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DB7C1" w14:textId="77777777" w:rsidR="00D0466A" w:rsidRPr="00EA3D69" w:rsidRDefault="00D0466A" w:rsidP="00D0466A">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795F6BA9" w14:textId="77777777" w:rsidR="00D0466A" w:rsidRPr="00EA3D69" w:rsidRDefault="00D0466A" w:rsidP="00D0466A">
      <w:pPr>
        <w:spacing w:line="240" w:lineRule="auto"/>
        <w:rPr>
          <w:sz w:val="20"/>
        </w:rPr>
      </w:pPr>
      <w:r w:rsidRPr="00EA3D69">
        <w:rPr>
          <w:sz w:val="20"/>
        </w:rPr>
        <w:t>Donna Williams, WNET</w:t>
      </w:r>
    </w:p>
    <w:p w14:paraId="5CB218AC" w14:textId="77777777" w:rsidR="00D0466A" w:rsidRPr="00EA3D69" w:rsidRDefault="00D0466A" w:rsidP="00D0466A">
      <w:pPr>
        <w:spacing w:line="240" w:lineRule="auto"/>
        <w:rPr>
          <w:sz w:val="20"/>
        </w:rPr>
      </w:pPr>
      <w:r w:rsidRPr="00EA3D69">
        <w:rPr>
          <w:sz w:val="20"/>
        </w:rPr>
        <w:t xml:space="preserve">212.560.8030; </w:t>
      </w:r>
      <w:hyperlink r:id="rId8" w:history="1">
        <w:r w:rsidRPr="007A3DF9">
          <w:rPr>
            <w:rStyle w:val="Hyperlink"/>
            <w:color w:val="3333FF"/>
            <w:sz w:val="20"/>
          </w:rPr>
          <w:t>WilliamsD@wnet.or</w:t>
        </w:r>
        <w:r w:rsidRPr="00EA3D69">
          <w:rPr>
            <w:rStyle w:val="Hyperlink"/>
            <w:sz w:val="20"/>
          </w:rPr>
          <w:t>g</w:t>
        </w:r>
      </w:hyperlink>
    </w:p>
    <w:p w14:paraId="37695614" w14:textId="77777777" w:rsidR="00D0466A" w:rsidRPr="00EA3D69" w:rsidRDefault="00D0466A" w:rsidP="00D0466A">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7A3DF9">
          <w:rPr>
            <w:rStyle w:val="Hyperlink"/>
            <w:color w:val="3333FF"/>
            <w:sz w:val="20"/>
          </w:rPr>
          <w:t>berger@sunshinesachs.com</w:t>
        </w:r>
      </w:hyperlink>
      <w:r w:rsidRPr="00EA3D69">
        <w:rPr>
          <w:sz w:val="20"/>
        </w:rPr>
        <w:t xml:space="preserve"> / </w:t>
      </w:r>
      <w:hyperlink r:id="rId10" w:history="1">
        <w:r w:rsidRPr="00E03817">
          <w:rPr>
            <w:rStyle w:val="Hyperlink"/>
            <w:color w:val="0000FF"/>
            <w:sz w:val="20"/>
          </w:rPr>
          <w:t>kuhn@sunshinesachs.com</w:t>
        </w:r>
      </w:hyperlink>
      <w:r w:rsidRPr="00EA3D69">
        <w:rPr>
          <w:sz w:val="20"/>
        </w:rPr>
        <w:t xml:space="preserve"> / </w:t>
      </w:r>
      <w:hyperlink r:id="rId11" w:history="1">
        <w:r w:rsidRPr="007A3DF9">
          <w:rPr>
            <w:rStyle w:val="Hyperlink"/>
            <w:color w:val="3333FF"/>
            <w:sz w:val="20"/>
          </w:rPr>
          <w:t>guadano@sunshinesachs.com</w:t>
        </w:r>
      </w:hyperlink>
      <w:r w:rsidRPr="00EA3D69">
        <w:rPr>
          <w:sz w:val="20"/>
        </w:rPr>
        <w:br/>
      </w:r>
    </w:p>
    <w:p w14:paraId="5C8A3EAC" w14:textId="77777777" w:rsidR="00A866DD" w:rsidRDefault="00A866DD">
      <w:pPr>
        <w:pStyle w:val="Heading1"/>
      </w:pPr>
    </w:p>
    <w:p w14:paraId="3D73B427" w14:textId="77777777" w:rsidR="005900F4" w:rsidRDefault="005900F4" w:rsidP="005900F4">
      <w:pPr>
        <w:spacing w:line="240" w:lineRule="auto"/>
        <w:rPr>
          <w:rFonts w:cs="Arial"/>
          <w:b/>
          <w:color w:val="000000"/>
          <w:szCs w:val="21"/>
        </w:rPr>
      </w:pPr>
    </w:p>
    <w:p w14:paraId="490F8CAE" w14:textId="77777777" w:rsidR="00D55A22" w:rsidRDefault="005900F4" w:rsidP="005900F4">
      <w:pPr>
        <w:spacing w:line="240" w:lineRule="auto"/>
        <w:jc w:val="center"/>
        <w:rPr>
          <w:rFonts w:cs="Arial"/>
          <w:b/>
          <w:i/>
          <w:color w:val="000000"/>
          <w:sz w:val="32"/>
          <w:szCs w:val="32"/>
        </w:rPr>
      </w:pPr>
      <w:r w:rsidRPr="00D51234">
        <w:rPr>
          <w:rFonts w:cs="Arial"/>
          <w:b/>
          <w:i/>
          <w:color w:val="000000"/>
          <w:sz w:val="32"/>
          <w:szCs w:val="32"/>
        </w:rPr>
        <w:t>The African Americans: Many Rivers to Cross</w:t>
      </w:r>
      <w:r>
        <w:rPr>
          <w:rFonts w:cs="Arial"/>
          <w:b/>
          <w:i/>
          <w:color w:val="000000"/>
          <w:sz w:val="32"/>
          <w:szCs w:val="32"/>
        </w:rPr>
        <w:t xml:space="preserve"> </w:t>
      </w:r>
    </w:p>
    <w:p w14:paraId="1AD320F3" w14:textId="7494D3E9" w:rsidR="005900F4" w:rsidRDefault="005900F4" w:rsidP="005900F4">
      <w:pPr>
        <w:spacing w:line="240" w:lineRule="auto"/>
        <w:jc w:val="center"/>
        <w:rPr>
          <w:rFonts w:cs="Arial"/>
          <w:b/>
          <w:i/>
          <w:color w:val="000000"/>
          <w:sz w:val="32"/>
          <w:szCs w:val="32"/>
        </w:rPr>
      </w:pPr>
      <w:r>
        <w:rPr>
          <w:rFonts w:cs="Arial"/>
          <w:b/>
          <w:i/>
          <w:color w:val="000000"/>
          <w:sz w:val="32"/>
          <w:szCs w:val="32"/>
        </w:rPr>
        <w:t>with Henry Louis Gates, Jr.</w:t>
      </w:r>
    </w:p>
    <w:p w14:paraId="30A3C985" w14:textId="77777777" w:rsidR="005900F4" w:rsidRPr="00D51234" w:rsidRDefault="005900F4" w:rsidP="005900F4">
      <w:pPr>
        <w:jc w:val="center"/>
        <w:rPr>
          <w:rFonts w:cs="Arial"/>
          <w:b/>
          <w:i/>
          <w:color w:val="000000"/>
          <w:sz w:val="32"/>
          <w:szCs w:val="32"/>
        </w:rPr>
      </w:pPr>
    </w:p>
    <w:p w14:paraId="1676B27C" w14:textId="77777777" w:rsidR="005900F4" w:rsidRPr="001E5F6B" w:rsidRDefault="005900F4" w:rsidP="005900F4">
      <w:pPr>
        <w:jc w:val="center"/>
        <w:rPr>
          <w:rFonts w:cs="Arial"/>
          <w:i/>
          <w:color w:val="000000"/>
          <w:sz w:val="24"/>
          <w:szCs w:val="24"/>
        </w:rPr>
      </w:pPr>
      <w:r>
        <w:rPr>
          <w:rFonts w:cs="Arial"/>
          <w:i/>
          <w:color w:val="000000"/>
          <w:sz w:val="24"/>
          <w:szCs w:val="24"/>
        </w:rPr>
        <w:t>Featured I</w:t>
      </w:r>
      <w:r w:rsidRPr="00D51234">
        <w:rPr>
          <w:rFonts w:cs="Arial"/>
          <w:i/>
          <w:color w:val="000000"/>
          <w:sz w:val="24"/>
          <w:szCs w:val="24"/>
        </w:rPr>
        <w:t>nterview</w:t>
      </w:r>
      <w:r>
        <w:rPr>
          <w:rFonts w:cs="Arial"/>
          <w:i/>
          <w:color w:val="000000"/>
          <w:sz w:val="24"/>
          <w:szCs w:val="24"/>
        </w:rPr>
        <w:t>ee</w:t>
      </w:r>
      <w:r w:rsidRPr="00D51234">
        <w:rPr>
          <w:rFonts w:cs="Arial"/>
          <w:i/>
          <w:color w:val="000000"/>
          <w:sz w:val="24"/>
          <w:szCs w:val="24"/>
        </w:rPr>
        <w:t>s</w:t>
      </w:r>
    </w:p>
    <w:p w14:paraId="62A9F73E" w14:textId="77777777" w:rsidR="005900F4" w:rsidRDefault="005900F4" w:rsidP="005900F4">
      <w:pPr>
        <w:pStyle w:val="NoSpacing"/>
        <w:rPr>
          <w:rFonts w:ascii="Georgia" w:hAnsi="Georgia"/>
          <w:sz w:val="21"/>
          <w:szCs w:val="21"/>
        </w:rPr>
      </w:pPr>
    </w:p>
    <w:p w14:paraId="2D7EE835" w14:textId="2A70084B" w:rsidR="005900F4" w:rsidRDefault="005900F4" w:rsidP="0030415C">
      <w:pPr>
        <w:pStyle w:val="NoSpacing"/>
        <w:spacing w:line="276" w:lineRule="auto"/>
        <w:rPr>
          <w:rFonts w:ascii="Georgia" w:hAnsi="Georgia"/>
          <w:b/>
          <w:sz w:val="21"/>
          <w:szCs w:val="21"/>
        </w:rPr>
      </w:pPr>
      <w:r>
        <w:rPr>
          <w:rFonts w:ascii="Georgia" w:hAnsi="Georgia"/>
          <w:sz w:val="21"/>
          <w:szCs w:val="21"/>
        </w:rPr>
        <w:t xml:space="preserve">Episode Two: </w:t>
      </w:r>
      <w:r w:rsidRPr="00484237">
        <w:rPr>
          <w:rFonts w:ascii="Georgia" w:hAnsi="Georgia"/>
          <w:b/>
          <w:i/>
          <w:sz w:val="21"/>
          <w:szCs w:val="21"/>
        </w:rPr>
        <w:t>The Age of Slavery</w:t>
      </w:r>
      <w:r>
        <w:rPr>
          <w:rFonts w:ascii="Georgia" w:hAnsi="Georgia"/>
          <w:b/>
          <w:sz w:val="21"/>
          <w:szCs w:val="21"/>
        </w:rPr>
        <w:t xml:space="preserve"> (1800-1860</w:t>
      </w:r>
      <w:r w:rsidRPr="00484237">
        <w:rPr>
          <w:rFonts w:ascii="Georgia" w:hAnsi="Georgia"/>
          <w:b/>
          <w:sz w:val="21"/>
          <w:szCs w:val="21"/>
        </w:rPr>
        <w:t>)</w:t>
      </w:r>
    </w:p>
    <w:p w14:paraId="0F26BB13" w14:textId="1C3D4477" w:rsidR="00C92136" w:rsidRPr="00C92136" w:rsidRDefault="00C92136" w:rsidP="0030415C">
      <w:pPr>
        <w:pStyle w:val="NoSpacing"/>
        <w:spacing w:line="276" w:lineRule="auto"/>
        <w:rPr>
          <w:rFonts w:ascii="Georgia" w:hAnsi="Georgia"/>
          <w:sz w:val="21"/>
          <w:szCs w:val="21"/>
        </w:rPr>
      </w:pPr>
      <w:r w:rsidRPr="00C92136">
        <w:rPr>
          <w:rFonts w:ascii="Georgia" w:hAnsi="Georgia"/>
          <w:sz w:val="21"/>
          <w:szCs w:val="21"/>
        </w:rPr>
        <w:t>Tuesday, October 29, 8-9 p.m.</w:t>
      </w:r>
    </w:p>
    <w:p w14:paraId="789EF532" w14:textId="77777777" w:rsidR="005900F4" w:rsidRDefault="005900F4" w:rsidP="005900F4">
      <w:pPr>
        <w:pStyle w:val="NoSpacing"/>
        <w:rPr>
          <w:rFonts w:ascii="Georgia" w:hAnsi="Georgia"/>
          <w:b/>
          <w:sz w:val="21"/>
          <w:szCs w:val="21"/>
        </w:rPr>
      </w:pPr>
      <w:bookmarkStart w:id="0" w:name="_GoBack"/>
      <w:bookmarkEnd w:id="0"/>
    </w:p>
    <w:p w14:paraId="053164FF" w14:textId="77777777" w:rsidR="005900F4" w:rsidRDefault="005900F4" w:rsidP="005900F4">
      <w:pPr>
        <w:rPr>
          <w:szCs w:val="21"/>
        </w:rPr>
      </w:pPr>
      <w:r w:rsidRPr="003D573E">
        <w:rPr>
          <w:rFonts w:cs="Arial"/>
          <w:b/>
          <w:i/>
          <w:iCs/>
          <w:color w:val="000000"/>
          <w:szCs w:val="21"/>
        </w:rPr>
        <w:t>The Age of Slavery</w:t>
      </w:r>
      <w:r w:rsidRPr="003D573E">
        <w:rPr>
          <w:rFonts w:cs="Arial"/>
          <w:i/>
          <w:iCs/>
          <w:color w:val="000000"/>
          <w:szCs w:val="21"/>
        </w:rPr>
        <w:t xml:space="preserve"> </w:t>
      </w:r>
      <w:r w:rsidRPr="003D573E">
        <w:rPr>
          <w:rFonts w:cs="Arial"/>
          <w:color w:val="000000"/>
          <w:szCs w:val="21"/>
        </w:rPr>
        <w:t xml:space="preserve">illustrates how black lives changed dramatically in the aftermath of the American Revolution. </w:t>
      </w:r>
      <w:r w:rsidRPr="003D573E">
        <w:rPr>
          <w:rFonts w:cs="Arial"/>
          <w:color w:val="000000"/>
          <w:szCs w:val="21"/>
          <w:shd w:val="clear" w:color="auto" w:fill="FFFFFF"/>
        </w:rPr>
        <w:t xml:space="preserve">For free black people in places like Philadelphia, these years were a time of tremendous opportunity. But for most African Americans, this era represented a new nadir. </w:t>
      </w:r>
      <w:r w:rsidRPr="003D573E">
        <w:rPr>
          <w:rFonts w:cs="Arial"/>
          <w:color w:val="000000"/>
          <w:szCs w:val="21"/>
        </w:rPr>
        <w:t xml:space="preserve">King Cotton fueled the rapid expansion of slavery into new territories, and a Second Middle Passage forcibly relocated African Americans from the Upper South into the Deep South. Yet as slavery intensified, so did resistance. From individual acts to mass rebellions, African Americans demonstrated their determination to undermine and ultimately eradicate slavery in every state in the nation. Courageous individuals, such as Harriet Tubman, Richard Allen and Frederick Douglass, played a crucial role in forcing the issue of slavery to the forefront of national politics, helping to create the momentum that would eventually bring the country to war. </w:t>
      </w:r>
      <w:r w:rsidRPr="003D573E">
        <w:rPr>
          <w:szCs w:val="21"/>
        </w:rPr>
        <w:br/>
      </w:r>
    </w:p>
    <w:p w14:paraId="52FC386B" w14:textId="77777777" w:rsidR="005900F4" w:rsidRDefault="005900F4" w:rsidP="005900F4">
      <w:pPr>
        <w:pStyle w:val="NoSpacing"/>
        <w:rPr>
          <w:rFonts w:ascii="Georgia" w:hAnsi="Georgia"/>
          <w:sz w:val="21"/>
          <w:szCs w:val="21"/>
        </w:rPr>
      </w:pPr>
      <w:proofErr w:type="spellStart"/>
      <w:r>
        <w:rPr>
          <w:rFonts w:ascii="Georgia" w:hAnsi="Georgia"/>
          <w:sz w:val="21"/>
          <w:szCs w:val="21"/>
        </w:rPr>
        <w:t>Daina</w:t>
      </w:r>
      <w:proofErr w:type="spellEnd"/>
      <w:r>
        <w:rPr>
          <w:rFonts w:ascii="Georgia" w:hAnsi="Georgia"/>
          <w:sz w:val="21"/>
          <w:szCs w:val="21"/>
        </w:rPr>
        <w:t xml:space="preserve"> Ramey Berry, associate professor of history at the University of Texas-Austin</w:t>
      </w:r>
    </w:p>
    <w:p w14:paraId="310D3A09" w14:textId="77777777" w:rsidR="005900F4" w:rsidRDefault="005900F4" w:rsidP="005900F4">
      <w:pPr>
        <w:pStyle w:val="NoSpacing"/>
        <w:rPr>
          <w:rFonts w:ascii="Georgia" w:hAnsi="Georgia"/>
          <w:sz w:val="21"/>
          <w:szCs w:val="21"/>
        </w:rPr>
      </w:pPr>
      <w:r>
        <w:rPr>
          <w:rFonts w:ascii="Georgia" w:hAnsi="Georgia"/>
          <w:sz w:val="21"/>
          <w:szCs w:val="21"/>
        </w:rPr>
        <w:t>Location: Natchez Trace Parkway, Natchez, MS</w:t>
      </w:r>
    </w:p>
    <w:p w14:paraId="63784AF3" w14:textId="77777777" w:rsidR="005900F4" w:rsidRDefault="005900F4" w:rsidP="005900F4">
      <w:pPr>
        <w:pStyle w:val="NoSpacing"/>
        <w:rPr>
          <w:rFonts w:ascii="Georgia" w:hAnsi="Georgia"/>
          <w:sz w:val="21"/>
          <w:szCs w:val="21"/>
        </w:rPr>
      </w:pPr>
    </w:p>
    <w:p w14:paraId="7578465E" w14:textId="77777777" w:rsidR="00C92136" w:rsidRDefault="00C92136" w:rsidP="005900F4">
      <w:pPr>
        <w:pStyle w:val="NoSpacing"/>
        <w:rPr>
          <w:rFonts w:ascii="Georgia" w:hAnsi="Georgia"/>
          <w:sz w:val="21"/>
          <w:szCs w:val="21"/>
        </w:rPr>
      </w:pPr>
    </w:p>
    <w:p w14:paraId="18E04AC2" w14:textId="77777777" w:rsidR="005900F4" w:rsidRDefault="005900F4" w:rsidP="005900F4">
      <w:pPr>
        <w:pStyle w:val="NoSpacing"/>
        <w:rPr>
          <w:rFonts w:ascii="Georgia" w:hAnsi="Georgia"/>
          <w:sz w:val="21"/>
          <w:szCs w:val="21"/>
        </w:rPr>
      </w:pPr>
      <w:r>
        <w:rPr>
          <w:rFonts w:ascii="Georgia" w:hAnsi="Georgia"/>
          <w:sz w:val="21"/>
          <w:szCs w:val="21"/>
        </w:rPr>
        <w:lastRenderedPageBreak/>
        <w:t>David W. Blight, professor of history at Yale University</w:t>
      </w:r>
    </w:p>
    <w:p w14:paraId="6FA0BF54" w14:textId="77777777" w:rsidR="005900F4" w:rsidRDefault="005900F4" w:rsidP="005900F4">
      <w:pPr>
        <w:pStyle w:val="NoSpacing"/>
        <w:rPr>
          <w:rFonts w:ascii="Georgia" w:hAnsi="Georgia"/>
          <w:sz w:val="21"/>
          <w:szCs w:val="21"/>
        </w:rPr>
      </w:pPr>
      <w:r>
        <w:rPr>
          <w:rFonts w:ascii="Georgia" w:hAnsi="Georgia"/>
          <w:sz w:val="21"/>
          <w:szCs w:val="21"/>
        </w:rPr>
        <w:t xml:space="preserve">Location: Washington, DC </w:t>
      </w:r>
    </w:p>
    <w:p w14:paraId="04D8E4F7" w14:textId="77777777" w:rsidR="005900F4" w:rsidRDefault="005900F4" w:rsidP="005900F4">
      <w:pPr>
        <w:pStyle w:val="NoSpacing"/>
        <w:rPr>
          <w:rFonts w:ascii="Georgia" w:hAnsi="Georgia"/>
          <w:sz w:val="21"/>
          <w:szCs w:val="21"/>
        </w:rPr>
      </w:pPr>
    </w:p>
    <w:p w14:paraId="0FD49D7E" w14:textId="77777777" w:rsidR="005900F4" w:rsidRDefault="005900F4" w:rsidP="005900F4">
      <w:pPr>
        <w:pStyle w:val="NoSpacing"/>
        <w:rPr>
          <w:rFonts w:ascii="Georgia" w:hAnsi="Georgia"/>
          <w:sz w:val="21"/>
          <w:szCs w:val="21"/>
        </w:rPr>
      </w:pPr>
      <w:r>
        <w:rPr>
          <w:rFonts w:ascii="Georgia" w:hAnsi="Georgia"/>
          <w:sz w:val="21"/>
          <w:szCs w:val="21"/>
        </w:rPr>
        <w:t>Vincent Brown, Charles Warren Professor of History at Harvard University</w:t>
      </w:r>
    </w:p>
    <w:p w14:paraId="6AAAA25E" w14:textId="77777777" w:rsidR="005900F4" w:rsidRDefault="005900F4" w:rsidP="005900F4">
      <w:pPr>
        <w:pStyle w:val="NoSpacing"/>
        <w:rPr>
          <w:rFonts w:ascii="Georgia" w:hAnsi="Georgia"/>
          <w:sz w:val="21"/>
          <w:szCs w:val="21"/>
        </w:rPr>
      </w:pPr>
      <w:r>
        <w:rPr>
          <w:rFonts w:ascii="Georgia" w:hAnsi="Georgia"/>
          <w:sz w:val="21"/>
          <w:szCs w:val="21"/>
        </w:rPr>
        <w:t>Location: Cambridge, MA</w:t>
      </w:r>
    </w:p>
    <w:p w14:paraId="2F23E7CF" w14:textId="77777777" w:rsidR="005900F4" w:rsidRDefault="005900F4" w:rsidP="005900F4">
      <w:pPr>
        <w:pStyle w:val="NoSpacing"/>
        <w:rPr>
          <w:rFonts w:ascii="Georgia" w:eastAsia="Times New Roman" w:hAnsi="Georgia" w:cs="Times New Roman"/>
          <w:sz w:val="21"/>
          <w:szCs w:val="21"/>
        </w:rPr>
      </w:pPr>
    </w:p>
    <w:p w14:paraId="0F80CD1D" w14:textId="77777777" w:rsidR="005900F4" w:rsidRDefault="005900F4" w:rsidP="005900F4">
      <w:pPr>
        <w:pStyle w:val="NoSpacing"/>
        <w:rPr>
          <w:rFonts w:ascii="Georgia" w:hAnsi="Georgia"/>
          <w:sz w:val="21"/>
          <w:szCs w:val="21"/>
        </w:rPr>
      </w:pPr>
      <w:r>
        <w:rPr>
          <w:rFonts w:ascii="Georgia" w:hAnsi="Georgia"/>
          <w:sz w:val="21"/>
          <w:szCs w:val="21"/>
        </w:rPr>
        <w:t>Rochelle Bush, Salem Chapel BME historian and descendant of runaway slaves</w:t>
      </w:r>
    </w:p>
    <w:p w14:paraId="5B498E00" w14:textId="77777777" w:rsidR="005900F4" w:rsidRDefault="005900F4" w:rsidP="005900F4">
      <w:pPr>
        <w:pStyle w:val="NoSpacing"/>
        <w:rPr>
          <w:rFonts w:ascii="Georgia" w:hAnsi="Georgia"/>
          <w:sz w:val="21"/>
          <w:szCs w:val="21"/>
        </w:rPr>
      </w:pPr>
      <w:r>
        <w:rPr>
          <w:rFonts w:ascii="Georgia" w:hAnsi="Georgia"/>
          <w:sz w:val="21"/>
          <w:szCs w:val="21"/>
        </w:rPr>
        <w:t xml:space="preserve">Location: Salem Chapel BME, St. </w:t>
      </w:r>
      <w:proofErr w:type="spellStart"/>
      <w:r>
        <w:rPr>
          <w:rFonts w:ascii="Georgia" w:hAnsi="Georgia"/>
          <w:sz w:val="21"/>
          <w:szCs w:val="21"/>
        </w:rPr>
        <w:t>Catharines</w:t>
      </w:r>
      <w:proofErr w:type="spellEnd"/>
      <w:r>
        <w:rPr>
          <w:rFonts w:ascii="Georgia" w:hAnsi="Georgia"/>
          <w:sz w:val="21"/>
          <w:szCs w:val="21"/>
        </w:rPr>
        <w:t>, Canada</w:t>
      </w:r>
    </w:p>
    <w:p w14:paraId="2FD9863E" w14:textId="77777777" w:rsidR="005900F4" w:rsidRDefault="005900F4" w:rsidP="005900F4">
      <w:pPr>
        <w:pStyle w:val="NoSpacing"/>
        <w:rPr>
          <w:rFonts w:ascii="Georgia" w:hAnsi="Georgia"/>
          <w:sz w:val="21"/>
          <w:szCs w:val="21"/>
        </w:rPr>
      </w:pPr>
    </w:p>
    <w:p w14:paraId="46FFD61C" w14:textId="77777777" w:rsidR="005900F4" w:rsidRDefault="005900F4" w:rsidP="005900F4">
      <w:pPr>
        <w:pStyle w:val="NoSpacing"/>
        <w:rPr>
          <w:rFonts w:ascii="Georgia" w:hAnsi="Georgia"/>
          <w:sz w:val="21"/>
          <w:szCs w:val="21"/>
        </w:rPr>
      </w:pPr>
      <w:r>
        <w:rPr>
          <w:rFonts w:ascii="Georgia" w:hAnsi="Georgia"/>
          <w:sz w:val="21"/>
          <w:szCs w:val="21"/>
        </w:rPr>
        <w:t xml:space="preserve">Steven </w:t>
      </w:r>
      <w:proofErr w:type="spellStart"/>
      <w:r>
        <w:rPr>
          <w:rFonts w:ascii="Georgia" w:hAnsi="Georgia"/>
          <w:sz w:val="21"/>
          <w:szCs w:val="21"/>
        </w:rPr>
        <w:t>Deyle</w:t>
      </w:r>
      <w:proofErr w:type="spellEnd"/>
      <w:r>
        <w:rPr>
          <w:rFonts w:ascii="Georgia" w:hAnsi="Georgia"/>
          <w:sz w:val="21"/>
          <w:szCs w:val="21"/>
        </w:rPr>
        <w:t>, associate professor of history at the University of Houston</w:t>
      </w:r>
    </w:p>
    <w:p w14:paraId="5FC5C4FD" w14:textId="77777777" w:rsidR="005900F4" w:rsidRDefault="005900F4" w:rsidP="005900F4">
      <w:pPr>
        <w:pStyle w:val="NoSpacing"/>
        <w:rPr>
          <w:rFonts w:ascii="Georgia" w:hAnsi="Georgia"/>
          <w:sz w:val="21"/>
          <w:szCs w:val="21"/>
        </w:rPr>
      </w:pPr>
      <w:r>
        <w:rPr>
          <w:rFonts w:ascii="Georgia" w:hAnsi="Georgia"/>
          <w:sz w:val="21"/>
          <w:szCs w:val="21"/>
        </w:rPr>
        <w:t>Location: Statesboro, GA</w:t>
      </w:r>
    </w:p>
    <w:p w14:paraId="41230F6D" w14:textId="77777777" w:rsidR="005900F4" w:rsidRDefault="005900F4" w:rsidP="005900F4">
      <w:pPr>
        <w:pStyle w:val="NoSpacing"/>
        <w:rPr>
          <w:rFonts w:ascii="Georgia" w:hAnsi="Georgia"/>
          <w:sz w:val="21"/>
          <w:szCs w:val="21"/>
        </w:rPr>
      </w:pPr>
    </w:p>
    <w:p w14:paraId="7913A98D" w14:textId="77777777" w:rsidR="005900F4" w:rsidRPr="008F1E6F" w:rsidRDefault="005900F4" w:rsidP="005900F4">
      <w:pPr>
        <w:pStyle w:val="NoSpacing"/>
        <w:rPr>
          <w:rFonts w:ascii="Georgia" w:hAnsi="Georgia"/>
          <w:sz w:val="21"/>
          <w:szCs w:val="21"/>
        </w:rPr>
      </w:pPr>
      <w:r>
        <w:rPr>
          <w:rFonts w:ascii="Georgia" w:hAnsi="Georgia"/>
          <w:sz w:val="21"/>
          <w:szCs w:val="21"/>
        </w:rPr>
        <w:t xml:space="preserve">Doug R. </w:t>
      </w:r>
      <w:proofErr w:type="spellStart"/>
      <w:r>
        <w:rPr>
          <w:rFonts w:ascii="Georgia" w:hAnsi="Georgia"/>
          <w:sz w:val="21"/>
          <w:szCs w:val="21"/>
        </w:rPr>
        <w:t>Egerton</w:t>
      </w:r>
      <w:proofErr w:type="spellEnd"/>
      <w:r>
        <w:rPr>
          <w:rFonts w:ascii="Georgia" w:hAnsi="Georgia"/>
          <w:sz w:val="21"/>
          <w:szCs w:val="21"/>
        </w:rPr>
        <w:t>, professor of history</w:t>
      </w:r>
      <w:r w:rsidRPr="008F1E6F">
        <w:rPr>
          <w:rFonts w:ascii="Georgia" w:hAnsi="Georgia"/>
          <w:sz w:val="21"/>
          <w:szCs w:val="21"/>
        </w:rPr>
        <w:t xml:space="preserve"> at Le Moyne </w:t>
      </w:r>
      <w:r>
        <w:rPr>
          <w:rFonts w:ascii="Georgia" w:hAnsi="Georgia"/>
          <w:sz w:val="21"/>
          <w:szCs w:val="21"/>
        </w:rPr>
        <w:t>College</w:t>
      </w:r>
    </w:p>
    <w:p w14:paraId="025C8814" w14:textId="77777777" w:rsidR="005900F4" w:rsidRDefault="005900F4" w:rsidP="005900F4">
      <w:pPr>
        <w:pStyle w:val="NoSpacing"/>
        <w:rPr>
          <w:rFonts w:ascii="Georgia" w:hAnsi="Georgia"/>
          <w:sz w:val="21"/>
          <w:szCs w:val="21"/>
        </w:rPr>
      </w:pPr>
      <w:r w:rsidRPr="008F1E6F">
        <w:rPr>
          <w:rFonts w:ascii="Georgia" w:hAnsi="Georgia"/>
          <w:sz w:val="21"/>
          <w:szCs w:val="21"/>
        </w:rPr>
        <w:t>Location</w:t>
      </w:r>
      <w:r>
        <w:rPr>
          <w:rFonts w:ascii="Georgia" w:hAnsi="Georgia"/>
          <w:sz w:val="21"/>
          <w:szCs w:val="21"/>
        </w:rPr>
        <w:t>s</w:t>
      </w:r>
      <w:r w:rsidRPr="008F1E6F">
        <w:rPr>
          <w:rFonts w:ascii="Georgia" w:hAnsi="Georgia"/>
          <w:sz w:val="21"/>
          <w:szCs w:val="21"/>
        </w:rPr>
        <w:t xml:space="preserve">: </w:t>
      </w:r>
      <w:r>
        <w:rPr>
          <w:rFonts w:ascii="Georgia" w:hAnsi="Georgia"/>
          <w:sz w:val="21"/>
          <w:szCs w:val="21"/>
        </w:rPr>
        <w:t xml:space="preserve">Slave Burial Grounds, </w:t>
      </w:r>
      <w:r w:rsidRPr="008F1E6F">
        <w:rPr>
          <w:rFonts w:ascii="Georgia" w:hAnsi="Georgia"/>
          <w:sz w:val="21"/>
          <w:szCs w:val="21"/>
        </w:rPr>
        <w:t>Richmond, VA and Joseph Bryan Park, Richmond, VA</w:t>
      </w:r>
    </w:p>
    <w:p w14:paraId="32DD1280" w14:textId="77777777" w:rsidR="005900F4" w:rsidRDefault="005900F4" w:rsidP="005900F4">
      <w:pPr>
        <w:pStyle w:val="NoSpacing"/>
        <w:rPr>
          <w:rFonts w:ascii="Georgia" w:hAnsi="Georgia"/>
          <w:sz w:val="21"/>
          <w:szCs w:val="21"/>
        </w:rPr>
      </w:pPr>
    </w:p>
    <w:p w14:paraId="661B8AEC" w14:textId="77777777" w:rsidR="005900F4" w:rsidRDefault="005900F4" w:rsidP="005900F4">
      <w:pPr>
        <w:pStyle w:val="NoSpacing"/>
        <w:rPr>
          <w:rFonts w:ascii="Georgia" w:hAnsi="Georgia"/>
          <w:sz w:val="21"/>
          <w:szCs w:val="21"/>
        </w:rPr>
      </w:pPr>
      <w:proofErr w:type="spellStart"/>
      <w:r>
        <w:rPr>
          <w:rFonts w:ascii="Georgia" w:hAnsi="Georgia"/>
          <w:sz w:val="21"/>
          <w:szCs w:val="21"/>
        </w:rPr>
        <w:t>Thavolia</w:t>
      </w:r>
      <w:proofErr w:type="spellEnd"/>
      <w:r>
        <w:rPr>
          <w:rFonts w:ascii="Georgia" w:hAnsi="Georgia"/>
          <w:sz w:val="21"/>
          <w:szCs w:val="21"/>
        </w:rPr>
        <w:t xml:space="preserve"> </w:t>
      </w:r>
      <w:proofErr w:type="spellStart"/>
      <w:r>
        <w:rPr>
          <w:rFonts w:ascii="Georgia" w:hAnsi="Georgia"/>
          <w:sz w:val="21"/>
          <w:szCs w:val="21"/>
        </w:rPr>
        <w:t>Glymph</w:t>
      </w:r>
      <w:proofErr w:type="spellEnd"/>
      <w:r>
        <w:rPr>
          <w:rFonts w:ascii="Georgia" w:hAnsi="Georgia"/>
          <w:sz w:val="21"/>
          <w:szCs w:val="21"/>
        </w:rPr>
        <w:t>, associate professor of African and African American studies at Duke University</w:t>
      </w:r>
    </w:p>
    <w:p w14:paraId="49AD6915" w14:textId="77777777" w:rsidR="005900F4" w:rsidRDefault="005900F4" w:rsidP="005900F4">
      <w:pPr>
        <w:pStyle w:val="NoSpacing"/>
        <w:rPr>
          <w:rFonts w:ascii="Georgia" w:hAnsi="Georgia"/>
          <w:sz w:val="21"/>
          <w:szCs w:val="21"/>
        </w:rPr>
      </w:pPr>
      <w:r>
        <w:rPr>
          <w:rFonts w:ascii="Georgia" w:hAnsi="Georgia"/>
          <w:sz w:val="21"/>
          <w:szCs w:val="21"/>
        </w:rPr>
        <w:t>Location: Cambridge, MA</w:t>
      </w:r>
    </w:p>
    <w:p w14:paraId="1CA5334E" w14:textId="77777777" w:rsidR="005900F4" w:rsidRDefault="005900F4" w:rsidP="005900F4">
      <w:pPr>
        <w:pStyle w:val="NoSpacing"/>
        <w:rPr>
          <w:rFonts w:ascii="Georgia" w:hAnsi="Georgia"/>
          <w:sz w:val="21"/>
          <w:szCs w:val="21"/>
        </w:rPr>
      </w:pPr>
    </w:p>
    <w:p w14:paraId="08AE07AA" w14:textId="77777777" w:rsidR="005900F4" w:rsidRDefault="005900F4" w:rsidP="005900F4">
      <w:pPr>
        <w:pStyle w:val="NoSpacing"/>
        <w:rPr>
          <w:rFonts w:ascii="Georgia" w:hAnsi="Georgia"/>
          <w:sz w:val="21"/>
          <w:szCs w:val="21"/>
        </w:rPr>
      </w:pPr>
      <w:r>
        <w:rPr>
          <w:rFonts w:ascii="Georgia" w:hAnsi="Georgia"/>
          <w:sz w:val="21"/>
          <w:szCs w:val="21"/>
        </w:rPr>
        <w:t>Vanessa M. Holden, assistant professor of history at Michigan State University</w:t>
      </w:r>
    </w:p>
    <w:p w14:paraId="1768AD72" w14:textId="77777777" w:rsidR="005900F4" w:rsidRDefault="005900F4" w:rsidP="005900F4">
      <w:pPr>
        <w:pStyle w:val="NoSpacing"/>
        <w:rPr>
          <w:rFonts w:ascii="Georgia" w:hAnsi="Georgia"/>
          <w:sz w:val="21"/>
          <w:szCs w:val="21"/>
        </w:rPr>
      </w:pPr>
      <w:r>
        <w:rPr>
          <w:rFonts w:ascii="Georgia" w:hAnsi="Georgia"/>
          <w:sz w:val="21"/>
          <w:szCs w:val="21"/>
        </w:rPr>
        <w:t>Location: Southampton, VA</w:t>
      </w:r>
    </w:p>
    <w:p w14:paraId="25D2BA18" w14:textId="77777777" w:rsidR="005900F4" w:rsidRDefault="005900F4" w:rsidP="005900F4">
      <w:pPr>
        <w:pStyle w:val="NoSpacing"/>
        <w:rPr>
          <w:rFonts w:ascii="Georgia" w:hAnsi="Georgia"/>
          <w:sz w:val="21"/>
          <w:szCs w:val="21"/>
        </w:rPr>
      </w:pPr>
    </w:p>
    <w:p w14:paraId="2039EFBB" w14:textId="77777777" w:rsidR="005900F4" w:rsidRDefault="005900F4" w:rsidP="005900F4">
      <w:pPr>
        <w:pStyle w:val="NoSpacing"/>
        <w:rPr>
          <w:rFonts w:ascii="Georgia" w:hAnsi="Georgia"/>
          <w:sz w:val="21"/>
          <w:szCs w:val="21"/>
        </w:rPr>
      </w:pPr>
      <w:r>
        <w:rPr>
          <w:rFonts w:ascii="Georgia" w:hAnsi="Georgia"/>
          <w:sz w:val="21"/>
          <w:szCs w:val="21"/>
        </w:rPr>
        <w:t xml:space="preserve">Thomas C. Holt, professor of American and African American history at the University Chicago </w:t>
      </w:r>
    </w:p>
    <w:p w14:paraId="69AE9792" w14:textId="77777777" w:rsidR="005900F4" w:rsidRDefault="005900F4" w:rsidP="005900F4">
      <w:pPr>
        <w:pStyle w:val="NoSpacing"/>
        <w:rPr>
          <w:rFonts w:ascii="Georgia" w:hAnsi="Georgia"/>
          <w:sz w:val="21"/>
          <w:szCs w:val="21"/>
        </w:rPr>
      </w:pPr>
      <w:r>
        <w:rPr>
          <w:rFonts w:ascii="Georgia" w:hAnsi="Georgia"/>
          <w:sz w:val="21"/>
          <w:szCs w:val="21"/>
        </w:rPr>
        <w:t>Location: Nathan and Polly Johnson House, New Bedford, MA</w:t>
      </w:r>
    </w:p>
    <w:p w14:paraId="69F9B68B" w14:textId="77777777" w:rsidR="005900F4" w:rsidRDefault="005900F4" w:rsidP="005900F4">
      <w:pPr>
        <w:pStyle w:val="NoSpacing"/>
        <w:rPr>
          <w:rFonts w:ascii="Georgia" w:hAnsi="Georgia"/>
          <w:sz w:val="21"/>
          <w:szCs w:val="21"/>
        </w:rPr>
      </w:pPr>
    </w:p>
    <w:p w14:paraId="2BDCF207" w14:textId="77777777" w:rsidR="005900F4" w:rsidRDefault="005900F4" w:rsidP="005900F4">
      <w:pPr>
        <w:pStyle w:val="NoSpacing"/>
        <w:rPr>
          <w:rFonts w:ascii="Georgia" w:hAnsi="Georgia"/>
          <w:sz w:val="21"/>
          <w:szCs w:val="21"/>
        </w:rPr>
      </w:pPr>
      <w:r>
        <w:rPr>
          <w:rFonts w:ascii="Georgia" w:hAnsi="Georgia"/>
          <w:sz w:val="21"/>
          <w:szCs w:val="21"/>
        </w:rPr>
        <w:t>Kate Clifford Larson, adjunct lecturer of history at Simmons College</w:t>
      </w:r>
    </w:p>
    <w:p w14:paraId="563DAFDD" w14:textId="77777777" w:rsidR="005900F4" w:rsidRDefault="005900F4" w:rsidP="005900F4">
      <w:pPr>
        <w:pStyle w:val="NoSpacing"/>
        <w:rPr>
          <w:rFonts w:ascii="Georgia" w:hAnsi="Georgia"/>
          <w:sz w:val="21"/>
          <w:szCs w:val="21"/>
        </w:rPr>
      </w:pPr>
      <w:r>
        <w:rPr>
          <w:rFonts w:ascii="Georgia" w:hAnsi="Georgia"/>
          <w:sz w:val="21"/>
          <w:szCs w:val="21"/>
        </w:rPr>
        <w:t xml:space="preserve">Location: </w:t>
      </w:r>
      <w:proofErr w:type="spellStart"/>
      <w:r>
        <w:rPr>
          <w:rFonts w:ascii="Georgia" w:hAnsi="Georgia"/>
          <w:sz w:val="21"/>
          <w:szCs w:val="21"/>
        </w:rPr>
        <w:t>Corbit</w:t>
      </w:r>
      <w:proofErr w:type="spellEnd"/>
      <w:r>
        <w:rPr>
          <w:rFonts w:ascii="Georgia" w:hAnsi="Georgia"/>
          <w:sz w:val="21"/>
          <w:szCs w:val="21"/>
        </w:rPr>
        <w:t>-Sharp House, Odessa, DE</w:t>
      </w:r>
    </w:p>
    <w:p w14:paraId="17908967" w14:textId="77777777" w:rsidR="005900F4" w:rsidRDefault="005900F4" w:rsidP="005900F4">
      <w:pPr>
        <w:pStyle w:val="NoSpacing"/>
        <w:rPr>
          <w:rFonts w:ascii="Georgia" w:hAnsi="Georgia"/>
          <w:sz w:val="21"/>
          <w:szCs w:val="21"/>
        </w:rPr>
      </w:pPr>
    </w:p>
    <w:p w14:paraId="1EF3FF46" w14:textId="77777777" w:rsidR="005900F4" w:rsidRDefault="005900F4" w:rsidP="005900F4">
      <w:pPr>
        <w:pStyle w:val="NoSpacing"/>
        <w:rPr>
          <w:rFonts w:ascii="Georgia" w:hAnsi="Georgia"/>
          <w:sz w:val="21"/>
          <w:szCs w:val="21"/>
        </w:rPr>
      </w:pPr>
      <w:r>
        <w:rPr>
          <w:rFonts w:ascii="Georgia" w:hAnsi="Georgia"/>
          <w:sz w:val="21"/>
          <w:szCs w:val="21"/>
        </w:rPr>
        <w:t>Richard Newman, professor of history at Rochester Institute of Technology</w:t>
      </w:r>
    </w:p>
    <w:p w14:paraId="1194E584" w14:textId="77777777" w:rsidR="005900F4" w:rsidRDefault="005900F4" w:rsidP="005900F4">
      <w:pPr>
        <w:pStyle w:val="NoSpacing"/>
        <w:rPr>
          <w:rFonts w:ascii="Georgia" w:hAnsi="Georgia"/>
          <w:sz w:val="21"/>
          <w:szCs w:val="21"/>
        </w:rPr>
      </w:pPr>
      <w:r>
        <w:rPr>
          <w:rFonts w:ascii="Georgia" w:hAnsi="Georgia"/>
          <w:sz w:val="21"/>
          <w:szCs w:val="21"/>
        </w:rPr>
        <w:t>Locations: Piscataway Park, Accokeek, MD and Mother Bethel AME Church, Philadelphia, PA</w:t>
      </w:r>
    </w:p>
    <w:p w14:paraId="1835BE90" w14:textId="77777777" w:rsidR="005900F4" w:rsidRPr="00290ECB" w:rsidRDefault="005900F4" w:rsidP="005900F4">
      <w:pPr>
        <w:pStyle w:val="NoSpacing"/>
        <w:rPr>
          <w:rFonts w:ascii="Georgia" w:hAnsi="Georgia"/>
          <w:sz w:val="21"/>
          <w:szCs w:val="21"/>
        </w:rPr>
      </w:pPr>
    </w:p>
    <w:p w14:paraId="60DC6A56" w14:textId="77777777" w:rsidR="005900F4" w:rsidRPr="000122A0" w:rsidRDefault="005900F4" w:rsidP="005900F4">
      <w:pPr>
        <w:pStyle w:val="NoSpacing"/>
        <w:rPr>
          <w:rFonts w:ascii="Georgia" w:hAnsi="Georgia"/>
          <w:sz w:val="21"/>
          <w:szCs w:val="21"/>
        </w:rPr>
      </w:pPr>
      <w:r w:rsidRPr="000122A0">
        <w:rPr>
          <w:rFonts w:ascii="Georgia" w:hAnsi="Georgia"/>
          <w:sz w:val="21"/>
          <w:szCs w:val="21"/>
        </w:rPr>
        <w:t>Bernard Powers, professor of history at College of Charleston</w:t>
      </w:r>
    </w:p>
    <w:p w14:paraId="02E83EC9" w14:textId="77777777" w:rsidR="005900F4" w:rsidRPr="000122A0" w:rsidRDefault="005900F4" w:rsidP="005900F4">
      <w:pPr>
        <w:rPr>
          <w:szCs w:val="21"/>
        </w:rPr>
      </w:pPr>
      <w:r w:rsidRPr="000122A0">
        <w:rPr>
          <w:szCs w:val="21"/>
        </w:rPr>
        <w:t>Location: Brown Fellowship Cemetery, Charleston, SC and Avery Research Center, Charleston, SC</w:t>
      </w:r>
    </w:p>
    <w:p w14:paraId="22BD5AD2" w14:textId="77777777" w:rsidR="005900F4" w:rsidRPr="000122A0" w:rsidRDefault="005900F4" w:rsidP="005900F4">
      <w:pPr>
        <w:pStyle w:val="NoSpacing"/>
        <w:rPr>
          <w:rFonts w:ascii="Georgia" w:hAnsi="Georgia"/>
          <w:sz w:val="21"/>
        </w:rPr>
      </w:pPr>
      <w:r w:rsidRPr="000122A0">
        <w:rPr>
          <w:rFonts w:ascii="Georgia" w:hAnsi="Georgia"/>
          <w:sz w:val="21"/>
        </w:rPr>
        <w:t>Ni</w:t>
      </w:r>
      <w:r>
        <w:rPr>
          <w:rFonts w:ascii="Georgia" w:hAnsi="Georgia"/>
          <w:sz w:val="21"/>
        </w:rPr>
        <w:t>kki Taylor, associate professor of history at the</w:t>
      </w:r>
      <w:r w:rsidRPr="000122A0">
        <w:rPr>
          <w:rFonts w:ascii="Georgia" w:hAnsi="Georgia"/>
          <w:sz w:val="21"/>
        </w:rPr>
        <w:t xml:space="preserve"> University of Cincinnati</w:t>
      </w:r>
    </w:p>
    <w:p w14:paraId="5551EDCD" w14:textId="77777777" w:rsidR="005900F4" w:rsidRPr="000122A0" w:rsidRDefault="005900F4" w:rsidP="005900F4">
      <w:pPr>
        <w:pStyle w:val="NoSpacing"/>
        <w:rPr>
          <w:rFonts w:ascii="Georgia" w:eastAsia="Times New Roman" w:hAnsi="Georgia" w:cs="Times New Roman"/>
          <w:sz w:val="21"/>
        </w:rPr>
      </w:pPr>
      <w:r w:rsidRPr="000122A0">
        <w:rPr>
          <w:rFonts w:ascii="Georgia" w:hAnsi="Georgia"/>
          <w:sz w:val="21"/>
        </w:rPr>
        <w:t>Location</w:t>
      </w:r>
      <w:r>
        <w:rPr>
          <w:rFonts w:ascii="Georgia" w:hAnsi="Georgia"/>
          <w:sz w:val="21"/>
        </w:rPr>
        <w:t>s</w:t>
      </w:r>
      <w:r w:rsidRPr="000122A0">
        <w:rPr>
          <w:rFonts w:ascii="Georgia" w:hAnsi="Georgia"/>
          <w:sz w:val="21"/>
        </w:rPr>
        <w:t xml:space="preserve">: Underground Railroad Museum, Cincinnati, OH and Ohio </w:t>
      </w:r>
      <w:proofErr w:type="spellStart"/>
      <w:r w:rsidRPr="000122A0">
        <w:rPr>
          <w:rFonts w:ascii="Georgia" w:hAnsi="Georgia"/>
          <w:sz w:val="21"/>
        </w:rPr>
        <w:t>Riverwalk</w:t>
      </w:r>
      <w:proofErr w:type="spellEnd"/>
      <w:r w:rsidRPr="000122A0">
        <w:rPr>
          <w:rFonts w:ascii="Georgia" w:hAnsi="Georgia"/>
          <w:sz w:val="21"/>
        </w:rPr>
        <w:t>, Covington, KY</w:t>
      </w:r>
    </w:p>
    <w:p w14:paraId="431CB534" w14:textId="77777777" w:rsidR="005900F4" w:rsidRPr="000122A0" w:rsidRDefault="005900F4" w:rsidP="005900F4">
      <w:pPr>
        <w:pStyle w:val="NoSpacing"/>
        <w:rPr>
          <w:rFonts w:ascii="Georgia" w:hAnsi="Georgia"/>
          <w:sz w:val="21"/>
          <w:szCs w:val="21"/>
        </w:rPr>
      </w:pPr>
    </w:p>
    <w:p w14:paraId="3F605CAA" w14:textId="77777777" w:rsidR="005900F4" w:rsidRPr="000122A0" w:rsidRDefault="005900F4" w:rsidP="005900F4">
      <w:pPr>
        <w:pStyle w:val="NoSpacing"/>
        <w:rPr>
          <w:rFonts w:ascii="Georgia" w:hAnsi="Georgia"/>
          <w:sz w:val="21"/>
          <w:szCs w:val="21"/>
        </w:rPr>
      </w:pPr>
      <w:r w:rsidRPr="000122A0">
        <w:rPr>
          <w:rFonts w:ascii="Georgia" w:hAnsi="Georgia"/>
          <w:sz w:val="21"/>
          <w:szCs w:val="21"/>
        </w:rPr>
        <w:t>Rev. Mark Kelly Tyler, pastor, Mother Bethel AME Church</w:t>
      </w:r>
    </w:p>
    <w:p w14:paraId="6ECFB840" w14:textId="77777777" w:rsidR="005900F4" w:rsidRPr="000122A0" w:rsidRDefault="005900F4" w:rsidP="005900F4">
      <w:pPr>
        <w:pStyle w:val="NoSpacing"/>
        <w:rPr>
          <w:rFonts w:ascii="Georgia" w:hAnsi="Georgia"/>
          <w:sz w:val="21"/>
          <w:szCs w:val="21"/>
        </w:rPr>
      </w:pPr>
      <w:r w:rsidRPr="000122A0">
        <w:rPr>
          <w:rFonts w:ascii="Georgia" w:hAnsi="Georgia"/>
          <w:sz w:val="21"/>
          <w:szCs w:val="21"/>
        </w:rPr>
        <w:t>Location: Mother Bethel AME Church, Philadelphia, PA</w:t>
      </w:r>
    </w:p>
    <w:p w14:paraId="31DC6EEE" w14:textId="77777777" w:rsidR="005900F4" w:rsidRDefault="005900F4" w:rsidP="005900F4">
      <w:pPr>
        <w:pStyle w:val="NoSpacing"/>
        <w:rPr>
          <w:rFonts w:ascii="Georgia" w:hAnsi="Georgia"/>
          <w:sz w:val="21"/>
          <w:szCs w:val="21"/>
        </w:rPr>
      </w:pPr>
    </w:p>
    <w:p w14:paraId="709867B7" w14:textId="77777777" w:rsidR="005900F4" w:rsidRDefault="005900F4" w:rsidP="005900F4">
      <w:pPr>
        <w:pStyle w:val="NoSpacing"/>
        <w:rPr>
          <w:rFonts w:ascii="Georgia" w:hAnsi="Georgia"/>
          <w:sz w:val="21"/>
          <w:szCs w:val="21"/>
        </w:rPr>
      </w:pPr>
      <w:r>
        <w:rPr>
          <w:rFonts w:ascii="Georgia" w:hAnsi="Georgia"/>
          <w:sz w:val="21"/>
          <w:szCs w:val="21"/>
        </w:rPr>
        <w:t>Darrell S. White, director of the Natchez Museum of African American History and Culture</w:t>
      </w:r>
    </w:p>
    <w:p w14:paraId="21CFCDB8" w14:textId="77777777" w:rsidR="005900F4" w:rsidRDefault="005900F4" w:rsidP="005900F4">
      <w:pPr>
        <w:pStyle w:val="NoSpacing"/>
        <w:rPr>
          <w:rFonts w:ascii="Georgia" w:hAnsi="Georgia"/>
          <w:sz w:val="21"/>
          <w:szCs w:val="21"/>
        </w:rPr>
      </w:pPr>
      <w:r>
        <w:rPr>
          <w:rFonts w:ascii="Georgia" w:hAnsi="Georgia"/>
          <w:sz w:val="21"/>
          <w:szCs w:val="21"/>
        </w:rPr>
        <w:t>Location: Forks of the Road, Natchez, MS</w:t>
      </w:r>
    </w:p>
    <w:p w14:paraId="3C13D799" w14:textId="77777777" w:rsidR="005900F4" w:rsidRDefault="005900F4" w:rsidP="005900F4">
      <w:pPr>
        <w:pStyle w:val="NoSpacing"/>
        <w:rPr>
          <w:rFonts w:ascii="Georgia" w:hAnsi="Georgia"/>
          <w:sz w:val="21"/>
          <w:szCs w:val="21"/>
        </w:rPr>
      </w:pPr>
    </w:p>
    <w:p w14:paraId="6042D48F" w14:textId="77777777" w:rsidR="005900F4" w:rsidRDefault="005900F4" w:rsidP="005900F4">
      <w:pPr>
        <w:pStyle w:val="NoSpacing"/>
        <w:rPr>
          <w:rFonts w:ascii="Georgia" w:hAnsi="Georgia"/>
          <w:sz w:val="21"/>
          <w:szCs w:val="21"/>
        </w:rPr>
      </w:pPr>
      <w:r>
        <w:rPr>
          <w:rFonts w:ascii="Georgia" w:hAnsi="Georgia"/>
          <w:sz w:val="21"/>
          <w:szCs w:val="21"/>
        </w:rPr>
        <w:t>Heather Andrea Williams, professor of history at the University of North Carolina at Chapel Hill</w:t>
      </w:r>
    </w:p>
    <w:p w14:paraId="7EE152D4" w14:textId="77777777" w:rsidR="005900F4" w:rsidRDefault="005900F4" w:rsidP="005900F4">
      <w:pPr>
        <w:pStyle w:val="NoSpacing"/>
        <w:rPr>
          <w:rFonts w:ascii="Georgia" w:hAnsi="Georgia"/>
          <w:sz w:val="21"/>
          <w:szCs w:val="21"/>
        </w:rPr>
      </w:pPr>
      <w:r>
        <w:rPr>
          <w:rFonts w:ascii="Georgia" w:hAnsi="Georgia"/>
          <w:sz w:val="21"/>
          <w:szCs w:val="21"/>
        </w:rPr>
        <w:t xml:space="preserve">Locations: Magnolia Plantation, Charleston, SC and </w:t>
      </w:r>
      <w:r w:rsidRPr="00290ECB">
        <w:rPr>
          <w:rFonts w:ascii="Georgia" w:hAnsi="Georgia"/>
          <w:sz w:val="21"/>
          <w:szCs w:val="21"/>
        </w:rPr>
        <w:t>Slave Relics Museum, Walterboro, SC</w:t>
      </w:r>
    </w:p>
    <w:p w14:paraId="253389E6" w14:textId="77777777" w:rsidR="005900F4" w:rsidRDefault="005900F4" w:rsidP="005900F4">
      <w:pPr>
        <w:pStyle w:val="NoSpacing"/>
        <w:rPr>
          <w:rFonts w:ascii="Georgia" w:hAnsi="Georgia"/>
          <w:sz w:val="21"/>
          <w:szCs w:val="21"/>
        </w:rPr>
      </w:pPr>
    </w:p>
    <w:p w14:paraId="453E1233" w14:textId="77777777" w:rsidR="005900F4" w:rsidRDefault="005900F4" w:rsidP="005900F4">
      <w:pPr>
        <w:pStyle w:val="NoSpacing"/>
        <w:jc w:val="center"/>
        <w:rPr>
          <w:rFonts w:ascii="Georgia" w:hAnsi="Georgia"/>
          <w:sz w:val="21"/>
          <w:szCs w:val="21"/>
        </w:rPr>
      </w:pPr>
      <w:r>
        <w:rPr>
          <w:rFonts w:ascii="Georgia" w:hAnsi="Georgia"/>
          <w:sz w:val="21"/>
          <w:szCs w:val="21"/>
        </w:rPr>
        <w:t>###</w:t>
      </w:r>
    </w:p>
    <w:p w14:paraId="794CF99A" w14:textId="77777777" w:rsidR="005900F4" w:rsidRPr="00484237" w:rsidRDefault="005900F4" w:rsidP="005900F4">
      <w:pPr>
        <w:pStyle w:val="NoSpacing"/>
        <w:rPr>
          <w:rFonts w:ascii="Georgia" w:hAnsi="Georgia"/>
          <w:b/>
          <w:sz w:val="21"/>
          <w:szCs w:val="21"/>
        </w:rPr>
      </w:pPr>
    </w:p>
    <w:p w14:paraId="3046290F" w14:textId="0DFCFC9C" w:rsidR="00A866DD" w:rsidRDefault="00A866DD" w:rsidP="005900F4">
      <w:pPr>
        <w:pStyle w:val="Heading1"/>
      </w:pPr>
    </w:p>
    <w:p w14:paraId="26FAFD5D" w14:textId="05D6A3A4" w:rsidR="005900F4" w:rsidRPr="005900F4" w:rsidRDefault="005900F4" w:rsidP="005900F4">
      <w:pPr>
        <w:rPr>
          <w:sz w:val="16"/>
          <w:szCs w:val="16"/>
        </w:rPr>
      </w:pPr>
      <w:r w:rsidRPr="005900F4">
        <w:rPr>
          <w:sz w:val="16"/>
          <w:szCs w:val="16"/>
        </w:rPr>
        <w:t>Final 10.07.13</w:t>
      </w:r>
    </w:p>
    <w:sectPr w:rsidR="005900F4" w:rsidRPr="005900F4" w:rsidSect="009875D5">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4523E" w14:textId="77777777" w:rsidR="00CC45A7" w:rsidRDefault="00CC45A7">
      <w:r>
        <w:separator/>
      </w:r>
    </w:p>
  </w:endnote>
  <w:endnote w:type="continuationSeparator" w:id="0">
    <w:p w14:paraId="1F23874B" w14:textId="77777777" w:rsidR="00CC45A7" w:rsidRDefault="00CC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E8D26" w14:textId="77777777" w:rsidR="0030674D" w:rsidRDefault="0030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C6DB" w14:textId="77777777" w:rsidR="0030674D" w:rsidRDefault="0030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4F9B299A" w:rsidR="00F83211" w:rsidRPr="00F83211" w:rsidRDefault="00DC1079" w:rsidP="00F83211">
    <w:pPr>
      <w:pStyle w:val="Footer"/>
      <w:ind w:hanging="2340"/>
    </w:pPr>
    <w:r>
      <w:rPr>
        <w:noProof/>
      </w:rPr>
      <w:drawing>
        <wp:inline distT="0" distB="0" distL="0" distR="0" wp14:anchorId="0E97E0A6" wp14:editId="46F11B99">
          <wp:extent cx="7759700" cy="500380"/>
          <wp:effectExtent l="0" t="0" r="1270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_Aug_2.jpg"/>
                  <pic:cNvPicPr/>
                </pic:nvPicPr>
                <pic:blipFill rotWithShape="1">
                  <a:blip r:embed="rId1">
                    <a:extLst>
                      <a:ext uri="{28A0092B-C50C-407E-A947-70E740481C1C}">
                        <a14:useLocalDpi xmlns:a14="http://schemas.microsoft.com/office/drawing/2010/main" val="0"/>
                      </a:ext>
                    </a:extLst>
                  </a:blip>
                  <a:srcRect t="15086" r="770"/>
                  <a:stretch/>
                </pic:blipFill>
                <pic:spPr bwMode="auto">
                  <a:xfrm>
                    <a:off x="0" y="0"/>
                    <a:ext cx="7771209" cy="50112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DAAC3" w14:textId="77777777" w:rsidR="00CC45A7" w:rsidRDefault="00CC45A7">
      <w:r>
        <w:separator/>
      </w:r>
    </w:p>
  </w:footnote>
  <w:footnote w:type="continuationSeparator" w:id="0">
    <w:p w14:paraId="2445AAC0" w14:textId="77777777" w:rsidR="00CC45A7" w:rsidRDefault="00CC4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1A9A7" w14:textId="77777777" w:rsidR="0030674D" w:rsidRDefault="0030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F42E3" w14:textId="77777777" w:rsidR="0030674D" w:rsidRDefault="0030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7EA944BE">
          <wp:simplePos x="0" y="0"/>
          <wp:positionH relativeFrom="page">
            <wp:posOffset>-62774</wp:posOffset>
          </wp:positionH>
          <wp:positionV relativeFrom="page">
            <wp:posOffset>2540</wp:posOffset>
          </wp:positionV>
          <wp:extent cx="7850957"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0957" cy="2889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111B48"/>
    <w:rsid w:val="002D4790"/>
    <w:rsid w:val="0030415C"/>
    <w:rsid w:val="0030674D"/>
    <w:rsid w:val="00334BA0"/>
    <w:rsid w:val="003B2F91"/>
    <w:rsid w:val="005900F4"/>
    <w:rsid w:val="005B30A5"/>
    <w:rsid w:val="00656D93"/>
    <w:rsid w:val="00722BCA"/>
    <w:rsid w:val="00792D58"/>
    <w:rsid w:val="007C19F5"/>
    <w:rsid w:val="008807A4"/>
    <w:rsid w:val="009875D5"/>
    <w:rsid w:val="00A657EA"/>
    <w:rsid w:val="00A866DD"/>
    <w:rsid w:val="00C92136"/>
    <w:rsid w:val="00CC45A7"/>
    <w:rsid w:val="00D0466A"/>
    <w:rsid w:val="00D55A22"/>
    <w:rsid w:val="00DC1079"/>
    <w:rsid w:val="00F8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uiPriority w:val="1"/>
    <w:qFormat/>
    <w:rsid w:val="005900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uhn@sunshinesach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D8AB-8A9D-4B29-AE05-7A6D1B28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3624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5</cp:revision>
  <cp:lastPrinted>2013-07-31T19:49:00Z</cp:lastPrinted>
  <dcterms:created xsi:type="dcterms:W3CDTF">2013-10-07T22:33:00Z</dcterms:created>
  <dcterms:modified xsi:type="dcterms:W3CDTF">2013-10-08T15:06:00Z</dcterms:modified>
</cp:coreProperties>
</file>