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DB7C1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>Press contacts: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95F6BA9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>Donna Williams, WNET</w:t>
      </w:r>
    </w:p>
    <w:p w14:paraId="5CB218AC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 xml:space="preserve">212.560.8030; </w:t>
      </w:r>
      <w:hyperlink r:id="rId8" w:history="1">
        <w:r w:rsidRPr="007A3DF9">
          <w:rPr>
            <w:rStyle w:val="Hyperlink"/>
            <w:color w:val="3333FF"/>
            <w:sz w:val="20"/>
          </w:rPr>
          <w:t>WilliamsD@wnet.or</w:t>
        </w:r>
        <w:r w:rsidRPr="00EA3D69">
          <w:rPr>
            <w:rStyle w:val="Hyperlink"/>
            <w:sz w:val="20"/>
          </w:rPr>
          <w:t>g</w:t>
        </w:r>
      </w:hyperlink>
    </w:p>
    <w:p w14:paraId="37695614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>Jessica Berger / Whitney Kuhn / Charlie Guadano, Sunshine Sachs</w:t>
      </w:r>
      <w:r w:rsidRPr="00EA3D69">
        <w:rPr>
          <w:sz w:val="20"/>
        </w:rPr>
        <w:br/>
        <w:t xml:space="preserve">212.691.2800; </w:t>
      </w:r>
      <w:hyperlink r:id="rId9" w:history="1">
        <w:r w:rsidRPr="007A3DF9">
          <w:rPr>
            <w:rStyle w:val="Hyperlink"/>
            <w:color w:val="3333FF"/>
            <w:sz w:val="20"/>
          </w:rPr>
          <w:t>berger@sunshinesachs.com</w:t>
        </w:r>
      </w:hyperlink>
      <w:r w:rsidRPr="00EA3D69">
        <w:rPr>
          <w:sz w:val="20"/>
        </w:rPr>
        <w:t xml:space="preserve"> / </w:t>
      </w:r>
      <w:hyperlink r:id="rId10" w:history="1">
        <w:r w:rsidRPr="00E03817">
          <w:rPr>
            <w:rStyle w:val="Hyperlink"/>
            <w:color w:val="0000FF"/>
            <w:sz w:val="20"/>
          </w:rPr>
          <w:t>kuhn@sunshinesachs.com</w:t>
        </w:r>
      </w:hyperlink>
      <w:r w:rsidRPr="00EA3D69">
        <w:rPr>
          <w:sz w:val="20"/>
        </w:rPr>
        <w:t xml:space="preserve"> / </w:t>
      </w:r>
      <w:hyperlink r:id="rId11" w:history="1">
        <w:r w:rsidRPr="007A3DF9">
          <w:rPr>
            <w:rStyle w:val="Hyperlink"/>
            <w:color w:val="3333FF"/>
            <w:sz w:val="20"/>
          </w:rPr>
          <w:t>guadano@sunshinesachs.com</w:t>
        </w:r>
      </w:hyperlink>
      <w:r w:rsidRPr="00EA3D69">
        <w:rPr>
          <w:sz w:val="20"/>
        </w:rPr>
        <w:br/>
      </w:r>
    </w:p>
    <w:p w14:paraId="5C8A3EAC" w14:textId="77777777" w:rsidR="00A866DD" w:rsidRDefault="00A866DD">
      <w:pPr>
        <w:pStyle w:val="Heading1"/>
      </w:pPr>
    </w:p>
    <w:p w14:paraId="3986CB16" w14:textId="77777777" w:rsidR="00404B81" w:rsidRDefault="00404B81" w:rsidP="00404B81">
      <w:pPr>
        <w:pStyle w:val="NoSpacing"/>
        <w:rPr>
          <w:rFonts w:ascii="Georgia" w:hAnsi="Georgia"/>
          <w:b/>
          <w:i/>
          <w:sz w:val="32"/>
          <w:szCs w:val="32"/>
        </w:rPr>
      </w:pPr>
    </w:p>
    <w:p w14:paraId="7E459DD8" w14:textId="77777777" w:rsidR="00E5630C" w:rsidRDefault="00404B81" w:rsidP="00404B81">
      <w:pPr>
        <w:pStyle w:val="NoSpacing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The African Americans: Many Rivers to Cross</w:t>
      </w:r>
      <w:r w:rsidR="00DB7802">
        <w:rPr>
          <w:rFonts w:ascii="Georgia" w:hAnsi="Georgia"/>
          <w:b/>
          <w:i/>
          <w:sz w:val="32"/>
          <w:szCs w:val="32"/>
        </w:rPr>
        <w:t xml:space="preserve"> </w:t>
      </w:r>
    </w:p>
    <w:p w14:paraId="77C9C1BB" w14:textId="4FC57528" w:rsidR="00404B81" w:rsidRDefault="00404B81" w:rsidP="00404B81">
      <w:pPr>
        <w:pStyle w:val="NoSpacing"/>
        <w:jc w:val="center"/>
        <w:rPr>
          <w:rFonts w:ascii="Georgia" w:hAnsi="Georgia"/>
          <w:b/>
          <w:i/>
          <w:sz w:val="32"/>
          <w:szCs w:val="32"/>
        </w:rPr>
      </w:pPr>
      <w:bookmarkStart w:id="0" w:name="_GoBack"/>
      <w:bookmarkEnd w:id="0"/>
      <w:r>
        <w:rPr>
          <w:rFonts w:ascii="Georgia" w:hAnsi="Georgia"/>
          <w:b/>
          <w:i/>
          <w:sz w:val="32"/>
          <w:szCs w:val="32"/>
        </w:rPr>
        <w:t>with Henry Louis Gates, Jr.</w:t>
      </w:r>
    </w:p>
    <w:p w14:paraId="121A1D39" w14:textId="77777777" w:rsidR="00404B81" w:rsidRDefault="00404B81" w:rsidP="00404B81">
      <w:pPr>
        <w:pStyle w:val="NoSpacing"/>
        <w:jc w:val="center"/>
        <w:rPr>
          <w:rFonts w:ascii="Georgia" w:hAnsi="Georgia"/>
          <w:b/>
          <w:i/>
          <w:sz w:val="32"/>
          <w:szCs w:val="32"/>
        </w:rPr>
      </w:pPr>
    </w:p>
    <w:p w14:paraId="0EDFC8AF" w14:textId="77777777" w:rsidR="00404B81" w:rsidRDefault="00404B81" w:rsidP="00404B81">
      <w:pPr>
        <w:pStyle w:val="NoSpacing"/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Advisors</w:t>
      </w:r>
    </w:p>
    <w:p w14:paraId="3A22A529" w14:textId="77777777" w:rsidR="00404B81" w:rsidRDefault="00404B81" w:rsidP="00404B81">
      <w:pPr>
        <w:pStyle w:val="NoSpacing"/>
        <w:rPr>
          <w:rFonts w:ascii="Georgia" w:hAnsi="Georgia"/>
          <w:i/>
          <w:sz w:val="28"/>
          <w:szCs w:val="28"/>
        </w:rPr>
      </w:pPr>
    </w:p>
    <w:p w14:paraId="5E26E997" w14:textId="77777777" w:rsidR="00404B81" w:rsidRDefault="00404B81" w:rsidP="00404B81">
      <w:pPr>
        <w:pStyle w:val="NoSpacing"/>
        <w:rPr>
          <w:rFonts w:ascii="Georgia" w:hAnsi="Georgia" w:cs="Arial"/>
          <w:color w:val="000000"/>
          <w:sz w:val="21"/>
          <w:szCs w:val="21"/>
        </w:rPr>
      </w:pPr>
    </w:p>
    <w:p w14:paraId="15DC1B94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William Andrews, University of North Carolina, Chapel Hill, NC</w:t>
      </w:r>
    </w:p>
    <w:p w14:paraId="381AA873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ab/>
        <w:t>Slavery</w:t>
      </w:r>
    </w:p>
    <w:p w14:paraId="71BD19A4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7E8DAEEC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Mia Bay, Rutgers University, Newark, NJ </w:t>
      </w:r>
    </w:p>
    <w:p w14:paraId="1C7C87CD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ab/>
        <w:t>Ida B. Wells</w:t>
      </w:r>
    </w:p>
    <w:p w14:paraId="707284E2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7460C1E4" w14:textId="77777777" w:rsidR="00404B81" w:rsidRDefault="00404B81" w:rsidP="00404B81">
      <w:pPr>
        <w:pStyle w:val="NoSpacing"/>
        <w:rPr>
          <w:rFonts w:ascii="Georgia" w:hAnsi="Georgia"/>
          <w:color w:val="0000CC"/>
          <w:sz w:val="21"/>
          <w:szCs w:val="21"/>
          <w:u w:val="single"/>
        </w:rPr>
      </w:pPr>
      <w:r>
        <w:rPr>
          <w:rFonts w:ascii="Georgia" w:hAnsi="Georgia"/>
          <w:sz w:val="21"/>
          <w:szCs w:val="21"/>
        </w:rPr>
        <w:t>Ira Berlin, University of Maryland, College Park, MD</w:t>
      </w:r>
      <w:r>
        <w:rPr>
          <w:rFonts w:ascii="Georgia" w:hAnsi="Georgia"/>
          <w:color w:val="0000CC"/>
          <w:sz w:val="21"/>
          <w:szCs w:val="21"/>
          <w:u w:val="single"/>
        </w:rPr>
        <w:t xml:space="preserve"> </w:t>
      </w:r>
    </w:p>
    <w:p w14:paraId="3EFB4855" w14:textId="77777777" w:rsidR="00404B81" w:rsidRDefault="00404B81" w:rsidP="00404B81">
      <w:pPr>
        <w:pStyle w:val="NoSpacing"/>
        <w:ind w:firstLine="720"/>
        <w:rPr>
          <w:rFonts w:ascii="Georgia" w:hAnsi="Georgia"/>
          <w:color w:val="000000" w:themeColor="text1"/>
          <w:sz w:val="21"/>
          <w:szCs w:val="21"/>
        </w:rPr>
      </w:pPr>
      <w:r>
        <w:rPr>
          <w:rFonts w:ascii="Georgia" w:hAnsi="Georgia"/>
          <w:color w:val="000000" w:themeColor="text1"/>
          <w:sz w:val="21"/>
          <w:szCs w:val="21"/>
        </w:rPr>
        <w:t>Colonial period, early slavery</w:t>
      </w:r>
    </w:p>
    <w:p w14:paraId="4912AC23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6C628A96" w14:textId="77777777" w:rsidR="00404B81" w:rsidRDefault="00404B81" w:rsidP="00404B81">
      <w:pPr>
        <w:pStyle w:val="NoSpacing"/>
        <w:rPr>
          <w:rFonts w:ascii="Georgia" w:hAnsi="Georgia"/>
          <w:color w:val="1237C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David </w:t>
      </w:r>
      <w:proofErr w:type="spellStart"/>
      <w:r>
        <w:rPr>
          <w:rFonts w:ascii="Georgia" w:hAnsi="Georgia"/>
          <w:sz w:val="21"/>
          <w:szCs w:val="21"/>
        </w:rPr>
        <w:t>Bindman</w:t>
      </w:r>
      <w:proofErr w:type="spellEnd"/>
      <w:r>
        <w:rPr>
          <w:rFonts w:ascii="Georgia" w:hAnsi="Georgia"/>
          <w:sz w:val="21"/>
          <w:szCs w:val="21"/>
        </w:rPr>
        <w:t>, University College of London, London, England, UK</w:t>
      </w:r>
      <w:r>
        <w:rPr>
          <w:rFonts w:ascii="Georgia" w:hAnsi="Georgia"/>
          <w:color w:val="1237CA"/>
          <w:sz w:val="21"/>
          <w:szCs w:val="21"/>
        </w:rPr>
        <w:t xml:space="preserve"> </w:t>
      </w:r>
    </w:p>
    <w:p w14:paraId="1B6B8E76" w14:textId="77777777" w:rsidR="00404B81" w:rsidRDefault="00404B81" w:rsidP="00404B81">
      <w:pPr>
        <w:pStyle w:val="NoSpacing"/>
        <w:rPr>
          <w:rFonts w:ascii="Georgia" w:hAnsi="Georgia" w:cs="Times New Roman"/>
          <w:color w:val="000000" w:themeColor="text1"/>
          <w:sz w:val="21"/>
          <w:szCs w:val="21"/>
        </w:rPr>
      </w:pPr>
      <w:r>
        <w:rPr>
          <w:rFonts w:ascii="Georgia" w:hAnsi="Georgia"/>
          <w:color w:val="1237CA"/>
          <w:sz w:val="21"/>
          <w:szCs w:val="21"/>
        </w:rPr>
        <w:tab/>
      </w:r>
      <w:r>
        <w:rPr>
          <w:rFonts w:ascii="Georgia" w:hAnsi="Georgia"/>
          <w:color w:val="000000" w:themeColor="text1"/>
          <w:sz w:val="21"/>
          <w:szCs w:val="21"/>
        </w:rPr>
        <w:t>Images of black people throughout history, around the world</w:t>
      </w:r>
    </w:p>
    <w:p w14:paraId="084502FD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5A904746" w14:textId="77777777" w:rsidR="00404B81" w:rsidRDefault="00404B81" w:rsidP="00404B81">
      <w:pPr>
        <w:pStyle w:val="NoSpacing"/>
        <w:rPr>
          <w:rStyle w:val="Hyperlink"/>
          <w:rFonts w:cs="Arial"/>
        </w:rPr>
      </w:pPr>
      <w:r>
        <w:rPr>
          <w:rFonts w:ascii="Georgia" w:hAnsi="Georgia"/>
          <w:sz w:val="21"/>
          <w:szCs w:val="21"/>
        </w:rPr>
        <w:t>David W. Blight, Yale University, New Haven, CT</w:t>
      </w:r>
    </w:p>
    <w:p w14:paraId="6C0B3E70" w14:textId="77777777" w:rsidR="00404B81" w:rsidRDefault="00404B81" w:rsidP="00404B81">
      <w:pPr>
        <w:pStyle w:val="NoSpacing"/>
        <w:ind w:firstLine="720"/>
      </w:pPr>
      <w:r>
        <w:rPr>
          <w:rFonts w:ascii="Georgia" w:hAnsi="Georgia"/>
          <w:sz w:val="21"/>
          <w:szCs w:val="21"/>
        </w:rPr>
        <w:t>Civil War, Reconstruction, Frederick Douglass</w:t>
      </w:r>
    </w:p>
    <w:p w14:paraId="0667521E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44C5ED17" w14:textId="77777777" w:rsidR="00404B81" w:rsidRDefault="00404B81" w:rsidP="00404B81">
      <w:pPr>
        <w:pStyle w:val="NoSpacing"/>
        <w:rPr>
          <w:rFonts w:ascii="Georgia" w:hAnsi="Georgia"/>
          <w:color w:val="0000CC"/>
          <w:sz w:val="21"/>
          <w:szCs w:val="21"/>
        </w:rPr>
      </w:pPr>
      <w:r>
        <w:rPr>
          <w:rFonts w:ascii="Georgia" w:hAnsi="Georgia"/>
          <w:sz w:val="21"/>
          <w:szCs w:val="21"/>
        </w:rPr>
        <w:t>Vincent Brown, Harvard University, Cambridge, MA</w:t>
      </w:r>
      <w:r>
        <w:rPr>
          <w:rFonts w:ascii="Georgia" w:hAnsi="Georgia"/>
          <w:color w:val="0000CC"/>
          <w:sz w:val="21"/>
          <w:szCs w:val="21"/>
        </w:rPr>
        <w:t xml:space="preserve"> </w:t>
      </w:r>
    </w:p>
    <w:p w14:paraId="78255AED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Early colonial slavery, Black Atlantic connection</w:t>
      </w:r>
    </w:p>
    <w:p w14:paraId="4C1E328E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3D864030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625939AB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140632DC" w14:textId="77777777" w:rsidR="00404B81" w:rsidRDefault="00404B81" w:rsidP="00404B81">
      <w:pPr>
        <w:pStyle w:val="NoSpacing"/>
        <w:rPr>
          <w:rFonts w:ascii="Georgia" w:hAnsi="Georgia" w:cs="Times New Roman"/>
          <w:color w:val="0000CC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Lonnie Bunch, Director of the Smithsonian’s National Museum of African American History and Culture, Washington. DC</w:t>
      </w:r>
      <w:r>
        <w:rPr>
          <w:rFonts w:ascii="Georgia" w:hAnsi="Georgia" w:cs="Times New Roman"/>
          <w:color w:val="0000CC"/>
          <w:sz w:val="21"/>
          <w:szCs w:val="21"/>
        </w:rPr>
        <w:t xml:space="preserve"> </w:t>
      </w:r>
    </w:p>
    <w:p w14:paraId="4CD9DE50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Generalist</w:t>
      </w:r>
    </w:p>
    <w:p w14:paraId="5D328C56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773EA0F2" w14:textId="77777777" w:rsidR="00404B81" w:rsidRDefault="00404B81" w:rsidP="00404B81">
      <w:pPr>
        <w:pStyle w:val="NoSpacing"/>
        <w:rPr>
          <w:rFonts w:ascii="Georgia" w:hAnsi="Georgia"/>
          <w:color w:val="000000" w:themeColor="text1"/>
          <w:sz w:val="21"/>
          <w:szCs w:val="21"/>
          <w:u w:val="single"/>
        </w:rPr>
      </w:pPr>
      <w:proofErr w:type="spellStart"/>
      <w:r>
        <w:rPr>
          <w:rFonts w:ascii="Georgia" w:hAnsi="Georgia"/>
          <w:sz w:val="21"/>
          <w:szCs w:val="21"/>
        </w:rPr>
        <w:t>Clayborne</w:t>
      </w:r>
      <w:proofErr w:type="spellEnd"/>
      <w:r>
        <w:rPr>
          <w:rFonts w:ascii="Georgia" w:hAnsi="Georgia"/>
          <w:sz w:val="21"/>
          <w:szCs w:val="21"/>
        </w:rPr>
        <w:t xml:space="preserve"> Carson, Stanford University, Stanford, CA</w:t>
      </w:r>
      <w:r>
        <w:rPr>
          <w:rFonts w:ascii="Georgia" w:hAnsi="Georgia"/>
          <w:color w:val="000000" w:themeColor="text1"/>
          <w:sz w:val="21"/>
          <w:szCs w:val="21"/>
          <w:u w:val="single"/>
        </w:rPr>
        <w:t xml:space="preserve"> </w:t>
      </w:r>
    </w:p>
    <w:p w14:paraId="38B15EB9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Martin Luther King, civil rights movement, 20th century</w:t>
      </w:r>
    </w:p>
    <w:p w14:paraId="078BADF6" w14:textId="77777777" w:rsidR="00404B81" w:rsidRDefault="00404B81" w:rsidP="00404B81">
      <w:pPr>
        <w:pStyle w:val="NoSpacing"/>
        <w:rPr>
          <w:rFonts w:ascii="Georgia" w:eastAsia="Times New Roman" w:hAnsi="Georgia" w:cs="Times New Roman"/>
          <w:sz w:val="21"/>
          <w:szCs w:val="21"/>
        </w:rPr>
      </w:pPr>
    </w:p>
    <w:p w14:paraId="149D662D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Laurent Dubois, Duke University, Durham, NC </w:t>
      </w:r>
    </w:p>
    <w:p w14:paraId="75657B7A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Haiti, New Orleans, Cuba</w:t>
      </w:r>
    </w:p>
    <w:p w14:paraId="513EDAD3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735DB2E1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Brent Edwards, Columbia University, New York, NY </w:t>
      </w:r>
    </w:p>
    <w:p w14:paraId="6CA466F5" w14:textId="77777777" w:rsidR="00404B81" w:rsidRDefault="00404B81" w:rsidP="00404B81">
      <w:pPr>
        <w:pStyle w:val="NoSpacing"/>
        <w:ind w:firstLine="720"/>
        <w:rPr>
          <w:rFonts w:ascii="Georgia" w:hAnsi="Georgia" w:cs="Times New Roman"/>
          <w:sz w:val="21"/>
          <w:szCs w:val="21"/>
        </w:rPr>
      </w:pPr>
      <w:r>
        <w:rPr>
          <w:rFonts w:ascii="Georgia" w:hAnsi="Georgia"/>
          <w:sz w:val="21"/>
          <w:szCs w:val="21"/>
        </w:rPr>
        <w:t>Harlem Renaissance, Jazz history</w:t>
      </w:r>
      <w:r>
        <w:rPr>
          <w:rFonts w:ascii="Georgia" w:hAnsi="Georgia"/>
          <w:sz w:val="21"/>
          <w:szCs w:val="21"/>
        </w:rPr>
        <w:tab/>
      </w:r>
    </w:p>
    <w:p w14:paraId="7A0EC3B4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2376D697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David </w:t>
      </w:r>
      <w:proofErr w:type="spellStart"/>
      <w:r>
        <w:rPr>
          <w:rFonts w:ascii="Georgia" w:hAnsi="Georgia"/>
          <w:sz w:val="21"/>
          <w:szCs w:val="21"/>
        </w:rPr>
        <w:t>Eltis</w:t>
      </w:r>
      <w:proofErr w:type="spellEnd"/>
      <w:r>
        <w:rPr>
          <w:rFonts w:ascii="Georgia" w:hAnsi="Georgia"/>
          <w:sz w:val="21"/>
          <w:szCs w:val="21"/>
        </w:rPr>
        <w:t xml:space="preserve">, Emory University, Atlanta GA </w:t>
      </w:r>
    </w:p>
    <w:p w14:paraId="21131E9F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Trans-Atlantic Slave Trade statistics</w:t>
      </w:r>
    </w:p>
    <w:p w14:paraId="758A8357" w14:textId="77777777" w:rsidR="00404B81" w:rsidRDefault="00404B81" w:rsidP="00404B81">
      <w:pPr>
        <w:pStyle w:val="Normal1"/>
        <w:rPr>
          <w:rFonts w:ascii="Georgia" w:hAnsi="Georgia"/>
          <w:sz w:val="21"/>
          <w:szCs w:val="21"/>
        </w:rPr>
      </w:pPr>
    </w:p>
    <w:p w14:paraId="5DDD88AE" w14:textId="77777777" w:rsidR="00404B81" w:rsidRDefault="00404B81" w:rsidP="00404B81">
      <w:pPr>
        <w:pStyle w:val="Normal1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Eric </w:t>
      </w:r>
      <w:proofErr w:type="spellStart"/>
      <w:r>
        <w:rPr>
          <w:rFonts w:ascii="Georgia" w:hAnsi="Georgia"/>
          <w:sz w:val="21"/>
          <w:szCs w:val="21"/>
        </w:rPr>
        <w:t>Foner</w:t>
      </w:r>
      <w:proofErr w:type="spellEnd"/>
      <w:r>
        <w:rPr>
          <w:rFonts w:ascii="Georgia" w:hAnsi="Georgia"/>
          <w:sz w:val="21"/>
          <w:szCs w:val="21"/>
        </w:rPr>
        <w:t xml:space="preserve">, Columbia University, New York, NY </w:t>
      </w:r>
    </w:p>
    <w:p w14:paraId="16D16097" w14:textId="77777777" w:rsidR="00404B81" w:rsidRDefault="00404B81" w:rsidP="00404B81">
      <w:pPr>
        <w:pStyle w:val="Normal1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color w:val="auto"/>
          <w:sz w:val="21"/>
          <w:szCs w:val="21"/>
        </w:rPr>
        <w:t>Reconstruction</w:t>
      </w:r>
    </w:p>
    <w:p w14:paraId="7973517A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5809A03E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Glenda Gilmore, Yale University, New Haven, CT </w:t>
      </w:r>
    </w:p>
    <w:p w14:paraId="04554C29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Southern history from 1865 to present, “long civil rights movement,” women</w:t>
      </w:r>
    </w:p>
    <w:p w14:paraId="57576802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4F3DE786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Steven Hahn, University of Pennsylvania, Philadelphia, PA </w:t>
      </w:r>
    </w:p>
    <w:p w14:paraId="14E7CE82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Garvey, Black Nationalism, everything during the era 1865 – 1930</w:t>
      </w:r>
    </w:p>
    <w:p w14:paraId="1BEA0800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7C41B95E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proofErr w:type="spellStart"/>
      <w:r>
        <w:rPr>
          <w:rFonts w:ascii="Georgia" w:hAnsi="Georgia"/>
          <w:sz w:val="21"/>
          <w:szCs w:val="21"/>
        </w:rPr>
        <w:t>Evelynn</w:t>
      </w:r>
      <w:proofErr w:type="spellEnd"/>
      <w:r>
        <w:rPr>
          <w:rFonts w:ascii="Georgia" w:hAnsi="Georgia"/>
          <w:sz w:val="21"/>
          <w:szCs w:val="21"/>
        </w:rPr>
        <w:t xml:space="preserve"> Hammonds, Harvard University, Cambridge, MA </w:t>
      </w:r>
    </w:p>
    <w:p w14:paraId="00715565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History of science</w:t>
      </w:r>
    </w:p>
    <w:p w14:paraId="16E5BC1E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066E75C3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Linda M. Heywood, Boston University, Boston, MA </w:t>
      </w:r>
    </w:p>
    <w:p w14:paraId="56A874EB" w14:textId="77777777" w:rsidR="00404B81" w:rsidRDefault="00404B81" w:rsidP="00404B81">
      <w:pPr>
        <w:pStyle w:val="NoSpacing"/>
        <w:ind w:firstLine="720"/>
        <w:rPr>
          <w:rFonts w:ascii="Georgia" w:hAnsi="Georgia" w:cs="Times New Roman"/>
          <w:sz w:val="21"/>
          <w:szCs w:val="21"/>
        </w:rPr>
      </w:pPr>
      <w:r>
        <w:rPr>
          <w:rFonts w:ascii="Georgia" w:hAnsi="Georgia"/>
          <w:sz w:val="21"/>
          <w:szCs w:val="21"/>
        </w:rPr>
        <w:t>Colonial period, origins of slavery, Angola, Virginia, South Carolina, Brazil</w:t>
      </w:r>
    </w:p>
    <w:p w14:paraId="179A50F9" w14:textId="77777777" w:rsidR="00404B81" w:rsidRDefault="00404B81" w:rsidP="00404B81">
      <w:pPr>
        <w:pStyle w:val="NoSpacing"/>
        <w:rPr>
          <w:rFonts w:ascii="Georgia" w:hAnsi="Georgia"/>
          <w:color w:val="316600"/>
          <w:sz w:val="21"/>
          <w:szCs w:val="21"/>
        </w:rPr>
      </w:pPr>
    </w:p>
    <w:p w14:paraId="16212A57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Evelyn Brooks Higginbotham, Harvard University, Cambridge, MA </w:t>
      </w:r>
    </w:p>
    <w:p w14:paraId="116202D5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Generalist</w:t>
      </w:r>
    </w:p>
    <w:p w14:paraId="781353D5" w14:textId="77777777" w:rsidR="00404B81" w:rsidRDefault="00404B81" w:rsidP="00404B81">
      <w:pPr>
        <w:pStyle w:val="NoSpacing"/>
        <w:rPr>
          <w:rFonts w:ascii="Georgia" w:hAnsi="Georgia" w:cs="Times New Roman"/>
          <w:sz w:val="21"/>
          <w:szCs w:val="21"/>
        </w:rPr>
      </w:pPr>
    </w:p>
    <w:p w14:paraId="188403E6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Darlene Clark Hine, Northwestern University, Evanston, IL </w:t>
      </w:r>
    </w:p>
    <w:p w14:paraId="1B96493A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African American Women, Gender</w:t>
      </w:r>
    </w:p>
    <w:p w14:paraId="6F83F229" w14:textId="77777777" w:rsidR="00404B81" w:rsidRDefault="00404B81" w:rsidP="00404B81">
      <w:pPr>
        <w:pStyle w:val="NoSpacing"/>
        <w:rPr>
          <w:rFonts w:ascii="Georgia" w:hAnsi="Georgia" w:cs="Times New Roman"/>
          <w:sz w:val="21"/>
          <w:szCs w:val="21"/>
        </w:rPr>
      </w:pPr>
    </w:p>
    <w:p w14:paraId="33EE02A9" w14:textId="77777777" w:rsidR="00404B81" w:rsidRDefault="00404B81" w:rsidP="00404B81">
      <w:pPr>
        <w:pStyle w:val="NoSpacing"/>
        <w:rPr>
          <w:rFonts w:ascii="Georgia" w:hAnsi="Georgia"/>
          <w:color w:val="1237CA"/>
          <w:sz w:val="21"/>
          <w:szCs w:val="21"/>
        </w:rPr>
      </w:pPr>
      <w:r>
        <w:rPr>
          <w:rFonts w:ascii="Georgia" w:hAnsi="Georgia"/>
          <w:sz w:val="21"/>
          <w:szCs w:val="21"/>
        </w:rPr>
        <w:t>Thomas Holt, University of Chicago, Chicago, IL</w:t>
      </w:r>
      <w:r>
        <w:rPr>
          <w:rFonts w:ascii="Georgia" w:hAnsi="Georgia"/>
          <w:color w:val="1237CA"/>
          <w:sz w:val="21"/>
          <w:szCs w:val="21"/>
        </w:rPr>
        <w:t xml:space="preserve"> </w:t>
      </w:r>
    </w:p>
    <w:p w14:paraId="4CE8D94C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Generalist</w:t>
      </w:r>
    </w:p>
    <w:p w14:paraId="1BE51287" w14:textId="77777777" w:rsidR="00404B81" w:rsidRDefault="00404B81" w:rsidP="00404B81">
      <w:pPr>
        <w:pStyle w:val="NoSpacing"/>
        <w:rPr>
          <w:rFonts w:ascii="Georgia" w:hAnsi="Georgia"/>
          <w:color w:val="316600"/>
          <w:sz w:val="21"/>
          <w:szCs w:val="21"/>
        </w:rPr>
      </w:pPr>
    </w:p>
    <w:p w14:paraId="3E047752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Gerald Horne, University of Houston, Houston, TX </w:t>
      </w:r>
    </w:p>
    <w:p w14:paraId="4C625A0F" w14:textId="77777777" w:rsidR="00404B81" w:rsidRDefault="00404B81" w:rsidP="00404B81">
      <w:pPr>
        <w:pStyle w:val="NoSpacing"/>
        <w:ind w:firstLine="720"/>
        <w:rPr>
          <w:rFonts w:ascii="Georgia" w:eastAsia="Times New Roman" w:hAnsi="Georgia" w:cs="Times New Roman"/>
          <w:sz w:val="21"/>
          <w:szCs w:val="21"/>
        </w:rPr>
      </w:pPr>
      <w:r>
        <w:rPr>
          <w:rFonts w:ascii="Georgia" w:hAnsi="Georgia"/>
          <w:sz w:val="21"/>
          <w:szCs w:val="21"/>
        </w:rPr>
        <w:t>Civil Rights Movement, labor history, US history through film, COLD WAR</w:t>
      </w:r>
    </w:p>
    <w:p w14:paraId="7425C00C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67457AF4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6F8AC060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Walter Johnson, Harvard University, Cambridge, MA </w:t>
      </w:r>
    </w:p>
    <w:p w14:paraId="390305A2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Slavery, freedom, New Orleans</w:t>
      </w:r>
    </w:p>
    <w:p w14:paraId="43FBDAEA" w14:textId="77777777" w:rsidR="00404B81" w:rsidRDefault="00404B81" w:rsidP="00404B81">
      <w:pPr>
        <w:pStyle w:val="NoSpacing"/>
        <w:rPr>
          <w:rFonts w:ascii="Georgia" w:hAnsi="Georgia"/>
          <w:color w:val="316600"/>
          <w:sz w:val="21"/>
          <w:szCs w:val="21"/>
        </w:rPr>
      </w:pPr>
    </w:p>
    <w:p w14:paraId="300A0C4A" w14:textId="77777777" w:rsidR="00404B81" w:rsidRDefault="00404B81" w:rsidP="00404B81">
      <w:pPr>
        <w:pStyle w:val="NoSpacing"/>
        <w:rPr>
          <w:rFonts w:ascii="Georgia" w:hAnsi="Georgia" w:cs="Times New Roman"/>
          <w:sz w:val="21"/>
          <w:szCs w:val="21"/>
        </w:rPr>
      </w:pPr>
      <w:proofErr w:type="spellStart"/>
      <w:r>
        <w:rPr>
          <w:rFonts w:ascii="Georgia" w:hAnsi="Georgia"/>
          <w:sz w:val="21"/>
          <w:szCs w:val="21"/>
        </w:rPr>
        <w:t>Peniel</w:t>
      </w:r>
      <w:proofErr w:type="spellEnd"/>
      <w:r>
        <w:rPr>
          <w:rFonts w:ascii="Georgia" w:hAnsi="Georgia"/>
          <w:sz w:val="21"/>
          <w:szCs w:val="21"/>
        </w:rPr>
        <w:t xml:space="preserve"> Joseph, Tufts University, Medford, MA </w:t>
      </w:r>
    </w:p>
    <w:p w14:paraId="0C863F17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Black Power</w:t>
      </w:r>
    </w:p>
    <w:p w14:paraId="152EFE6B" w14:textId="77777777" w:rsidR="00404B81" w:rsidRDefault="00404B81" w:rsidP="00404B81">
      <w:pPr>
        <w:pStyle w:val="NoSpacing"/>
        <w:rPr>
          <w:rFonts w:ascii="Georgia" w:eastAsia="Times New Roman" w:hAnsi="Georgia" w:cs="Times New Roman"/>
          <w:sz w:val="21"/>
          <w:szCs w:val="21"/>
        </w:rPr>
      </w:pPr>
    </w:p>
    <w:p w14:paraId="46E31707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Robin D. G. Kelley, University of California at Los Angeles, Los Angeles, CA </w:t>
      </w:r>
    </w:p>
    <w:p w14:paraId="10F73E50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Generalist</w:t>
      </w:r>
    </w:p>
    <w:p w14:paraId="781E4393" w14:textId="77777777" w:rsidR="00404B81" w:rsidRDefault="00404B81" w:rsidP="00404B81">
      <w:pPr>
        <w:pStyle w:val="NoSpacing"/>
        <w:rPr>
          <w:rFonts w:ascii="Georgia" w:hAnsi="Georgia" w:cs="Times New Roman"/>
          <w:sz w:val="21"/>
          <w:szCs w:val="21"/>
        </w:rPr>
      </w:pPr>
    </w:p>
    <w:p w14:paraId="3C13474D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  <w:u w:val="single"/>
        </w:rPr>
      </w:pPr>
      <w:r>
        <w:rPr>
          <w:rFonts w:ascii="Georgia" w:hAnsi="Georgia"/>
          <w:sz w:val="21"/>
          <w:szCs w:val="21"/>
        </w:rPr>
        <w:t>Jane Landers, Vanderbilt University, Nashville, TN</w:t>
      </w:r>
      <w:r>
        <w:rPr>
          <w:rFonts w:ascii="Georgia" w:hAnsi="Georgia"/>
          <w:sz w:val="21"/>
          <w:szCs w:val="21"/>
          <w:u w:val="single"/>
        </w:rPr>
        <w:t xml:space="preserve"> </w:t>
      </w:r>
    </w:p>
    <w:p w14:paraId="4AA33A33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More on Mexico and Latin America, Atlantic Creoles, Spanish Florida</w:t>
      </w:r>
    </w:p>
    <w:p w14:paraId="72FC9F93" w14:textId="77777777" w:rsidR="00404B81" w:rsidRDefault="00404B81" w:rsidP="00404B81">
      <w:pPr>
        <w:pStyle w:val="NoSpacing"/>
        <w:rPr>
          <w:rFonts w:ascii="Georgia" w:hAnsi="Georgia" w:cs="Times New Roman"/>
          <w:sz w:val="21"/>
          <w:szCs w:val="21"/>
        </w:rPr>
      </w:pPr>
    </w:p>
    <w:p w14:paraId="6082BD91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Jill </w:t>
      </w:r>
      <w:proofErr w:type="spellStart"/>
      <w:r>
        <w:rPr>
          <w:rFonts w:ascii="Georgia" w:hAnsi="Georgia"/>
          <w:sz w:val="21"/>
          <w:szCs w:val="21"/>
        </w:rPr>
        <w:t>Lepore</w:t>
      </w:r>
      <w:proofErr w:type="spellEnd"/>
      <w:r>
        <w:rPr>
          <w:rFonts w:ascii="Georgia" w:hAnsi="Georgia"/>
          <w:sz w:val="21"/>
          <w:szCs w:val="21"/>
        </w:rPr>
        <w:t xml:space="preserve">, Harvard University, Cambridge, MA </w:t>
      </w:r>
    </w:p>
    <w:p w14:paraId="12AF4490" w14:textId="77777777" w:rsidR="00404B81" w:rsidRDefault="00404B81" w:rsidP="00404B81">
      <w:pPr>
        <w:pStyle w:val="Normal1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ab/>
        <w:t>Colonial period</w:t>
      </w:r>
    </w:p>
    <w:p w14:paraId="68E5F677" w14:textId="77777777" w:rsidR="00404B81" w:rsidRDefault="00404B81" w:rsidP="00404B81">
      <w:pPr>
        <w:pStyle w:val="NoSpacing"/>
        <w:rPr>
          <w:rFonts w:ascii="Georgia" w:hAnsi="Georgia" w:cs="Times New Roman"/>
          <w:sz w:val="21"/>
          <w:szCs w:val="21"/>
        </w:rPr>
      </w:pPr>
    </w:p>
    <w:p w14:paraId="592D2F3C" w14:textId="77777777" w:rsidR="00404B81" w:rsidRDefault="00404B81" w:rsidP="00404B81">
      <w:pPr>
        <w:pStyle w:val="NoSpacing"/>
        <w:rPr>
          <w:rFonts w:ascii="Georgia" w:hAnsi="Georgia" w:cs="Times New Roman"/>
          <w:color w:val="0000CC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Thomas </w:t>
      </w:r>
      <w:proofErr w:type="spellStart"/>
      <w:r>
        <w:rPr>
          <w:rFonts w:ascii="Georgia" w:hAnsi="Georgia"/>
          <w:sz w:val="21"/>
          <w:szCs w:val="21"/>
        </w:rPr>
        <w:t>Mellins</w:t>
      </w:r>
      <w:proofErr w:type="spellEnd"/>
      <w:r>
        <w:rPr>
          <w:rFonts w:ascii="Georgia" w:hAnsi="Georgia"/>
          <w:sz w:val="21"/>
          <w:szCs w:val="21"/>
        </w:rPr>
        <w:t>, Museum of the City of New York, New York, NY</w:t>
      </w:r>
      <w:r>
        <w:rPr>
          <w:rFonts w:ascii="Georgia" w:hAnsi="Georgia" w:cs="Times New Roman"/>
          <w:color w:val="0000CC"/>
          <w:sz w:val="21"/>
          <w:szCs w:val="21"/>
        </w:rPr>
        <w:t xml:space="preserve"> </w:t>
      </w:r>
    </w:p>
    <w:p w14:paraId="357A023D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Objects, Images, Artifacts</w:t>
      </w:r>
    </w:p>
    <w:p w14:paraId="24B4B827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4409696A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Ingrid Monson, Harvard University, Cambridge, MA </w:t>
      </w:r>
    </w:p>
    <w:p w14:paraId="381DD8A8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Music and Culture</w:t>
      </w:r>
    </w:p>
    <w:p w14:paraId="6C0D7401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5B28356F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Philip Morgan, Johns Hopkins University, Baltimore, MD </w:t>
      </w:r>
    </w:p>
    <w:p w14:paraId="3096D2E5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Virginia slavery, colonial era</w:t>
      </w:r>
    </w:p>
    <w:p w14:paraId="2525606D" w14:textId="77777777" w:rsidR="00404B81" w:rsidRDefault="00404B81" w:rsidP="00404B81">
      <w:pPr>
        <w:pStyle w:val="Normal1"/>
        <w:rPr>
          <w:rFonts w:ascii="Georgia" w:hAnsi="Georgia"/>
          <w:sz w:val="21"/>
          <w:szCs w:val="21"/>
        </w:rPr>
      </w:pPr>
    </w:p>
    <w:p w14:paraId="25F10925" w14:textId="77777777" w:rsidR="00404B81" w:rsidRDefault="00404B81" w:rsidP="00404B81">
      <w:pPr>
        <w:pStyle w:val="Normal1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Susan O’Donovan, University of Memphis, Memphis, TN </w:t>
      </w:r>
    </w:p>
    <w:p w14:paraId="2AF89839" w14:textId="77777777" w:rsidR="00404B81" w:rsidRDefault="00404B81" w:rsidP="00404B81">
      <w:pPr>
        <w:pStyle w:val="NoSpacing"/>
        <w:ind w:firstLine="720"/>
        <w:rPr>
          <w:rFonts w:ascii="Georgia" w:hAnsi="Georgia" w:cs="Times New Roman"/>
          <w:sz w:val="21"/>
          <w:szCs w:val="21"/>
        </w:rPr>
      </w:pPr>
      <w:r>
        <w:rPr>
          <w:rFonts w:ascii="Georgia" w:hAnsi="Georgia"/>
          <w:sz w:val="21"/>
          <w:szCs w:val="21"/>
        </w:rPr>
        <w:t>Slavery and Reconstruction</w:t>
      </w:r>
    </w:p>
    <w:p w14:paraId="1DF49CFF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4C37B7C1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Annette Gordon Reed, Harvard University, Cambridge, MA </w:t>
      </w:r>
    </w:p>
    <w:p w14:paraId="10914E25" w14:textId="77777777" w:rsidR="00404B81" w:rsidRDefault="00404B81" w:rsidP="00404B81">
      <w:pPr>
        <w:pStyle w:val="Normal1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ab/>
        <w:t>General slavery, Jefferson, Lincoln, legal issues of slavery, race and law</w:t>
      </w:r>
    </w:p>
    <w:p w14:paraId="316F8B8D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1F497D36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Eva Sheppard Wolf, San Francisco State University, San Francisco, CA </w:t>
      </w:r>
    </w:p>
    <w:p w14:paraId="6155440D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Free people of color</w:t>
      </w:r>
    </w:p>
    <w:p w14:paraId="1F2092D9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3FAE466E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John Stauffer, Harvard University, Cambridge, MA </w:t>
      </w:r>
    </w:p>
    <w:p w14:paraId="1BD0BB43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Literature, 19th century, abolition, Black Confederates</w:t>
      </w:r>
    </w:p>
    <w:p w14:paraId="31ACAFE4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48E47A4C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Patricia A. Sullivan, University of South Carolina, Columbia, SC </w:t>
      </w:r>
    </w:p>
    <w:p w14:paraId="00347F7E" w14:textId="77777777" w:rsidR="00404B81" w:rsidRDefault="00404B81" w:rsidP="00404B81">
      <w:pPr>
        <w:pStyle w:val="Normal1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ab/>
        <w:t>Generalist, expert on NAACP</w:t>
      </w:r>
    </w:p>
    <w:p w14:paraId="790BBBFE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5237FA75" w14:textId="77777777" w:rsidR="00404B81" w:rsidRDefault="00404B81" w:rsidP="00404B81">
      <w:pPr>
        <w:pStyle w:val="NoSpacing"/>
        <w:rPr>
          <w:rFonts w:ascii="Georgia" w:hAnsi="Georgia"/>
          <w:color w:val="114EE6"/>
          <w:sz w:val="21"/>
          <w:szCs w:val="21"/>
        </w:rPr>
      </w:pPr>
      <w:r>
        <w:rPr>
          <w:rFonts w:ascii="Georgia" w:hAnsi="Georgia"/>
          <w:sz w:val="21"/>
          <w:szCs w:val="21"/>
        </w:rPr>
        <w:t>James Sweet, University of Wisconsin, Madison, WI</w:t>
      </w:r>
      <w:r>
        <w:rPr>
          <w:rFonts w:ascii="Georgia" w:hAnsi="Georgia"/>
          <w:color w:val="114EE6"/>
          <w:sz w:val="21"/>
          <w:szCs w:val="21"/>
        </w:rPr>
        <w:t xml:space="preserve"> </w:t>
      </w:r>
    </w:p>
    <w:p w14:paraId="4890340B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Colonial slavery, Black Atlantic</w:t>
      </w:r>
    </w:p>
    <w:p w14:paraId="5F296628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5240F667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John Thornton, Boston University, Boston, MA </w:t>
      </w:r>
    </w:p>
    <w:p w14:paraId="2139C083" w14:textId="77777777" w:rsidR="00404B81" w:rsidRDefault="00404B81" w:rsidP="00404B81">
      <w:pPr>
        <w:pStyle w:val="Normal1"/>
        <w:ind w:firstLine="72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Colonial period, origins of slavery, Angola, Virginia, South Carolina, Brazil</w:t>
      </w:r>
    </w:p>
    <w:p w14:paraId="3F9B1511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3B83FED9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Stephen Tuck, Oxford University, Cambridge, MA </w:t>
      </w:r>
    </w:p>
    <w:p w14:paraId="51D4A439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Generalist</w:t>
      </w:r>
    </w:p>
    <w:p w14:paraId="65ACECEE" w14:textId="77777777" w:rsidR="00404B81" w:rsidRDefault="00404B81" w:rsidP="00404B81">
      <w:pPr>
        <w:pStyle w:val="NoSpacing"/>
        <w:rPr>
          <w:rFonts w:ascii="Georgia" w:hAnsi="Georgia" w:cs="Times New Roman"/>
          <w:sz w:val="21"/>
          <w:szCs w:val="21"/>
        </w:rPr>
      </w:pPr>
    </w:p>
    <w:p w14:paraId="360A5894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45F4F1BE" w14:textId="77777777" w:rsidR="00404B81" w:rsidRDefault="00404B81" w:rsidP="00404B81">
      <w:pPr>
        <w:pStyle w:val="NoSpacing"/>
        <w:rPr>
          <w:rFonts w:ascii="Georgia" w:hAnsi="Georgia"/>
          <w:sz w:val="21"/>
          <w:szCs w:val="21"/>
        </w:rPr>
      </w:pPr>
    </w:p>
    <w:p w14:paraId="60EAE6E7" w14:textId="77777777" w:rsidR="00404B81" w:rsidRDefault="00404B81" w:rsidP="00404B81">
      <w:pPr>
        <w:pStyle w:val="NoSpacing"/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###</w:t>
      </w:r>
      <w:r>
        <w:rPr>
          <w:rFonts w:ascii="Georgia" w:eastAsia="Times New Roman" w:hAnsi="Georgia" w:cs="Times New Roman"/>
          <w:sz w:val="21"/>
          <w:szCs w:val="21"/>
        </w:rPr>
        <w:br/>
      </w:r>
    </w:p>
    <w:p w14:paraId="2EA926CD" w14:textId="50825316" w:rsidR="00404B81" w:rsidRDefault="00404B81" w:rsidP="00404B8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Final 10.07.13</w:t>
      </w:r>
    </w:p>
    <w:p w14:paraId="2A425C1E" w14:textId="77777777" w:rsidR="00404B81" w:rsidRDefault="00404B81" w:rsidP="00404B81">
      <w:pPr>
        <w:pStyle w:val="NoSpacing"/>
        <w:rPr>
          <w:b/>
        </w:rPr>
      </w:pPr>
    </w:p>
    <w:p w14:paraId="4ED4B5FA" w14:textId="77777777" w:rsidR="00404B81" w:rsidRPr="005D2640" w:rsidRDefault="00404B81" w:rsidP="00404B81">
      <w:pPr>
        <w:pStyle w:val="Heading1"/>
      </w:pPr>
    </w:p>
    <w:p w14:paraId="3046290F" w14:textId="260F71A0" w:rsidR="00A866DD" w:rsidRPr="005D2640" w:rsidRDefault="00A866DD" w:rsidP="00404B81">
      <w:pPr>
        <w:pStyle w:val="Heading1"/>
      </w:pPr>
    </w:p>
    <w:sectPr w:rsidR="00A866DD" w:rsidRPr="005D2640" w:rsidSect="009875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907" w:bottom="1440" w:left="2349" w:header="360" w:footer="4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7771E" w14:textId="77777777" w:rsidR="007D2EA8" w:rsidRDefault="007D2EA8">
      <w:r>
        <w:separator/>
      </w:r>
    </w:p>
  </w:endnote>
  <w:endnote w:type="continuationSeparator" w:id="0">
    <w:p w14:paraId="4D7FFF61" w14:textId="77777777" w:rsidR="007D2EA8" w:rsidRDefault="007D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8D26" w14:textId="77777777" w:rsidR="0030674D" w:rsidRDefault="00306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8C6DB" w14:textId="77777777" w:rsidR="0030674D" w:rsidRDefault="003067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AF48A" w14:textId="4F9B299A" w:rsidR="00F83211" w:rsidRPr="00F83211" w:rsidRDefault="00DC1079" w:rsidP="00F83211">
    <w:pPr>
      <w:pStyle w:val="Footer"/>
      <w:ind w:hanging="2340"/>
    </w:pPr>
    <w:r>
      <w:rPr>
        <w:noProof/>
      </w:rPr>
      <w:drawing>
        <wp:inline distT="0" distB="0" distL="0" distR="0" wp14:anchorId="0E97E0A6" wp14:editId="46F11B99">
          <wp:extent cx="7759700" cy="500380"/>
          <wp:effectExtent l="0" t="0" r="1270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vers_LH-Bottom_Aug_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86" r="770"/>
                  <a:stretch/>
                </pic:blipFill>
                <pic:spPr bwMode="auto">
                  <a:xfrm>
                    <a:off x="0" y="0"/>
                    <a:ext cx="7771209" cy="501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4C93D" w14:textId="77777777" w:rsidR="007D2EA8" w:rsidRDefault="007D2EA8">
      <w:r>
        <w:separator/>
      </w:r>
    </w:p>
  </w:footnote>
  <w:footnote w:type="continuationSeparator" w:id="0">
    <w:p w14:paraId="384DDF4E" w14:textId="77777777" w:rsidR="007D2EA8" w:rsidRDefault="007D2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1A9A7" w14:textId="77777777" w:rsidR="0030674D" w:rsidRDefault="00306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42E3" w14:textId="77777777" w:rsidR="0030674D" w:rsidRDefault="003067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2F7C7" w14:textId="5A3440F4" w:rsidR="00A866DD" w:rsidRPr="00011A8D" w:rsidRDefault="00A866D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D4C00A" wp14:editId="7EA944BE">
          <wp:simplePos x="0" y="0"/>
          <wp:positionH relativeFrom="page">
            <wp:posOffset>-62774</wp:posOffset>
          </wp:positionH>
          <wp:positionV relativeFrom="page">
            <wp:posOffset>2540</wp:posOffset>
          </wp:positionV>
          <wp:extent cx="7850957" cy="28892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vers_LH-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957" cy="2889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E9F614" wp14:editId="71925DFD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0" name="Picture 30" descr="1.5 TB Drive_WHITEHILL:Communications:CC top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CC top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2CB583" wp14:editId="293C2D25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9CB405" w14:textId="77777777" w:rsidR="00A866DD" w:rsidRDefault="00A866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049CB405" w14:textId="77777777" w:rsidR="00A866DD" w:rsidRDefault="00A866D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F5"/>
    <w:rsid w:val="00111B48"/>
    <w:rsid w:val="002D4790"/>
    <w:rsid w:val="0030674D"/>
    <w:rsid w:val="003B2F91"/>
    <w:rsid w:val="00404B81"/>
    <w:rsid w:val="005B30A5"/>
    <w:rsid w:val="00656D93"/>
    <w:rsid w:val="00722BCA"/>
    <w:rsid w:val="00792D58"/>
    <w:rsid w:val="007C19F5"/>
    <w:rsid w:val="007D2EA8"/>
    <w:rsid w:val="008807A4"/>
    <w:rsid w:val="009875D5"/>
    <w:rsid w:val="00A657EA"/>
    <w:rsid w:val="00A866DD"/>
    <w:rsid w:val="00D0466A"/>
    <w:rsid w:val="00DB7802"/>
    <w:rsid w:val="00DC1079"/>
    <w:rsid w:val="00E5630C"/>
    <w:rsid w:val="00F8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5C75D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D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DD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04B81"/>
    <w:rPr>
      <w:rFonts w:ascii="Georgia" w:hAnsi="Georgia"/>
      <w:b/>
      <w:kern w:val="20"/>
      <w:sz w:val="32"/>
      <w:szCs w:val="32"/>
    </w:rPr>
  </w:style>
  <w:style w:type="paragraph" w:styleId="NoSpacing">
    <w:name w:val="No Spacing"/>
    <w:uiPriority w:val="1"/>
    <w:qFormat/>
    <w:rsid w:val="00404B81"/>
    <w:rPr>
      <w:rFonts w:asciiTheme="minorHAnsi" w:eastAsiaTheme="minorHAnsi" w:hAnsiTheme="minorHAnsi" w:cstheme="minorBidi"/>
      <w:sz w:val="22"/>
      <w:szCs w:val="22"/>
    </w:rPr>
  </w:style>
  <w:style w:type="paragraph" w:customStyle="1" w:styleId="Normal1">
    <w:name w:val="Normal1"/>
    <w:rsid w:val="00404B81"/>
    <w:pPr>
      <w:spacing w:line="276" w:lineRule="auto"/>
    </w:pPr>
    <w:rPr>
      <w:rFonts w:ascii="Arial" w:eastAsia="Arial" w:hAnsi="Arial" w:cs="Arial"/>
      <w:color w:val="000000"/>
      <w:sz w:val="22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D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DD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04B81"/>
    <w:rPr>
      <w:rFonts w:ascii="Georgia" w:hAnsi="Georgia"/>
      <w:b/>
      <w:kern w:val="20"/>
      <w:sz w:val="32"/>
      <w:szCs w:val="32"/>
    </w:rPr>
  </w:style>
  <w:style w:type="paragraph" w:styleId="NoSpacing">
    <w:name w:val="No Spacing"/>
    <w:uiPriority w:val="1"/>
    <w:qFormat/>
    <w:rsid w:val="00404B81"/>
    <w:rPr>
      <w:rFonts w:asciiTheme="minorHAnsi" w:eastAsiaTheme="minorHAnsi" w:hAnsiTheme="minorHAnsi" w:cstheme="minorBidi"/>
      <w:sz w:val="22"/>
      <w:szCs w:val="22"/>
    </w:rPr>
  </w:style>
  <w:style w:type="paragraph" w:customStyle="1" w:styleId="Normal1">
    <w:name w:val="Normal1"/>
    <w:rsid w:val="00404B81"/>
    <w:pPr>
      <w:spacing w:line="276" w:lineRule="auto"/>
    </w:pPr>
    <w:rPr>
      <w:rFonts w:ascii="Arial" w:eastAsia="Arial" w:hAnsi="Arial" w:cs="Arial"/>
      <w:color w:val="000000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D@wne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adano@sunshinesach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uhn@sunshinesach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rger@sunshinesachs.com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206A47-0838-4F1D-866B-169445EA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3849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7536726</vt:i4>
      </vt:variant>
      <vt:variant>
        <vt:i4>-1</vt:i4>
      </vt:variant>
      <vt:variant>
        <vt:i4>2077</vt:i4>
      </vt:variant>
      <vt:variant>
        <vt:i4>1</vt:i4>
      </vt:variant>
      <vt:variant>
        <vt:lpwstr>CC top_1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Williams, Donna</cp:lastModifiedBy>
  <cp:revision>4</cp:revision>
  <cp:lastPrinted>2013-07-31T19:49:00Z</cp:lastPrinted>
  <dcterms:created xsi:type="dcterms:W3CDTF">2013-10-07T22:26:00Z</dcterms:created>
  <dcterms:modified xsi:type="dcterms:W3CDTF">2013-10-08T00:16:00Z</dcterms:modified>
</cp:coreProperties>
</file>