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DB7C1" w14:textId="77777777" w:rsidR="00D0466A" w:rsidRPr="00EA3D69" w:rsidRDefault="00D0466A" w:rsidP="00D0466A">
      <w:pPr>
        <w:spacing w:line="240" w:lineRule="auto"/>
        <w:rPr>
          <w:sz w:val="20"/>
        </w:rPr>
      </w:pPr>
      <w:r w:rsidRPr="00EA3D69">
        <w:rPr>
          <w:sz w:val="20"/>
        </w:rPr>
        <w:t>Press contacts:</w:t>
      </w:r>
      <w:r>
        <w:rPr>
          <w:sz w:val="20"/>
        </w:rPr>
        <w:tab/>
      </w:r>
      <w:r>
        <w:rPr>
          <w:sz w:val="20"/>
        </w:rPr>
        <w:tab/>
      </w:r>
      <w:r>
        <w:rPr>
          <w:sz w:val="20"/>
        </w:rPr>
        <w:tab/>
      </w:r>
      <w:r>
        <w:rPr>
          <w:sz w:val="20"/>
        </w:rPr>
        <w:tab/>
      </w:r>
      <w:r>
        <w:rPr>
          <w:sz w:val="20"/>
        </w:rPr>
        <w:tab/>
      </w:r>
    </w:p>
    <w:p w14:paraId="795F6BA9" w14:textId="77777777" w:rsidR="00D0466A" w:rsidRPr="00EA3D69" w:rsidRDefault="00D0466A" w:rsidP="00D0466A">
      <w:pPr>
        <w:spacing w:line="240" w:lineRule="auto"/>
        <w:rPr>
          <w:sz w:val="20"/>
        </w:rPr>
      </w:pPr>
      <w:r w:rsidRPr="00EA3D69">
        <w:rPr>
          <w:sz w:val="20"/>
        </w:rPr>
        <w:t>Donna Williams, WNET</w:t>
      </w:r>
    </w:p>
    <w:p w14:paraId="5CB218AC" w14:textId="77777777" w:rsidR="00D0466A" w:rsidRPr="00EA3D69" w:rsidRDefault="00D0466A" w:rsidP="00D0466A">
      <w:pPr>
        <w:spacing w:line="240" w:lineRule="auto"/>
        <w:rPr>
          <w:sz w:val="20"/>
        </w:rPr>
      </w:pPr>
      <w:r w:rsidRPr="00EA3D69">
        <w:rPr>
          <w:sz w:val="20"/>
        </w:rPr>
        <w:t xml:space="preserve">212.560.8030; </w:t>
      </w:r>
      <w:hyperlink r:id="rId8" w:history="1">
        <w:r w:rsidRPr="007A3DF9">
          <w:rPr>
            <w:rStyle w:val="Hyperlink"/>
            <w:color w:val="3333FF"/>
            <w:sz w:val="20"/>
          </w:rPr>
          <w:t>WilliamsD@wnet.or</w:t>
        </w:r>
        <w:r w:rsidRPr="00EA3D69">
          <w:rPr>
            <w:rStyle w:val="Hyperlink"/>
            <w:sz w:val="20"/>
          </w:rPr>
          <w:t>g</w:t>
        </w:r>
      </w:hyperlink>
    </w:p>
    <w:p w14:paraId="37695614" w14:textId="77777777" w:rsidR="00D0466A" w:rsidRPr="00EA3D69" w:rsidRDefault="00D0466A" w:rsidP="00D0466A">
      <w:pPr>
        <w:spacing w:line="240" w:lineRule="auto"/>
        <w:rPr>
          <w:sz w:val="20"/>
        </w:rPr>
      </w:pPr>
      <w:r w:rsidRPr="00EA3D69">
        <w:rPr>
          <w:sz w:val="20"/>
        </w:rPr>
        <w:t>Jessica Berger / Whitney Kuhn / Charlie Guadano, Sunshine Sachs</w:t>
      </w:r>
      <w:r w:rsidRPr="00EA3D69">
        <w:rPr>
          <w:sz w:val="20"/>
        </w:rPr>
        <w:br/>
        <w:t xml:space="preserve">212.691.2800; </w:t>
      </w:r>
      <w:hyperlink r:id="rId9" w:history="1">
        <w:r w:rsidRPr="007A3DF9">
          <w:rPr>
            <w:rStyle w:val="Hyperlink"/>
            <w:color w:val="3333FF"/>
            <w:sz w:val="20"/>
          </w:rPr>
          <w:t>berger@sunshinesachs.com</w:t>
        </w:r>
      </w:hyperlink>
      <w:r w:rsidRPr="00EA3D69">
        <w:rPr>
          <w:sz w:val="20"/>
        </w:rPr>
        <w:t xml:space="preserve"> / </w:t>
      </w:r>
      <w:hyperlink r:id="rId10" w:history="1">
        <w:r w:rsidRPr="00E03817">
          <w:rPr>
            <w:rStyle w:val="Hyperlink"/>
            <w:color w:val="0000FF"/>
            <w:sz w:val="20"/>
          </w:rPr>
          <w:t>kuhn@sunshinesachs.com</w:t>
        </w:r>
      </w:hyperlink>
      <w:r w:rsidRPr="00EA3D69">
        <w:rPr>
          <w:sz w:val="20"/>
        </w:rPr>
        <w:t xml:space="preserve"> / </w:t>
      </w:r>
      <w:hyperlink r:id="rId11" w:history="1">
        <w:r w:rsidRPr="007A3DF9">
          <w:rPr>
            <w:rStyle w:val="Hyperlink"/>
            <w:color w:val="3333FF"/>
            <w:sz w:val="20"/>
          </w:rPr>
          <w:t>guadano@sunshinesachs.com</w:t>
        </w:r>
      </w:hyperlink>
      <w:r w:rsidRPr="00EA3D69">
        <w:rPr>
          <w:sz w:val="20"/>
        </w:rPr>
        <w:br/>
      </w:r>
    </w:p>
    <w:p w14:paraId="598F3651" w14:textId="77777777" w:rsidR="001C0B14" w:rsidRDefault="001C0B14" w:rsidP="001C0B14">
      <w:pPr>
        <w:pStyle w:val="Heading1"/>
        <w:jc w:val="center"/>
      </w:pPr>
    </w:p>
    <w:p w14:paraId="66239C63" w14:textId="77777777" w:rsidR="001C0B14" w:rsidRDefault="001C0B14" w:rsidP="001C0B14">
      <w:pPr>
        <w:pStyle w:val="NoSpacing"/>
        <w:jc w:val="center"/>
        <w:rPr>
          <w:rFonts w:ascii="Georgia" w:hAnsi="Georgia"/>
          <w:b/>
          <w:i/>
          <w:sz w:val="32"/>
          <w:szCs w:val="32"/>
        </w:rPr>
      </w:pPr>
      <w:r>
        <w:rPr>
          <w:rFonts w:ascii="Georgia" w:hAnsi="Georgia"/>
          <w:b/>
          <w:i/>
          <w:sz w:val="32"/>
          <w:szCs w:val="32"/>
        </w:rPr>
        <w:t>The African Americans: Many Rivers to Cross</w:t>
      </w:r>
    </w:p>
    <w:p w14:paraId="7F336F6E" w14:textId="77777777" w:rsidR="001C0B14" w:rsidRDefault="001C0B14" w:rsidP="001C0B14">
      <w:pPr>
        <w:pStyle w:val="NoSpacing"/>
        <w:jc w:val="center"/>
        <w:rPr>
          <w:rFonts w:ascii="Georgia" w:hAnsi="Georgia"/>
          <w:b/>
          <w:i/>
          <w:sz w:val="32"/>
          <w:szCs w:val="32"/>
        </w:rPr>
      </w:pPr>
      <w:proofErr w:type="gramStart"/>
      <w:r>
        <w:rPr>
          <w:rFonts w:ascii="Georgia" w:hAnsi="Georgia"/>
          <w:b/>
          <w:i/>
          <w:sz w:val="32"/>
          <w:szCs w:val="32"/>
        </w:rPr>
        <w:t>with</w:t>
      </w:r>
      <w:proofErr w:type="gramEnd"/>
      <w:r>
        <w:rPr>
          <w:rFonts w:ascii="Georgia" w:hAnsi="Georgia"/>
          <w:b/>
          <w:i/>
          <w:sz w:val="32"/>
          <w:szCs w:val="32"/>
        </w:rPr>
        <w:t xml:space="preserve"> Henry Louis Gates, Jr.</w:t>
      </w:r>
    </w:p>
    <w:p w14:paraId="7346DD9F" w14:textId="77777777" w:rsidR="001C0B14" w:rsidRDefault="001C0B14" w:rsidP="001C0B14">
      <w:pPr>
        <w:pStyle w:val="NoSpacing"/>
        <w:jc w:val="center"/>
        <w:rPr>
          <w:rFonts w:ascii="Georgia" w:hAnsi="Georgia"/>
          <w:b/>
          <w:i/>
          <w:sz w:val="32"/>
          <w:szCs w:val="32"/>
        </w:rPr>
      </w:pPr>
    </w:p>
    <w:p w14:paraId="00B116F9" w14:textId="77777777" w:rsidR="001C0B14" w:rsidRDefault="001C0B14" w:rsidP="001C0B14">
      <w:pPr>
        <w:spacing w:line="360" w:lineRule="auto"/>
        <w:jc w:val="center"/>
        <w:rPr>
          <w:i/>
          <w:sz w:val="28"/>
          <w:szCs w:val="28"/>
        </w:rPr>
      </w:pPr>
      <w:r>
        <w:rPr>
          <w:i/>
          <w:sz w:val="28"/>
          <w:szCs w:val="28"/>
        </w:rPr>
        <w:t>Production Biographies</w:t>
      </w:r>
    </w:p>
    <w:p w14:paraId="24CB0BD3" w14:textId="77777777" w:rsidR="001C0B14" w:rsidRDefault="001C0B14" w:rsidP="001C0B14">
      <w:pPr>
        <w:pStyle w:val="NoSpacing"/>
        <w:spacing w:line="276" w:lineRule="auto"/>
        <w:rPr>
          <w:rFonts w:ascii="Georgia" w:hAnsi="Georgia"/>
          <w:b/>
          <w:sz w:val="21"/>
          <w:szCs w:val="21"/>
        </w:rPr>
      </w:pPr>
    </w:p>
    <w:p w14:paraId="1C916E6E" w14:textId="77777777" w:rsidR="001C0B14" w:rsidRDefault="001C0B14" w:rsidP="001C0B14">
      <w:pPr>
        <w:pStyle w:val="NoSpacing"/>
        <w:spacing w:line="276" w:lineRule="auto"/>
        <w:rPr>
          <w:rFonts w:ascii="Georgia" w:hAnsi="Georgia"/>
          <w:b/>
          <w:sz w:val="21"/>
          <w:szCs w:val="21"/>
        </w:rPr>
      </w:pPr>
      <w:r>
        <w:rPr>
          <w:rFonts w:ascii="Georgia" w:hAnsi="Georgia"/>
          <w:b/>
          <w:sz w:val="21"/>
          <w:szCs w:val="21"/>
        </w:rPr>
        <w:t>Henry Louis Gates, Jr.</w:t>
      </w:r>
    </w:p>
    <w:p w14:paraId="12462999" w14:textId="77777777" w:rsidR="001C0B14" w:rsidRDefault="001C0B14" w:rsidP="001C0B14">
      <w:pPr>
        <w:pStyle w:val="NoSpacing"/>
        <w:spacing w:line="276" w:lineRule="auto"/>
        <w:rPr>
          <w:rFonts w:ascii="Georgia" w:hAnsi="Georgia"/>
          <w:i/>
          <w:sz w:val="21"/>
          <w:szCs w:val="21"/>
        </w:rPr>
      </w:pPr>
      <w:r>
        <w:rPr>
          <w:rFonts w:ascii="Georgia" w:hAnsi="Georgia"/>
          <w:i/>
          <w:sz w:val="21"/>
          <w:szCs w:val="21"/>
        </w:rPr>
        <w:t>Executive Producer, Writer, Presenter</w:t>
      </w:r>
    </w:p>
    <w:p w14:paraId="28B6942F" w14:textId="77777777" w:rsidR="001C0B14" w:rsidRDefault="001C0B14" w:rsidP="001C0B14">
      <w:pPr>
        <w:pStyle w:val="NoSpacing"/>
        <w:spacing w:line="360" w:lineRule="auto"/>
        <w:rPr>
          <w:rFonts w:ascii="Georgia" w:hAnsi="Georgia"/>
          <w:i/>
          <w:sz w:val="21"/>
          <w:szCs w:val="21"/>
        </w:rPr>
      </w:pPr>
    </w:p>
    <w:p w14:paraId="7F5F96BD" w14:textId="44DC39BC" w:rsidR="001C0B14" w:rsidRDefault="001C0B14" w:rsidP="001C0B14">
      <w:pPr>
        <w:pStyle w:val="NoSpacing"/>
        <w:spacing w:line="360" w:lineRule="auto"/>
        <w:rPr>
          <w:rFonts w:ascii="Georgia" w:hAnsi="Georgia"/>
          <w:sz w:val="21"/>
          <w:szCs w:val="21"/>
        </w:rPr>
      </w:pPr>
      <w:r>
        <w:rPr>
          <w:rFonts w:ascii="Georgia" w:hAnsi="Georgia"/>
          <w:sz w:val="21"/>
          <w:szCs w:val="21"/>
        </w:rPr>
        <w:t xml:space="preserve">Henry Louis Gates, Jr. is </w:t>
      </w:r>
      <w:r w:rsidR="009F7C4D">
        <w:rPr>
          <w:rFonts w:ascii="Georgia" w:hAnsi="Georgia"/>
          <w:sz w:val="21"/>
          <w:szCs w:val="21"/>
        </w:rPr>
        <w:t xml:space="preserve">the </w:t>
      </w:r>
      <w:r w:rsidR="009F7C4D">
        <w:rPr>
          <w:rFonts w:cs="Calibri"/>
          <w:color w:val="000000" w:themeColor="text1"/>
          <w:szCs w:val="21"/>
        </w:rPr>
        <w:t xml:space="preserve">director </w:t>
      </w:r>
      <w:r w:rsidR="009F7C4D">
        <w:rPr>
          <w:rFonts w:cs="Calibri"/>
          <w:color w:val="000000" w:themeColor="text1"/>
          <w:szCs w:val="21"/>
        </w:rPr>
        <w:t xml:space="preserve">of the </w:t>
      </w:r>
      <w:r w:rsidR="009F7C4D">
        <w:rPr>
          <w:rFonts w:cs="Calibri"/>
          <w:color w:val="000000" w:themeColor="text1"/>
          <w:szCs w:val="21"/>
        </w:rPr>
        <w:t>Hutchins Center for African and African American Research and Alphonse Fletcher Universit</w:t>
      </w:r>
      <w:r w:rsidR="009F7C4D">
        <w:rPr>
          <w:rFonts w:cs="Calibri"/>
          <w:color w:val="000000" w:themeColor="text1"/>
          <w:szCs w:val="21"/>
        </w:rPr>
        <w:t xml:space="preserve">y professor at Harvard University. </w:t>
      </w:r>
      <w:r>
        <w:rPr>
          <w:rFonts w:ascii="Georgia" w:hAnsi="Georgia"/>
          <w:sz w:val="21"/>
          <w:szCs w:val="21"/>
        </w:rPr>
        <w:t xml:space="preserve">He is the author of </w:t>
      </w:r>
      <w:r>
        <w:rPr>
          <w:rFonts w:ascii="Georgia" w:hAnsi="Georgia"/>
          <w:i/>
          <w:sz w:val="21"/>
          <w:szCs w:val="21"/>
        </w:rPr>
        <w:t xml:space="preserve">Life </w:t>
      </w:r>
      <w:proofErr w:type="gramStart"/>
      <w:r>
        <w:rPr>
          <w:rFonts w:ascii="Georgia" w:hAnsi="Georgia"/>
          <w:i/>
          <w:sz w:val="21"/>
          <w:szCs w:val="21"/>
        </w:rPr>
        <w:t>Upon</w:t>
      </w:r>
      <w:proofErr w:type="gramEnd"/>
      <w:r>
        <w:rPr>
          <w:rFonts w:ascii="Georgia" w:hAnsi="Georgia"/>
          <w:i/>
          <w:sz w:val="21"/>
          <w:szCs w:val="21"/>
        </w:rPr>
        <w:t xml:space="preserve"> These Shores: Looking at African American History</w:t>
      </w:r>
      <w:r>
        <w:rPr>
          <w:rFonts w:ascii="Georgia" w:hAnsi="Georgia"/>
          <w:sz w:val="21"/>
          <w:szCs w:val="21"/>
        </w:rPr>
        <w:t xml:space="preserve">, 1513-2008 (Random House, 2011) and </w:t>
      </w:r>
      <w:r>
        <w:rPr>
          <w:rFonts w:ascii="Georgia" w:hAnsi="Georgia"/>
          <w:i/>
          <w:sz w:val="21"/>
          <w:szCs w:val="21"/>
        </w:rPr>
        <w:t>Faces of America</w:t>
      </w:r>
      <w:r>
        <w:rPr>
          <w:rFonts w:ascii="Georgia" w:hAnsi="Georgia"/>
          <w:sz w:val="21"/>
          <w:szCs w:val="21"/>
        </w:rPr>
        <w:t xml:space="preserve"> (New York University Press, 2010), which expands on interviews he conducted for his critically acclaimed PBS documentary series of the same name.  </w:t>
      </w:r>
      <w:r>
        <w:rPr>
          <w:rFonts w:ascii="Georgia" w:hAnsi="Georgia"/>
          <w:i/>
          <w:sz w:val="21"/>
          <w:szCs w:val="21"/>
        </w:rPr>
        <w:t>The Henry Louis Gates, Jr. Reader</w:t>
      </w:r>
      <w:r>
        <w:rPr>
          <w:rFonts w:ascii="Georgia" w:hAnsi="Georgia"/>
          <w:sz w:val="21"/>
          <w:szCs w:val="21"/>
        </w:rPr>
        <w:t>, ed. Abby Wolf</w:t>
      </w:r>
      <w:r>
        <w:rPr>
          <w:rFonts w:ascii="Georgia" w:hAnsi="Georgia"/>
          <w:i/>
          <w:sz w:val="21"/>
          <w:szCs w:val="21"/>
        </w:rPr>
        <w:t xml:space="preserve"> </w:t>
      </w:r>
      <w:r>
        <w:rPr>
          <w:rFonts w:ascii="Georgia" w:hAnsi="Georgia"/>
          <w:sz w:val="21"/>
          <w:szCs w:val="21"/>
        </w:rPr>
        <w:t xml:space="preserve">(New York: Basic </w:t>
      </w:r>
      <w:proofErr w:type="spellStart"/>
      <w:r>
        <w:rPr>
          <w:rFonts w:ascii="Georgia" w:hAnsi="Georgia"/>
          <w:sz w:val="21"/>
          <w:szCs w:val="21"/>
        </w:rPr>
        <w:t>Civitas</w:t>
      </w:r>
      <w:proofErr w:type="spellEnd"/>
      <w:r>
        <w:rPr>
          <w:rFonts w:ascii="Georgia" w:hAnsi="Georgia"/>
          <w:sz w:val="21"/>
          <w:szCs w:val="21"/>
        </w:rPr>
        <w:t xml:space="preserve"> Books, 2012), a collection of three decades of his work, was published in 2012.  He co-wrote </w:t>
      </w:r>
      <w:r>
        <w:rPr>
          <w:rFonts w:ascii="Georgia" w:hAnsi="Georgia"/>
          <w:i/>
          <w:sz w:val="21"/>
          <w:szCs w:val="21"/>
        </w:rPr>
        <w:t>Lincoln on Race and Slavery</w:t>
      </w:r>
      <w:r>
        <w:rPr>
          <w:rFonts w:ascii="Georgia" w:hAnsi="Georgia"/>
          <w:sz w:val="21"/>
          <w:szCs w:val="21"/>
        </w:rPr>
        <w:t xml:space="preserve">, with Donald </w:t>
      </w:r>
      <w:proofErr w:type="spellStart"/>
      <w:r>
        <w:rPr>
          <w:rFonts w:ascii="Georgia" w:hAnsi="Georgia"/>
          <w:sz w:val="21"/>
          <w:szCs w:val="21"/>
        </w:rPr>
        <w:t>Yacovone</w:t>
      </w:r>
      <w:proofErr w:type="spellEnd"/>
      <w:r>
        <w:rPr>
          <w:rFonts w:ascii="Georgia" w:hAnsi="Georgia"/>
          <w:sz w:val="21"/>
          <w:szCs w:val="21"/>
        </w:rPr>
        <w:t xml:space="preserve"> (Princeton: Princeton University Press, 2009).</w:t>
      </w:r>
    </w:p>
    <w:p w14:paraId="1126DA0B" w14:textId="77777777" w:rsidR="001C0B14" w:rsidRDefault="001C0B14" w:rsidP="001C0B14">
      <w:pPr>
        <w:pStyle w:val="NoSpacing"/>
        <w:spacing w:line="360" w:lineRule="auto"/>
        <w:ind w:firstLine="720"/>
        <w:rPr>
          <w:rFonts w:ascii="Georgia" w:hAnsi="Georgia"/>
          <w:sz w:val="21"/>
          <w:szCs w:val="21"/>
        </w:rPr>
      </w:pPr>
      <w:r>
        <w:rPr>
          <w:rFonts w:ascii="Georgia" w:hAnsi="Georgia"/>
          <w:sz w:val="21"/>
          <w:szCs w:val="21"/>
        </w:rPr>
        <w:t xml:space="preserve">Professor Gates is editor-in-chief of TheRoot.com, a daily online magazine focusing on issues of interest to the African-American community and written from an African-American perspective, and the Oxford African American Studies Center, the first comprehensive scholarly online resource in the field of African-American and Africana Studies. He is co-editor, with Kwame Anthony </w:t>
      </w:r>
      <w:proofErr w:type="spellStart"/>
      <w:r>
        <w:rPr>
          <w:rFonts w:ascii="Georgia" w:hAnsi="Georgia"/>
          <w:sz w:val="21"/>
          <w:szCs w:val="21"/>
        </w:rPr>
        <w:t>Appiah</w:t>
      </w:r>
      <w:proofErr w:type="spellEnd"/>
      <w:r>
        <w:rPr>
          <w:rFonts w:ascii="Georgia" w:hAnsi="Georgia"/>
          <w:sz w:val="21"/>
          <w:szCs w:val="21"/>
        </w:rPr>
        <w:t xml:space="preserve">, of </w:t>
      </w:r>
      <w:r>
        <w:rPr>
          <w:rFonts w:ascii="Georgia" w:hAnsi="Georgia"/>
          <w:i/>
          <w:sz w:val="21"/>
          <w:szCs w:val="21"/>
        </w:rPr>
        <w:t xml:space="preserve">Africana: The Encyclopedia of the African and African American </w:t>
      </w:r>
      <w:r>
        <w:rPr>
          <w:rFonts w:ascii="Georgia" w:hAnsi="Georgia"/>
          <w:i/>
          <w:sz w:val="21"/>
          <w:szCs w:val="21"/>
        </w:rPr>
        <w:lastRenderedPageBreak/>
        <w:t>Experience</w:t>
      </w:r>
      <w:r>
        <w:rPr>
          <w:rFonts w:ascii="Georgia" w:hAnsi="Georgia"/>
          <w:sz w:val="21"/>
          <w:szCs w:val="21"/>
        </w:rPr>
        <w:t xml:space="preserve"> and </w:t>
      </w:r>
      <w:r>
        <w:rPr>
          <w:rFonts w:ascii="Georgia" w:hAnsi="Georgia"/>
          <w:i/>
          <w:sz w:val="21"/>
          <w:szCs w:val="21"/>
        </w:rPr>
        <w:t xml:space="preserve">Encyclopedia of Africa: Two-Volume Set </w:t>
      </w:r>
      <w:r>
        <w:rPr>
          <w:rFonts w:ascii="Georgia" w:hAnsi="Georgia"/>
          <w:sz w:val="21"/>
          <w:szCs w:val="21"/>
        </w:rPr>
        <w:t xml:space="preserve">(New York: Oxford University Press, 2010).  He co-edited </w:t>
      </w:r>
      <w:r>
        <w:rPr>
          <w:rFonts w:ascii="Georgia" w:hAnsi="Georgia"/>
          <w:i/>
          <w:sz w:val="21"/>
          <w:szCs w:val="21"/>
        </w:rPr>
        <w:t>The Oxford Handbook of African American Citizenship, 1865-Present</w:t>
      </w:r>
      <w:r>
        <w:rPr>
          <w:rFonts w:ascii="Georgia" w:hAnsi="Georgia"/>
          <w:sz w:val="21"/>
          <w:szCs w:val="21"/>
        </w:rPr>
        <w:t xml:space="preserve">, with Claude Steele, Lawrence D. </w:t>
      </w:r>
      <w:proofErr w:type="spellStart"/>
      <w:r>
        <w:rPr>
          <w:rFonts w:ascii="Georgia" w:hAnsi="Georgia"/>
          <w:sz w:val="21"/>
          <w:szCs w:val="21"/>
        </w:rPr>
        <w:t>Bobo</w:t>
      </w:r>
      <w:proofErr w:type="spellEnd"/>
      <w:r>
        <w:rPr>
          <w:rFonts w:ascii="Georgia" w:hAnsi="Georgia"/>
          <w:sz w:val="21"/>
          <w:szCs w:val="21"/>
        </w:rPr>
        <w:t xml:space="preserve">, Michael Dawson, Gerald </w:t>
      </w:r>
      <w:proofErr w:type="spellStart"/>
      <w:r>
        <w:rPr>
          <w:rFonts w:ascii="Georgia" w:hAnsi="Georgia"/>
          <w:sz w:val="21"/>
          <w:szCs w:val="21"/>
        </w:rPr>
        <w:t>Jaynes</w:t>
      </w:r>
      <w:proofErr w:type="spellEnd"/>
      <w:r>
        <w:rPr>
          <w:rFonts w:ascii="Georgia" w:hAnsi="Georgia"/>
          <w:sz w:val="21"/>
          <w:szCs w:val="21"/>
        </w:rPr>
        <w:t xml:space="preserve">, Lisa </w:t>
      </w:r>
      <w:proofErr w:type="spellStart"/>
      <w:r>
        <w:rPr>
          <w:rFonts w:ascii="Georgia" w:hAnsi="Georgia"/>
          <w:sz w:val="21"/>
          <w:szCs w:val="21"/>
        </w:rPr>
        <w:t>Crooms</w:t>
      </w:r>
      <w:proofErr w:type="spellEnd"/>
      <w:r>
        <w:rPr>
          <w:rFonts w:ascii="Georgia" w:hAnsi="Georgia"/>
          <w:sz w:val="21"/>
          <w:szCs w:val="21"/>
        </w:rPr>
        <w:t xml:space="preserve">-Robinson, and Linda Darling-Hammond (New York: Oxford University Press, 2012), and </w:t>
      </w:r>
      <w:r>
        <w:rPr>
          <w:rFonts w:ascii="Georgia" w:hAnsi="Georgia"/>
          <w:i/>
          <w:sz w:val="21"/>
          <w:szCs w:val="21"/>
        </w:rPr>
        <w:t>Call and Response: Key Debates in African American Studies</w:t>
      </w:r>
      <w:r>
        <w:rPr>
          <w:rFonts w:ascii="Georgia" w:hAnsi="Georgia"/>
          <w:sz w:val="21"/>
          <w:szCs w:val="21"/>
        </w:rPr>
        <w:t xml:space="preserve">, with Jennifer Burton (New York: W. W. Norton, 2010).  With Evelyn Brooks Higginbotham, he is the co-editor of the eight-volume biographical encyclopedia </w:t>
      </w:r>
      <w:r>
        <w:rPr>
          <w:rFonts w:ascii="Georgia" w:hAnsi="Georgia"/>
          <w:i/>
          <w:sz w:val="21"/>
          <w:szCs w:val="21"/>
        </w:rPr>
        <w:t>African American Lives</w:t>
      </w:r>
      <w:r>
        <w:rPr>
          <w:rFonts w:ascii="Georgia" w:hAnsi="Georgia"/>
          <w:sz w:val="21"/>
          <w:szCs w:val="21"/>
        </w:rPr>
        <w:t xml:space="preserve"> (Oxford, 2008).</w:t>
      </w:r>
    </w:p>
    <w:p w14:paraId="1A87A028" w14:textId="77777777" w:rsidR="001C0B14" w:rsidRDefault="001C0B14" w:rsidP="001C0B14">
      <w:pPr>
        <w:pStyle w:val="NoSpacing"/>
        <w:spacing w:line="360" w:lineRule="auto"/>
        <w:ind w:firstLine="720"/>
        <w:rPr>
          <w:rFonts w:ascii="Georgia" w:hAnsi="Georgia"/>
          <w:sz w:val="21"/>
          <w:szCs w:val="21"/>
        </w:rPr>
      </w:pPr>
      <w:r>
        <w:rPr>
          <w:rFonts w:ascii="Georgia" w:hAnsi="Georgia"/>
          <w:sz w:val="21"/>
          <w:szCs w:val="21"/>
        </w:rPr>
        <w:t xml:space="preserve">In addition, Professor Gates is the author of several works of literary criticism, including </w:t>
      </w:r>
      <w:r>
        <w:rPr>
          <w:rFonts w:ascii="Georgia" w:hAnsi="Georgia"/>
          <w:i/>
          <w:sz w:val="21"/>
          <w:szCs w:val="21"/>
        </w:rPr>
        <w:t>Figures in Black: Words</w:t>
      </w:r>
      <w:r>
        <w:rPr>
          <w:rFonts w:ascii="Georgia" w:hAnsi="Georgia"/>
          <w:sz w:val="21"/>
          <w:szCs w:val="21"/>
        </w:rPr>
        <w:t xml:space="preserve">, </w:t>
      </w:r>
      <w:r>
        <w:rPr>
          <w:rFonts w:ascii="Georgia" w:hAnsi="Georgia"/>
          <w:i/>
          <w:sz w:val="21"/>
          <w:szCs w:val="21"/>
        </w:rPr>
        <w:t>Signs and the 'Racial' Self</w:t>
      </w:r>
      <w:r>
        <w:rPr>
          <w:rFonts w:ascii="Georgia" w:hAnsi="Georgia"/>
          <w:sz w:val="21"/>
          <w:szCs w:val="21"/>
        </w:rPr>
        <w:t xml:space="preserve"> (Oxford University Press, 1987); </w:t>
      </w:r>
      <w:r>
        <w:rPr>
          <w:rFonts w:ascii="Georgia" w:hAnsi="Georgia"/>
          <w:i/>
          <w:sz w:val="21"/>
          <w:szCs w:val="21"/>
        </w:rPr>
        <w:t>The Signifying Monkey: A Theory of Afro-American Literary Criticism</w:t>
      </w:r>
      <w:r>
        <w:rPr>
          <w:rFonts w:ascii="Georgia" w:hAnsi="Georgia"/>
          <w:sz w:val="21"/>
          <w:szCs w:val="21"/>
        </w:rPr>
        <w:t xml:space="preserve"> (Oxford, 1988), winner of the 1989 American Book Award; </w:t>
      </w:r>
      <w:r>
        <w:rPr>
          <w:rFonts w:ascii="Georgia" w:hAnsi="Georgia"/>
          <w:i/>
          <w:sz w:val="21"/>
          <w:szCs w:val="21"/>
        </w:rPr>
        <w:t>Loose Canons: Notes on the Culture Wars</w:t>
      </w:r>
      <w:r>
        <w:rPr>
          <w:rFonts w:ascii="Georgia" w:hAnsi="Georgia"/>
          <w:sz w:val="21"/>
          <w:szCs w:val="21"/>
        </w:rPr>
        <w:t xml:space="preserve"> (Oxford, 1992); and </w:t>
      </w:r>
      <w:r>
        <w:rPr>
          <w:rFonts w:ascii="Georgia" w:hAnsi="Georgia"/>
          <w:i/>
          <w:sz w:val="21"/>
          <w:szCs w:val="21"/>
        </w:rPr>
        <w:t>Tradition and the Black Atlantic: Criticism in the African Diaspora</w:t>
      </w:r>
      <w:r>
        <w:rPr>
          <w:rFonts w:ascii="Georgia" w:hAnsi="Georgia"/>
          <w:sz w:val="21"/>
          <w:szCs w:val="21"/>
        </w:rPr>
        <w:t xml:space="preserve"> (Basic Books, 2010).  He is the author of </w:t>
      </w:r>
      <w:r>
        <w:rPr>
          <w:rFonts w:ascii="Georgia" w:hAnsi="Georgia"/>
          <w:i/>
          <w:sz w:val="21"/>
          <w:szCs w:val="21"/>
        </w:rPr>
        <w:t>Colored People: A Memoir</w:t>
      </w:r>
      <w:r>
        <w:rPr>
          <w:rFonts w:ascii="Georgia" w:hAnsi="Georgia"/>
          <w:sz w:val="21"/>
          <w:szCs w:val="21"/>
        </w:rPr>
        <w:t xml:space="preserve"> (Knopf, 1994), which traces his childhood experiences in a small West Virginia town in the 1950s and 1960s; </w:t>
      </w:r>
      <w:r>
        <w:rPr>
          <w:rFonts w:ascii="Georgia" w:hAnsi="Georgia"/>
          <w:i/>
          <w:sz w:val="21"/>
          <w:szCs w:val="21"/>
        </w:rPr>
        <w:t>The Future of the Race</w:t>
      </w:r>
      <w:r>
        <w:rPr>
          <w:rFonts w:ascii="Georgia" w:hAnsi="Georgia"/>
          <w:sz w:val="21"/>
          <w:szCs w:val="21"/>
        </w:rPr>
        <w:t xml:space="preserve"> (Knopf, 1996), co-authored with Cornel West; </w:t>
      </w:r>
      <w:r>
        <w:rPr>
          <w:rFonts w:ascii="Georgia" w:hAnsi="Georgia"/>
          <w:i/>
          <w:sz w:val="21"/>
          <w:szCs w:val="21"/>
        </w:rPr>
        <w:t>Thirteen Ways of Looking at a Black Man</w:t>
      </w:r>
      <w:r>
        <w:rPr>
          <w:rFonts w:ascii="Georgia" w:hAnsi="Georgia"/>
          <w:sz w:val="21"/>
          <w:szCs w:val="21"/>
        </w:rPr>
        <w:t xml:space="preserve"> (Random House, 1997); and </w:t>
      </w:r>
      <w:r>
        <w:rPr>
          <w:rFonts w:ascii="Georgia" w:hAnsi="Georgia"/>
          <w:i/>
          <w:sz w:val="21"/>
          <w:szCs w:val="21"/>
        </w:rPr>
        <w:t>In Search of Our Roots: How Nineteen Extraordinary African Americans Reclaimed Their Past</w:t>
      </w:r>
      <w:r>
        <w:rPr>
          <w:rFonts w:ascii="Georgia" w:hAnsi="Georgia"/>
          <w:sz w:val="21"/>
          <w:szCs w:val="21"/>
        </w:rPr>
        <w:t xml:space="preserve"> (Crown, 2009), which won an NAACP Image Award in 2010.</w:t>
      </w:r>
    </w:p>
    <w:p w14:paraId="6017CEEF" w14:textId="77777777" w:rsidR="001C0B14" w:rsidRDefault="001C0B14" w:rsidP="001C0B14">
      <w:pPr>
        <w:pStyle w:val="NoSpacing"/>
        <w:spacing w:line="360" w:lineRule="auto"/>
        <w:ind w:firstLine="720"/>
        <w:rPr>
          <w:rFonts w:ascii="Georgia" w:hAnsi="Georgia"/>
          <w:sz w:val="21"/>
          <w:szCs w:val="21"/>
        </w:rPr>
      </w:pPr>
      <w:r>
        <w:rPr>
          <w:rFonts w:ascii="Georgia" w:hAnsi="Georgia"/>
          <w:sz w:val="21"/>
          <w:szCs w:val="21"/>
        </w:rPr>
        <w:t xml:space="preserve">An influential cultural critic, Professor Gates has published a 1994 cover story for </w:t>
      </w:r>
      <w:r>
        <w:rPr>
          <w:rFonts w:ascii="Georgia" w:hAnsi="Georgia"/>
          <w:i/>
          <w:sz w:val="21"/>
          <w:szCs w:val="21"/>
        </w:rPr>
        <w:t xml:space="preserve">Time </w:t>
      </w:r>
      <w:r>
        <w:rPr>
          <w:rFonts w:ascii="Georgia" w:hAnsi="Georgia"/>
          <w:sz w:val="21"/>
          <w:szCs w:val="21"/>
        </w:rPr>
        <w:t xml:space="preserve">magazine on the new black Renaissance in art, as well as numerous articles for </w:t>
      </w:r>
      <w:r>
        <w:rPr>
          <w:rFonts w:ascii="Georgia" w:hAnsi="Georgia"/>
          <w:i/>
          <w:sz w:val="21"/>
          <w:szCs w:val="21"/>
        </w:rPr>
        <w:t>The New Yorker.</w:t>
      </w:r>
      <w:r>
        <w:rPr>
          <w:rFonts w:ascii="Georgia" w:hAnsi="Georgia"/>
          <w:sz w:val="21"/>
          <w:szCs w:val="21"/>
        </w:rPr>
        <w:t xml:space="preserve"> In addition, he has edited several anthologies, including </w:t>
      </w:r>
      <w:r>
        <w:rPr>
          <w:rFonts w:ascii="Georgia" w:hAnsi="Georgia"/>
          <w:i/>
          <w:sz w:val="21"/>
          <w:szCs w:val="21"/>
        </w:rPr>
        <w:t>The Norton Anthology of African American Literature</w:t>
      </w:r>
      <w:r>
        <w:rPr>
          <w:rFonts w:ascii="Georgia" w:hAnsi="Georgia"/>
          <w:sz w:val="21"/>
          <w:szCs w:val="21"/>
        </w:rPr>
        <w:t xml:space="preserve"> (W.W. Norton, 1996, 2</w:t>
      </w:r>
      <w:r>
        <w:rPr>
          <w:rFonts w:ascii="Georgia" w:hAnsi="Georgia"/>
          <w:sz w:val="21"/>
          <w:szCs w:val="21"/>
          <w:vertAlign w:val="superscript"/>
        </w:rPr>
        <w:t>nd</w:t>
      </w:r>
      <w:r>
        <w:rPr>
          <w:rFonts w:ascii="Georgia" w:hAnsi="Georgia"/>
          <w:sz w:val="21"/>
          <w:szCs w:val="21"/>
        </w:rPr>
        <w:t xml:space="preserve"> ed., 2004) and</w:t>
      </w:r>
      <w:r>
        <w:rPr>
          <w:rFonts w:ascii="Georgia" w:hAnsi="Georgia"/>
          <w:i/>
          <w:sz w:val="21"/>
          <w:szCs w:val="21"/>
        </w:rPr>
        <w:t xml:space="preserve"> The Oxford-</w:t>
      </w:r>
      <w:proofErr w:type="spellStart"/>
      <w:r>
        <w:rPr>
          <w:rFonts w:ascii="Georgia" w:hAnsi="Georgia"/>
          <w:i/>
          <w:sz w:val="21"/>
          <w:szCs w:val="21"/>
        </w:rPr>
        <w:t>Schomburg</w:t>
      </w:r>
      <w:proofErr w:type="spellEnd"/>
      <w:r>
        <w:rPr>
          <w:rFonts w:ascii="Georgia" w:hAnsi="Georgia"/>
          <w:i/>
          <w:sz w:val="21"/>
          <w:szCs w:val="21"/>
        </w:rPr>
        <w:t xml:space="preserve"> Library of Nineteenth Century Black Women Writers</w:t>
      </w:r>
      <w:r>
        <w:rPr>
          <w:rFonts w:ascii="Georgia" w:hAnsi="Georgia"/>
          <w:sz w:val="21"/>
          <w:szCs w:val="21"/>
        </w:rPr>
        <w:t xml:space="preserve"> (Oxford, 1991), and is the co-editor of </w:t>
      </w:r>
      <w:r>
        <w:rPr>
          <w:rFonts w:ascii="Georgia" w:hAnsi="Georgia"/>
          <w:i/>
          <w:sz w:val="21"/>
          <w:szCs w:val="21"/>
        </w:rPr>
        <w:t xml:space="preserve">Transition </w:t>
      </w:r>
      <w:r>
        <w:rPr>
          <w:rFonts w:ascii="Georgia" w:hAnsi="Georgia"/>
          <w:sz w:val="21"/>
          <w:szCs w:val="21"/>
        </w:rPr>
        <w:t xml:space="preserve">magazine. Previously for PBS, Professor Gates produced and hosted </w:t>
      </w:r>
      <w:r>
        <w:rPr>
          <w:rFonts w:ascii="Georgia" w:hAnsi="Georgia"/>
          <w:i/>
          <w:sz w:val="21"/>
          <w:szCs w:val="21"/>
        </w:rPr>
        <w:t xml:space="preserve">Wonders of the African World </w:t>
      </w:r>
      <w:r>
        <w:rPr>
          <w:rFonts w:ascii="Georgia" w:hAnsi="Georgia"/>
          <w:sz w:val="21"/>
          <w:szCs w:val="21"/>
        </w:rPr>
        <w:t xml:space="preserve">(1999), </w:t>
      </w:r>
      <w:r>
        <w:rPr>
          <w:rFonts w:ascii="Georgia" w:hAnsi="Georgia"/>
          <w:i/>
          <w:sz w:val="21"/>
          <w:szCs w:val="21"/>
        </w:rPr>
        <w:t xml:space="preserve">America </w:t>
      </w:r>
      <w:proofErr w:type="gramStart"/>
      <w:r>
        <w:rPr>
          <w:rFonts w:ascii="Georgia" w:hAnsi="Georgia"/>
          <w:i/>
          <w:sz w:val="21"/>
          <w:szCs w:val="21"/>
        </w:rPr>
        <w:t>Beyond</w:t>
      </w:r>
      <w:proofErr w:type="gramEnd"/>
      <w:r>
        <w:rPr>
          <w:rFonts w:ascii="Georgia" w:hAnsi="Georgia"/>
          <w:i/>
          <w:sz w:val="21"/>
          <w:szCs w:val="21"/>
        </w:rPr>
        <w:t xml:space="preserve"> the Color Line</w:t>
      </w:r>
      <w:r>
        <w:rPr>
          <w:rFonts w:ascii="Georgia" w:hAnsi="Georgia"/>
          <w:sz w:val="21"/>
          <w:szCs w:val="21"/>
        </w:rPr>
        <w:t xml:space="preserve"> (2004), </w:t>
      </w:r>
      <w:r>
        <w:rPr>
          <w:rFonts w:ascii="Georgia" w:hAnsi="Georgia"/>
          <w:i/>
          <w:sz w:val="21"/>
          <w:szCs w:val="21"/>
        </w:rPr>
        <w:t>African American Lives</w:t>
      </w:r>
      <w:r>
        <w:rPr>
          <w:rFonts w:ascii="Georgia" w:hAnsi="Georgia"/>
          <w:sz w:val="21"/>
          <w:szCs w:val="21"/>
        </w:rPr>
        <w:t xml:space="preserve"> (2006), </w:t>
      </w:r>
      <w:r>
        <w:rPr>
          <w:rFonts w:ascii="Georgia" w:hAnsi="Georgia"/>
          <w:i/>
          <w:sz w:val="21"/>
          <w:szCs w:val="21"/>
        </w:rPr>
        <w:t>Oprah’s Roots</w:t>
      </w:r>
      <w:r>
        <w:rPr>
          <w:rFonts w:ascii="Georgia" w:hAnsi="Georgia"/>
          <w:sz w:val="21"/>
          <w:szCs w:val="21"/>
        </w:rPr>
        <w:t xml:space="preserve"> (2007), </w:t>
      </w:r>
      <w:r>
        <w:rPr>
          <w:rFonts w:ascii="Georgia" w:hAnsi="Georgia"/>
          <w:i/>
          <w:sz w:val="21"/>
          <w:szCs w:val="21"/>
        </w:rPr>
        <w:t>African American Lives 2</w:t>
      </w:r>
      <w:r>
        <w:rPr>
          <w:rFonts w:ascii="Georgia" w:hAnsi="Georgia"/>
          <w:sz w:val="21"/>
          <w:szCs w:val="21"/>
        </w:rPr>
        <w:t xml:space="preserve"> (2008), </w:t>
      </w:r>
      <w:r>
        <w:rPr>
          <w:rFonts w:ascii="Georgia" w:hAnsi="Georgia"/>
          <w:i/>
          <w:sz w:val="21"/>
          <w:szCs w:val="21"/>
        </w:rPr>
        <w:t>Looking for Lincoln</w:t>
      </w:r>
      <w:r>
        <w:rPr>
          <w:rFonts w:ascii="Georgia" w:hAnsi="Georgia"/>
          <w:sz w:val="21"/>
          <w:szCs w:val="21"/>
        </w:rPr>
        <w:t xml:space="preserve"> (2009), </w:t>
      </w:r>
      <w:r>
        <w:rPr>
          <w:rFonts w:ascii="Georgia" w:hAnsi="Georgia"/>
          <w:i/>
          <w:sz w:val="21"/>
          <w:szCs w:val="21"/>
        </w:rPr>
        <w:t>Faces of America</w:t>
      </w:r>
      <w:r>
        <w:rPr>
          <w:rFonts w:ascii="Georgia" w:hAnsi="Georgia"/>
          <w:sz w:val="21"/>
          <w:szCs w:val="21"/>
        </w:rPr>
        <w:t xml:space="preserve"> (2010), </w:t>
      </w:r>
      <w:r>
        <w:rPr>
          <w:rFonts w:ascii="Georgia" w:hAnsi="Georgia"/>
          <w:i/>
          <w:color w:val="000000"/>
          <w:sz w:val="21"/>
          <w:szCs w:val="21"/>
        </w:rPr>
        <w:t>Black in Latin America</w:t>
      </w:r>
      <w:r>
        <w:rPr>
          <w:rFonts w:ascii="Georgia" w:hAnsi="Georgia"/>
          <w:color w:val="000000"/>
          <w:sz w:val="21"/>
          <w:szCs w:val="21"/>
        </w:rPr>
        <w:t xml:space="preserve"> </w:t>
      </w:r>
      <w:r>
        <w:rPr>
          <w:rFonts w:ascii="Georgia" w:hAnsi="Georgia"/>
          <w:sz w:val="21"/>
          <w:szCs w:val="21"/>
        </w:rPr>
        <w:t xml:space="preserve">(2011), and </w:t>
      </w:r>
      <w:r>
        <w:rPr>
          <w:rFonts w:ascii="Georgia" w:hAnsi="Georgia"/>
          <w:i/>
          <w:sz w:val="21"/>
          <w:szCs w:val="21"/>
        </w:rPr>
        <w:t>Finding Your Roots</w:t>
      </w:r>
      <w:r>
        <w:rPr>
          <w:rFonts w:ascii="Georgia" w:hAnsi="Georgia"/>
          <w:color w:val="FF0000"/>
          <w:sz w:val="21"/>
          <w:szCs w:val="21"/>
        </w:rPr>
        <w:t xml:space="preserve"> </w:t>
      </w:r>
      <w:r>
        <w:rPr>
          <w:rFonts w:ascii="Georgia" w:hAnsi="Georgia"/>
          <w:sz w:val="21"/>
          <w:szCs w:val="21"/>
        </w:rPr>
        <w:t xml:space="preserve">(2012). </w:t>
      </w:r>
    </w:p>
    <w:p w14:paraId="0C6A8DB4" w14:textId="77777777" w:rsidR="001C0B14" w:rsidRDefault="001C0B14" w:rsidP="001C0B14">
      <w:pPr>
        <w:autoSpaceDE w:val="0"/>
        <w:autoSpaceDN w:val="0"/>
        <w:adjustRightInd w:val="0"/>
        <w:spacing w:line="360" w:lineRule="auto"/>
        <w:ind w:firstLine="720"/>
        <w:rPr>
          <w:rFonts w:cs="Georgia"/>
          <w:bCs/>
          <w:szCs w:val="21"/>
        </w:rPr>
      </w:pPr>
      <w:r>
        <w:rPr>
          <w:rFonts w:cs="Georgia"/>
          <w:bCs/>
          <w:szCs w:val="21"/>
        </w:rPr>
        <w:t xml:space="preserve">Professor Gates earned his M.A. and Ph.D. in English Literature from Clare College at the University of Cambridge. He received a B.A. in English Language and Literature, </w:t>
      </w:r>
      <w:r>
        <w:rPr>
          <w:rFonts w:cs="Georgia"/>
          <w:bCs/>
          <w:i/>
          <w:szCs w:val="21"/>
        </w:rPr>
        <w:t>summa cum laude</w:t>
      </w:r>
      <w:r>
        <w:rPr>
          <w:rFonts w:cs="Georgia"/>
          <w:bCs/>
          <w:szCs w:val="21"/>
        </w:rPr>
        <w:t xml:space="preserve">, from Yale University in 1973. Before joining the faculty of Harvard in 1991, he taught at Yale, Cornell and Duke Universities. Professor Gates has received 51 honorary degrees, as well as a 1981 MacArthur Foundation “Genius Award,” the 1993 George Polk Award for Social Commentary and the 2008 Ralph Lowell Award, the Corporation for Public Broadcasting’s highest award. In addition, Professor Gates was named one of </w:t>
      </w:r>
      <w:r>
        <w:rPr>
          <w:rFonts w:cs="Georgia"/>
          <w:bCs/>
          <w:i/>
          <w:szCs w:val="21"/>
        </w:rPr>
        <w:t xml:space="preserve">Time </w:t>
      </w:r>
      <w:r>
        <w:rPr>
          <w:rFonts w:cs="Georgia"/>
          <w:bCs/>
          <w:szCs w:val="21"/>
        </w:rPr>
        <w:t xml:space="preserve">magazine’s “25 Most Influential Americans” in 1997, one of </w:t>
      </w:r>
      <w:r>
        <w:rPr>
          <w:rFonts w:cs="Georgia"/>
          <w:bCs/>
          <w:i/>
          <w:szCs w:val="21"/>
        </w:rPr>
        <w:t>Ebony</w:t>
      </w:r>
      <w:r>
        <w:rPr>
          <w:rFonts w:cs="Georgia"/>
          <w:bCs/>
          <w:szCs w:val="21"/>
        </w:rPr>
        <w:t xml:space="preserve"> magazine’s “100 Most Influential Black Americans” in 2005 and to </w:t>
      </w:r>
      <w:r>
        <w:rPr>
          <w:rFonts w:cs="Georgia"/>
          <w:bCs/>
          <w:i/>
          <w:szCs w:val="21"/>
        </w:rPr>
        <w:t>Ebony</w:t>
      </w:r>
      <w:r>
        <w:rPr>
          <w:rFonts w:cs="Georgia"/>
          <w:bCs/>
          <w:szCs w:val="21"/>
        </w:rPr>
        <w:t>’s “Power 150” list for 2009. In 2013, he was named to AARP’s list of The “</w:t>
      </w:r>
      <w:proofErr w:type="spellStart"/>
      <w:r>
        <w:rPr>
          <w:rFonts w:cs="Georgia"/>
          <w:bCs/>
          <w:szCs w:val="21"/>
        </w:rPr>
        <w:t>Influentials</w:t>
      </w:r>
      <w:proofErr w:type="spellEnd"/>
      <w:r>
        <w:rPr>
          <w:rFonts w:cs="Georgia"/>
          <w:bCs/>
          <w:szCs w:val="21"/>
        </w:rPr>
        <w:t xml:space="preserve">”: 50 Over 50.  He received a National Humanities Medal in 1998, and in 1999 was </w:t>
      </w:r>
      <w:r>
        <w:rPr>
          <w:rFonts w:cs="Georgia"/>
          <w:bCs/>
          <w:szCs w:val="21"/>
        </w:rPr>
        <w:lastRenderedPageBreak/>
        <w:t>elected to the American Academy of Arts and Letters. In 2006, he was inducted into the Sons of the American Revolution after tracing his lineage to John Redman, a Free Negro who fought in the Revolutionary War.</w:t>
      </w:r>
    </w:p>
    <w:p w14:paraId="6ECAF4ED" w14:textId="77777777" w:rsidR="001C0B14" w:rsidRDefault="001C0B14" w:rsidP="001C0B14">
      <w:pPr>
        <w:pStyle w:val="NoSpacing"/>
        <w:rPr>
          <w:rFonts w:ascii="Georgia" w:hAnsi="Georgia"/>
          <w:sz w:val="21"/>
        </w:rPr>
      </w:pPr>
    </w:p>
    <w:p w14:paraId="7B230D53" w14:textId="77777777" w:rsidR="001C0B14" w:rsidRDefault="001C0B14" w:rsidP="001C0B14">
      <w:pPr>
        <w:pStyle w:val="NoSpacing"/>
        <w:spacing w:line="276" w:lineRule="auto"/>
        <w:rPr>
          <w:rFonts w:ascii="Georgia" w:hAnsi="Georgia"/>
          <w:b/>
          <w:sz w:val="21"/>
          <w:szCs w:val="21"/>
        </w:rPr>
      </w:pPr>
      <w:r>
        <w:rPr>
          <w:rFonts w:ascii="Georgia" w:hAnsi="Georgia"/>
          <w:b/>
          <w:sz w:val="21"/>
          <w:szCs w:val="21"/>
        </w:rPr>
        <w:t xml:space="preserve">Peter W. </w:t>
      </w:r>
      <w:proofErr w:type="spellStart"/>
      <w:r>
        <w:rPr>
          <w:rFonts w:ascii="Georgia" w:hAnsi="Georgia"/>
          <w:b/>
          <w:sz w:val="21"/>
          <w:szCs w:val="21"/>
        </w:rPr>
        <w:t>Kunhardt</w:t>
      </w:r>
      <w:proofErr w:type="spellEnd"/>
    </w:p>
    <w:p w14:paraId="0AC31248" w14:textId="77777777" w:rsidR="001C0B14" w:rsidRDefault="001C0B14" w:rsidP="001C0B14">
      <w:pPr>
        <w:pStyle w:val="NoSpacing"/>
        <w:spacing w:line="276" w:lineRule="auto"/>
        <w:rPr>
          <w:rFonts w:ascii="Georgia" w:hAnsi="Georgia"/>
          <w:sz w:val="21"/>
          <w:szCs w:val="21"/>
        </w:rPr>
      </w:pPr>
      <w:r>
        <w:rPr>
          <w:rFonts w:ascii="Georgia" w:hAnsi="Georgia"/>
          <w:i/>
          <w:iCs/>
          <w:sz w:val="21"/>
          <w:szCs w:val="21"/>
        </w:rPr>
        <w:t>Executive Producer</w:t>
      </w:r>
    </w:p>
    <w:p w14:paraId="78A101A2" w14:textId="77777777" w:rsidR="001C0B14" w:rsidRDefault="001C0B14" w:rsidP="001C0B14">
      <w:pPr>
        <w:pStyle w:val="NoSpacing"/>
        <w:spacing w:line="276" w:lineRule="auto"/>
        <w:rPr>
          <w:rFonts w:ascii="Georgia" w:hAnsi="Georgia"/>
          <w:sz w:val="21"/>
          <w:szCs w:val="21"/>
        </w:rPr>
      </w:pPr>
    </w:p>
    <w:p w14:paraId="53C8ADDE" w14:textId="77777777" w:rsidR="001C0B14" w:rsidRDefault="001C0B14" w:rsidP="001C0B14">
      <w:pPr>
        <w:pStyle w:val="NoSpacing"/>
        <w:spacing w:line="360" w:lineRule="auto"/>
        <w:rPr>
          <w:rFonts w:ascii="Georgia" w:hAnsi="Georgia" w:cs="Times New Roman"/>
          <w:sz w:val="21"/>
          <w:szCs w:val="21"/>
        </w:rPr>
      </w:pPr>
      <w:r>
        <w:rPr>
          <w:rFonts w:ascii="Georgia" w:hAnsi="Georgia"/>
          <w:sz w:val="21"/>
          <w:szCs w:val="21"/>
        </w:rPr>
        <w:t xml:space="preserve">Peter </w:t>
      </w:r>
      <w:proofErr w:type="spellStart"/>
      <w:r>
        <w:rPr>
          <w:rFonts w:ascii="Georgia" w:hAnsi="Georgia"/>
          <w:sz w:val="21"/>
          <w:szCs w:val="21"/>
        </w:rPr>
        <w:t>Kunhardt</w:t>
      </w:r>
      <w:proofErr w:type="spellEnd"/>
      <w:r>
        <w:rPr>
          <w:rFonts w:ascii="Georgia" w:hAnsi="Georgia"/>
          <w:sz w:val="21"/>
          <w:szCs w:val="21"/>
        </w:rPr>
        <w:t xml:space="preserve"> formed </w:t>
      </w:r>
      <w:proofErr w:type="spellStart"/>
      <w:r>
        <w:rPr>
          <w:rFonts w:ascii="Georgia" w:hAnsi="Georgia"/>
          <w:sz w:val="21"/>
          <w:szCs w:val="21"/>
        </w:rPr>
        <w:t>Kunhardt</w:t>
      </w:r>
      <w:proofErr w:type="spellEnd"/>
      <w:r>
        <w:rPr>
          <w:rFonts w:ascii="Georgia" w:hAnsi="Georgia"/>
          <w:sz w:val="21"/>
          <w:szCs w:val="21"/>
        </w:rPr>
        <w:t xml:space="preserve"> Productions, now </w:t>
      </w:r>
      <w:proofErr w:type="spellStart"/>
      <w:r>
        <w:rPr>
          <w:rFonts w:ascii="Georgia" w:hAnsi="Georgia"/>
          <w:sz w:val="21"/>
          <w:szCs w:val="21"/>
        </w:rPr>
        <w:t>Kunhardt</w:t>
      </w:r>
      <w:proofErr w:type="spellEnd"/>
      <w:r>
        <w:rPr>
          <w:rFonts w:ascii="Georgia" w:hAnsi="Georgia"/>
          <w:sz w:val="21"/>
          <w:szCs w:val="21"/>
        </w:rPr>
        <w:t xml:space="preserve"> McGee Productions, in 1987. Currently he is an executive producer of </w:t>
      </w:r>
      <w:r>
        <w:rPr>
          <w:rFonts w:ascii="Georgia" w:hAnsi="Georgia"/>
          <w:i/>
          <w:iCs/>
          <w:sz w:val="21"/>
          <w:szCs w:val="21"/>
        </w:rPr>
        <w:t>The African Americans: Many Rivers to Cross with Henry Louis Gates, Jr. (PBS) </w:t>
      </w:r>
      <w:r>
        <w:rPr>
          <w:rFonts w:ascii="Georgia" w:hAnsi="Georgia"/>
          <w:sz w:val="21"/>
          <w:szCs w:val="21"/>
        </w:rPr>
        <w:t>and a second season of </w:t>
      </w:r>
      <w:r>
        <w:rPr>
          <w:rFonts w:ascii="Georgia" w:hAnsi="Georgia"/>
          <w:i/>
          <w:iCs/>
          <w:sz w:val="21"/>
          <w:szCs w:val="21"/>
        </w:rPr>
        <w:t>Finding Your Roots with Henry Louis Gates, Jr.</w:t>
      </w:r>
      <w:r>
        <w:rPr>
          <w:rFonts w:ascii="Georgia" w:hAnsi="Georgia"/>
          <w:sz w:val="21"/>
          <w:szCs w:val="21"/>
        </w:rPr>
        <w:t> (PBS). Most recently he has worked on </w:t>
      </w:r>
      <w:r>
        <w:rPr>
          <w:rFonts w:ascii="Georgia" w:hAnsi="Georgia"/>
          <w:i/>
          <w:iCs/>
          <w:sz w:val="21"/>
          <w:szCs w:val="21"/>
        </w:rPr>
        <w:t>Makers: Women Who Make America (PBS), Faces of America with Henry Louis Gates, Jr. </w:t>
      </w:r>
      <w:r>
        <w:rPr>
          <w:rFonts w:ascii="Georgia" w:hAnsi="Georgia"/>
          <w:sz w:val="21"/>
          <w:szCs w:val="21"/>
        </w:rPr>
        <w:t> (PBS), </w:t>
      </w:r>
      <w:r>
        <w:rPr>
          <w:rFonts w:ascii="Georgia" w:hAnsi="Georgia"/>
          <w:i/>
          <w:iCs/>
          <w:sz w:val="21"/>
          <w:szCs w:val="21"/>
        </w:rPr>
        <w:t>Gloria Steinem: In Her Own Words</w:t>
      </w:r>
      <w:r>
        <w:rPr>
          <w:rFonts w:ascii="Georgia" w:hAnsi="Georgia"/>
          <w:sz w:val="21"/>
          <w:szCs w:val="21"/>
        </w:rPr>
        <w:t> (HBO), </w:t>
      </w:r>
      <w:r>
        <w:rPr>
          <w:rFonts w:ascii="Georgia" w:hAnsi="Georgia"/>
          <w:i/>
          <w:iCs/>
          <w:sz w:val="21"/>
          <w:szCs w:val="21"/>
        </w:rPr>
        <w:t>Teddy Kennedy: In His Own Words</w:t>
      </w:r>
      <w:r>
        <w:rPr>
          <w:rFonts w:ascii="Georgia" w:hAnsi="Georgia"/>
          <w:sz w:val="21"/>
          <w:szCs w:val="21"/>
        </w:rPr>
        <w:t> (HBO), </w:t>
      </w:r>
      <w:r>
        <w:rPr>
          <w:rFonts w:ascii="Georgia" w:hAnsi="Georgia"/>
          <w:i/>
          <w:iCs/>
          <w:sz w:val="21"/>
          <w:szCs w:val="21"/>
        </w:rPr>
        <w:t>African American Lives 1</w:t>
      </w:r>
      <w:r>
        <w:rPr>
          <w:rFonts w:ascii="Georgia" w:hAnsi="Georgia"/>
          <w:sz w:val="21"/>
          <w:szCs w:val="21"/>
        </w:rPr>
        <w:t> &amp; </w:t>
      </w:r>
      <w:r>
        <w:rPr>
          <w:rFonts w:ascii="Georgia" w:hAnsi="Georgia"/>
          <w:i/>
          <w:iCs/>
          <w:sz w:val="21"/>
          <w:szCs w:val="21"/>
        </w:rPr>
        <w:t>2</w:t>
      </w:r>
      <w:r>
        <w:rPr>
          <w:rFonts w:ascii="Georgia" w:hAnsi="Georgia"/>
          <w:sz w:val="21"/>
          <w:szCs w:val="21"/>
        </w:rPr>
        <w:t> (PBS). He has also co-authored four companion books, including </w:t>
      </w:r>
      <w:r>
        <w:rPr>
          <w:rFonts w:ascii="Georgia" w:hAnsi="Georgia"/>
          <w:i/>
          <w:iCs/>
          <w:sz w:val="21"/>
          <w:szCs w:val="21"/>
        </w:rPr>
        <w:t>Lincoln: An Illustrated Biography</w:t>
      </w:r>
      <w:r>
        <w:rPr>
          <w:rFonts w:ascii="Georgia" w:hAnsi="Georgia"/>
          <w:sz w:val="21"/>
          <w:szCs w:val="21"/>
        </w:rPr>
        <w:t> (Knopf and ABC) and </w:t>
      </w:r>
      <w:r>
        <w:rPr>
          <w:rFonts w:ascii="Georgia" w:hAnsi="Georgia"/>
          <w:i/>
          <w:iCs/>
          <w:sz w:val="21"/>
          <w:szCs w:val="21"/>
        </w:rPr>
        <w:t>Looking for Lincoln </w:t>
      </w:r>
    </w:p>
    <w:p w14:paraId="54C30DF7" w14:textId="77777777" w:rsidR="001C0B14" w:rsidRDefault="001C0B14" w:rsidP="001C0B14">
      <w:pPr>
        <w:pStyle w:val="NoSpacing"/>
        <w:spacing w:line="276" w:lineRule="auto"/>
        <w:rPr>
          <w:rFonts w:ascii="Georgia" w:eastAsia="Times New Roman" w:hAnsi="Georgia"/>
          <w:sz w:val="21"/>
          <w:szCs w:val="21"/>
        </w:rPr>
      </w:pPr>
    </w:p>
    <w:p w14:paraId="59FBA148" w14:textId="77777777" w:rsidR="001C0B14" w:rsidRDefault="001C0B14" w:rsidP="001C0B14">
      <w:pPr>
        <w:pStyle w:val="NoSpacing"/>
        <w:spacing w:line="276" w:lineRule="auto"/>
        <w:rPr>
          <w:rFonts w:ascii="Georgia" w:eastAsia="Times New Roman" w:hAnsi="Georgia"/>
          <w:b/>
          <w:sz w:val="21"/>
          <w:szCs w:val="21"/>
        </w:rPr>
      </w:pPr>
      <w:proofErr w:type="spellStart"/>
      <w:r>
        <w:rPr>
          <w:rFonts w:ascii="Georgia" w:eastAsia="Times New Roman" w:hAnsi="Georgia"/>
          <w:b/>
          <w:sz w:val="21"/>
          <w:szCs w:val="21"/>
        </w:rPr>
        <w:t>Dyllan</w:t>
      </w:r>
      <w:proofErr w:type="spellEnd"/>
      <w:r>
        <w:rPr>
          <w:rFonts w:ascii="Georgia" w:eastAsia="Times New Roman" w:hAnsi="Georgia"/>
          <w:b/>
          <w:sz w:val="21"/>
          <w:szCs w:val="21"/>
        </w:rPr>
        <w:t xml:space="preserve"> McGee</w:t>
      </w:r>
    </w:p>
    <w:p w14:paraId="25673E38" w14:textId="77777777" w:rsidR="001C0B14" w:rsidRDefault="001C0B14" w:rsidP="001C0B14">
      <w:pPr>
        <w:pStyle w:val="NoSpacing"/>
        <w:spacing w:line="276" w:lineRule="auto"/>
        <w:rPr>
          <w:rFonts w:ascii="Georgia" w:eastAsia="Times New Roman" w:hAnsi="Georgia"/>
          <w:sz w:val="21"/>
          <w:szCs w:val="21"/>
        </w:rPr>
      </w:pPr>
      <w:r>
        <w:rPr>
          <w:rFonts w:ascii="Georgia" w:eastAsia="Times New Roman" w:hAnsi="Georgia"/>
          <w:i/>
          <w:iCs/>
          <w:sz w:val="21"/>
          <w:szCs w:val="21"/>
        </w:rPr>
        <w:t>Executive Producer</w:t>
      </w:r>
    </w:p>
    <w:p w14:paraId="04CAB5E0" w14:textId="77777777" w:rsidR="001C0B14" w:rsidRDefault="001C0B14" w:rsidP="001C0B14">
      <w:pPr>
        <w:pStyle w:val="NoSpacing"/>
        <w:spacing w:line="276" w:lineRule="auto"/>
        <w:rPr>
          <w:rFonts w:ascii="Georgia" w:eastAsia="Times New Roman" w:hAnsi="Georgia"/>
          <w:sz w:val="21"/>
          <w:szCs w:val="21"/>
        </w:rPr>
      </w:pPr>
      <w:r>
        <w:rPr>
          <w:rFonts w:ascii="Georgia" w:eastAsia="Times New Roman" w:hAnsi="Georgia"/>
          <w:sz w:val="21"/>
          <w:szCs w:val="21"/>
        </w:rPr>
        <w:t> </w:t>
      </w:r>
    </w:p>
    <w:p w14:paraId="6FB00972" w14:textId="77777777" w:rsidR="001C0B14" w:rsidRDefault="001C0B14" w:rsidP="001C0B14">
      <w:pPr>
        <w:pStyle w:val="NoSpacing"/>
        <w:spacing w:line="360" w:lineRule="auto"/>
        <w:rPr>
          <w:rFonts w:ascii="Georgia" w:eastAsia="Times New Roman" w:hAnsi="Georgia"/>
          <w:sz w:val="21"/>
          <w:szCs w:val="21"/>
        </w:rPr>
      </w:pPr>
      <w:proofErr w:type="spellStart"/>
      <w:r>
        <w:rPr>
          <w:rFonts w:ascii="Georgia" w:eastAsia="Times New Roman" w:hAnsi="Georgia"/>
          <w:sz w:val="21"/>
          <w:szCs w:val="21"/>
        </w:rPr>
        <w:t>Dyllan</w:t>
      </w:r>
      <w:proofErr w:type="spellEnd"/>
      <w:r>
        <w:rPr>
          <w:rFonts w:ascii="Georgia" w:eastAsia="Times New Roman" w:hAnsi="Georgia"/>
          <w:sz w:val="21"/>
          <w:szCs w:val="21"/>
        </w:rPr>
        <w:t xml:space="preserve"> McGee is a partner and Emmy-award winning executive producer at </w:t>
      </w:r>
      <w:proofErr w:type="spellStart"/>
      <w:r>
        <w:rPr>
          <w:rFonts w:ascii="Georgia" w:eastAsia="Times New Roman" w:hAnsi="Georgia"/>
          <w:sz w:val="21"/>
          <w:szCs w:val="21"/>
        </w:rPr>
        <w:t>Kunhardt</w:t>
      </w:r>
      <w:proofErr w:type="spellEnd"/>
      <w:r>
        <w:rPr>
          <w:rFonts w:ascii="Georgia" w:eastAsia="Times New Roman" w:hAnsi="Georgia"/>
          <w:sz w:val="21"/>
          <w:szCs w:val="21"/>
        </w:rPr>
        <w:t xml:space="preserve"> McGee Productions.  She is currently Executive Producer on </w:t>
      </w:r>
      <w:r>
        <w:rPr>
          <w:rFonts w:ascii="Georgia" w:eastAsia="Times New Roman" w:hAnsi="Georgia"/>
          <w:i/>
          <w:sz w:val="21"/>
          <w:szCs w:val="21"/>
        </w:rPr>
        <w:t>The African Americans: Many Rivers to Cross with Henry Louis Gates, Jr. </w:t>
      </w:r>
      <w:r>
        <w:rPr>
          <w:rFonts w:ascii="Georgia" w:eastAsia="Times New Roman" w:hAnsi="Georgia"/>
          <w:sz w:val="21"/>
          <w:szCs w:val="21"/>
        </w:rPr>
        <w:t>(PBS). She recently founded the critically-acclaimed </w:t>
      </w:r>
      <w:r>
        <w:rPr>
          <w:rFonts w:ascii="Georgia" w:eastAsia="Times New Roman" w:hAnsi="Georgia"/>
          <w:i/>
          <w:iCs/>
          <w:sz w:val="21"/>
          <w:szCs w:val="21"/>
        </w:rPr>
        <w:t>MAKERS: Women Who Make America </w:t>
      </w:r>
      <w:r>
        <w:rPr>
          <w:rFonts w:ascii="Georgia" w:eastAsia="Times New Roman" w:hAnsi="Georgia"/>
          <w:sz w:val="21"/>
          <w:szCs w:val="21"/>
        </w:rPr>
        <w:t>(PBS and AOL, 2013).  Recent productions also include: </w:t>
      </w:r>
      <w:r>
        <w:rPr>
          <w:rFonts w:ascii="Georgia" w:eastAsia="Times New Roman" w:hAnsi="Georgia"/>
          <w:i/>
          <w:sz w:val="21"/>
          <w:szCs w:val="21"/>
        </w:rPr>
        <w:t>Finding Your Roots with Henry Louis Gates, Jr. </w:t>
      </w:r>
      <w:r>
        <w:rPr>
          <w:rFonts w:ascii="Georgia" w:eastAsia="Times New Roman" w:hAnsi="Georgia"/>
          <w:sz w:val="21"/>
          <w:szCs w:val="21"/>
        </w:rPr>
        <w:t xml:space="preserve">(PBS, 2012), Emmy-nominated, </w:t>
      </w:r>
      <w:r>
        <w:rPr>
          <w:rFonts w:ascii="Georgia" w:eastAsia="Times New Roman" w:hAnsi="Georgia"/>
          <w:i/>
          <w:sz w:val="21"/>
          <w:szCs w:val="21"/>
        </w:rPr>
        <w:t>Gloria: In Her Own Words</w:t>
      </w:r>
      <w:r>
        <w:rPr>
          <w:rFonts w:ascii="Georgia" w:eastAsia="Times New Roman" w:hAnsi="Georgia"/>
          <w:sz w:val="21"/>
          <w:szCs w:val="21"/>
        </w:rPr>
        <w:t xml:space="preserve"> (HBO, 2011), Emmy-award winning </w:t>
      </w:r>
      <w:r>
        <w:rPr>
          <w:rFonts w:ascii="Georgia" w:eastAsia="Times New Roman" w:hAnsi="Georgia"/>
          <w:i/>
          <w:sz w:val="21"/>
          <w:szCs w:val="21"/>
        </w:rPr>
        <w:t>Teddy: In His Own Words </w:t>
      </w:r>
      <w:r>
        <w:rPr>
          <w:rFonts w:ascii="Georgia" w:eastAsia="Times New Roman" w:hAnsi="Georgia"/>
          <w:sz w:val="21"/>
          <w:szCs w:val="21"/>
        </w:rPr>
        <w:t>(HBO), </w:t>
      </w:r>
      <w:r>
        <w:rPr>
          <w:rFonts w:ascii="Georgia" w:eastAsia="Times New Roman" w:hAnsi="Georgia"/>
          <w:i/>
          <w:sz w:val="21"/>
          <w:szCs w:val="21"/>
        </w:rPr>
        <w:t>This Emotional Life</w:t>
      </w:r>
      <w:r>
        <w:rPr>
          <w:rFonts w:ascii="Georgia" w:eastAsia="Times New Roman" w:hAnsi="Georgia"/>
          <w:sz w:val="21"/>
          <w:szCs w:val="21"/>
        </w:rPr>
        <w:t> (PBS) and </w:t>
      </w:r>
      <w:r>
        <w:rPr>
          <w:rFonts w:ascii="Georgia" w:eastAsia="Times New Roman" w:hAnsi="Georgia"/>
          <w:i/>
          <w:sz w:val="21"/>
          <w:szCs w:val="21"/>
        </w:rPr>
        <w:t>Faces of America with Henry Louis Gates, Jr. </w:t>
      </w:r>
      <w:r>
        <w:rPr>
          <w:rFonts w:ascii="Georgia" w:eastAsia="Times New Roman" w:hAnsi="Georgia"/>
          <w:sz w:val="21"/>
          <w:szCs w:val="21"/>
        </w:rPr>
        <w:t>(PBS, 2010). Other works include</w:t>
      </w:r>
      <w:r>
        <w:rPr>
          <w:rFonts w:ascii="Georgia" w:eastAsia="Times New Roman" w:hAnsi="Georgia"/>
          <w:i/>
          <w:sz w:val="21"/>
          <w:szCs w:val="21"/>
        </w:rPr>
        <w:t>: A</w:t>
      </w:r>
      <w:r>
        <w:rPr>
          <w:rFonts w:ascii="Georgia" w:eastAsia="Times New Roman" w:hAnsi="Georgia"/>
          <w:sz w:val="21"/>
          <w:szCs w:val="21"/>
        </w:rPr>
        <w:t xml:space="preserve">frican American Lives 1 &amp; 2, (PBS, 2006 &amp; 2008), Oprah’s Roots (PBS, 2007), Looking for Lincoln (PBS, 2009), </w:t>
      </w:r>
      <w:r>
        <w:rPr>
          <w:rFonts w:ascii="Georgia" w:eastAsia="Times New Roman" w:hAnsi="Georgia"/>
          <w:i/>
          <w:sz w:val="21"/>
          <w:szCs w:val="21"/>
        </w:rPr>
        <w:t>‘til the River Runs Clear</w:t>
      </w:r>
      <w:r>
        <w:rPr>
          <w:rFonts w:ascii="Georgia" w:eastAsia="Times New Roman" w:hAnsi="Georgia"/>
          <w:sz w:val="21"/>
          <w:szCs w:val="21"/>
        </w:rPr>
        <w:t> (PBS, 2007); </w:t>
      </w:r>
      <w:r>
        <w:rPr>
          <w:rFonts w:ascii="Georgia" w:eastAsia="Times New Roman" w:hAnsi="Georgia"/>
          <w:i/>
          <w:sz w:val="21"/>
          <w:szCs w:val="21"/>
        </w:rPr>
        <w:t>The Road to 9/11</w:t>
      </w:r>
      <w:r>
        <w:rPr>
          <w:rFonts w:ascii="Georgia" w:eastAsia="Times New Roman" w:hAnsi="Georgia"/>
          <w:sz w:val="21"/>
          <w:szCs w:val="21"/>
        </w:rPr>
        <w:t> (PBS, 2005), </w:t>
      </w:r>
      <w:r>
        <w:rPr>
          <w:rFonts w:ascii="Georgia" w:eastAsia="Times New Roman" w:hAnsi="Georgia"/>
          <w:i/>
          <w:sz w:val="21"/>
          <w:szCs w:val="21"/>
        </w:rPr>
        <w:t>In Memoriam: New York City</w:t>
      </w:r>
      <w:r>
        <w:rPr>
          <w:rFonts w:ascii="Georgia" w:eastAsia="Times New Roman" w:hAnsi="Georgia"/>
          <w:sz w:val="21"/>
          <w:szCs w:val="21"/>
        </w:rPr>
        <w:t xml:space="preserve">, </w:t>
      </w:r>
      <w:r>
        <w:rPr>
          <w:rFonts w:ascii="Georgia" w:eastAsia="Times New Roman" w:hAnsi="Georgia"/>
          <w:i/>
          <w:sz w:val="21"/>
          <w:szCs w:val="21"/>
        </w:rPr>
        <w:t>9/11/01 </w:t>
      </w:r>
      <w:r>
        <w:rPr>
          <w:rFonts w:ascii="Georgia" w:eastAsia="Times New Roman" w:hAnsi="Georgia"/>
          <w:sz w:val="21"/>
          <w:szCs w:val="21"/>
        </w:rPr>
        <w:t>(HBO, 2002); and </w:t>
      </w:r>
      <w:r>
        <w:rPr>
          <w:rFonts w:ascii="Georgia" w:eastAsia="Times New Roman" w:hAnsi="Georgia"/>
          <w:i/>
          <w:sz w:val="21"/>
          <w:szCs w:val="21"/>
        </w:rPr>
        <w:t>The American President</w:t>
      </w:r>
      <w:r>
        <w:rPr>
          <w:rFonts w:ascii="Georgia" w:eastAsia="Times New Roman" w:hAnsi="Georgia"/>
          <w:sz w:val="21"/>
          <w:szCs w:val="21"/>
        </w:rPr>
        <w:t> (PBS, 2000).  </w:t>
      </w:r>
    </w:p>
    <w:p w14:paraId="4F6747A9" w14:textId="77777777" w:rsidR="001C0B14" w:rsidRDefault="001C0B14" w:rsidP="001C0B14">
      <w:pPr>
        <w:pStyle w:val="NoSpacing"/>
        <w:spacing w:line="276" w:lineRule="auto"/>
        <w:rPr>
          <w:rFonts w:ascii="Georgia" w:hAnsi="Georgia"/>
          <w:sz w:val="21"/>
          <w:szCs w:val="21"/>
        </w:rPr>
      </w:pPr>
    </w:p>
    <w:p w14:paraId="4834F1F0" w14:textId="77777777" w:rsidR="001C0B14" w:rsidRDefault="001C0B14" w:rsidP="001C0B14">
      <w:pPr>
        <w:pStyle w:val="NoSpacing"/>
        <w:spacing w:line="276" w:lineRule="auto"/>
        <w:rPr>
          <w:rFonts w:ascii="Georgia" w:hAnsi="Georgia"/>
          <w:b/>
          <w:sz w:val="21"/>
          <w:szCs w:val="21"/>
        </w:rPr>
      </w:pPr>
      <w:r>
        <w:rPr>
          <w:rFonts w:ascii="Georgia" w:hAnsi="Georgia"/>
          <w:b/>
          <w:sz w:val="21"/>
          <w:szCs w:val="21"/>
        </w:rPr>
        <w:t>Julie Anderson</w:t>
      </w:r>
    </w:p>
    <w:p w14:paraId="32327255" w14:textId="77777777" w:rsidR="001C0B14" w:rsidRDefault="001C0B14" w:rsidP="001C0B14">
      <w:pPr>
        <w:pStyle w:val="NoSpacing"/>
        <w:spacing w:line="276" w:lineRule="auto"/>
        <w:rPr>
          <w:rFonts w:ascii="Georgia" w:hAnsi="Georgia"/>
          <w:i/>
          <w:sz w:val="21"/>
          <w:szCs w:val="21"/>
        </w:rPr>
      </w:pPr>
      <w:r>
        <w:rPr>
          <w:rFonts w:ascii="Georgia" w:hAnsi="Georgia"/>
          <w:i/>
          <w:sz w:val="21"/>
          <w:szCs w:val="21"/>
        </w:rPr>
        <w:t>Executive Producer</w:t>
      </w:r>
    </w:p>
    <w:p w14:paraId="5459012B" w14:textId="77777777" w:rsidR="001C0B14" w:rsidRDefault="001C0B14" w:rsidP="001C0B14">
      <w:pPr>
        <w:pStyle w:val="NoSpacing"/>
        <w:spacing w:line="276" w:lineRule="auto"/>
        <w:rPr>
          <w:rFonts w:ascii="Georgia" w:hAnsi="Georgia"/>
          <w:sz w:val="21"/>
          <w:szCs w:val="21"/>
        </w:rPr>
      </w:pPr>
      <w:r>
        <w:rPr>
          <w:rFonts w:ascii="Georgia" w:hAnsi="Georgia"/>
          <w:i/>
          <w:iCs/>
          <w:sz w:val="21"/>
          <w:szCs w:val="21"/>
        </w:rPr>
        <w:t>Executive Producer</w:t>
      </w:r>
      <w:r>
        <w:rPr>
          <w:rFonts w:ascii="Georgia" w:hAnsi="Georgia"/>
          <w:i/>
          <w:sz w:val="21"/>
          <w:szCs w:val="21"/>
        </w:rPr>
        <w:t xml:space="preserve"> of Documentaries and Development, WNET</w:t>
      </w:r>
    </w:p>
    <w:p w14:paraId="758EA3BD" w14:textId="77777777" w:rsidR="001C0B14" w:rsidRDefault="001C0B14" w:rsidP="001C0B14">
      <w:pPr>
        <w:pStyle w:val="NoSpacing"/>
        <w:spacing w:line="276" w:lineRule="auto"/>
        <w:rPr>
          <w:rFonts w:ascii="Georgia" w:hAnsi="Georgia"/>
          <w:sz w:val="21"/>
          <w:szCs w:val="21"/>
        </w:rPr>
      </w:pPr>
    </w:p>
    <w:p w14:paraId="7C2C70AF" w14:textId="77777777" w:rsidR="001C0B14" w:rsidRDefault="001C0B14" w:rsidP="001C0B14">
      <w:pPr>
        <w:pStyle w:val="NoSpacing"/>
        <w:spacing w:line="360" w:lineRule="auto"/>
        <w:rPr>
          <w:rFonts w:ascii="Georgia" w:hAnsi="Georgia"/>
          <w:sz w:val="21"/>
          <w:szCs w:val="21"/>
          <w:shd w:val="clear" w:color="auto" w:fill="FFFFFF"/>
        </w:rPr>
      </w:pPr>
      <w:r>
        <w:rPr>
          <w:rFonts w:ascii="Georgia" w:hAnsi="Georgia"/>
          <w:sz w:val="21"/>
          <w:szCs w:val="21"/>
        </w:rPr>
        <w:t xml:space="preserve">Julie Anderson is an </w:t>
      </w:r>
      <w:r>
        <w:rPr>
          <w:rFonts w:ascii="Georgia" w:hAnsi="Georgia"/>
          <w:sz w:val="21"/>
          <w:szCs w:val="21"/>
          <w:shd w:val="clear" w:color="auto" w:fill="FFFFFF"/>
        </w:rPr>
        <w:t>executive producer of documentaries and development at WNET.</w:t>
      </w:r>
      <w:r>
        <w:rPr>
          <w:rFonts w:ascii="Georgia" w:hAnsi="Georgia"/>
          <w:sz w:val="21"/>
          <w:szCs w:val="21"/>
        </w:rPr>
        <w:t xml:space="preserve"> She is currently working on </w:t>
      </w:r>
      <w:r>
        <w:rPr>
          <w:rFonts w:ascii="Georgia" w:hAnsi="Georgia"/>
          <w:i/>
          <w:iCs/>
          <w:sz w:val="21"/>
          <w:szCs w:val="21"/>
        </w:rPr>
        <w:t xml:space="preserve">The African Americans: Many Rivers to Cross with Henry Louis Gates, Jr. </w:t>
      </w:r>
      <w:r>
        <w:rPr>
          <w:rFonts w:ascii="Georgia" w:hAnsi="Georgia"/>
          <w:sz w:val="21"/>
          <w:szCs w:val="21"/>
        </w:rPr>
        <w:t xml:space="preserve">(PBS). Prior to WNET, Anderson served as a producer for HBO documentary films where she oversaw all aspects of production. Anderson’s work on the documentary short </w:t>
      </w:r>
      <w:r>
        <w:rPr>
          <w:rFonts w:ascii="Georgia" w:hAnsi="Georgia"/>
          <w:i/>
          <w:iCs/>
          <w:sz w:val="21"/>
          <w:szCs w:val="21"/>
        </w:rPr>
        <w:t>God is the Bigger Elvis</w:t>
      </w:r>
      <w:r>
        <w:rPr>
          <w:rFonts w:ascii="Georgia" w:hAnsi="Georgia"/>
          <w:sz w:val="21"/>
          <w:szCs w:val="21"/>
        </w:rPr>
        <w:t xml:space="preserve"> (HBO, 2012) got her an Academy award nomination. Preceding her work at HBO, Anderson served as creator, executive producer, program development for CNN’s </w:t>
      </w:r>
      <w:proofErr w:type="spellStart"/>
      <w:r>
        <w:rPr>
          <w:rFonts w:ascii="Georgia" w:hAnsi="Georgia"/>
          <w:sz w:val="21"/>
          <w:szCs w:val="21"/>
        </w:rPr>
        <w:t>iReport</w:t>
      </w:r>
      <w:proofErr w:type="spellEnd"/>
      <w:r>
        <w:rPr>
          <w:rFonts w:ascii="Georgia" w:hAnsi="Georgia"/>
          <w:sz w:val="21"/>
          <w:szCs w:val="21"/>
        </w:rPr>
        <w:t xml:space="preserve"> Film Festival. She also worked as co-creator and executive producer for ESPN’s 60-minute magazine series, </w:t>
      </w:r>
      <w:r>
        <w:rPr>
          <w:rStyle w:val="Emphasis"/>
          <w:rFonts w:ascii="Georgia" w:hAnsi="Georgia"/>
          <w:sz w:val="21"/>
          <w:szCs w:val="21"/>
          <w:bdr w:val="none" w:sz="0" w:space="0" w:color="auto" w:frame="1"/>
        </w:rPr>
        <w:t>E</w:t>
      </w:r>
      <w:proofErr w:type="gramStart"/>
      <w:r>
        <w:rPr>
          <w:rStyle w:val="Emphasis"/>
          <w:rFonts w:ascii="Georgia" w:hAnsi="Georgia"/>
          <w:sz w:val="21"/>
          <w:szCs w:val="21"/>
          <w:bdr w:val="none" w:sz="0" w:space="0" w:color="auto" w:frame="1"/>
        </w:rPr>
        <w:t>:60</w:t>
      </w:r>
      <w:proofErr w:type="gramEnd"/>
      <w:r>
        <w:rPr>
          <w:rFonts w:ascii="Georgia" w:hAnsi="Georgia"/>
          <w:sz w:val="21"/>
          <w:szCs w:val="21"/>
        </w:rPr>
        <w:t> and as creator, executive producer for BET’s 60-minute talk show, </w:t>
      </w:r>
      <w:r>
        <w:rPr>
          <w:rStyle w:val="Emphasis"/>
          <w:rFonts w:ascii="Georgia" w:hAnsi="Georgia"/>
          <w:sz w:val="21"/>
          <w:szCs w:val="21"/>
          <w:bdr w:val="none" w:sz="0" w:space="0" w:color="auto" w:frame="1"/>
        </w:rPr>
        <w:t>Meet the Faith</w:t>
      </w:r>
      <w:r>
        <w:rPr>
          <w:rFonts w:ascii="Georgia" w:hAnsi="Georgia"/>
          <w:sz w:val="21"/>
          <w:szCs w:val="21"/>
        </w:rPr>
        <w:t xml:space="preserve">. Anderson has received </w:t>
      </w:r>
      <w:r>
        <w:rPr>
          <w:rFonts w:ascii="Georgia" w:hAnsi="Georgia"/>
          <w:sz w:val="21"/>
          <w:szCs w:val="21"/>
          <w:shd w:val="clear" w:color="auto" w:fill="FFFFFF"/>
        </w:rPr>
        <w:t>four Emmy awards and two Peabody awards.</w:t>
      </w:r>
    </w:p>
    <w:p w14:paraId="4FEBE07C" w14:textId="77777777" w:rsidR="001C0B14" w:rsidRDefault="001C0B14" w:rsidP="001C0B14">
      <w:pPr>
        <w:pStyle w:val="NoSpacing"/>
        <w:spacing w:line="360" w:lineRule="auto"/>
        <w:rPr>
          <w:rFonts w:ascii="Georgia" w:hAnsi="Georgia"/>
          <w:sz w:val="21"/>
          <w:szCs w:val="21"/>
          <w:shd w:val="clear" w:color="auto" w:fill="FFFFFF"/>
        </w:rPr>
      </w:pPr>
    </w:p>
    <w:p w14:paraId="270FD914" w14:textId="77777777" w:rsidR="001C0B14" w:rsidRDefault="001C0B14" w:rsidP="001C0B14">
      <w:pPr>
        <w:pStyle w:val="NoSpacing"/>
        <w:spacing w:line="276" w:lineRule="auto"/>
        <w:rPr>
          <w:rFonts w:ascii="Georgia" w:hAnsi="Georgia"/>
          <w:b/>
          <w:sz w:val="21"/>
          <w:szCs w:val="21"/>
        </w:rPr>
      </w:pPr>
      <w:r>
        <w:rPr>
          <w:rFonts w:ascii="Georgia" w:hAnsi="Georgia"/>
          <w:b/>
          <w:sz w:val="21"/>
          <w:szCs w:val="21"/>
        </w:rPr>
        <w:t>Stephen Segaller</w:t>
      </w:r>
    </w:p>
    <w:p w14:paraId="26079A8D" w14:textId="77777777" w:rsidR="001C0B14" w:rsidRDefault="001C0B14" w:rsidP="001C0B14">
      <w:pPr>
        <w:pStyle w:val="NoSpacing"/>
        <w:spacing w:line="276" w:lineRule="auto"/>
        <w:rPr>
          <w:rFonts w:ascii="Georgia" w:hAnsi="Georgia"/>
          <w:i/>
          <w:iCs/>
          <w:sz w:val="21"/>
          <w:szCs w:val="21"/>
        </w:rPr>
      </w:pPr>
      <w:r>
        <w:rPr>
          <w:rFonts w:ascii="Georgia" w:hAnsi="Georgia"/>
          <w:i/>
          <w:iCs/>
          <w:sz w:val="21"/>
          <w:szCs w:val="21"/>
        </w:rPr>
        <w:t xml:space="preserve">Vice President of Programming, WNET </w:t>
      </w:r>
    </w:p>
    <w:p w14:paraId="0CC0D53D" w14:textId="77777777" w:rsidR="001C0B14" w:rsidRDefault="001C0B14" w:rsidP="001C0B14">
      <w:pPr>
        <w:pStyle w:val="NoSpacing"/>
        <w:spacing w:line="276" w:lineRule="auto"/>
        <w:rPr>
          <w:rFonts w:ascii="Georgia" w:hAnsi="Georgia"/>
          <w:i/>
          <w:sz w:val="21"/>
          <w:szCs w:val="21"/>
        </w:rPr>
      </w:pPr>
      <w:r>
        <w:rPr>
          <w:rFonts w:ascii="Georgia" w:hAnsi="Georgia"/>
          <w:i/>
          <w:iCs/>
          <w:sz w:val="21"/>
          <w:szCs w:val="21"/>
        </w:rPr>
        <w:t xml:space="preserve">Executive in Charge, WNET, </w:t>
      </w:r>
      <w:proofErr w:type="gramStart"/>
      <w:r>
        <w:rPr>
          <w:rFonts w:ascii="Georgia" w:hAnsi="Georgia"/>
          <w:i/>
          <w:sz w:val="21"/>
          <w:szCs w:val="21"/>
        </w:rPr>
        <w:t>The</w:t>
      </w:r>
      <w:proofErr w:type="gramEnd"/>
      <w:r>
        <w:rPr>
          <w:rFonts w:ascii="Georgia" w:hAnsi="Georgia"/>
          <w:i/>
          <w:sz w:val="21"/>
          <w:szCs w:val="21"/>
        </w:rPr>
        <w:t xml:space="preserve"> African Americans: Many Rivers to Cross with Henry Louis Gates, Jr.</w:t>
      </w:r>
    </w:p>
    <w:p w14:paraId="5CC1399C" w14:textId="77777777" w:rsidR="001C0B14" w:rsidRDefault="001C0B14" w:rsidP="001C0B14">
      <w:pPr>
        <w:pStyle w:val="NoSpacing"/>
        <w:spacing w:line="276" w:lineRule="auto"/>
        <w:rPr>
          <w:rFonts w:ascii="Georgia" w:hAnsi="Georgia"/>
          <w:i/>
          <w:iCs/>
          <w:sz w:val="21"/>
          <w:szCs w:val="21"/>
        </w:rPr>
      </w:pPr>
      <w:r>
        <w:rPr>
          <w:rFonts w:ascii="Georgia" w:hAnsi="Georgia"/>
          <w:i/>
          <w:iCs/>
          <w:sz w:val="21"/>
          <w:szCs w:val="21"/>
        </w:rPr>
        <w:t xml:space="preserve"> </w:t>
      </w:r>
    </w:p>
    <w:p w14:paraId="7BCBF534" w14:textId="77777777" w:rsidR="001C0B14" w:rsidRDefault="001C0B14" w:rsidP="001C0B14">
      <w:pPr>
        <w:spacing w:line="360" w:lineRule="auto"/>
        <w:rPr>
          <w:szCs w:val="21"/>
        </w:rPr>
      </w:pPr>
      <w:r>
        <w:rPr>
          <w:szCs w:val="21"/>
        </w:rPr>
        <w:t xml:space="preserve">Stephen Segaller oversees all national and local programming from WNET’s producing subsidiaries – THIRTEEN, WLIW21 and Creative News Group. These productions include: </w:t>
      </w:r>
      <w:r>
        <w:rPr>
          <w:rStyle w:val="Emphasis"/>
          <w:szCs w:val="21"/>
        </w:rPr>
        <w:t>Nature</w:t>
      </w:r>
      <w:r>
        <w:rPr>
          <w:szCs w:val="21"/>
        </w:rPr>
        <w:t xml:space="preserve">, </w:t>
      </w:r>
      <w:r>
        <w:rPr>
          <w:rStyle w:val="Emphasis"/>
          <w:szCs w:val="21"/>
        </w:rPr>
        <w:t>Great Performances</w:t>
      </w:r>
      <w:r>
        <w:rPr>
          <w:szCs w:val="21"/>
        </w:rPr>
        <w:t xml:space="preserve">, </w:t>
      </w:r>
      <w:r>
        <w:rPr>
          <w:rStyle w:val="Emphasis"/>
          <w:szCs w:val="21"/>
        </w:rPr>
        <w:t>American Masters</w:t>
      </w:r>
      <w:r>
        <w:rPr>
          <w:szCs w:val="21"/>
        </w:rPr>
        <w:t xml:space="preserve">, </w:t>
      </w:r>
      <w:r>
        <w:rPr>
          <w:rStyle w:val="Emphasis"/>
          <w:szCs w:val="21"/>
        </w:rPr>
        <w:t>Secrets of the Dead</w:t>
      </w:r>
      <w:r>
        <w:rPr>
          <w:szCs w:val="21"/>
        </w:rPr>
        <w:t xml:space="preserve">, </w:t>
      </w:r>
      <w:r>
        <w:rPr>
          <w:i/>
          <w:iCs/>
          <w:szCs w:val="21"/>
        </w:rPr>
        <w:t>PBS NewsHour Weekend,</w:t>
      </w:r>
      <w:r>
        <w:rPr>
          <w:szCs w:val="21"/>
        </w:rPr>
        <w:t xml:space="preserve"> </w:t>
      </w:r>
      <w:r>
        <w:rPr>
          <w:rStyle w:val="Emphasis"/>
          <w:szCs w:val="21"/>
        </w:rPr>
        <w:t>Religion &amp; Ethics Newsweekly</w:t>
      </w:r>
      <w:r>
        <w:rPr>
          <w:szCs w:val="21"/>
        </w:rPr>
        <w:t xml:space="preserve">, </w:t>
      </w:r>
      <w:r>
        <w:rPr>
          <w:rStyle w:val="Emphasis"/>
          <w:szCs w:val="21"/>
        </w:rPr>
        <w:t>Cyberchase</w:t>
      </w:r>
      <w:r>
        <w:rPr>
          <w:szCs w:val="21"/>
        </w:rPr>
        <w:t xml:space="preserve">, </w:t>
      </w:r>
      <w:r>
        <w:rPr>
          <w:rStyle w:val="Emphasis"/>
          <w:szCs w:val="21"/>
        </w:rPr>
        <w:t>NYC-Arts</w:t>
      </w:r>
      <w:r>
        <w:rPr>
          <w:szCs w:val="21"/>
        </w:rPr>
        <w:t xml:space="preserve">, and </w:t>
      </w:r>
      <w:r>
        <w:rPr>
          <w:rStyle w:val="Emphasis"/>
          <w:szCs w:val="21"/>
        </w:rPr>
        <w:t xml:space="preserve">Reel 13; documentary series featuring Henry Louis Gates Jr., Niall Ferguson, and Simon </w:t>
      </w:r>
      <w:proofErr w:type="spellStart"/>
      <w:r>
        <w:rPr>
          <w:rStyle w:val="Emphasis"/>
          <w:szCs w:val="21"/>
        </w:rPr>
        <w:t>Schama</w:t>
      </w:r>
      <w:proofErr w:type="spellEnd"/>
      <w:r>
        <w:rPr>
          <w:rStyle w:val="Emphasis"/>
          <w:szCs w:val="21"/>
        </w:rPr>
        <w:t xml:space="preserve">; and special projects like the recent Shakespeare Uncovered. </w:t>
      </w:r>
    </w:p>
    <w:p w14:paraId="5A8ABC6E" w14:textId="77777777" w:rsidR="001C0B14" w:rsidRDefault="001C0B14" w:rsidP="001C0B14">
      <w:pPr>
        <w:pStyle w:val="NoSpacing"/>
        <w:spacing w:line="276" w:lineRule="auto"/>
        <w:rPr>
          <w:rFonts w:ascii="Georgia" w:hAnsi="Georgia"/>
          <w:b/>
          <w:sz w:val="21"/>
          <w:szCs w:val="21"/>
          <w:shd w:val="clear" w:color="auto" w:fill="FFFFFF"/>
        </w:rPr>
      </w:pPr>
    </w:p>
    <w:p w14:paraId="176BC193" w14:textId="77777777" w:rsidR="001C0B14" w:rsidRDefault="001C0B14" w:rsidP="001C0B14">
      <w:pPr>
        <w:pStyle w:val="NoSpacing"/>
        <w:spacing w:line="276" w:lineRule="auto"/>
        <w:rPr>
          <w:rFonts w:ascii="Georgia" w:hAnsi="Georgia"/>
          <w:b/>
          <w:sz w:val="21"/>
          <w:szCs w:val="21"/>
          <w:shd w:val="clear" w:color="auto" w:fill="FFFFFF"/>
        </w:rPr>
      </w:pPr>
      <w:r>
        <w:rPr>
          <w:rFonts w:ascii="Georgia" w:hAnsi="Georgia"/>
          <w:b/>
          <w:sz w:val="21"/>
          <w:szCs w:val="21"/>
          <w:shd w:val="clear" w:color="auto" w:fill="FFFFFF"/>
        </w:rPr>
        <w:t xml:space="preserve">Rachel </w:t>
      </w:r>
      <w:proofErr w:type="spellStart"/>
      <w:r>
        <w:rPr>
          <w:rFonts w:ascii="Georgia" w:hAnsi="Georgia"/>
          <w:b/>
          <w:sz w:val="21"/>
          <w:szCs w:val="21"/>
          <w:shd w:val="clear" w:color="auto" w:fill="FFFFFF"/>
        </w:rPr>
        <w:t>Dretzin</w:t>
      </w:r>
      <w:proofErr w:type="spellEnd"/>
    </w:p>
    <w:p w14:paraId="1BEDD050" w14:textId="77777777" w:rsidR="001C0B14" w:rsidRDefault="001C0B14" w:rsidP="001C0B14">
      <w:pPr>
        <w:pStyle w:val="NoSpacing"/>
        <w:spacing w:line="276" w:lineRule="auto"/>
        <w:rPr>
          <w:rFonts w:ascii="Georgia" w:hAnsi="Georgia"/>
          <w:i/>
          <w:sz w:val="21"/>
          <w:szCs w:val="21"/>
          <w:shd w:val="clear" w:color="auto" w:fill="FFFFFF"/>
        </w:rPr>
      </w:pPr>
      <w:r>
        <w:rPr>
          <w:rFonts w:ascii="Georgia" w:hAnsi="Georgia"/>
          <w:i/>
          <w:sz w:val="21"/>
          <w:szCs w:val="21"/>
          <w:shd w:val="clear" w:color="auto" w:fill="FFFFFF"/>
        </w:rPr>
        <w:t>Senior Producer</w:t>
      </w:r>
    </w:p>
    <w:p w14:paraId="0D5D517A" w14:textId="77777777" w:rsidR="001C0B14" w:rsidRDefault="001C0B14" w:rsidP="001C0B14">
      <w:pPr>
        <w:pStyle w:val="NoSpacing"/>
        <w:spacing w:line="276" w:lineRule="auto"/>
        <w:rPr>
          <w:rFonts w:ascii="Georgia" w:hAnsi="Georgia"/>
          <w:sz w:val="21"/>
          <w:szCs w:val="21"/>
        </w:rPr>
      </w:pPr>
    </w:p>
    <w:p w14:paraId="500B6294" w14:textId="77777777" w:rsidR="001C0B14" w:rsidRDefault="001C0B14" w:rsidP="001C0B14">
      <w:pPr>
        <w:pStyle w:val="NoSpacing"/>
        <w:spacing w:line="360" w:lineRule="auto"/>
        <w:rPr>
          <w:rFonts w:ascii="Georgia" w:hAnsi="Georgia" w:cs="Arial"/>
          <w:sz w:val="21"/>
          <w:szCs w:val="21"/>
        </w:rPr>
      </w:pPr>
      <w:r>
        <w:rPr>
          <w:rFonts w:ascii="Georgia" w:hAnsi="Georgia"/>
          <w:sz w:val="21"/>
          <w:szCs w:val="21"/>
        </w:rPr>
        <w:t xml:space="preserve">Rachel </w:t>
      </w:r>
      <w:proofErr w:type="spellStart"/>
      <w:r>
        <w:rPr>
          <w:rFonts w:ascii="Georgia" w:hAnsi="Georgia"/>
          <w:sz w:val="21"/>
          <w:szCs w:val="21"/>
        </w:rPr>
        <w:t>Dretzin</w:t>
      </w:r>
      <w:proofErr w:type="spellEnd"/>
      <w:r>
        <w:rPr>
          <w:rFonts w:ascii="Georgia" w:hAnsi="Georgia"/>
          <w:sz w:val="21"/>
          <w:szCs w:val="21"/>
        </w:rPr>
        <w:t xml:space="preserve"> is a partner and executive producer at Ark Media. She is currently the senior producer of </w:t>
      </w:r>
      <w:r>
        <w:rPr>
          <w:rFonts w:ascii="Georgia" w:hAnsi="Georgia"/>
          <w:i/>
          <w:iCs/>
          <w:sz w:val="21"/>
          <w:szCs w:val="21"/>
        </w:rPr>
        <w:t>The African Americans: Many Rivers to Cross with Henry Louis Gates, Jr. </w:t>
      </w:r>
      <w:r>
        <w:rPr>
          <w:rFonts w:ascii="Georgia" w:hAnsi="Georgia"/>
          <w:sz w:val="21"/>
          <w:szCs w:val="21"/>
        </w:rPr>
        <w:t>(PBS). She was senior producer of the ten part PBS series</w:t>
      </w:r>
      <w:r>
        <w:rPr>
          <w:rFonts w:ascii="Georgia" w:hAnsi="Georgia" w:cs="Arial"/>
          <w:sz w:val="21"/>
          <w:szCs w:val="21"/>
        </w:rPr>
        <w:t> </w:t>
      </w:r>
      <w:r>
        <w:rPr>
          <w:rFonts w:ascii="Georgia" w:hAnsi="Georgia"/>
          <w:i/>
          <w:iCs/>
          <w:sz w:val="21"/>
          <w:szCs w:val="21"/>
        </w:rPr>
        <w:t>Finding Your Roots</w:t>
      </w:r>
      <w:r>
        <w:rPr>
          <w:rFonts w:ascii="Georgia" w:hAnsi="Georgia"/>
          <w:sz w:val="21"/>
          <w:szCs w:val="21"/>
        </w:rPr>
        <w:t> </w:t>
      </w:r>
      <w:r>
        <w:rPr>
          <w:rFonts w:ascii="Georgia" w:hAnsi="Georgia"/>
          <w:i/>
          <w:iCs/>
          <w:sz w:val="21"/>
          <w:szCs w:val="21"/>
        </w:rPr>
        <w:t>with Henry Louis Gates, Jr.</w:t>
      </w:r>
      <w:r>
        <w:rPr>
          <w:rFonts w:ascii="Georgia" w:hAnsi="Georgia"/>
          <w:sz w:val="21"/>
          <w:szCs w:val="21"/>
        </w:rPr>
        <w:t>  </w:t>
      </w:r>
      <w:proofErr w:type="gramStart"/>
      <w:r>
        <w:rPr>
          <w:rFonts w:ascii="Georgia" w:hAnsi="Georgia"/>
          <w:sz w:val="21"/>
          <w:szCs w:val="21"/>
        </w:rPr>
        <w:t>(PBS).</w:t>
      </w:r>
      <w:proofErr w:type="gramEnd"/>
      <w:r>
        <w:rPr>
          <w:rFonts w:ascii="Georgia" w:hAnsi="Georgia"/>
          <w:sz w:val="21"/>
          <w:szCs w:val="21"/>
        </w:rPr>
        <w:t xml:space="preserve"> Her documentaries for </w:t>
      </w:r>
      <w:r>
        <w:rPr>
          <w:rFonts w:ascii="Georgia" w:hAnsi="Georgia"/>
          <w:i/>
          <w:iCs/>
          <w:sz w:val="21"/>
          <w:szCs w:val="21"/>
        </w:rPr>
        <w:t>Frontline </w:t>
      </w:r>
      <w:r>
        <w:rPr>
          <w:rFonts w:ascii="Georgia" w:hAnsi="Georgia"/>
          <w:sz w:val="21"/>
          <w:szCs w:val="21"/>
        </w:rPr>
        <w:t>have earned her an Emmy nomination, a Peabody Award, the Robert F. Kennedy Journalism Grand Prize and the du-Pont Columbia Silver Baton. They include </w:t>
      </w:r>
      <w:r>
        <w:rPr>
          <w:rFonts w:ascii="Georgia" w:hAnsi="Georgia"/>
          <w:i/>
          <w:iCs/>
          <w:sz w:val="21"/>
          <w:szCs w:val="21"/>
        </w:rPr>
        <w:t xml:space="preserve">Football High (2011); Digital Nation (2010); Growing </w:t>
      </w:r>
      <w:proofErr w:type="gramStart"/>
      <w:r>
        <w:rPr>
          <w:rFonts w:ascii="Georgia" w:hAnsi="Georgia"/>
          <w:i/>
          <w:iCs/>
          <w:sz w:val="21"/>
          <w:szCs w:val="21"/>
        </w:rPr>
        <w:t>Up</w:t>
      </w:r>
      <w:proofErr w:type="gramEnd"/>
      <w:r>
        <w:rPr>
          <w:rFonts w:ascii="Georgia" w:hAnsi="Georgia"/>
          <w:i/>
          <w:iCs/>
          <w:sz w:val="21"/>
          <w:szCs w:val="21"/>
        </w:rPr>
        <w:t xml:space="preserve"> Online (2008); Failure to Protect</w:t>
      </w:r>
      <w:r>
        <w:rPr>
          <w:rFonts w:ascii="Georgia" w:hAnsi="Georgia"/>
          <w:sz w:val="21"/>
          <w:szCs w:val="21"/>
        </w:rPr>
        <w:t> (2003) </w:t>
      </w:r>
      <w:r>
        <w:rPr>
          <w:rFonts w:ascii="Georgia" w:hAnsi="Georgia"/>
          <w:i/>
          <w:iCs/>
          <w:sz w:val="21"/>
          <w:szCs w:val="21"/>
        </w:rPr>
        <w:t>The Persuaders</w:t>
      </w:r>
      <w:r>
        <w:rPr>
          <w:rFonts w:ascii="Georgia" w:hAnsi="Georgia"/>
          <w:sz w:val="21"/>
          <w:szCs w:val="21"/>
        </w:rPr>
        <w:t> (2004); </w:t>
      </w:r>
      <w:r>
        <w:rPr>
          <w:rFonts w:ascii="Georgia" w:hAnsi="Georgia"/>
          <w:i/>
          <w:iCs/>
          <w:sz w:val="21"/>
          <w:szCs w:val="21"/>
        </w:rPr>
        <w:t>Merchants of Cool </w:t>
      </w:r>
      <w:r>
        <w:rPr>
          <w:rFonts w:ascii="Georgia" w:hAnsi="Georgia"/>
          <w:sz w:val="21"/>
          <w:szCs w:val="21"/>
        </w:rPr>
        <w:t>(2001) and</w:t>
      </w:r>
      <w:hyperlink r:id="rId12" w:tgtFrame="_blank" w:history="1">
        <w:r>
          <w:rPr>
            <w:rStyle w:val="Hyperlink"/>
            <w:rFonts w:ascii="Georgia" w:hAnsi="Georgia" w:cs="Calibri"/>
            <w:color w:val="1155CC"/>
            <w:sz w:val="21"/>
            <w:szCs w:val="21"/>
          </w:rPr>
          <w:t> </w:t>
        </w:r>
      </w:hyperlink>
      <w:hyperlink r:id="rId13" w:tgtFrame="_blank" w:history="1">
        <w:r w:rsidRPr="00D60638">
          <w:rPr>
            <w:rStyle w:val="Hyperlink"/>
            <w:rFonts w:ascii="Georgia" w:hAnsi="Georgia" w:cs="Calibri"/>
            <w:i/>
            <w:iCs/>
            <w:color w:val="0000FF"/>
            <w:sz w:val="21"/>
            <w:szCs w:val="21"/>
          </w:rPr>
          <w:t>The Lost Children of Rockdale County</w:t>
        </w:r>
      </w:hyperlink>
      <w:r>
        <w:rPr>
          <w:rFonts w:ascii="Georgia" w:hAnsi="Georgia"/>
          <w:color w:val="0000FF"/>
          <w:sz w:val="21"/>
          <w:szCs w:val="21"/>
        </w:rPr>
        <w:t> </w:t>
      </w:r>
      <w:r>
        <w:rPr>
          <w:rFonts w:ascii="Georgia" w:hAnsi="Georgia"/>
          <w:sz w:val="21"/>
          <w:szCs w:val="21"/>
        </w:rPr>
        <w:t>(1999.) In addition to her work for </w:t>
      </w:r>
      <w:r>
        <w:rPr>
          <w:rFonts w:ascii="Georgia" w:hAnsi="Georgia"/>
          <w:i/>
          <w:iCs/>
          <w:sz w:val="21"/>
          <w:szCs w:val="21"/>
        </w:rPr>
        <w:t>Frontline</w:t>
      </w:r>
      <w:r>
        <w:rPr>
          <w:rFonts w:ascii="Georgia" w:hAnsi="Georgia"/>
          <w:sz w:val="21"/>
          <w:szCs w:val="21"/>
        </w:rPr>
        <w:t xml:space="preserve">, </w:t>
      </w:r>
      <w:proofErr w:type="spellStart"/>
      <w:r>
        <w:rPr>
          <w:rFonts w:ascii="Georgia" w:hAnsi="Georgia"/>
          <w:sz w:val="21"/>
          <w:szCs w:val="21"/>
        </w:rPr>
        <w:t>Dretzin</w:t>
      </w:r>
      <w:proofErr w:type="spellEnd"/>
      <w:r>
        <w:rPr>
          <w:rFonts w:ascii="Georgia" w:hAnsi="Georgia"/>
          <w:sz w:val="21"/>
          <w:szCs w:val="21"/>
        </w:rPr>
        <w:t xml:space="preserve"> has produced pieces for NPR’s </w:t>
      </w:r>
      <w:r>
        <w:rPr>
          <w:rFonts w:ascii="Georgia" w:hAnsi="Georgia"/>
          <w:i/>
          <w:iCs/>
          <w:sz w:val="21"/>
          <w:szCs w:val="21"/>
        </w:rPr>
        <w:t>All Things Considered</w:t>
      </w:r>
      <w:r>
        <w:rPr>
          <w:rFonts w:ascii="Georgia" w:hAnsi="Georgia"/>
          <w:sz w:val="21"/>
          <w:szCs w:val="21"/>
        </w:rPr>
        <w:t>, MSNBC’s </w:t>
      </w:r>
      <w:r>
        <w:rPr>
          <w:rFonts w:ascii="Georgia" w:hAnsi="Georgia"/>
          <w:i/>
          <w:iCs/>
          <w:sz w:val="21"/>
          <w:szCs w:val="21"/>
        </w:rPr>
        <w:t>Edgewise</w:t>
      </w:r>
      <w:r>
        <w:rPr>
          <w:rFonts w:ascii="Georgia" w:hAnsi="Georgia"/>
          <w:sz w:val="21"/>
          <w:szCs w:val="21"/>
        </w:rPr>
        <w:t>, AMC Movie Classics and a 15-minute film for </w:t>
      </w:r>
      <w:r>
        <w:rPr>
          <w:rFonts w:ascii="Georgia" w:hAnsi="Georgia"/>
          <w:i/>
          <w:iCs/>
          <w:sz w:val="21"/>
          <w:szCs w:val="21"/>
        </w:rPr>
        <w:t>The New York Times </w:t>
      </w:r>
      <w:r>
        <w:rPr>
          <w:rFonts w:ascii="Georgia" w:hAnsi="Georgia"/>
          <w:sz w:val="21"/>
          <w:szCs w:val="21"/>
        </w:rPr>
        <w:t>called “Naked.”</w:t>
      </w:r>
    </w:p>
    <w:p w14:paraId="5FD19683" w14:textId="77777777" w:rsidR="001C0B14" w:rsidRDefault="001C0B14" w:rsidP="001C0B14">
      <w:pPr>
        <w:pStyle w:val="NoSpacing"/>
        <w:spacing w:line="276" w:lineRule="auto"/>
        <w:rPr>
          <w:rFonts w:ascii="Georgia" w:hAnsi="Georgia"/>
          <w:color w:val="000000"/>
          <w:sz w:val="21"/>
          <w:szCs w:val="21"/>
        </w:rPr>
      </w:pPr>
    </w:p>
    <w:p w14:paraId="06881C20" w14:textId="77777777" w:rsidR="001C0B14" w:rsidRDefault="001C0B14" w:rsidP="001C0B14">
      <w:pPr>
        <w:pStyle w:val="NoSpacing"/>
        <w:spacing w:line="276" w:lineRule="auto"/>
        <w:rPr>
          <w:rFonts w:ascii="Georgia" w:hAnsi="Georgia"/>
          <w:b/>
          <w:color w:val="000000"/>
          <w:sz w:val="21"/>
          <w:szCs w:val="21"/>
        </w:rPr>
      </w:pPr>
      <w:r>
        <w:rPr>
          <w:rFonts w:ascii="Georgia" w:hAnsi="Georgia"/>
          <w:b/>
          <w:color w:val="000000"/>
          <w:sz w:val="21"/>
          <w:szCs w:val="21"/>
        </w:rPr>
        <w:t>Leslie Asako</w:t>
      </w:r>
      <w:r>
        <w:rPr>
          <w:rStyle w:val="xapple-converted-space"/>
          <w:rFonts w:ascii="Georgia" w:hAnsi="Georgia" w:cs="Calibri"/>
          <w:b/>
          <w:color w:val="000000"/>
          <w:sz w:val="21"/>
          <w:szCs w:val="21"/>
        </w:rPr>
        <w:t> </w:t>
      </w:r>
      <w:r>
        <w:rPr>
          <w:rFonts w:ascii="Georgia" w:hAnsi="Georgia"/>
          <w:b/>
          <w:color w:val="333333"/>
          <w:sz w:val="21"/>
          <w:szCs w:val="21"/>
        </w:rPr>
        <w:t>Gladsjo</w:t>
      </w:r>
    </w:p>
    <w:p w14:paraId="2EABA6C2" w14:textId="77777777" w:rsidR="001C0B14" w:rsidRDefault="001C0B14" w:rsidP="001C0B14">
      <w:pPr>
        <w:pStyle w:val="NoSpacing"/>
        <w:spacing w:line="276" w:lineRule="auto"/>
        <w:rPr>
          <w:rFonts w:ascii="Georgia" w:hAnsi="Georgia"/>
          <w:i/>
          <w:color w:val="000000"/>
          <w:sz w:val="21"/>
          <w:szCs w:val="21"/>
        </w:rPr>
      </w:pPr>
      <w:r>
        <w:rPr>
          <w:rFonts w:ascii="Georgia" w:hAnsi="Georgia"/>
          <w:i/>
          <w:color w:val="000000"/>
          <w:sz w:val="21"/>
          <w:szCs w:val="21"/>
        </w:rPr>
        <w:t>Senior Story Producer</w:t>
      </w:r>
    </w:p>
    <w:p w14:paraId="0A291D9F" w14:textId="77777777" w:rsidR="001C0B14" w:rsidRDefault="001C0B14" w:rsidP="001C0B14">
      <w:pPr>
        <w:pStyle w:val="NoSpacing"/>
        <w:spacing w:line="360" w:lineRule="auto"/>
        <w:rPr>
          <w:rFonts w:ascii="Georgia" w:hAnsi="Georgia"/>
          <w:sz w:val="21"/>
          <w:szCs w:val="21"/>
        </w:rPr>
      </w:pPr>
    </w:p>
    <w:p w14:paraId="666218A1" w14:textId="77777777" w:rsidR="001C0B14" w:rsidRDefault="001C0B14" w:rsidP="001C0B14">
      <w:pPr>
        <w:pStyle w:val="NoSpacing"/>
        <w:spacing w:line="360" w:lineRule="auto"/>
        <w:rPr>
          <w:rFonts w:ascii="Georgia" w:hAnsi="Georgia"/>
          <w:color w:val="000000" w:themeColor="text1"/>
          <w:sz w:val="21"/>
          <w:szCs w:val="21"/>
        </w:rPr>
      </w:pPr>
      <w:r>
        <w:rPr>
          <w:rFonts w:ascii="Georgia" w:hAnsi="Georgia"/>
          <w:color w:val="000000"/>
          <w:sz w:val="21"/>
          <w:szCs w:val="21"/>
        </w:rPr>
        <w:t>Leslie Asako</w:t>
      </w:r>
      <w:r>
        <w:rPr>
          <w:rStyle w:val="xapple-converted-space"/>
          <w:rFonts w:ascii="Georgia" w:hAnsi="Georgia" w:cs="Calibri"/>
          <w:color w:val="000000"/>
          <w:sz w:val="21"/>
          <w:szCs w:val="21"/>
        </w:rPr>
        <w:t> </w:t>
      </w:r>
      <w:r>
        <w:rPr>
          <w:rFonts w:ascii="Georgia" w:hAnsi="Georgia"/>
          <w:color w:val="333333"/>
          <w:sz w:val="21"/>
          <w:szCs w:val="21"/>
        </w:rPr>
        <w:t>Gladsjo</w:t>
      </w:r>
      <w:r>
        <w:rPr>
          <w:rStyle w:val="xapple-converted-space"/>
          <w:rFonts w:ascii="Georgia" w:hAnsi="Georgia" w:cs="Calibri"/>
          <w:color w:val="333333"/>
          <w:sz w:val="21"/>
          <w:szCs w:val="21"/>
        </w:rPr>
        <w:t> </w:t>
      </w:r>
      <w:r>
        <w:rPr>
          <w:rFonts w:ascii="Georgia" w:hAnsi="Georgia"/>
          <w:color w:val="000000"/>
          <w:sz w:val="21"/>
          <w:szCs w:val="21"/>
        </w:rPr>
        <w:t xml:space="preserve">is currently the senior story producer of </w:t>
      </w:r>
      <w:r>
        <w:rPr>
          <w:rFonts w:ascii="Georgia" w:hAnsi="Georgia"/>
          <w:i/>
          <w:color w:val="000000"/>
          <w:sz w:val="21"/>
          <w:szCs w:val="21"/>
        </w:rPr>
        <w:t>The African Americans: Many Rivers to Cross</w:t>
      </w:r>
      <w:r>
        <w:rPr>
          <w:rFonts w:ascii="Georgia" w:hAnsi="Georgia"/>
          <w:color w:val="000000"/>
          <w:sz w:val="21"/>
          <w:szCs w:val="21"/>
        </w:rPr>
        <w:t>. She recently served as Senior Story Editor for the 10-hour national PBS series</w:t>
      </w:r>
      <w:r>
        <w:rPr>
          <w:rStyle w:val="xapple-converted-space"/>
          <w:rFonts w:ascii="Georgia" w:hAnsi="Georgia" w:cs="Calibri"/>
          <w:color w:val="000000"/>
          <w:sz w:val="21"/>
          <w:szCs w:val="21"/>
        </w:rPr>
        <w:t> </w:t>
      </w:r>
      <w:hyperlink r:id="rId14" w:history="1">
        <w:r w:rsidRPr="00D60638">
          <w:rPr>
            <w:rStyle w:val="Hyperlink"/>
            <w:rFonts w:ascii="Georgia" w:hAnsi="Georgia" w:cs="Calibri"/>
            <w:i/>
            <w:color w:val="0000FF"/>
            <w:sz w:val="21"/>
            <w:szCs w:val="21"/>
          </w:rPr>
          <w:t xml:space="preserve">Finding Your Roots with Henry Louis Gates, </w:t>
        </w:r>
        <w:proofErr w:type="spellStart"/>
        <w:r w:rsidRPr="00D60638">
          <w:rPr>
            <w:rStyle w:val="Hyperlink"/>
            <w:rFonts w:ascii="Georgia" w:hAnsi="Georgia" w:cs="Calibri"/>
            <w:i/>
            <w:color w:val="0000FF"/>
            <w:sz w:val="21"/>
            <w:szCs w:val="21"/>
          </w:rPr>
          <w:t>Jr</w:t>
        </w:r>
        <w:proofErr w:type="spellEnd"/>
      </w:hyperlink>
      <w:r w:rsidRPr="00D60638">
        <w:rPr>
          <w:rStyle w:val="Hyperlink"/>
          <w:rFonts w:ascii="Georgia" w:hAnsi="Georgia" w:cs="Calibri"/>
          <w:color w:val="0000FF"/>
          <w:sz w:val="21"/>
          <w:szCs w:val="21"/>
        </w:rPr>
        <w:t xml:space="preserve"> </w:t>
      </w:r>
      <w:r w:rsidRPr="00D60638">
        <w:rPr>
          <w:rStyle w:val="Hyperlink"/>
          <w:rFonts w:ascii="Georgia" w:hAnsi="Georgia" w:cs="Calibri"/>
          <w:color w:val="0000FF"/>
          <w:sz w:val="21"/>
          <w:szCs w:val="21"/>
          <w:u w:val="none"/>
        </w:rPr>
        <w:t>(</w:t>
      </w:r>
      <w:r w:rsidRPr="00D60638">
        <w:rPr>
          <w:rStyle w:val="Hyperlink"/>
          <w:rFonts w:ascii="Georgia" w:hAnsi="Georgia" w:cs="Calibri"/>
          <w:color w:val="000000" w:themeColor="text1"/>
          <w:sz w:val="21"/>
          <w:szCs w:val="21"/>
          <w:u w:val="none"/>
        </w:rPr>
        <w:t>2012)</w:t>
      </w:r>
      <w:r w:rsidRPr="00D60638">
        <w:rPr>
          <w:rFonts w:ascii="Georgia" w:hAnsi="Georgia"/>
          <w:color w:val="000000" w:themeColor="text1"/>
          <w:sz w:val="21"/>
          <w:szCs w:val="21"/>
        </w:rPr>
        <w:t>.</w:t>
      </w:r>
      <w:r>
        <w:rPr>
          <w:rFonts w:ascii="Georgia" w:hAnsi="Georgia"/>
          <w:color w:val="000000" w:themeColor="text1"/>
          <w:sz w:val="21"/>
          <w:szCs w:val="21"/>
        </w:rPr>
        <w:t xml:space="preserve"> </w:t>
      </w:r>
      <w:r>
        <w:rPr>
          <w:rFonts w:ascii="Georgia" w:hAnsi="Georgia"/>
          <w:color w:val="000000"/>
          <w:sz w:val="21"/>
          <w:szCs w:val="21"/>
        </w:rPr>
        <w:t>She produced and directed episodes of the PBS series</w:t>
      </w:r>
      <w:r>
        <w:rPr>
          <w:rStyle w:val="xapple-converted-space"/>
          <w:rFonts w:ascii="Georgia" w:hAnsi="Georgia" w:cs="Calibri"/>
          <w:color w:val="000000"/>
          <w:sz w:val="21"/>
          <w:szCs w:val="21"/>
        </w:rPr>
        <w:t> </w:t>
      </w:r>
      <w:hyperlink r:id="rId15" w:history="1">
        <w:r w:rsidRPr="00D60638">
          <w:rPr>
            <w:rStyle w:val="Hyperlink"/>
            <w:rFonts w:ascii="Georgia" w:hAnsi="Georgia" w:cs="Calibri"/>
            <w:i/>
            <w:color w:val="0000FF"/>
            <w:sz w:val="21"/>
            <w:szCs w:val="21"/>
          </w:rPr>
          <w:t>African American Lives</w:t>
        </w:r>
      </w:hyperlink>
      <w:r>
        <w:rPr>
          <w:rStyle w:val="xapple-converted-space"/>
          <w:rFonts w:ascii="Georgia" w:hAnsi="Georgia" w:cs="Calibri"/>
          <w:i/>
          <w:iCs/>
          <w:color w:val="0000FF"/>
          <w:sz w:val="21"/>
          <w:szCs w:val="21"/>
        </w:rPr>
        <w:t> </w:t>
      </w:r>
      <w:r>
        <w:rPr>
          <w:rFonts w:ascii="Georgia" w:hAnsi="Georgia"/>
          <w:color w:val="000000"/>
          <w:sz w:val="21"/>
          <w:szCs w:val="21"/>
        </w:rPr>
        <w:t>(2006),</w:t>
      </w:r>
      <w:r>
        <w:rPr>
          <w:rStyle w:val="xapple-converted-space"/>
          <w:rFonts w:ascii="Georgia" w:hAnsi="Georgia" w:cs="Calibri"/>
          <w:color w:val="000000"/>
          <w:sz w:val="21"/>
          <w:szCs w:val="21"/>
        </w:rPr>
        <w:t> </w:t>
      </w:r>
      <w:hyperlink r:id="rId16" w:history="1">
        <w:r w:rsidRPr="00D60638">
          <w:rPr>
            <w:rStyle w:val="Hyperlink"/>
            <w:rFonts w:ascii="Georgia" w:hAnsi="Georgia" w:cs="Calibri"/>
            <w:i/>
            <w:color w:val="0000FF"/>
            <w:sz w:val="21"/>
            <w:szCs w:val="21"/>
          </w:rPr>
          <w:t>African American Lives 2</w:t>
        </w:r>
      </w:hyperlink>
      <w:r>
        <w:rPr>
          <w:rStyle w:val="xapple-converted-space"/>
          <w:rFonts w:ascii="Georgia" w:hAnsi="Georgia" w:cs="Calibri"/>
          <w:i/>
          <w:iCs/>
          <w:color w:val="000000"/>
          <w:sz w:val="21"/>
          <w:szCs w:val="21"/>
        </w:rPr>
        <w:t> </w:t>
      </w:r>
      <w:r>
        <w:rPr>
          <w:rFonts w:ascii="Georgia" w:hAnsi="Georgia"/>
          <w:color w:val="000000"/>
          <w:sz w:val="21"/>
          <w:szCs w:val="21"/>
        </w:rPr>
        <w:t>(2008), and</w:t>
      </w:r>
      <w:r>
        <w:rPr>
          <w:rStyle w:val="xapple-converted-space"/>
          <w:rFonts w:ascii="Georgia" w:hAnsi="Georgia" w:cs="Calibri"/>
          <w:color w:val="000000"/>
          <w:sz w:val="21"/>
          <w:szCs w:val="21"/>
        </w:rPr>
        <w:t> </w:t>
      </w:r>
      <w:hyperlink r:id="rId17" w:history="1">
        <w:r w:rsidRPr="00D60638">
          <w:rPr>
            <w:rStyle w:val="Hyperlink"/>
            <w:rFonts w:ascii="Georgia" w:hAnsi="Georgia" w:cs="Calibri"/>
            <w:i/>
            <w:color w:val="0000FF"/>
            <w:sz w:val="21"/>
            <w:szCs w:val="21"/>
          </w:rPr>
          <w:t>Faces of America</w:t>
        </w:r>
      </w:hyperlink>
      <w:r>
        <w:rPr>
          <w:rStyle w:val="xapple-converted-space"/>
          <w:rFonts w:ascii="Georgia" w:hAnsi="Georgia" w:cs="Calibri"/>
          <w:i/>
          <w:iCs/>
          <w:color w:val="000000"/>
          <w:sz w:val="21"/>
          <w:szCs w:val="21"/>
        </w:rPr>
        <w:t> </w:t>
      </w:r>
      <w:r>
        <w:rPr>
          <w:rFonts w:ascii="Georgia" w:hAnsi="Georgia"/>
          <w:color w:val="000000"/>
          <w:sz w:val="21"/>
          <w:szCs w:val="21"/>
        </w:rPr>
        <w:t>(2010). Prior to that she was based in Paris, where she directed long-format documentaries on social and cultural topics for European public television stations including Arte (</w:t>
      </w:r>
      <w:proofErr w:type="spellStart"/>
      <w:r>
        <w:rPr>
          <w:rFonts w:ascii="Georgia" w:hAnsi="Georgia"/>
          <w:i/>
          <w:color w:val="000000"/>
          <w:sz w:val="21"/>
          <w:szCs w:val="21"/>
        </w:rPr>
        <w:t>Une</w:t>
      </w:r>
      <w:proofErr w:type="spellEnd"/>
      <w:r>
        <w:rPr>
          <w:rFonts w:ascii="Georgia" w:hAnsi="Georgia"/>
          <w:i/>
          <w:color w:val="000000"/>
          <w:sz w:val="21"/>
          <w:szCs w:val="21"/>
        </w:rPr>
        <w:t xml:space="preserve"> </w:t>
      </w:r>
      <w:proofErr w:type="spellStart"/>
      <w:r>
        <w:rPr>
          <w:rFonts w:ascii="Georgia" w:hAnsi="Georgia"/>
          <w:i/>
          <w:color w:val="000000"/>
          <w:sz w:val="21"/>
          <w:szCs w:val="21"/>
        </w:rPr>
        <w:t>Enfance</w:t>
      </w:r>
      <w:proofErr w:type="spellEnd"/>
      <w:r>
        <w:rPr>
          <w:rFonts w:ascii="Georgia" w:hAnsi="Georgia"/>
          <w:i/>
          <w:color w:val="000000"/>
          <w:sz w:val="21"/>
          <w:szCs w:val="21"/>
        </w:rPr>
        <w:t xml:space="preserve"> </w:t>
      </w:r>
      <w:proofErr w:type="spellStart"/>
      <w:r>
        <w:rPr>
          <w:rFonts w:ascii="Georgia" w:hAnsi="Georgia"/>
          <w:i/>
          <w:color w:val="000000"/>
          <w:sz w:val="21"/>
          <w:szCs w:val="21"/>
        </w:rPr>
        <w:t>Gaie</w:t>
      </w:r>
      <w:proofErr w:type="spellEnd"/>
      <w:r>
        <w:rPr>
          <w:rFonts w:ascii="Georgia" w:hAnsi="Georgia"/>
          <w:i/>
          <w:color w:val="000000"/>
          <w:sz w:val="21"/>
          <w:szCs w:val="21"/>
        </w:rPr>
        <w:t xml:space="preserve">, Prier </w:t>
      </w:r>
      <w:proofErr w:type="spellStart"/>
      <w:r>
        <w:rPr>
          <w:rFonts w:ascii="Georgia" w:hAnsi="Georgia"/>
          <w:i/>
          <w:color w:val="000000"/>
          <w:sz w:val="21"/>
          <w:szCs w:val="21"/>
        </w:rPr>
        <w:t>dans</w:t>
      </w:r>
      <w:proofErr w:type="spellEnd"/>
      <w:r>
        <w:rPr>
          <w:rFonts w:ascii="Georgia" w:hAnsi="Georgia"/>
          <w:i/>
          <w:color w:val="000000"/>
          <w:sz w:val="21"/>
          <w:szCs w:val="21"/>
        </w:rPr>
        <w:t xml:space="preserve"> la </w:t>
      </w:r>
      <w:proofErr w:type="spellStart"/>
      <w:r>
        <w:rPr>
          <w:rFonts w:ascii="Georgia" w:hAnsi="Georgia"/>
          <w:i/>
          <w:color w:val="000000"/>
          <w:sz w:val="21"/>
          <w:szCs w:val="21"/>
        </w:rPr>
        <w:t>Cité</w:t>
      </w:r>
      <w:proofErr w:type="spellEnd"/>
      <w:r>
        <w:rPr>
          <w:rFonts w:ascii="Georgia" w:hAnsi="Georgia"/>
          <w:i/>
          <w:color w:val="000000"/>
          <w:sz w:val="21"/>
          <w:szCs w:val="21"/>
        </w:rPr>
        <w:t xml:space="preserve"> des </w:t>
      </w:r>
      <w:proofErr w:type="spellStart"/>
      <w:r>
        <w:rPr>
          <w:rFonts w:ascii="Georgia" w:hAnsi="Georgia"/>
          <w:i/>
          <w:color w:val="000000"/>
          <w:sz w:val="21"/>
          <w:szCs w:val="21"/>
        </w:rPr>
        <w:t>Anges</w:t>
      </w:r>
      <w:proofErr w:type="spellEnd"/>
      <w:r>
        <w:rPr>
          <w:rFonts w:ascii="Georgia" w:hAnsi="Georgia"/>
          <w:color w:val="000000"/>
          <w:sz w:val="21"/>
          <w:szCs w:val="21"/>
        </w:rPr>
        <w:t xml:space="preserve"> and many others), BBC </w:t>
      </w:r>
      <w:r>
        <w:rPr>
          <w:rFonts w:ascii="Georgia" w:hAnsi="Georgia"/>
          <w:i/>
          <w:color w:val="000000"/>
          <w:sz w:val="21"/>
          <w:szCs w:val="21"/>
        </w:rPr>
        <w:t>(Pandemonium)</w:t>
      </w:r>
      <w:r>
        <w:rPr>
          <w:rFonts w:ascii="Georgia" w:hAnsi="Georgia"/>
          <w:color w:val="000000"/>
          <w:sz w:val="21"/>
          <w:szCs w:val="21"/>
        </w:rPr>
        <w:t>, France 2 and France 5 (</w:t>
      </w:r>
      <w:proofErr w:type="spellStart"/>
      <w:r>
        <w:rPr>
          <w:rFonts w:ascii="Georgia" w:hAnsi="Georgia"/>
          <w:i/>
          <w:color w:val="000000"/>
          <w:sz w:val="21"/>
          <w:szCs w:val="21"/>
        </w:rPr>
        <w:t>Peuples</w:t>
      </w:r>
      <w:proofErr w:type="spellEnd"/>
      <w:r>
        <w:rPr>
          <w:rFonts w:ascii="Georgia" w:hAnsi="Georgia"/>
          <w:i/>
          <w:color w:val="000000"/>
          <w:sz w:val="21"/>
          <w:szCs w:val="21"/>
        </w:rPr>
        <w:t xml:space="preserve"> </w:t>
      </w:r>
      <w:proofErr w:type="spellStart"/>
      <w:r>
        <w:rPr>
          <w:rFonts w:ascii="Georgia" w:hAnsi="Georgia"/>
          <w:i/>
          <w:color w:val="000000"/>
          <w:sz w:val="21"/>
          <w:szCs w:val="21"/>
        </w:rPr>
        <w:t>d’Ici</w:t>
      </w:r>
      <w:proofErr w:type="spellEnd"/>
      <w:r>
        <w:rPr>
          <w:rFonts w:ascii="Georgia" w:hAnsi="Georgia"/>
          <w:i/>
          <w:color w:val="000000"/>
          <w:sz w:val="21"/>
          <w:szCs w:val="21"/>
        </w:rPr>
        <w:t xml:space="preserve">, </w:t>
      </w:r>
      <w:proofErr w:type="spellStart"/>
      <w:r>
        <w:rPr>
          <w:rFonts w:ascii="Georgia" w:hAnsi="Georgia"/>
          <w:i/>
          <w:color w:val="000000"/>
          <w:sz w:val="21"/>
          <w:szCs w:val="21"/>
        </w:rPr>
        <w:t>Français</w:t>
      </w:r>
      <w:proofErr w:type="spellEnd"/>
      <w:r>
        <w:rPr>
          <w:rFonts w:ascii="Georgia" w:hAnsi="Georgia"/>
          <w:i/>
          <w:color w:val="000000"/>
          <w:sz w:val="21"/>
          <w:szCs w:val="21"/>
        </w:rPr>
        <w:t xml:space="preserve"> </w:t>
      </w:r>
      <w:proofErr w:type="spellStart"/>
      <w:r>
        <w:rPr>
          <w:rFonts w:ascii="Georgia" w:hAnsi="Georgia"/>
          <w:i/>
          <w:color w:val="000000"/>
          <w:sz w:val="21"/>
          <w:szCs w:val="21"/>
        </w:rPr>
        <w:t>d’Ailleurs</w:t>
      </w:r>
      <w:proofErr w:type="spellEnd"/>
      <w:r>
        <w:rPr>
          <w:rFonts w:ascii="Georgia" w:hAnsi="Georgia"/>
          <w:i/>
          <w:color w:val="000000"/>
          <w:sz w:val="21"/>
          <w:szCs w:val="21"/>
        </w:rPr>
        <w:t xml:space="preserve">: Les </w:t>
      </w:r>
      <w:proofErr w:type="spellStart"/>
      <w:r>
        <w:rPr>
          <w:rFonts w:ascii="Georgia" w:hAnsi="Georgia"/>
          <w:i/>
          <w:color w:val="000000"/>
          <w:sz w:val="21"/>
          <w:szCs w:val="21"/>
        </w:rPr>
        <w:t>Turcs</w:t>
      </w:r>
      <w:proofErr w:type="spellEnd"/>
      <w:r>
        <w:rPr>
          <w:rFonts w:ascii="Georgia" w:hAnsi="Georgia"/>
          <w:i/>
          <w:color w:val="000000"/>
          <w:sz w:val="21"/>
          <w:szCs w:val="21"/>
        </w:rPr>
        <w:t xml:space="preserve"> de Paris</w:t>
      </w:r>
      <w:r>
        <w:rPr>
          <w:rFonts w:ascii="Georgia" w:hAnsi="Georgia"/>
          <w:color w:val="000000"/>
          <w:sz w:val="21"/>
          <w:szCs w:val="21"/>
        </w:rPr>
        <w:t xml:space="preserve">), as well as shorter pieces for M6, Canal Plus and others. </w:t>
      </w:r>
      <w:r>
        <w:rPr>
          <w:rFonts w:ascii="Georgia" w:hAnsi="Georgia"/>
          <w:color w:val="000000" w:themeColor="text1"/>
          <w:sz w:val="21"/>
          <w:szCs w:val="21"/>
        </w:rPr>
        <w:t xml:space="preserve">Her independently-produced films including </w:t>
      </w:r>
      <w:r>
        <w:rPr>
          <w:rFonts w:ascii="Georgia" w:hAnsi="Georgia"/>
          <w:i/>
          <w:iCs/>
          <w:color w:val="000000" w:themeColor="text1"/>
          <w:sz w:val="21"/>
          <w:szCs w:val="21"/>
        </w:rPr>
        <w:t xml:space="preserve">Truth Under Siege </w:t>
      </w:r>
      <w:r>
        <w:rPr>
          <w:rFonts w:ascii="Georgia" w:hAnsi="Georgia"/>
          <w:iCs/>
          <w:color w:val="000000" w:themeColor="text1"/>
          <w:sz w:val="21"/>
          <w:szCs w:val="21"/>
        </w:rPr>
        <w:t>(1994)</w:t>
      </w:r>
      <w:r>
        <w:rPr>
          <w:rFonts w:ascii="Georgia" w:hAnsi="Georgia"/>
          <w:color w:val="000000" w:themeColor="text1"/>
          <w:sz w:val="21"/>
          <w:szCs w:val="21"/>
        </w:rPr>
        <w:t xml:space="preserve">, an award-winning feature-length documentary about dissident media in former Yugoslavia, </w:t>
      </w:r>
      <w:r>
        <w:rPr>
          <w:rFonts w:ascii="Georgia" w:hAnsi="Georgia"/>
          <w:i/>
          <w:iCs/>
          <w:color w:val="000000" w:themeColor="text1"/>
          <w:sz w:val="21"/>
          <w:szCs w:val="21"/>
        </w:rPr>
        <w:t xml:space="preserve">Stigmata: The Transfigured Body </w:t>
      </w:r>
      <w:r>
        <w:rPr>
          <w:rFonts w:ascii="Georgia" w:hAnsi="Georgia"/>
          <w:color w:val="000000" w:themeColor="text1"/>
          <w:sz w:val="21"/>
          <w:szCs w:val="21"/>
        </w:rPr>
        <w:t xml:space="preserve">(1992) and a series of collaborations with the controversial machine performance group Survival Research Laboratories have won awards at national and international festivals. </w:t>
      </w:r>
    </w:p>
    <w:p w14:paraId="5C57B759" w14:textId="77777777" w:rsidR="001C0B14" w:rsidRDefault="001C0B14" w:rsidP="001C0B14">
      <w:pPr>
        <w:pStyle w:val="NoSpacing"/>
        <w:spacing w:line="360" w:lineRule="auto"/>
        <w:rPr>
          <w:rFonts w:ascii="Georgia" w:hAnsi="Georgia"/>
          <w:sz w:val="21"/>
          <w:szCs w:val="21"/>
        </w:rPr>
      </w:pPr>
    </w:p>
    <w:p w14:paraId="2C21A986" w14:textId="77777777" w:rsidR="001C0B14" w:rsidRDefault="001C0B14" w:rsidP="001C0B14">
      <w:pPr>
        <w:pStyle w:val="NoSpacing"/>
        <w:spacing w:line="276" w:lineRule="auto"/>
        <w:jc w:val="center"/>
        <w:rPr>
          <w:rFonts w:ascii="Georgia" w:hAnsi="Georgia"/>
          <w:sz w:val="21"/>
          <w:szCs w:val="21"/>
        </w:rPr>
      </w:pPr>
      <w:r>
        <w:rPr>
          <w:rFonts w:ascii="Georgia" w:hAnsi="Georgia"/>
          <w:sz w:val="21"/>
          <w:szCs w:val="21"/>
        </w:rPr>
        <w:t>###</w:t>
      </w:r>
    </w:p>
    <w:p w14:paraId="22714B81" w14:textId="77777777" w:rsidR="001C0B14" w:rsidRDefault="001C0B14" w:rsidP="001C0B14">
      <w:pPr>
        <w:pStyle w:val="NoSpacing"/>
        <w:spacing w:line="276" w:lineRule="auto"/>
        <w:rPr>
          <w:rFonts w:ascii="Georgia" w:hAnsi="Georgia"/>
          <w:sz w:val="21"/>
          <w:szCs w:val="21"/>
        </w:rPr>
      </w:pPr>
    </w:p>
    <w:p w14:paraId="6F6A54D3" w14:textId="41CCEEF1" w:rsidR="001C0B14" w:rsidRDefault="009F7C4D" w:rsidP="001C0B14">
      <w:pPr>
        <w:pStyle w:val="NoSpacing"/>
        <w:spacing w:line="276" w:lineRule="auto"/>
        <w:rPr>
          <w:rFonts w:ascii="Georgia" w:hAnsi="Georgia"/>
          <w:sz w:val="16"/>
          <w:szCs w:val="16"/>
        </w:rPr>
      </w:pPr>
      <w:r>
        <w:rPr>
          <w:rFonts w:ascii="Georgia" w:hAnsi="Georgia"/>
          <w:sz w:val="16"/>
          <w:szCs w:val="16"/>
        </w:rPr>
        <w:t>Final 10.18</w:t>
      </w:r>
      <w:bookmarkStart w:id="0" w:name="_GoBack"/>
      <w:bookmarkEnd w:id="0"/>
      <w:r w:rsidR="001C0B14">
        <w:rPr>
          <w:rFonts w:ascii="Georgia" w:hAnsi="Georgia"/>
          <w:sz w:val="16"/>
          <w:szCs w:val="16"/>
        </w:rPr>
        <w:t>.13</w:t>
      </w:r>
    </w:p>
    <w:p w14:paraId="5D450EFF" w14:textId="77777777" w:rsidR="001C0B14" w:rsidRPr="00D60638" w:rsidRDefault="001C0B14" w:rsidP="001C0B14">
      <w:pPr>
        <w:pStyle w:val="NormalIndent"/>
        <w:ind w:firstLine="0"/>
      </w:pPr>
    </w:p>
    <w:p w14:paraId="3D5D3FA7" w14:textId="77777777" w:rsidR="001C0B14" w:rsidRPr="00695D4F" w:rsidRDefault="001C0B14" w:rsidP="001C0B14">
      <w:pPr>
        <w:spacing w:line="240" w:lineRule="auto"/>
        <w:rPr>
          <w:sz w:val="28"/>
          <w:szCs w:val="28"/>
        </w:rPr>
      </w:pPr>
    </w:p>
    <w:p w14:paraId="3D5FBC8A" w14:textId="77777777" w:rsidR="001C0B14" w:rsidRPr="005D2640" w:rsidRDefault="001C0B14" w:rsidP="001C0B14">
      <w:pPr>
        <w:pStyle w:val="Heading1"/>
      </w:pPr>
    </w:p>
    <w:p w14:paraId="3046290F" w14:textId="3A228684" w:rsidR="00A866DD" w:rsidRPr="005D2640" w:rsidRDefault="00A866DD" w:rsidP="001C0B14">
      <w:pPr>
        <w:pStyle w:val="Heading1"/>
      </w:pPr>
    </w:p>
    <w:sectPr w:rsidR="00A866DD" w:rsidRPr="005D2640" w:rsidSect="009875D5">
      <w:headerReference w:type="even" r:id="rId18"/>
      <w:headerReference w:type="default" r:id="rId19"/>
      <w:footerReference w:type="even" r:id="rId20"/>
      <w:footerReference w:type="default" r:id="rId21"/>
      <w:headerReference w:type="first" r:id="rId22"/>
      <w:footerReference w:type="first" r:id="rId23"/>
      <w:pgSz w:w="12240" w:h="15840" w:code="1"/>
      <w:pgMar w:top="1440" w:right="907" w:bottom="1440" w:left="2349"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DEDD7" w14:textId="77777777" w:rsidR="0052692D" w:rsidRDefault="0052692D">
      <w:r>
        <w:separator/>
      </w:r>
    </w:p>
  </w:endnote>
  <w:endnote w:type="continuationSeparator" w:id="0">
    <w:p w14:paraId="20B3FC60" w14:textId="77777777" w:rsidR="0052692D" w:rsidRDefault="0052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8D26" w14:textId="77777777" w:rsidR="0030674D" w:rsidRDefault="00306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C6DB" w14:textId="77777777" w:rsidR="0030674D" w:rsidRDefault="00306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F48A" w14:textId="4F9B299A" w:rsidR="00F83211" w:rsidRPr="00F83211" w:rsidRDefault="00DC1079" w:rsidP="00F83211">
    <w:pPr>
      <w:pStyle w:val="Footer"/>
      <w:ind w:hanging="2340"/>
    </w:pPr>
    <w:r>
      <w:rPr>
        <w:noProof/>
      </w:rPr>
      <w:drawing>
        <wp:inline distT="0" distB="0" distL="0" distR="0" wp14:anchorId="0E97E0A6" wp14:editId="46F11B99">
          <wp:extent cx="7759700" cy="500380"/>
          <wp:effectExtent l="0" t="0" r="1270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Bottom_Aug_2.jpg"/>
                  <pic:cNvPicPr/>
                </pic:nvPicPr>
                <pic:blipFill rotWithShape="1">
                  <a:blip r:embed="rId1">
                    <a:extLst>
                      <a:ext uri="{28A0092B-C50C-407E-A947-70E740481C1C}">
                        <a14:useLocalDpi xmlns:a14="http://schemas.microsoft.com/office/drawing/2010/main" val="0"/>
                      </a:ext>
                    </a:extLst>
                  </a:blip>
                  <a:srcRect t="15086" r="770"/>
                  <a:stretch/>
                </pic:blipFill>
                <pic:spPr bwMode="auto">
                  <a:xfrm>
                    <a:off x="0" y="0"/>
                    <a:ext cx="7771209" cy="50112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8CF5D" w14:textId="77777777" w:rsidR="0052692D" w:rsidRDefault="0052692D">
      <w:r>
        <w:separator/>
      </w:r>
    </w:p>
  </w:footnote>
  <w:footnote w:type="continuationSeparator" w:id="0">
    <w:p w14:paraId="689BBD3E" w14:textId="77777777" w:rsidR="0052692D" w:rsidRDefault="00526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A9A7" w14:textId="77777777" w:rsidR="0030674D" w:rsidRDefault="00306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F42E3" w14:textId="77777777" w:rsidR="0030674D" w:rsidRDefault="00306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F7C7" w14:textId="5A3440F4" w:rsidR="00A866DD" w:rsidRPr="00011A8D" w:rsidRDefault="00A866DD">
    <w:pPr>
      <w:pStyle w:val="Header"/>
    </w:pPr>
    <w:r>
      <w:rPr>
        <w:noProof/>
      </w:rPr>
      <w:drawing>
        <wp:anchor distT="0" distB="0" distL="114300" distR="114300" simplePos="0" relativeHeight="251660288" behindDoc="0" locked="0" layoutInCell="1" allowOverlap="1" wp14:anchorId="2AD4C00A" wp14:editId="7EA944BE">
          <wp:simplePos x="0" y="0"/>
          <wp:positionH relativeFrom="page">
            <wp:posOffset>-62774</wp:posOffset>
          </wp:positionH>
          <wp:positionV relativeFrom="page">
            <wp:posOffset>2540</wp:posOffset>
          </wp:positionV>
          <wp:extent cx="7850957" cy="2889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Top.jpg"/>
                  <pic:cNvPicPr/>
                </pic:nvPicPr>
                <pic:blipFill>
                  <a:blip r:embed="rId1">
                    <a:extLst>
                      <a:ext uri="{28A0092B-C50C-407E-A947-70E740481C1C}">
                        <a14:useLocalDpi xmlns:a14="http://schemas.microsoft.com/office/drawing/2010/main" val="0"/>
                      </a:ext>
                    </a:extLst>
                  </a:blip>
                  <a:stretch>
                    <a:fillRect/>
                  </a:stretch>
                </pic:blipFill>
                <pic:spPr>
                  <a:xfrm>
                    <a:off x="0" y="0"/>
                    <a:ext cx="7850957" cy="2889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3E9F614" wp14:editId="71925DFD">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CC to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CC top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72CB583" wp14:editId="293C2D2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49CB405" w14:textId="77777777" w:rsidR="00A866DD" w:rsidRDefault="00A86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049CB405" w14:textId="77777777" w:rsidR="00A866DD" w:rsidRDefault="00A866D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F5"/>
    <w:rsid w:val="00111B48"/>
    <w:rsid w:val="001C0B14"/>
    <w:rsid w:val="002D4790"/>
    <w:rsid w:val="0030674D"/>
    <w:rsid w:val="003B2F91"/>
    <w:rsid w:val="0052692D"/>
    <w:rsid w:val="005B30A5"/>
    <w:rsid w:val="00656D93"/>
    <w:rsid w:val="00722BCA"/>
    <w:rsid w:val="00792D58"/>
    <w:rsid w:val="007C19F5"/>
    <w:rsid w:val="008807A4"/>
    <w:rsid w:val="009875D5"/>
    <w:rsid w:val="009F7C4D"/>
    <w:rsid w:val="00A657EA"/>
    <w:rsid w:val="00A866DD"/>
    <w:rsid w:val="00D0466A"/>
    <w:rsid w:val="00DC1079"/>
    <w:rsid w:val="00F8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5C75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character" w:customStyle="1" w:styleId="Heading1Char">
    <w:name w:val="Heading 1 Char"/>
    <w:basedOn w:val="DefaultParagraphFont"/>
    <w:link w:val="Heading1"/>
    <w:rsid w:val="001C0B14"/>
    <w:rPr>
      <w:rFonts w:ascii="Georgia" w:hAnsi="Georgia"/>
      <w:b/>
      <w:kern w:val="20"/>
      <w:sz w:val="32"/>
      <w:szCs w:val="32"/>
    </w:rPr>
  </w:style>
  <w:style w:type="paragraph" w:styleId="NoSpacing">
    <w:name w:val="No Spacing"/>
    <w:uiPriority w:val="1"/>
    <w:qFormat/>
    <w:rsid w:val="001C0B14"/>
    <w:rPr>
      <w:rFonts w:asciiTheme="minorHAnsi" w:eastAsiaTheme="minorHAnsi" w:hAnsiTheme="minorHAnsi" w:cstheme="minorBidi"/>
      <w:sz w:val="22"/>
      <w:szCs w:val="22"/>
    </w:rPr>
  </w:style>
  <w:style w:type="character" w:customStyle="1" w:styleId="xapple-converted-space">
    <w:name w:val="x_apple-converted-space"/>
    <w:rsid w:val="001C0B14"/>
  </w:style>
  <w:style w:type="character" w:styleId="Emphasis">
    <w:name w:val="Emphasis"/>
    <w:basedOn w:val="DefaultParagraphFont"/>
    <w:uiPriority w:val="20"/>
    <w:qFormat/>
    <w:rsid w:val="001C0B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character" w:customStyle="1" w:styleId="Heading1Char">
    <w:name w:val="Heading 1 Char"/>
    <w:basedOn w:val="DefaultParagraphFont"/>
    <w:link w:val="Heading1"/>
    <w:rsid w:val="001C0B14"/>
    <w:rPr>
      <w:rFonts w:ascii="Georgia" w:hAnsi="Georgia"/>
      <w:b/>
      <w:kern w:val="20"/>
      <w:sz w:val="32"/>
      <w:szCs w:val="32"/>
    </w:rPr>
  </w:style>
  <w:style w:type="paragraph" w:styleId="NoSpacing">
    <w:name w:val="No Spacing"/>
    <w:uiPriority w:val="1"/>
    <w:qFormat/>
    <w:rsid w:val="001C0B14"/>
    <w:rPr>
      <w:rFonts w:asciiTheme="minorHAnsi" w:eastAsiaTheme="minorHAnsi" w:hAnsiTheme="minorHAnsi" w:cstheme="minorBidi"/>
      <w:sz w:val="22"/>
      <w:szCs w:val="22"/>
    </w:rPr>
  </w:style>
  <w:style w:type="character" w:customStyle="1" w:styleId="xapple-converted-space">
    <w:name w:val="x_apple-converted-space"/>
    <w:rsid w:val="001C0B14"/>
  </w:style>
  <w:style w:type="character" w:styleId="Emphasis">
    <w:name w:val="Emphasis"/>
    <w:basedOn w:val="DefaultParagraphFont"/>
    <w:uiPriority w:val="20"/>
    <w:qFormat/>
    <w:rsid w:val="001C0B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yperlink" Target="http://www.pbs.org/wgbh/pages/frontline/shows/georgia"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bs.org/wgbh/pages/frontline/shows/persuaders" TargetMode="External"/><Relationship Id="rId17" Type="http://schemas.openxmlformats.org/officeDocument/2006/relationships/hyperlink" Target="http://www.pbs.org/wnet/facesofameri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bs.org/wnet/aaliv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adano@sunshinesach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bs.org/wnet/aalives/2006/index.html" TargetMode="External"/><Relationship Id="rId23" Type="http://schemas.openxmlformats.org/officeDocument/2006/relationships/footer" Target="footer3.xml"/><Relationship Id="rId10" Type="http://schemas.openxmlformats.org/officeDocument/2006/relationships/hyperlink" Target="mailto:kuhn@sunshinesachs.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erger@sunshinesachs.com" TargetMode="External"/><Relationship Id="rId14" Type="http://schemas.openxmlformats.org/officeDocument/2006/relationships/hyperlink" Target="http://www.pbs.org/wnet/finding-your-roots/"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1BF9F-2693-4D76-AA26-76EDE7CC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1545</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10750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7536726</vt:i4>
      </vt:variant>
      <vt:variant>
        <vt:i4>-1</vt:i4>
      </vt:variant>
      <vt:variant>
        <vt:i4>2077</vt:i4>
      </vt:variant>
      <vt:variant>
        <vt:i4>1</vt:i4>
      </vt:variant>
      <vt:variant>
        <vt:lpwstr>CC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Williams, Donna</cp:lastModifiedBy>
  <cp:revision>2</cp:revision>
  <cp:lastPrinted>2013-07-31T19:49:00Z</cp:lastPrinted>
  <dcterms:created xsi:type="dcterms:W3CDTF">2013-10-18T19:48:00Z</dcterms:created>
  <dcterms:modified xsi:type="dcterms:W3CDTF">2013-10-18T19:48:00Z</dcterms:modified>
</cp:coreProperties>
</file>