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C22" w:rsidRDefault="001806E6" w:rsidP="00B53D07">
      <w:pPr>
        <w:pStyle w:val="NormalWeb"/>
        <w:spacing w:before="0" w:after="0" w:line="270" w:lineRule="atLeast"/>
        <w:jc w:val="center"/>
        <w:rPr>
          <w:rFonts w:ascii="Times New Roman Bold"/>
          <w:b/>
          <w:sz w:val="32"/>
          <w:szCs w:val="32"/>
        </w:rPr>
      </w:pPr>
      <w:r w:rsidRPr="00E81977">
        <w:rPr>
          <w:rFonts w:ascii="Times New Roman Bold"/>
          <w:b/>
          <w:sz w:val="32"/>
          <w:szCs w:val="32"/>
        </w:rPr>
        <w:t>PBS P</w:t>
      </w:r>
      <w:r w:rsidR="00B53D07">
        <w:rPr>
          <w:rFonts w:ascii="Times New Roman Bold"/>
          <w:b/>
          <w:sz w:val="32"/>
          <w:szCs w:val="32"/>
        </w:rPr>
        <w:t xml:space="preserve">resents </w:t>
      </w:r>
      <w:r w:rsidR="00B53D07">
        <w:rPr>
          <w:rFonts w:ascii="Times New Roman Bold"/>
          <w:b/>
          <w:sz w:val="32"/>
          <w:szCs w:val="32"/>
        </w:rPr>
        <w:t>“</w:t>
      </w:r>
      <w:r w:rsidR="00B53D07">
        <w:rPr>
          <w:rFonts w:ascii="Times New Roman Bold"/>
          <w:b/>
          <w:sz w:val="32"/>
          <w:szCs w:val="32"/>
        </w:rPr>
        <w:t>Gangster Night</w:t>
      </w:r>
      <w:r w:rsidR="00B53D07">
        <w:rPr>
          <w:rFonts w:ascii="Times New Roman Bold"/>
          <w:b/>
          <w:sz w:val="32"/>
          <w:szCs w:val="32"/>
        </w:rPr>
        <w:t>”</w:t>
      </w:r>
      <w:r w:rsidR="00B53D07">
        <w:rPr>
          <w:rFonts w:ascii="Times New Roman Bold"/>
          <w:b/>
          <w:sz w:val="32"/>
          <w:szCs w:val="32"/>
        </w:rPr>
        <w:t xml:space="preserve"> Featuring AL CAPONE: ICON</w:t>
      </w:r>
      <w:r w:rsidRPr="00E81977">
        <w:rPr>
          <w:rFonts w:ascii="Times New Roman Bold"/>
          <w:b/>
          <w:sz w:val="32"/>
          <w:szCs w:val="32"/>
        </w:rPr>
        <w:t xml:space="preserve"> </w:t>
      </w:r>
      <w:r w:rsidR="00B53D07">
        <w:rPr>
          <w:rFonts w:ascii="Times New Roman Bold"/>
          <w:b/>
          <w:sz w:val="32"/>
          <w:szCs w:val="32"/>
        </w:rPr>
        <w:t>and</w:t>
      </w:r>
      <w:r w:rsidRPr="00E81977">
        <w:rPr>
          <w:rFonts w:ascii="Times New Roman Bold"/>
          <w:b/>
          <w:sz w:val="32"/>
          <w:szCs w:val="32"/>
        </w:rPr>
        <w:t xml:space="preserve"> </w:t>
      </w:r>
      <w:r w:rsidR="00B53D07">
        <w:rPr>
          <w:rFonts w:ascii="Times New Roman Bold"/>
          <w:b/>
          <w:sz w:val="32"/>
          <w:szCs w:val="32"/>
        </w:rPr>
        <w:t xml:space="preserve">HISTORY DETECTIVES SPECIAL INVESTIGATIONS </w:t>
      </w:r>
    </w:p>
    <w:p w:rsidR="005A63D2" w:rsidRPr="00E81977" w:rsidRDefault="00B53D07" w:rsidP="00B53D07">
      <w:pPr>
        <w:pStyle w:val="NormalWeb"/>
        <w:spacing w:before="0" w:after="0" w:line="270" w:lineRule="atLeast"/>
        <w:jc w:val="center"/>
        <w:rPr>
          <w:rFonts w:ascii="Times New Roman Bold"/>
          <w:b/>
          <w:sz w:val="32"/>
          <w:szCs w:val="32"/>
        </w:rPr>
      </w:pPr>
      <w:r>
        <w:rPr>
          <w:rFonts w:ascii="Times New Roman Bold"/>
          <w:b/>
          <w:sz w:val="32"/>
          <w:szCs w:val="32"/>
        </w:rPr>
        <w:t>“</w:t>
      </w:r>
      <w:r>
        <w:rPr>
          <w:rFonts w:ascii="Times New Roman Bold"/>
          <w:b/>
          <w:sz w:val="32"/>
          <w:szCs w:val="32"/>
        </w:rPr>
        <w:t>Who Killed Jimmy Hoffa?</w:t>
      </w:r>
      <w:r>
        <w:rPr>
          <w:rFonts w:ascii="Times New Roman Bold"/>
          <w:b/>
          <w:sz w:val="32"/>
          <w:szCs w:val="32"/>
        </w:rPr>
        <w:t>”</w:t>
      </w:r>
      <w:r w:rsidR="00DB7C22">
        <w:rPr>
          <w:rFonts w:ascii="Times New Roman Bold"/>
          <w:b/>
          <w:sz w:val="32"/>
          <w:szCs w:val="32"/>
        </w:rPr>
        <w:br/>
      </w:r>
    </w:p>
    <w:p w:rsidR="00A31EF9" w:rsidRPr="00E81977" w:rsidRDefault="009820A3" w:rsidP="00B53D07">
      <w:pPr>
        <w:pStyle w:val="NormalWeb"/>
        <w:spacing w:before="0" w:after="0" w:line="270" w:lineRule="atLeast"/>
        <w:jc w:val="center"/>
        <w:rPr>
          <w:sz w:val="26"/>
          <w:szCs w:val="26"/>
        </w:rPr>
      </w:pPr>
      <w:r w:rsidRPr="00E81977">
        <w:rPr>
          <w:sz w:val="26"/>
          <w:szCs w:val="26"/>
        </w:rPr>
        <w:t>– “</w:t>
      </w:r>
      <w:r w:rsidR="005A63D2" w:rsidRPr="00E81977">
        <w:rPr>
          <w:sz w:val="26"/>
          <w:szCs w:val="26"/>
        </w:rPr>
        <w:t>Gangster Night</w:t>
      </w:r>
      <w:r w:rsidRPr="00E81977">
        <w:rPr>
          <w:sz w:val="26"/>
          <w:szCs w:val="26"/>
        </w:rPr>
        <w:t>”</w:t>
      </w:r>
      <w:r w:rsidR="005A63D2" w:rsidRPr="00E81977">
        <w:rPr>
          <w:sz w:val="26"/>
          <w:szCs w:val="26"/>
        </w:rPr>
        <w:t xml:space="preserve"> </w:t>
      </w:r>
      <w:r w:rsidR="001806E6" w:rsidRPr="00E81977">
        <w:rPr>
          <w:sz w:val="26"/>
          <w:szCs w:val="26"/>
        </w:rPr>
        <w:t xml:space="preserve">Airs </w:t>
      </w:r>
      <w:r w:rsidR="005A63D2" w:rsidRPr="00E81977">
        <w:rPr>
          <w:sz w:val="26"/>
          <w:szCs w:val="26"/>
        </w:rPr>
        <w:t>Tuesday, July 22</w:t>
      </w:r>
      <w:r w:rsidR="00EE7006">
        <w:rPr>
          <w:sz w:val="26"/>
          <w:szCs w:val="26"/>
        </w:rPr>
        <w:t>,</w:t>
      </w:r>
      <w:r w:rsidR="005A63D2" w:rsidRPr="00E81977">
        <w:rPr>
          <w:sz w:val="26"/>
          <w:szCs w:val="26"/>
        </w:rPr>
        <w:t xml:space="preserve"> </w:t>
      </w:r>
      <w:r w:rsidR="001806E6" w:rsidRPr="00E81977">
        <w:rPr>
          <w:sz w:val="26"/>
          <w:szCs w:val="26"/>
        </w:rPr>
        <w:t xml:space="preserve">Beginning </w:t>
      </w:r>
      <w:r w:rsidR="005A63D2" w:rsidRPr="00E81977">
        <w:rPr>
          <w:sz w:val="26"/>
          <w:szCs w:val="26"/>
        </w:rPr>
        <w:t>at 8</w:t>
      </w:r>
      <w:r w:rsidR="00A13A0F" w:rsidRPr="00E81977">
        <w:rPr>
          <w:sz w:val="26"/>
          <w:szCs w:val="26"/>
        </w:rPr>
        <w:t xml:space="preserve"> p.m. ET</w:t>
      </w:r>
      <w:r w:rsidRPr="00E81977">
        <w:rPr>
          <w:sz w:val="26"/>
          <w:szCs w:val="26"/>
        </w:rPr>
        <w:t xml:space="preserve"> on PBS </w:t>
      </w:r>
      <w:r w:rsidRPr="00E81977">
        <w:rPr>
          <w:caps/>
          <w:sz w:val="26"/>
          <w:szCs w:val="26"/>
        </w:rPr>
        <w:t>–</w:t>
      </w:r>
    </w:p>
    <w:p w:rsidR="00A31EF9" w:rsidRDefault="00A31EF9" w:rsidP="009820A3">
      <w:pPr>
        <w:pStyle w:val="NormalWeb"/>
        <w:spacing w:before="0" w:after="0" w:line="270" w:lineRule="atLeast"/>
        <w:rPr>
          <w:rFonts w:ascii="Times New Roman Bold"/>
          <w:sz w:val="36"/>
          <w:szCs w:val="36"/>
        </w:rPr>
      </w:pPr>
    </w:p>
    <w:tbl>
      <w:tblPr>
        <w:tblpPr w:leftFromText="180" w:rightFromText="180" w:vertAnchor="text" w:tblpY="1"/>
        <w:tblOverlap w:val="never"/>
        <w:tblW w:w="0" w:type="auto"/>
        <w:tblLook w:val="01E0"/>
      </w:tblPr>
      <w:tblGrid>
        <w:gridCol w:w="3366"/>
      </w:tblGrid>
      <w:tr w:rsidR="00EB21D7" w:rsidTr="00EB21D7">
        <w:trPr>
          <w:trHeight w:val="1415"/>
        </w:trPr>
        <w:tc>
          <w:tcPr>
            <w:tcW w:w="3366" w:type="dxa"/>
            <w:shd w:val="clear" w:color="auto" w:fill="auto"/>
          </w:tcPr>
          <w:p w:rsidR="00EB21D7" w:rsidRDefault="00EB21D7" w:rsidP="003200FB">
            <w:r>
              <w:rPr>
                <w:noProof/>
              </w:rPr>
              <w:drawing>
                <wp:inline distT="0" distB="0" distL="0" distR="0">
                  <wp:extent cx="2000250" cy="229111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483.jp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002205" cy="2293354"/>
                          </a:xfrm>
                          <a:prstGeom prst="rect">
                            <a:avLst/>
                          </a:prstGeom>
                        </pic:spPr>
                      </pic:pic>
                    </a:graphicData>
                  </a:graphic>
                </wp:inline>
              </w:drawing>
            </w:r>
          </w:p>
        </w:tc>
      </w:tr>
      <w:tr w:rsidR="00EB21D7" w:rsidTr="00EB21D7">
        <w:trPr>
          <w:trHeight w:val="798"/>
        </w:trPr>
        <w:tc>
          <w:tcPr>
            <w:tcW w:w="3366" w:type="dxa"/>
            <w:shd w:val="clear" w:color="auto" w:fill="auto"/>
          </w:tcPr>
          <w:p w:rsidR="00EB21D7" w:rsidRPr="00EB21D7" w:rsidRDefault="00EB21D7" w:rsidP="00EB21D7">
            <w:pPr>
              <w:pStyle w:val="PBSCaption"/>
            </w:pPr>
            <w:r w:rsidRPr="00EB21D7">
              <w:t>Al Capone</w:t>
            </w:r>
            <w:r w:rsidRPr="00EB21D7">
              <w:t>’</w:t>
            </w:r>
            <w:r w:rsidRPr="00EB21D7">
              <w:t>s Florida mug shot.</w:t>
            </w:r>
          </w:p>
          <w:p w:rsidR="00EB21D7" w:rsidRDefault="00EB21D7" w:rsidP="003200FB">
            <w:pPr>
              <w:pStyle w:val="PBSCaption"/>
            </w:pPr>
            <w:r w:rsidRPr="00EB21D7">
              <w:t>Courtesy of John Binder</w:t>
            </w:r>
          </w:p>
        </w:tc>
      </w:tr>
    </w:tbl>
    <w:p w:rsidR="005A63D2" w:rsidRDefault="007911DE" w:rsidP="00A31EF9">
      <w:pPr>
        <w:pStyle w:val="NormalWeb"/>
        <w:spacing w:before="0" w:after="0" w:line="270" w:lineRule="atLeast"/>
        <w:textAlignment w:val="baseline"/>
      </w:pPr>
      <w:r w:rsidRPr="0050511A">
        <w:t xml:space="preserve">ARLINGTON, VA; </w:t>
      </w:r>
      <w:r w:rsidR="001806E6">
        <w:t xml:space="preserve">June </w:t>
      </w:r>
      <w:r w:rsidR="00AB16C5">
        <w:t>19</w:t>
      </w:r>
      <w:r w:rsidRPr="00A737CF">
        <w:t>, 2014</w:t>
      </w:r>
      <w:r>
        <w:t xml:space="preserve"> — </w:t>
      </w:r>
      <w:r w:rsidR="005A63D2">
        <w:t xml:space="preserve">PBS </w:t>
      </w:r>
      <w:r w:rsidR="001806E6">
        <w:t xml:space="preserve">announced today that it will air a </w:t>
      </w:r>
      <w:r w:rsidR="005A63D2">
        <w:t xml:space="preserve">“Gangster Night” </w:t>
      </w:r>
      <w:r w:rsidR="001806E6">
        <w:t>primetime programming block on Tuesday, July 22</w:t>
      </w:r>
      <w:r w:rsidR="003E6FEC">
        <w:t>,</w:t>
      </w:r>
      <w:r w:rsidR="001806E6">
        <w:t xml:space="preserve"> beginning </w:t>
      </w:r>
      <w:r w:rsidR="005A63D2">
        <w:t>at 8</w:t>
      </w:r>
      <w:r w:rsidR="00B24C41">
        <w:t>:00</w:t>
      </w:r>
      <w:r w:rsidR="005A63D2">
        <w:t xml:space="preserve"> p.m. ET </w:t>
      </w:r>
      <w:r w:rsidR="001806E6">
        <w:t>(check local listings)</w:t>
      </w:r>
      <w:r w:rsidR="005426AE">
        <w:t>. The lineup</w:t>
      </w:r>
      <w:r w:rsidR="005A63D2">
        <w:t xml:space="preserve"> featur</w:t>
      </w:r>
      <w:r w:rsidR="005426AE">
        <w:t>es</w:t>
      </w:r>
      <w:r w:rsidR="005A63D2">
        <w:t xml:space="preserve"> </w:t>
      </w:r>
      <w:r w:rsidR="003E6FEC">
        <w:rPr>
          <w:b/>
        </w:rPr>
        <w:t xml:space="preserve">AL CAPONE: </w:t>
      </w:r>
      <w:r w:rsidR="005A63D2" w:rsidRPr="001E5C4C">
        <w:rPr>
          <w:b/>
        </w:rPr>
        <w:t>ICON</w:t>
      </w:r>
      <w:r w:rsidR="005426AE">
        <w:rPr>
          <w:b/>
        </w:rPr>
        <w:t xml:space="preserve">, </w:t>
      </w:r>
      <w:r w:rsidR="00EE7006">
        <w:t>a</w:t>
      </w:r>
      <w:r w:rsidR="005A63D2">
        <w:t xml:space="preserve"> profil</w:t>
      </w:r>
      <w:r w:rsidR="005426AE">
        <w:t>e</w:t>
      </w:r>
      <w:r w:rsidR="005A63D2">
        <w:t xml:space="preserve"> </w:t>
      </w:r>
      <w:r w:rsidR="003E6FEC">
        <w:t xml:space="preserve">of </w:t>
      </w:r>
      <w:r w:rsidR="001806E6">
        <w:t>the celebrity gangster</w:t>
      </w:r>
      <w:r w:rsidR="005426AE">
        <w:t>,</w:t>
      </w:r>
      <w:r w:rsidR="005A63D2">
        <w:t xml:space="preserve"> and </w:t>
      </w:r>
      <w:r w:rsidR="005426AE">
        <w:t xml:space="preserve">a new </w:t>
      </w:r>
      <w:r w:rsidR="009820A3">
        <w:rPr>
          <w:b/>
        </w:rPr>
        <w:t xml:space="preserve">HISTORY DETECTIVES SPECIAL INVESTIGATIONS </w:t>
      </w:r>
      <w:r w:rsidR="003E6FEC">
        <w:t xml:space="preserve">episode </w:t>
      </w:r>
      <w:r w:rsidR="005426AE">
        <w:t xml:space="preserve">that </w:t>
      </w:r>
      <w:r w:rsidR="003E6FEC">
        <w:t xml:space="preserve">seeks to </w:t>
      </w:r>
      <w:r w:rsidR="00E90C01">
        <w:t xml:space="preserve">uncover </w:t>
      </w:r>
      <w:r w:rsidR="005A63D2">
        <w:t>Jimmy Hoffa</w:t>
      </w:r>
      <w:r w:rsidR="00E90C01">
        <w:t>’s killer</w:t>
      </w:r>
      <w:r w:rsidR="005A63D2">
        <w:t xml:space="preserve">. </w:t>
      </w:r>
    </w:p>
    <w:p w:rsidR="005A63D2" w:rsidRDefault="005A63D2" w:rsidP="00A31EF9">
      <w:pPr>
        <w:pStyle w:val="NormalWeb"/>
        <w:spacing w:before="0" w:after="0" w:line="270" w:lineRule="atLeast"/>
        <w:textAlignment w:val="baseline"/>
      </w:pPr>
    </w:p>
    <w:p w:rsidR="005A63D2" w:rsidRDefault="005A63D2" w:rsidP="00A31EF9">
      <w:pPr>
        <w:pStyle w:val="NormalWeb"/>
        <w:spacing w:before="0" w:after="0" w:line="270" w:lineRule="atLeast"/>
        <w:textAlignment w:val="baseline"/>
      </w:pPr>
      <w:r>
        <w:t xml:space="preserve">Was </w:t>
      </w:r>
      <w:r w:rsidR="007D1182" w:rsidRPr="007D1182">
        <w:t>Al Capone</w:t>
      </w:r>
      <w:r w:rsidR="007911DE" w:rsidRPr="009820A3">
        <w:rPr>
          <w:b/>
        </w:rPr>
        <w:t xml:space="preserve"> </w:t>
      </w:r>
      <w:r w:rsidR="00A31EF9" w:rsidRPr="00933CE8">
        <w:t xml:space="preserve">the quintessential self-made American man, </w:t>
      </w:r>
      <w:r w:rsidR="003E6FEC">
        <w:t xml:space="preserve">a </w:t>
      </w:r>
      <w:r w:rsidR="00A31EF9" w:rsidRPr="00933CE8">
        <w:t xml:space="preserve">ruthless killer or both? </w:t>
      </w:r>
      <w:r w:rsidR="00604D8E">
        <w:t>H</w:t>
      </w:r>
      <w:r w:rsidR="00A31EF9" w:rsidRPr="00933CE8">
        <w:t>is name sparks images of pin-stripe suits and bloody violence</w:t>
      </w:r>
      <w:r w:rsidR="00604D8E">
        <w:t>, but why do Americans continue to be fascinated by this man?</w:t>
      </w:r>
      <w:r w:rsidR="00A31EF9" w:rsidRPr="00933CE8">
        <w:t xml:space="preserve"> </w:t>
      </w:r>
      <w:r>
        <w:t>PBS examines Capone’s lasting legacy</w:t>
      </w:r>
      <w:r w:rsidR="00604D8E">
        <w:t xml:space="preserve"> to </w:t>
      </w:r>
      <w:r w:rsidR="00E90C01">
        <w:t xml:space="preserve">determine </w:t>
      </w:r>
      <w:r w:rsidR="00604D8E">
        <w:t>why</w:t>
      </w:r>
      <w:r>
        <w:t xml:space="preserve">. </w:t>
      </w:r>
    </w:p>
    <w:p w:rsidR="009A2995" w:rsidRDefault="009A2995" w:rsidP="00A31EF9">
      <w:pPr>
        <w:pStyle w:val="NormalWeb"/>
        <w:spacing w:before="0" w:after="0" w:line="270" w:lineRule="atLeast"/>
        <w:textAlignment w:val="baseline"/>
      </w:pPr>
    </w:p>
    <w:p w:rsidR="00C14AFA" w:rsidRDefault="00604D8E" w:rsidP="00A31EF9">
      <w:pPr>
        <w:pStyle w:val="NormalWeb"/>
        <w:spacing w:before="0" w:after="0" w:line="270" w:lineRule="atLeast"/>
        <w:textAlignment w:val="baseline"/>
      </w:pPr>
      <w:r>
        <w:t>F</w:t>
      </w:r>
      <w:r w:rsidR="001E5C4C">
        <w:t>rom</w:t>
      </w:r>
      <w:r w:rsidR="001E5C4C" w:rsidRPr="001E5C4C">
        <w:t xml:space="preserve"> </w:t>
      </w:r>
      <w:r w:rsidR="001E5C4C">
        <w:t>his early days rising through the ranks of New York’s gangs, to his slow demise in the aftermath of th</w:t>
      </w:r>
      <w:r w:rsidR="00C14AFA">
        <w:t>e St</w:t>
      </w:r>
      <w:r w:rsidR="005A63D2">
        <w:t>. Valentine’s Day Massacre</w:t>
      </w:r>
      <w:r>
        <w:t xml:space="preserve">, </w:t>
      </w:r>
      <w:r>
        <w:rPr>
          <w:b/>
        </w:rPr>
        <w:t xml:space="preserve">AL CAPONE: ICON </w:t>
      </w:r>
      <w:r w:rsidRPr="00E81977">
        <w:t>chronicles the complicated life of one of America’s favorite mob bosses</w:t>
      </w:r>
      <w:r w:rsidR="005A63D2" w:rsidRPr="00604D8E">
        <w:t>. The</w:t>
      </w:r>
      <w:r w:rsidR="00C14AFA" w:rsidRPr="005426AE">
        <w:t xml:space="preserve"> </w:t>
      </w:r>
      <w:r w:rsidR="005A63D2">
        <w:t xml:space="preserve">special </w:t>
      </w:r>
      <w:r w:rsidR="00C14AFA">
        <w:t>exposes Capone not</w:t>
      </w:r>
      <w:r w:rsidR="002B48C6">
        <w:t xml:space="preserve"> only as a bootlegger, killer and gangster, but as the popular public figure </w:t>
      </w:r>
      <w:proofErr w:type="gramStart"/>
      <w:r w:rsidR="002B48C6">
        <w:t>who</w:t>
      </w:r>
      <w:proofErr w:type="gramEnd"/>
      <w:r w:rsidR="002B48C6">
        <w:t xml:space="preserve"> </w:t>
      </w:r>
      <w:r w:rsidR="00C14AFA">
        <w:t>opened one of the nation’s first soup kitchens, fought for expiration dates on milk and wrote love songs to his wife from prison</w:t>
      </w:r>
      <w:r w:rsidR="002B48C6">
        <w:t>.</w:t>
      </w:r>
    </w:p>
    <w:p w:rsidR="00C14AFA" w:rsidRDefault="00C14AFA" w:rsidP="00A31EF9">
      <w:pPr>
        <w:pStyle w:val="NormalWeb"/>
        <w:spacing w:before="0" w:after="0" w:line="270" w:lineRule="atLeast"/>
        <w:textAlignment w:val="baseline"/>
      </w:pPr>
    </w:p>
    <w:p w:rsidR="00C55275" w:rsidRDefault="002B48C6" w:rsidP="00A31EF9">
      <w:pPr>
        <w:pStyle w:val="NormalWeb"/>
        <w:spacing w:before="0" w:after="0" w:line="270" w:lineRule="atLeast"/>
        <w:textAlignment w:val="baseline"/>
      </w:pPr>
      <w:r>
        <w:t>It’s been more than 80 years since the height of Capone’s power,</w:t>
      </w:r>
      <w:r w:rsidR="00A13A0F">
        <w:t xml:space="preserve"> </w:t>
      </w:r>
      <w:r w:rsidR="00E90C01">
        <w:t xml:space="preserve">yet </w:t>
      </w:r>
      <w:r w:rsidR="00A13A0F">
        <w:t>his impact is still felt.</w:t>
      </w:r>
      <w:r w:rsidR="005A63D2">
        <w:t xml:space="preserve"> In addition to Capone’s history, </w:t>
      </w:r>
      <w:r w:rsidR="00E90C01">
        <w:rPr>
          <w:b/>
        </w:rPr>
        <w:t>AL CAPONE: ICON</w:t>
      </w:r>
      <w:r w:rsidR="00E90C01">
        <w:t xml:space="preserve"> </w:t>
      </w:r>
      <w:r>
        <w:t>unveils his unexpected connections to modern-day organized crime, law enforcement, popular culture and even</w:t>
      </w:r>
      <w:r w:rsidR="00A13A0F">
        <w:t xml:space="preserve"> everyday</w:t>
      </w:r>
      <w:r>
        <w:t xml:space="preserve"> life </w:t>
      </w:r>
      <w:r w:rsidR="00E90C01">
        <w:t xml:space="preserve">in </w:t>
      </w:r>
      <w:r>
        <w:t xml:space="preserve">Chicago. </w:t>
      </w:r>
    </w:p>
    <w:p w:rsidR="00EE5A46" w:rsidRDefault="00EE5A46" w:rsidP="00A31EF9">
      <w:pPr>
        <w:pStyle w:val="NormalWeb"/>
        <w:spacing w:before="0" w:after="0" w:line="270" w:lineRule="atLeast"/>
        <w:textAlignment w:val="baseline"/>
      </w:pPr>
    </w:p>
    <w:p w:rsidR="00A31EF9" w:rsidRDefault="009820A3" w:rsidP="0016062E">
      <w:pPr>
        <w:pStyle w:val="NormalWeb"/>
        <w:spacing w:before="0" w:after="0" w:line="270" w:lineRule="atLeast"/>
        <w:textAlignment w:val="baseline"/>
      </w:pPr>
      <w:r>
        <w:t>Immediately following at 9:00 p.m. ET</w:t>
      </w:r>
      <w:r w:rsidR="00D92A11">
        <w:t xml:space="preserve">, </w:t>
      </w:r>
      <w:r w:rsidR="00D92A11" w:rsidRPr="005A63D2">
        <w:rPr>
          <w:b/>
        </w:rPr>
        <w:t>HISTORY DETECTIVES SPECIAL INVESTIGATIONS</w:t>
      </w:r>
      <w:r w:rsidR="00D92A11">
        <w:t xml:space="preserve"> premieres </w:t>
      </w:r>
      <w:r w:rsidR="001806E6" w:rsidRPr="00E81977">
        <w:rPr>
          <w:b/>
        </w:rPr>
        <w:t>“Who Killed Jimmy Hoffa?”</w:t>
      </w:r>
      <w:r w:rsidR="00D92A11">
        <w:t xml:space="preserve"> Hosted by vete</w:t>
      </w:r>
      <w:r w:rsidR="0016062E">
        <w:t xml:space="preserve">ran detectives </w:t>
      </w:r>
      <w:proofErr w:type="spellStart"/>
      <w:r w:rsidR="0016062E">
        <w:t>Tuk</w:t>
      </w:r>
      <w:r w:rsidR="00D92A11">
        <w:t>u</w:t>
      </w:r>
      <w:r w:rsidR="0016062E">
        <w:t>f</w:t>
      </w:r>
      <w:r w:rsidR="00D92A11">
        <w:t>u</w:t>
      </w:r>
      <w:proofErr w:type="spellEnd"/>
      <w:r w:rsidR="00D92A11">
        <w:t xml:space="preserve"> </w:t>
      </w:r>
      <w:proofErr w:type="spellStart"/>
      <w:r w:rsidR="00D92A11">
        <w:t>Zuberi</w:t>
      </w:r>
      <w:proofErr w:type="spellEnd"/>
      <w:r w:rsidR="00D92A11">
        <w:t xml:space="preserve"> and Wes Cowan </w:t>
      </w:r>
      <w:r w:rsidR="00B24C41">
        <w:t>and</w:t>
      </w:r>
      <w:r w:rsidR="00D92A11">
        <w:t xml:space="preserve"> new host </w:t>
      </w:r>
      <w:proofErr w:type="spellStart"/>
      <w:r w:rsidR="00D92A11">
        <w:t>Kaiama</w:t>
      </w:r>
      <w:proofErr w:type="spellEnd"/>
      <w:r w:rsidR="00D92A11">
        <w:t xml:space="preserve"> Glover, the reformatted </w:t>
      </w:r>
      <w:r w:rsidR="00E90C01">
        <w:t>11</w:t>
      </w:r>
      <w:r w:rsidR="00E90C01" w:rsidRPr="00E81977">
        <w:rPr>
          <w:vertAlign w:val="superscript"/>
        </w:rPr>
        <w:t>th</w:t>
      </w:r>
      <w:r w:rsidR="00E90C01">
        <w:t xml:space="preserve"> </w:t>
      </w:r>
      <w:r w:rsidR="00D92A11">
        <w:t>season</w:t>
      </w:r>
      <w:r w:rsidR="0016062E">
        <w:t xml:space="preserve"> of HISTORY DETECTIVES explores </w:t>
      </w:r>
      <w:r w:rsidR="0016062E" w:rsidRPr="0016062E">
        <w:t>controversial Teamsters president Hoffa’s final days and the multiple theories as to why he was killed and just who pulled the trigger.  While others have concentrated on locating Hoffa’s body, the History Detectives are after the answer to the more important question: </w:t>
      </w:r>
      <w:r w:rsidR="0016062E" w:rsidRPr="0016062E">
        <w:rPr>
          <w:i/>
          <w:iCs/>
        </w:rPr>
        <w:t>Who Killed Jimmy Hoffa?</w:t>
      </w:r>
      <w:r w:rsidR="0016062E" w:rsidRPr="0016062E">
        <w:t>”</w:t>
      </w:r>
    </w:p>
    <w:p w:rsidR="00786D86" w:rsidRDefault="00786D86" w:rsidP="0016062E">
      <w:pPr>
        <w:pStyle w:val="NormalWeb"/>
        <w:spacing w:before="0" w:after="0" w:line="270" w:lineRule="atLeast"/>
        <w:textAlignment w:val="baseline"/>
      </w:pPr>
    </w:p>
    <w:p w:rsidR="00786D86" w:rsidRDefault="00786D86" w:rsidP="00786D86">
      <w:pPr>
        <w:pStyle w:val="NormalWeb"/>
        <w:spacing w:before="0" w:after="0" w:line="270" w:lineRule="atLeast"/>
      </w:pPr>
      <w:r w:rsidRPr="007D1182">
        <w:lastRenderedPageBreak/>
        <w:t>New mysteries</w:t>
      </w:r>
      <w:r>
        <w:t xml:space="preserve"> air</w:t>
      </w:r>
      <w:r w:rsidRPr="007D1182">
        <w:t xml:space="preserve"> all summer on PBS. Highlights include cases from MASTERPIECE MYSTERY</w:t>
      </w:r>
      <w:proofErr w:type="gramStart"/>
      <w:r w:rsidRPr="007D1182">
        <w:t>!,</w:t>
      </w:r>
      <w:proofErr w:type="gramEnd"/>
      <w:r w:rsidRPr="007D1182">
        <w:t xml:space="preserve"> such as “The Escape Artist” with David Tennant and “Endeavour, Season 2,” and real</w:t>
      </w:r>
      <w:r>
        <w:t>-</w:t>
      </w:r>
      <w:r w:rsidRPr="007D1182">
        <w:t>life investigations from TIME SCANNERS and HISTORY DETECTIVES SPECIAL INVESTIGATIONS.</w:t>
      </w:r>
    </w:p>
    <w:p w:rsidR="0016062E" w:rsidRDefault="0016062E" w:rsidP="00A31EF9">
      <w:pPr>
        <w:pStyle w:val="NormalWeb"/>
        <w:spacing w:before="0" w:after="0" w:line="270" w:lineRule="atLeast"/>
        <w:rPr>
          <w:rFonts w:ascii="Times New Roman Bold"/>
        </w:rPr>
      </w:pPr>
      <w:bookmarkStart w:id="0" w:name="_GoBack"/>
      <w:bookmarkEnd w:id="0"/>
    </w:p>
    <w:p w:rsidR="00A31EF9" w:rsidRDefault="00A31EF9" w:rsidP="00A31EF9">
      <w:pPr>
        <w:pStyle w:val="NormalWeb"/>
        <w:spacing w:before="0" w:after="0" w:line="270" w:lineRule="atLeast"/>
      </w:pPr>
      <w:r>
        <w:rPr>
          <w:rFonts w:ascii="Times New Roman Bold"/>
        </w:rPr>
        <w:t>About PBS</w:t>
      </w:r>
      <w:r>
        <w:rPr>
          <w:rFonts w:hAnsi="Times New Roman Bold"/>
        </w:rPr>
        <w:t> </w:t>
      </w:r>
      <w:r>
        <w:br/>
      </w:r>
      <w:hyperlink r:id="rId8" w:tgtFrame="_blank" w:history="1">
        <w:r w:rsidR="000241BA" w:rsidRPr="00161641">
          <w:rPr>
            <w:rStyle w:val="Hyperlink"/>
            <w:rFonts w:eastAsia="Arial Unicode MS"/>
            <w:bCs/>
            <w:bdr w:val="none" w:sz="0" w:space="0" w:color="auto" w:frame="1"/>
          </w:rPr>
          <w:t>PBS</w:t>
        </w:r>
      </w:hyperlink>
      <w:r w:rsidR="000241BA" w:rsidRPr="00161641">
        <w:rPr>
          <w:bCs/>
          <w:bdr w:val="none" w:sz="0" w:space="0" w:color="auto" w:frame="1"/>
        </w:rPr>
        <w:t xml:space="preserve">,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PBS’ premier children’s TV programming and its website, </w:t>
      </w:r>
      <w:hyperlink r:id="rId9" w:tgtFrame="_blank" w:history="1">
        <w:r w:rsidR="000241BA" w:rsidRPr="00161641">
          <w:rPr>
            <w:rStyle w:val="Hyperlink"/>
            <w:rFonts w:eastAsia="Arial Unicode MS"/>
            <w:bCs/>
            <w:bdr w:val="none" w:sz="0" w:space="0" w:color="auto" w:frame="1"/>
          </w:rPr>
          <w:t>pbskids.org</w:t>
        </w:r>
      </w:hyperlink>
      <w:r w:rsidR="000241BA" w:rsidRPr="00161641">
        <w:rPr>
          <w:bCs/>
          <w:bdr w:val="none" w:sz="0" w:space="0" w:color="auto" w:frame="1"/>
        </w:rPr>
        <w:t xml:space="preserve">, are parents’ and teachers’ most trusted partners in inspiring and nurturing curiosity and love of learning in children. More information about PBS is available at </w:t>
      </w:r>
      <w:hyperlink r:id="rId10" w:tgtFrame="_blank" w:history="1">
        <w:r w:rsidR="000241BA" w:rsidRPr="00161641">
          <w:rPr>
            <w:rStyle w:val="Hyperlink"/>
            <w:rFonts w:eastAsia="Arial Unicode MS"/>
            <w:bCs/>
            <w:bdr w:val="none" w:sz="0" w:space="0" w:color="auto" w:frame="1"/>
          </w:rPr>
          <w:t>www.pbs.org</w:t>
        </w:r>
      </w:hyperlink>
      <w:r w:rsidR="000241BA" w:rsidRPr="00161641">
        <w:rPr>
          <w:bCs/>
          <w:bdr w:val="none" w:sz="0" w:space="0" w:color="auto" w:frame="1"/>
        </w:rPr>
        <w:t xml:space="preserve">, one of the leading dot-org websites on the Internet, or by following </w:t>
      </w:r>
      <w:hyperlink r:id="rId11" w:tgtFrame="_blank" w:history="1">
        <w:r w:rsidR="000241BA" w:rsidRPr="00161641">
          <w:rPr>
            <w:rStyle w:val="Hyperlink"/>
            <w:rFonts w:eastAsia="Arial Unicode MS"/>
            <w:bCs/>
            <w:bdr w:val="none" w:sz="0" w:space="0" w:color="auto" w:frame="1"/>
          </w:rPr>
          <w:t>PBS on Twitter</w:t>
        </w:r>
      </w:hyperlink>
      <w:r w:rsidR="000241BA" w:rsidRPr="00161641">
        <w:rPr>
          <w:bCs/>
          <w:bdr w:val="none" w:sz="0" w:space="0" w:color="auto" w:frame="1"/>
        </w:rPr>
        <w:t xml:space="preserve">, </w:t>
      </w:r>
      <w:hyperlink r:id="rId12" w:tgtFrame="_blank" w:history="1">
        <w:r w:rsidR="000241BA" w:rsidRPr="00161641">
          <w:rPr>
            <w:rStyle w:val="Hyperlink"/>
            <w:rFonts w:eastAsia="Arial Unicode MS"/>
            <w:bCs/>
            <w:bdr w:val="none" w:sz="0" w:space="0" w:color="auto" w:frame="1"/>
          </w:rPr>
          <w:t>Facebook</w:t>
        </w:r>
      </w:hyperlink>
      <w:r w:rsidR="000241BA" w:rsidRPr="00161641">
        <w:rPr>
          <w:bCs/>
          <w:bdr w:val="none" w:sz="0" w:space="0" w:color="auto" w:frame="1"/>
        </w:rPr>
        <w:t xml:space="preserve"> or through our </w:t>
      </w:r>
      <w:hyperlink r:id="rId13" w:tgtFrame="_blank" w:history="1">
        <w:r w:rsidR="000241BA" w:rsidRPr="00161641">
          <w:rPr>
            <w:rStyle w:val="Hyperlink"/>
            <w:rFonts w:eastAsia="Arial Unicode MS"/>
            <w:bCs/>
            <w:bdr w:val="none" w:sz="0" w:space="0" w:color="auto" w:frame="1"/>
          </w:rPr>
          <w:t>apps for mobile devices</w:t>
        </w:r>
      </w:hyperlink>
      <w:r w:rsidR="000241BA" w:rsidRPr="00161641">
        <w:rPr>
          <w:bCs/>
          <w:bdr w:val="none" w:sz="0" w:space="0" w:color="auto" w:frame="1"/>
        </w:rPr>
        <w:t xml:space="preserve">. Specific program information and updates for press are available at </w:t>
      </w:r>
      <w:hyperlink r:id="rId14" w:tgtFrame="_blank" w:history="1">
        <w:r w:rsidR="000241BA" w:rsidRPr="00161641">
          <w:rPr>
            <w:rStyle w:val="Hyperlink"/>
            <w:rFonts w:eastAsia="Arial Unicode MS"/>
            <w:bCs/>
            <w:bdr w:val="none" w:sz="0" w:space="0" w:color="auto" w:frame="1"/>
          </w:rPr>
          <w:t>pbs.org/pressroom</w:t>
        </w:r>
      </w:hyperlink>
      <w:r w:rsidR="000241BA" w:rsidRPr="00161641">
        <w:rPr>
          <w:bCs/>
          <w:bdr w:val="none" w:sz="0" w:space="0" w:color="auto" w:frame="1"/>
        </w:rPr>
        <w:t xml:space="preserve"> or by following </w:t>
      </w:r>
      <w:hyperlink r:id="rId15" w:history="1">
        <w:r w:rsidR="000241BA">
          <w:rPr>
            <w:rStyle w:val="Hyperlink"/>
            <w:rFonts w:eastAsia="Arial Unicode MS"/>
            <w:bCs/>
            <w:bdr w:val="none" w:sz="0" w:space="0" w:color="auto" w:frame="1"/>
          </w:rPr>
          <w:t>PBS PressRoom on Twitter</w:t>
        </w:r>
      </w:hyperlink>
      <w:r w:rsidR="000241BA" w:rsidRPr="00161641">
        <w:rPr>
          <w:bCs/>
          <w:bdr w:val="none" w:sz="0" w:space="0" w:color="auto" w:frame="1"/>
        </w:rPr>
        <w:t>.</w:t>
      </w:r>
    </w:p>
    <w:p w:rsidR="000B05DD" w:rsidRDefault="000B05DD">
      <w:pPr>
        <w:pStyle w:val="NormalWeb"/>
        <w:spacing w:before="0" w:after="0" w:line="270" w:lineRule="atLeast"/>
      </w:pPr>
    </w:p>
    <w:p w:rsidR="00A31EF9" w:rsidRDefault="00A31EF9" w:rsidP="00A31EF9">
      <w:pPr>
        <w:pStyle w:val="NormalWeb"/>
        <w:spacing w:before="0" w:after="0" w:line="270" w:lineRule="atLeast"/>
        <w:jc w:val="center"/>
      </w:pPr>
      <w:r>
        <w:t>– PBS –</w:t>
      </w:r>
    </w:p>
    <w:p w:rsidR="00C4613C" w:rsidRDefault="00C4613C" w:rsidP="00A31EF9">
      <w:pPr>
        <w:pStyle w:val="NormalWeb"/>
        <w:spacing w:before="0" w:after="0" w:line="270" w:lineRule="atLeast"/>
      </w:pPr>
    </w:p>
    <w:p w:rsidR="00A31EF9" w:rsidRDefault="00A31EF9" w:rsidP="00A31EF9">
      <w:pPr>
        <w:pStyle w:val="NormalWeb"/>
        <w:spacing w:before="0" w:after="0" w:line="270" w:lineRule="atLeast"/>
      </w:pPr>
      <w:r>
        <w:t>For additional information, photos, interviews and more, contact Goodman Media or PBS:</w:t>
      </w:r>
    </w:p>
    <w:p w:rsidR="00A31EF9" w:rsidRDefault="00A31EF9" w:rsidP="00A31EF9">
      <w:pPr>
        <w:pStyle w:val="NormalWeb"/>
        <w:spacing w:before="0" w:after="0" w:line="270" w:lineRule="atLeast"/>
      </w:pPr>
    </w:p>
    <w:p w:rsidR="00A31EF9" w:rsidRDefault="00A31EF9" w:rsidP="00A31EF9">
      <w:pPr>
        <w:pStyle w:val="NormalWeb"/>
        <w:spacing w:before="0" w:after="0" w:line="270" w:lineRule="atLeast"/>
      </w:pPr>
      <w:r>
        <w:t xml:space="preserve">Meghan Newton / </w:t>
      </w:r>
      <w:r w:rsidR="00601623">
        <w:t>Nisa Kiang</w:t>
      </w:r>
      <w:r w:rsidR="00DB7C22">
        <w:t xml:space="preserve">, </w:t>
      </w:r>
      <w:r>
        <w:t>Goodman Media International for PBS</w:t>
      </w:r>
      <w:r w:rsidR="00DB7C22">
        <w:t xml:space="preserve">: </w:t>
      </w:r>
      <w:r>
        <w:t>212-576-2700</w:t>
      </w:r>
      <w:r w:rsidR="00DB7C22">
        <w:t xml:space="preserve">; </w:t>
      </w:r>
      <w:hyperlink r:id="rId16" w:history="1">
        <w:r w:rsidRPr="00DB7C22">
          <w:rPr>
            <w:rStyle w:val="Hyperlink1"/>
            <w:color w:val="0000FF"/>
          </w:rPr>
          <w:t>PBSProgramming@goodmanmedia.com</w:t>
        </w:r>
      </w:hyperlink>
      <w:r w:rsidR="00DB7C22">
        <w:rPr>
          <w:rStyle w:val="Hyperlink1"/>
        </w:rPr>
        <w:t xml:space="preserve"> </w:t>
      </w:r>
    </w:p>
    <w:p w:rsidR="00A31EF9" w:rsidRDefault="00A31EF9" w:rsidP="00A31EF9">
      <w:pPr>
        <w:pStyle w:val="NormalWeb"/>
        <w:spacing w:before="0" w:after="0" w:line="270" w:lineRule="atLeast"/>
      </w:pPr>
    </w:p>
    <w:p w:rsidR="00A31EF9" w:rsidRDefault="00A31EF9" w:rsidP="00A31EF9">
      <w:pPr>
        <w:pStyle w:val="NormalWeb"/>
        <w:spacing w:before="0" w:after="0" w:line="270" w:lineRule="atLeast"/>
      </w:pPr>
      <w:r>
        <w:t xml:space="preserve">Lara Davidson, PBS: 703-739-5115; </w:t>
      </w:r>
      <w:hyperlink r:id="rId17" w:history="1">
        <w:r>
          <w:rPr>
            <w:rStyle w:val="Hyperlink2"/>
          </w:rPr>
          <w:t>lkdavidson@pbs.org</w:t>
        </w:r>
      </w:hyperlink>
      <w:r>
        <w:t xml:space="preserve"> </w:t>
      </w:r>
    </w:p>
    <w:p w:rsidR="00A31EF9" w:rsidRDefault="00A31EF9" w:rsidP="00A31EF9">
      <w:pPr>
        <w:pStyle w:val="NormalWeb"/>
        <w:spacing w:before="0" w:after="0" w:line="270" w:lineRule="atLeast"/>
        <w:rPr>
          <w:i/>
          <w:iCs/>
        </w:rPr>
      </w:pPr>
    </w:p>
    <w:p w:rsidR="00A31EF9" w:rsidRDefault="00A31EF9" w:rsidP="00A31EF9">
      <w:pPr>
        <w:pStyle w:val="NormalWeb"/>
        <w:spacing w:before="0" w:after="0" w:line="270" w:lineRule="atLeast"/>
        <w:rPr>
          <w:i/>
          <w:iCs/>
        </w:rPr>
      </w:pPr>
      <w:r>
        <w:rPr>
          <w:i/>
          <w:iCs/>
        </w:rPr>
        <w:t>For images and additional up-to-date information on this and other PBS pr</w:t>
      </w:r>
      <w:r w:rsidR="00C80DAD">
        <w:rPr>
          <w:i/>
          <w:iCs/>
        </w:rPr>
        <w:t xml:space="preserve">ograms, visit PBS PressRoom at </w:t>
      </w:r>
      <w:r>
        <w:rPr>
          <w:i/>
          <w:iCs/>
        </w:rPr>
        <w:t>pbs.org/pressroom.</w:t>
      </w:r>
    </w:p>
    <w:p w:rsidR="00C55275" w:rsidRDefault="00C55275"/>
    <w:sectPr w:rsidR="00C55275" w:rsidSect="00C55275">
      <w:footerReference w:type="default" r:id="rId18"/>
      <w:headerReference w:type="first" r:id="rId19"/>
      <w:footerReference w:type="first" r:id="rId20"/>
      <w:pgSz w:w="12240" w:h="15840"/>
      <w:pgMar w:top="1080" w:right="965" w:bottom="576" w:left="965" w:header="360" w:footer="36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C72" w:rsidRDefault="009B3C72" w:rsidP="00473B51">
      <w:r>
        <w:separator/>
      </w:r>
    </w:p>
  </w:endnote>
  <w:endnote w:type="continuationSeparator" w:id="0">
    <w:p w:rsidR="009B3C72" w:rsidRDefault="009B3C72" w:rsidP="00473B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D2" w:rsidRDefault="005A63D2">
    <w:pPr>
      <w:pStyle w:val="Footer"/>
      <w:spacing w:after="120"/>
      <w:jc w:val="center"/>
      <w:rPr>
        <w:rFonts w:ascii="Georgia"/>
        <w:color w:val="808080"/>
        <w:sz w:val="20"/>
        <w:szCs w:val="20"/>
        <w:u w:color="808080"/>
      </w:rPr>
    </w:pPr>
    <w:r>
      <w:rPr>
        <w:rFonts w:ascii="Georgia"/>
        <w:noProof/>
        <w:color w:val="808080"/>
        <w:sz w:val="20"/>
        <w:szCs w:val="20"/>
        <w:u w:color="808080"/>
      </w:rPr>
      <w:drawing>
        <wp:inline distT="0" distB="0" distL="0" distR="0">
          <wp:extent cx="838200" cy="304800"/>
          <wp:effectExtent l="0" t="0" r="0" b="0"/>
          <wp:docPr id="1073741825" name="officeArt object" descr="PrBtn_Bemore_KType copy"/>
          <wp:cNvGraphicFramePr/>
          <a:graphic xmlns:a="http://schemas.openxmlformats.org/drawingml/2006/main">
            <a:graphicData uri="http://schemas.openxmlformats.org/drawingml/2006/picture">
              <pic:pic xmlns:pic="http://schemas.openxmlformats.org/drawingml/2006/picture">
                <pic:nvPicPr>
                  <pic:cNvPr id="1073741825" name="image3.jpg" descr="PrBtn_Bemore_KType copy"/>
                  <pic:cNvPicPr/>
                </pic:nvPicPr>
                <pic:blipFill>
                  <a:blip r:embed="rId1">
                    <a:extLst/>
                  </a:blip>
                  <a:stretch>
                    <a:fillRect/>
                  </a:stretch>
                </pic:blipFill>
                <pic:spPr>
                  <a:xfrm>
                    <a:off x="0" y="0"/>
                    <a:ext cx="838200" cy="304800"/>
                  </a:xfrm>
                  <a:prstGeom prst="rect">
                    <a:avLst/>
                  </a:prstGeom>
                  <a:ln w="12700" cap="flat">
                    <a:noFill/>
                    <a:miter lim="400000"/>
                  </a:ln>
                  <a:effectLst/>
                </pic:spPr>
              </pic:pic>
            </a:graphicData>
          </a:graphic>
        </wp:inline>
      </w:drawing>
    </w:r>
  </w:p>
  <w:p w:rsidR="005A63D2" w:rsidRDefault="00A478E3">
    <w:pPr>
      <w:pStyle w:val="Footer"/>
      <w:spacing w:after="60"/>
      <w:jc w:val="center"/>
      <w:rPr>
        <w:rFonts w:ascii="Georgia" w:eastAsia="Georgia" w:hAnsi="Georgia" w:cs="Georgia"/>
        <w:color w:val="808080"/>
        <w:sz w:val="19"/>
        <w:szCs w:val="19"/>
        <w:u w:color="808080"/>
      </w:rPr>
    </w:pPr>
    <w:hyperlink r:id="rId2" w:history="1">
      <w:r w:rsidR="005A63D2">
        <w:rPr>
          <w:rStyle w:val="Hyperlink0"/>
        </w:rPr>
        <w:t>www.pbs.org</w:t>
      </w:r>
    </w:hyperlink>
  </w:p>
  <w:p w:rsidR="005A63D2" w:rsidRDefault="005A63D2">
    <w:pPr>
      <w:pStyle w:val="Footer"/>
      <w:tabs>
        <w:tab w:val="clear" w:pos="4320"/>
        <w:tab w:val="center" w:pos="5040"/>
      </w:tabs>
      <w:spacing w:after="60"/>
      <w:rPr>
        <w:rFonts w:ascii="Georgia" w:eastAsia="Georgia" w:hAnsi="Georgia" w:cs="Georgia"/>
        <w:color w:val="808080"/>
        <w:sz w:val="19"/>
        <w:szCs w:val="19"/>
        <w:u w:color="808080"/>
      </w:rPr>
    </w:pPr>
    <w:r>
      <w:rPr>
        <w:rFonts w:ascii="Georgia"/>
        <w:color w:val="808080"/>
        <w:sz w:val="19"/>
        <w:szCs w:val="19"/>
        <w:u w:color="808080"/>
      </w:rPr>
      <w:t xml:space="preserve">PBS PressRoom: </w:t>
    </w:r>
    <w:hyperlink r:id="rId3" w:history="1">
      <w:r>
        <w:rPr>
          <w:rStyle w:val="Hyperlink0"/>
        </w:rPr>
        <w:t>www.pbs.org/pressroom</w:t>
      </w:r>
    </w:hyperlink>
    <w:r>
      <w:rPr>
        <w:rFonts w:ascii="Georgia" w:eastAsia="Georgia" w:hAnsi="Georgia" w:cs="Georgia"/>
        <w:color w:val="808080"/>
        <w:sz w:val="19"/>
        <w:szCs w:val="19"/>
        <w:u w:color="808080"/>
      </w:rPr>
      <w:tab/>
      <w:t xml:space="preserve">                                                                        PBS Facebook Fan Page: </w:t>
    </w:r>
    <w:hyperlink r:id="rId4" w:history="1">
      <w:r>
        <w:rPr>
          <w:rStyle w:val="Hyperlink0"/>
        </w:rPr>
        <w:t>www.facebook.com/pbs</w:t>
      </w:r>
    </w:hyperlink>
  </w:p>
  <w:p w:rsidR="005A63D2" w:rsidRDefault="005A63D2">
    <w:pPr>
      <w:pStyle w:val="Footer"/>
      <w:tabs>
        <w:tab w:val="clear" w:pos="4320"/>
        <w:tab w:val="clear" w:pos="8640"/>
        <w:tab w:val="center" w:pos="9540"/>
      </w:tabs>
      <w:spacing w:after="60"/>
    </w:pPr>
    <w:r>
      <w:rPr>
        <w:rFonts w:ascii="Georgia"/>
        <w:color w:val="808080"/>
        <w:sz w:val="19"/>
        <w:szCs w:val="19"/>
        <w:u w:color="808080"/>
      </w:rPr>
      <w:t xml:space="preserve">PBS YouTube Channel: </w:t>
    </w:r>
    <w:hyperlink r:id="rId5" w:history="1">
      <w:r>
        <w:rPr>
          <w:rStyle w:val="Hyperlink0"/>
        </w:rPr>
        <w:t>www.youtube.com/pbs</w:t>
      </w:r>
    </w:hyperlink>
    <w:r>
      <w:rPr>
        <w:rFonts w:ascii="Georgia" w:eastAsia="Georgia" w:hAnsi="Georgia" w:cs="Georgia"/>
        <w:color w:val="808080"/>
        <w:sz w:val="19"/>
        <w:szCs w:val="19"/>
        <w:u w:color="808080"/>
      </w:rPr>
      <w:tab/>
      <w:t xml:space="preserve">PBS on Twitter: </w:t>
    </w:r>
    <w:hyperlink r:id="rId6" w:history="1">
      <w:r>
        <w:rPr>
          <w:rStyle w:val="Hyperlink0"/>
        </w:rPr>
        <w:t>http://www.twitter.com/pbspressroom</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3D2" w:rsidRDefault="005A63D2">
    <w:pPr>
      <w:pStyle w:val="PBSReleaseStyle"/>
      <w:jc w:val="center"/>
    </w:pPr>
    <w:r>
      <w:t>–</w:t>
    </w:r>
    <w:r>
      <w:t xml:space="preserve"> </w:t>
    </w:r>
    <w:proofErr w:type="gramStart"/>
    <w:r>
      <w:rPr>
        <w:rFonts w:ascii="Times New Roman"/>
      </w:rPr>
      <w:t>more</w:t>
    </w:r>
    <w:proofErr w:type="gramEnd"/>
    <w:r>
      <w:rPr>
        <w:rFonts w:ascii="Times New Roman"/>
      </w:rPr>
      <w:t xml:space="preserve"> </w:t>
    </w:r>
    <w:r>
      <w:t>–</w:t>
    </w:r>
  </w:p>
  <w:p w:rsidR="005A63D2" w:rsidRDefault="005A63D2">
    <w:pPr>
      <w:pStyle w:val="Footer"/>
      <w:spacing w:after="120"/>
      <w:jc w:val="center"/>
      <w:rPr>
        <w:rFonts w:ascii="Georgia" w:eastAsia="Georgia" w:hAnsi="Georgia" w:cs="Georgia"/>
        <w:color w:val="808080"/>
        <w:sz w:val="20"/>
        <w:szCs w:val="20"/>
        <w:u w:color="808080"/>
      </w:rPr>
    </w:pPr>
    <w:r>
      <w:rPr>
        <w:rFonts w:ascii="Georgia" w:eastAsia="Georgia" w:hAnsi="Georgia" w:cs="Georgia"/>
        <w:noProof/>
        <w:color w:val="808080"/>
        <w:sz w:val="20"/>
        <w:szCs w:val="20"/>
        <w:u w:color="808080"/>
      </w:rPr>
      <w:drawing>
        <wp:inline distT="0" distB="0" distL="0" distR="0">
          <wp:extent cx="838200" cy="304800"/>
          <wp:effectExtent l="0" t="0" r="0" b="0"/>
          <wp:docPr id="1073741826" name="officeArt object" descr="PrBtn_Bemore_KType copy"/>
          <wp:cNvGraphicFramePr/>
          <a:graphic xmlns:a="http://schemas.openxmlformats.org/drawingml/2006/main">
            <a:graphicData uri="http://schemas.openxmlformats.org/drawingml/2006/picture">
              <pic:pic xmlns:pic="http://schemas.openxmlformats.org/drawingml/2006/picture">
                <pic:nvPicPr>
                  <pic:cNvPr id="1073741826" name="image3.jpg" descr="PrBtn_Bemore_KType copy"/>
                  <pic:cNvPicPr/>
                </pic:nvPicPr>
                <pic:blipFill>
                  <a:blip r:embed="rId1">
                    <a:extLst/>
                  </a:blip>
                  <a:stretch>
                    <a:fillRect/>
                  </a:stretch>
                </pic:blipFill>
                <pic:spPr>
                  <a:xfrm>
                    <a:off x="0" y="0"/>
                    <a:ext cx="838200" cy="304800"/>
                  </a:xfrm>
                  <a:prstGeom prst="rect">
                    <a:avLst/>
                  </a:prstGeom>
                  <a:ln w="12700" cap="flat">
                    <a:noFill/>
                    <a:miter lim="400000"/>
                  </a:ln>
                  <a:effectLst/>
                </pic:spPr>
              </pic:pic>
            </a:graphicData>
          </a:graphic>
        </wp:inline>
      </w:drawing>
    </w:r>
  </w:p>
  <w:p w:rsidR="005A63D2" w:rsidRDefault="00A478E3">
    <w:pPr>
      <w:pStyle w:val="Footer"/>
      <w:spacing w:after="60"/>
      <w:jc w:val="center"/>
      <w:rPr>
        <w:rFonts w:ascii="Georgia" w:eastAsia="Georgia" w:hAnsi="Georgia" w:cs="Georgia"/>
        <w:color w:val="808080"/>
        <w:sz w:val="19"/>
        <w:szCs w:val="19"/>
        <w:u w:color="808080"/>
      </w:rPr>
    </w:pPr>
    <w:hyperlink r:id="rId2" w:history="1">
      <w:r w:rsidR="005A63D2">
        <w:rPr>
          <w:rStyle w:val="Hyperlink0"/>
        </w:rPr>
        <w:t>www.pbs.org</w:t>
      </w:r>
    </w:hyperlink>
  </w:p>
  <w:p w:rsidR="005A63D2" w:rsidRDefault="005A63D2">
    <w:pPr>
      <w:pStyle w:val="Footer"/>
      <w:tabs>
        <w:tab w:val="clear" w:pos="4320"/>
        <w:tab w:val="center" w:pos="5040"/>
      </w:tabs>
      <w:spacing w:after="60"/>
      <w:rPr>
        <w:rFonts w:ascii="Georgia" w:eastAsia="Georgia" w:hAnsi="Georgia" w:cs="Georgia"/>
        <w:color w:val="808080"/>
        <w:sz w:val="19"/>
        <w:szCs w:val="19"/>
        <w:u w:color="808080"/>
      </w:rPr>
    </w:pPr>
    <w:r>
      <w:rPr>
        <w:rFonts w:ascii="Georgia"/>
        <w:color w:val="808080"/>
        <w:sz w:val="19"/>
        <w:szCs w:val="19"/>
        <w:u w:color="808080"/>
      </w:rPr>
      <w:t xml:space="preserve">PBS PressRoom: </w:t>
    </w:r>
    <w:hyperlink r:id="rId3" w:history="1">
      <w:r>
        <w:rPr>
          <w:rStyle w:val="Hyperlink0"/>
        </w:rPr>
        <w:t>www.pbs.org/pressroom</w:t>
      </w:r>
    </w:hyperlink>
    <w:r>
      <w:rPr>
        <w:rFonts w:ascii="Georgia" w:eastAsia="Georgia" w:hAnsi="Georgia" w:cs="Georgia"/>
        <w:color w:val="808080"/>
        <w:sz w:val="19"/>
        <w:szCs w:val="19"/>
        <w:u w:color="808080"/>
      </w:rPr>
      <w:tab/>
      <w:t xml:space="preserve">                                                                        PBS Facebook Fan Page: </w:t>
    </w:r>
    <w:hyperlink r:id="rId4" w:history="1">
      <w:r>
        <w:rPr>
          <w:rStyle w:val="Hyperlink0"/>
        </w:rPr>
        <w:t>www.facebook.com/pbs</w:t>
      </w:r>
    </w:hyperlink>
  </w:p>
  <w:p w:rsidR="005A63D2" w:rsidRDefault="005A63D2">
    <w:pPr>
      <w:pStyle w:val="Footer"/>
      <w:tabs>
        <w:tab w:val="clear" w:pos="4320"/>
        <w:tab w:val="clear" w:pos="8640"/>
        <w:tab w:val="center" w:pos="9540"/>
      </w:tabs>
      <w:spacing w:after="60"/>
    </w:pPr>
    <w:r>
      <w:rPr>
        <w:rFonts w:ascii="Georgia"/>
        <w:color w:val="808080"/>
        <w:sz w:val="19"/>
        <w:szCs w:val="19"/>
        <w:u w:color="808080"/>
      </w:rPr>
      <w:t xml:space="preserve">PBS YouTube Channel: </w:t>
    </w:r>
    <w:hyperlink r:id="rId5" w:history="1">
      <w:r>
        <w:rPr>
          <w:rStyle w:val="Hyperlink0"/>
        </w:rPr>
        <w:t>www.youtube.com/pbs</w:t>
      </w:r>
    </w:hyperlink>
    <w:r>
      <w:rPr>
        <w:rFonts w:ascii="Georgia" w:eastAsia="Georgia" w:hAnsi="Georgia" w:cs="Georgia"/>
        <w:color w:val="808080"/>
        <w:sz w:val="19"/>
        <w:szCs w:val="19"/>
        <w:u w:color="808080"/>
      </w:rPr>
      <w:tab/>
      <w:t xml:space="preserve">PBS on Twitter: </w:t>
    </w:r>
    <w:hyperlink r:id="rId6" w:history="1">
      <w:r>
        <w:rPr>
          <w:rStyle w:val="Hyperlink0"/>
        </w:rPr>
        <w:t>http://www.twitter.com/pbspressroom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C72" w:rsidRDefault="009B3C72" w:rsidP="00473B51">
      <w:r>
        <w:separator/>
      </w:r>
    </w:p>
  </w:footnote>
  <w:footnote w:type="continuationSeparator" w:id="0">
    <w:p w:rsidR="009B3C72" w:rsidRDefault="009B3C72" w:rsidP="00473B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D07" w:rsidRDefault="00B53D07" w:rsidP="00E81977">
    <w:pPr>
      <w:pStyle w:val="Header"/>
      <w:jc w:val="center"/>
    </w:pPr>
    <w:r w:rsidRPr="00E81977">
      <w:rPr>
        <w:rFonts w:ascii="Times New Roman Bold" w:eastAsia="Times New Roman Bold" w:hAnsi="Times New Roman Bold" w:cs="Times New Roman Bold"/>
        <w:noProof/>
        <w:sz w:val="36"/>
        <w:szCs w:val="36"/>
      </w:rPr>
      <w:drawing>
        <wp:inline distT="0" distB="0" distL="0" distR="0">
          <wp:extent cx="990600" cy="1371600"/>
          <wp:effectExtent l="0" t="0" r="0" b="0"/>
          <wp:docPr id="2" name="officeArt object" descr="PrBtn_VL_KType copy"/>
          <wp:cNvGraphicFramePr/>
          <a:graphic xmlns:a="http://schemas.openxmlformats.org/drawingml/2006/main">
            <a:graphicData uri="http://schemas.openxmlformats.org/drawingml/2006/picture">
              <pic:pic xmlns:pic="http://schemas.openxmlformats.org/drawingml/2006/picture">
                <pic:nvPicPr>
                  <pic:cNvPr id="1073741827" name="image1.jpg" descr="PrBtn_VL_KType copy"/>
                  <pic:cNvPicPr/>
                </pic:nvPicPr>
                <pic:blipFill>
                  <a:blip r:embed="rId1" cstate="print">
                    <a:extLst/>
                  </a:blip>
                  <a:stretch>
                    <a:fillRect/>
                  </a:stretch>
                </pic:blipFill>
                <pic:spPr>
                  <a:xfrm>
                    <a:off x="0" y="0"/>
                    <a:ext cx="990600" cy="1371600"/>
                  </a:xfrm>
                  <a:prstGeom prst="rect">
                    <a:avLst/>
                  </a:prstGeom>
                  <a:ln w="12700" cap="flat">
                    <a:noFill/>
                    <a:miter lim="400000"/>
                  </a:ln>
                  <a:effectLst/>
                </pic:spPr>
              </pic:pic>
            </a:graphicData>
          </a:graphic>
        </wp:inline>
      </w:drawing>
    </w:r>
  </w:p>
  <w:p w:rsidR="005A63D2" w:rsidRDefault="005A63D2">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94A7B"/>
    <w:multiLevelType w:val="hybridMultilevel"/>
    <w:tmpl w:val="0C4E6EEC"/>
    <w:lvl w:ilvl="0" w:tplc="272C20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24B3E"/>
    <w:multiLevelType w:val="hybridMultilevel"/>
    <w:tmpl w:val="498AC2A4"/>
    <w:lvl w:ilvl="0" w:tplc="231656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C6182E"/>
    <w:multiLevelType w:val="hybridMultilevel"/>
    <w:tmpl w:val="0D6C31DA"/>
    <w:lvl w:ilvl="0" w:tplc="D000060A">
      <w:start w:val="3"/>
      <w:numFmt w:val="bullet"/>
      <w:lvlText w:val="-"/>
      <w:lvlJc w:val="left"/>
      <w:pPr>
        <w:ind w:left="720" w:hanging="360"/>
      </w:pPr>
      <w:rPr>
        <w:rFonts w:ascii="Times New Roman Bold" w:eastAsia="Times New Roman" w:hAnsi="Times New Roman Bol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31EF9"/>
    <w:rsid w:val="00023FDB"/>
    <w:rsid w:val="000241BA"/>
    <w:rsid w:val="000339AC"/>
    <w:rsid w:val="000B05DD"/>
    <w:rsid w:val="00140B65"/>
    <w:rsid w:val="0014360A"/>
    <w:rsid w:val="0016062E"/>
    <w:rsid w:val="001806E6"/>
    <w:rsid w:val="001849EE"/>
    <w:rsid w:val="001E5C4C"/>
    <w:rsid w:val="002B48C6"/>
    <w:rsid w:val="003071DF"/>
    <w:rsid w:val="0038735D"/>
    <w:rsid w:val="003E6FEC"/>
    <w:rsid w:val="00473B51"/>
    <w:rsid w:val="0050655C"/>
    <w:rsid w:val="005426AE"/>
    <w:rsid w:val="005A63D2"/>
    <w:rsid w:val="005E5DD9"/>
    <w:rsid w:val="00601623"/>
    <w:rsid w:val="00604D8E"/>
    <w:rsid w:val="0076181E"/>
    <w:rsid w:val="00786D86"/>
    <w:rsid w:val="007911DE"/>
    <w:rsid w:val="007D1182"/>
    <w:rsid w:val="00814871"/>
    <w:rsid w:val="00881C39"/>
    <w:rsid w:val="0091650C"/>
    <w:rsid w:val="009820A3"/>
    <w:rsid w:val="0099000A"/>
    <w:rsid w:val="009A2995"/>
    <w:rsid w:val="009B3C72"/>
    <w:rsid w:val="00A13A0F"/>
    <w:rsid w:val="00A31EF9"/>
    <w:rsid w:val="00A375FB"/>
    <w:rsid w:val="00A478E3"/>
    <w:rsid w:val="00AB16C5"/>
    <w:rsid w:val="00AD4E15"/>
    <w:rsid w:val="00B24C41"/>
    <w:rsid w:val="00B53D07"/>
    <w:rsid w:val="00C14AFA"/>
    <w:rsid w:val="00C23760"/>
    <w:rsid w:val="00C4613C"/>
    <w:rsid w:val="00C55275"/>
    <w:rsid w:val="00C80DAD"/>
    <w:rsid w:val="00C82206"/>
    <w:rsid w:val="00D21B20"/>
    <w:rsid w:val="00D22508"/>
    <w:rsid w:val="00D92A11"/>
    <w:rsid w:val="00DB7C22"/>
    <w:rsid w:val="00E81977"/>
    <w:rsid w:val="00E90C01"/>
    <w:rsid w:val="00EB21D7"/>
    <w:rsid w:val="00EE5A46"/>
    <w:rsid w:val="00EE7006"/>
    <w:rsid w:val="00F42747"/>
    <w:rsid w:val="00F84BED"/>
    <w:rsid w:val="00FD0C71"/>
    <w:rsid w:val="00FD687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1EF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31EF9"/>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styleId="Footer">
    <w:name w:val="footer"/>
    <w:link w:val="FooterChar"/>
    <w:rsid w:val="00A31EF9"/>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rsid w:val="00A31EF9"/>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sid w:val="00A31EF9"/>
    <w:rPr>
      <w:rFonts w:ascii="Georgia"/>
      <w:color w:val="808080"/>
      <w:sz w:val="19"/>
      <w:szCs w:val="19"/>
      <w:u w:val="single" w:color="808080"/>
    </w:rPr>
  </w:style>
  <w:style w:type="paragraph" w:customStyle="1" w:styleId="PBSReleaseStyle">
    <w:name w:val="PBS Release Style"/>
    <w:rsid w:val="00A31EF9"/>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NormalWeb">
    <w:name w:val="Normal (Web)"/>
    <w:uiPriority w:val="99"/>
    <w:rsid w:val="00A31EF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customStyle="1" w:styleId="Body">
    <w:name w:val="Body"/>
    <w:rsid w:val="00A31EF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customStyle="1" w:styleId="PBSCaption">
    <w:name w:val="PBS Caption"/>
    <w:rsid w:val="00A31EF9"/>
    <w:pPr>
      <w:pBdr>
        <w:top w:val="nil"/>
        <w:left w:val="nil"/>
        <w:bottom w:val="nil"/>
        <w:right w:val="nil"/>
        <w:between w:val="nil"/>
        <w:bar w:val="nil"/>
      </w:pBdr>
      <w:spacing w:after="0" w:line="240" w:lineRule="auto"/>
    </w:pPr>
    <w:rPr>
      <w:rFonts w:ascii="Times New Roman" w:eastAsia="Arial Unicode MS" w:hAnsi="Arial Unicode MS" w:cs="Arial Unicode MS"/>
      <w:i/>
      <w:iCs/>
      <w:color w:val="000000"/>
      <w:sz w:val="18"/>
      <w:szCs w:val="18"/>
      <w:u w:color="000000"/>
      <w:bdr w:val="nil"/>
    </w:rPr>
  </w:style>
  <w:style w:type="paragraph" w:customStyle="1" w:styleId="Default">
    <w:name w:val="Default"/>
    <w:rsid w:val="00A31EF9"/>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Hyperlink1">
    <w:name w:val="Hyperlink.1"/>
    <w:basedOn w:val="DefaultParagraphFont"/>
    <w:rsid w:val="00A31EF9"/>
    <w:rPr>
      <w:color w:val="000000"/>
      <w:u w:val="single" w:color="000000"/>
    </w:rPr>
  </w:style>
  <w:style w:type="character" w:customStyle="1" w:styleId="Hyperlink2">
    <w:name w:val="Hyperlink.2"/>
    <w:basedOn w:val="DefaultParagraphFont"/>
    <w:rsid w:val="00A31EF9"/>
    <w:rPr>
      <w:color w:val="0000FF"/>
      <w:u w:val="single" w:color="0000FF"/>
    </w:rPr>
  </w:style>
  <w:style w:type="character" w:styleId="CommentReference">
    <w:name w:val="annotation reference"/>
    <w:basedOn w:val="DefaultParagraphFont"/>
    <w:uiPriority w:val="99"/>
    <w:semiHidden/>
    <w:unhideWhenUsed/>
    <w:rsid w:val="00A31EF9"/>
    <w:rPr>
      <w:sz w:val="16"/>
      <w:szCs w:val="16"/>
    </w:rPr>
  </w:style>
  <w:style w:type="paragraph" w:styleId="BalloonText">
    <w:name w:val="Balloon Text"/>
    <w:basedOn w:val="Normal"/>
    <w:link w:val="BalloonTextChar"/>
    <w:uiPriority w:val="99"/>
    <w:semiHidden/>
    <w:unhideWhenUsed/>
    <w:rsid w:val="00A31EF9"/>
    <w:rPr>
      <w:rFonts w:ascii="Tahoma" w:hAnsi="Tahoma" w:cs="Tahoma"/>
      <w:sz w:val="16"/>
      <w:szCs w:val="16"/>
    </w:rPr>
  </w:style>
  <w:style w:type="character" w:customStyle="1" w:styleId="BalloonTextChar">
    <w:name w:val="Balloon Text Char"/>
    <w:basedOn w:val="DefaultParagraphFont"/>
    <w:link w:val="BalloonText"/>
    <w:uiPriority w:val="99"/>
    <w:semiHidden/>
    <w:rsid w:val="00A31EF9"/>
    <w:rPr>
      <w:rFonts w:ascii="Tahoma" w:eastAsia="Arial Unicode MS" w:hAnsi="Tahoma" w:cs="Tahoma"/>
      <w:sz w:val="16"/>
      <w:szCs w:val="16"/>
      <w:bdr w:val="nil"/>
    </w:rPr>
  </w:style>
  <w:style w:type="character" w:styleId="Strong">
    <w:name w:val="Strong"/>
    <w:uiPriority w:val="22"/>
    <w:qFormat/>
    <w:rsid w:val="00A31EF9"/>
    <w:rPr>
      <w:rFonts w:ascii="Times New Roman" w:hAnsi="Times New Roman" w:cs="Times New Roman"/>
      <w:b/>
    </w:rPr>
  </w:style>
  <w:style w:type="character" w:styleId="Emphasis">
    <w:name w:val="Emphasis"/>
    <w:basedOn w:val="DefaultParagraphFont"/>
    <w:uiPriority w:val="20"/>
    <w:qFormat/>
    <w:rsid w:val="00A31EF9"/>
    <w:rPr>
      <w:i/>
      <w:iCs/>
    </w:rPr>
  </w:style>
  <w:style w:type="paragraph" w:customStyle="1" w:styleId="PBSSubHead">
    <w:name w:val="PBS SubHead"/>
    <w:basedOn w:val="Normal"/>
    <w:rsid w:val="00D92A1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6"/>
      <w:szCs w:val="28"/>
      <w:bdr w:val="none" w:sz="0" w:space="0" w:color="auto"/>
    </w:rPr>
  </w:style>
  <w:style w:type="paragraph" w:styleId="Header">
    <w:name w:val="header"/>
    <w:basedOn w:val="Normal"/>
    <w:link w:val="HeaderChar"/>
    <w:uiPriority w:val="99"/>
    <w:unhideWhenUsed/>
    <w:rsid w:val="00B53D07"/>
    <w:pPr>
      <w:tabs>
        <w:tab w:val="center" w:pos="4680"/>
        <w:tab w:val="right" w:pos="9360"/>
      </w:tabs>
    </w:pPr>
  </w:style>
  <w:style w:type="character" w:customStyle="1" w:styleId="HeaderChar">
    <w:name w:val="Header Char"/>
    <w:basedOn w:val="DefaultParagraphFont"/>
    <w:link w:val="Header"/>
    <w:uiPriority w:val="99"/>
    <w:rsid w:val="00B53D07"/>
    <w:rPr>
      <w:rFonts w:ascii="Times New Roman" w:eastAsia="Arial Unicode MS" w:hAnsi="Times New Roman" w:cs="Times New Roman"/>
      <w:sz w:val="24"/>
      <w:szCs w:val="24"/>
      <w:bdr w:val="nil"/>
    </w:rPr>
  </w:style>
  <w:style w:type="character" w:styleId="Hyperlink">
    <w:name w:val="Hyperlink"/>
    <w:semiHidden/>
    <w:rsid w:val="000241BA"/>
    <w:rPr>
      <w:color w:val="0000FF"/>
      <w:u w:val="single"/>
    </w:rPr>
  </w:style>
  <w:style w:type="paragraph" w:styleId="CommentText">
    <w:name w:val="annotation text"/>
    <w:basedOn w:val="Normal"/>
    <w:link w:val="CommentTextChar"/>
    <w:uiPriority w:val="99"/>
    <w:semiHidden/>
    <w:unhideWhenUsed/>
    <w:rsid w:val="003E6FEC"/>
    <w:rPr>
      <w:sz w:val="20"/>
      <w:szCs w:val="20"/>
    </w:rPr>
  </w:style>
  <w:style w:type="character" w:customStyle="1" w:styleId="CommentTextChar">
    <w:name w:val="Comment Text Char"/>
    <w:basedOn w:val="DefaultParagraphFont"/>
    <w:link w:val="CommentText"/>
    <w:uiPriority w:val="99"/>
    <w:semiHidden/>
    <w:rsid w:val="003E6FEC"/>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3E6FEC"/>
    <w:rPr>
      <w:b/>
      <w:bCs/>
    </w:rPr>
  </w:style>
  <w:style w:type="character" w:customStyle="1" w:styleId="CommentSubjectChar">
    <w:name w:val="Comment Subject Char"/>
    <w:basedOn w:val="CommentTextChar"/>
    <w:link w:val="CommentSubject"/>
    <w:uiPriority w:val="99"/>
    <w:semiHidden/>
    <w:rsid w:val="003E6FEC"/>
    <w:rPr>
      <w:rFonts w:ascii="Times New Roman" w:eastAsia="Arial Unicode MS" w:hAnsi="Times New Roman" w:cs="Times New Roman"/>
      <w:b/>
      <w:bCs/>
      <w:sz w:val="20"/>
      <w:szCs w:val="20"/>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31EF9"/>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A31EF9"/>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styleId="Footer">
    <w:name w:val="footer"/>
    <w:link w:val="FooterChar"/>
    <w:rsid w:val="00A31EF9"/>
    <w:pPr>
      <w:pBdr>
        <w:top w:val="nil"/>
        <w:left w:val="nil"/>
        <w:bottom w:val="nil"/>
        <w:right w:val="nil"/>
        <w:between w:val="nil"/>
        <w:bar w:val="nil"/>
      </w:pBdr>
      <w:tabs>
        <w:tab w:val="center" w:pos="4320"/>
        <w:tab w:val="right" w:pos="8640"/>
      </w:tabs>
      <w:spacing w:after="0" w:line="240" w:lineRule="auto"/>
    </w:pPr>
    <w:rPr>
      <w:rFonts w:ascii="Times New Roman" w:eastAsia="Arial Unicode MS" w:hAnsi="Arial Unicode MS" w:cs="Arial Unicode MS"/>
      <w:color w:val="000000"/>
      <w:sz w:val="24"/>
      <w:szCs w:val="24"/>
      <w:u w:color="000000"/>
      <w:bdr w:val="nil"/>
    </w:rPr>
  </w:style>
  <w:style w:type="character" w:customStyle="1" w:styleId="FooterChar">
    <w:name w:val="Footer Char"/>
    <w:basedOn w:val="DefaultParagraphFont"/>
    <w:link w:val="Footer"/>
    <w:rsid w:val="00A31EF9"/>
    <w:rPr>
      <w:rFonts w:ascii="Times New Roman" w:eastAsia="Arial Unicode MS" w:hAnsi="Arial Unicode MS" w:cs="Arial Unicode MS"/>
      <w:color w:val="000000"/>
      <w:sz w:val="24"/>
      <w:szCs w:val="24"/>
      <w:u w:color="000000"/>
      <w:bdr w:val="nil"/>
    </w:rPr>
  </w:style>
  <w:style w:type="character" w:customStyle="1" w:styleId="Hyperlink0">
    <w:name w:val="Hyperlink.0"/>
    <w:basedOn w:val="DefaultParagraphFont"/>
    <w:rsid w:val="00A31EF9"/>
    <w:rPr>
      <w:rFonts w:ascii="Georgia"/>
      <w:color w:val="808080"/>
      <w:sz w:val="19"/>
      <w:szCs w:val="19"/>
      <w:u w:val="single" w:color="808080"/>
    </w:rPr>
  </w:style>
  <w:style w:type="paragraph" w:customStyle="1" w:styleId="PBSReleaseStyle">
    <w:name w:val="PBS Release Style"/>
    <w:rsid w:val="00A31EF9"/>
    <w:pPr>
      <w:pBdr>
        <w:top w:val="nil"/>
        <w:left w:val="nil"/>
        <w:bottom w:val="nil"/>
        <w:right w:val="nil"/>
        <w:between w:val="nil"/>
        <w:bar w:val="nil"/>
      </w:pBdr>
      <w:spacing w:after="0" w:line="240" w:lineRule="auto"/>
    </w:pPr>
    <w:rPr>
      <w:rFonts w:ascii="Arial Unicode MS" w:eastAsia="Arial Unicode MS" w:hAnsi="Times New Roman" w:cs="Arial Unicode MS"/>
      <w:color w:val="000000"/>
      <w:sz w:val="24"/>
      <w:szCs w:val="24"/>
      <w:u w:color="000000"/>
      <w:bdr w:val="nil"/>
    </w:rPr>
  </w:style>
  <w:style w:type="paragraph" w:styleId="NormalWeb">
    <w:name w:val="Normal (Web)"/>
    <w:uiPriority w:val="99"/>
    <w:rsid w:val="00A31EF9"/>
    <w:pPr>
      <w:pBdr>
        <w:top w:val="nil"/>
        <w:left w:val="nil"/>
        <w:bottom w:val="nil"/>
        <w:right w:val="nil"/>
        <w:between w:val="nil"/>
        <w:bar w:val="nil"/>
      </w:pBdr>
      <w:spacing w:before="100" w:after="100" w:line="240" w:lineRule="auto"/>
    </w:pPr>
    <w:rPr>
      <w:rFonts w:ascii="Times New Roman" w:eastAsia="Times New Roman" w:hAnsi="Times New Roman" w:cs="Times New Roman"/>
      <w:color w:val="000000"/>
      <w:sz w:val="24"/>
      <w:szCs w:val="24"/>
      <w:u w:color="000000"/>
      <w:bdr w:val="nil"/>
    </w:rPr>
  </w:style>
  <w:style w:type="paragraph" w:customStyle="1" w:styleId="Body">
    <w:name w:val="Body"/>
    <w:rsid w:val="00A31EF9"/>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rPr>
  </w:style>
  <w:style w:type="paragraph" w:customStyle="1" w:styleId="PBSCaption">
    <w:name w:val="PBS Caption"/>
    <w:rsid w:val="00A31EF9"/>
    <w:pPr>
      <w:pBdr>
        <w:top w:val="nil"/>
        <w:left w:val="nil"/>
        <w:bottom w:val="nil"/>
        <w:right w:val="nil"/>
        <w:between w:val="nil"/>
        <w:bar w:val="nil"/>
      </w:pBdr>
      <w:spacing w:after="0" w:line="240" w:lineRule="auto"/>
    </w:pPr>
    <w:rPr>
      <w:rFonts w:ascii="Times New Roman" w:eastAsia="Arial Unicode MS" w:hAnsi="Arial Unicode MS" w:cs="Arial Unicode MS"/>
      <w:i/>
      <w:iCs/>
      <w:color w:val="000000"/>
      <w:sz w:val="18"/>
      <w:szCs w:val="18"/>
      <w:u w:color="000000"/>
      <w:bdr w:val="nil"/>
    </w:rPr>
  </w:style>
  <w:style w:type="paragraph" w:customStyle="1" w:styleId="Default">
    <w:name w:val="Default"/>
    <w:rsid w:val="00A31EF9"/>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character" w:customStyle="1" w:styleId="Hyperlink1">
    <w:name w:val="Hyperlink.1"/>
    <w:basedOn w:val="DefaultParagraphFont"/>
    <w:rsid w:val="00A31EF9"/>
    <w:rPr>
      <w:color w:val="000000"/>
      <w:u w:val="single" w:color="000000"/>
    </w:rPr>
  </w:style>
  <w:style w:type="character" w:customStyle="1" w:styleId="Hyperlink2">
    <w:name w:val="Hyperlink.2"/>
    <w:basedOn w:val="DefaultParagraphFont"/>
    <w:rsid w:val="00A31EF9"/>
    <w:rPr>
      <w:color w:val="0000FF"/>
      <w:u w:val="single" w:color="0000FF"/>
    </w:rPr>
  </w:style>
  <w:style w:type="character" w:styleId="CommentReference">
    <w:name w:val="annotation reference"/>
    <w:basedOn w:val="DefaultParagraphFont"/>
    <w:uiPriority w:val="99"/>
    <w:semiHidden/>
    <w:unhideWhenUsed/>
    <w:rsid w:val="00A31EF9"/>
    <w:rPr>
      <w:sz w:val="16"/>
      <w:szCs w:val="16"/>
    </w:rPr>
  </w:style>
  <w:style w:type="paragraph" w:styleId="BalloonText">
    <w:name w:val="Balloon Text"/>
    <w:basedOn w:val="Normal"/>
    <w:link w:val="BalloonTextChar"/>
    <w:uiPriority w:val="99"/>
    <w:semiHidden/>
    <w:unhideWhenUsed/>
    <w:rsid w:val="00A31EF9"/>
    <w:rPr>
      <w:rFonts w:ascii="Tahoma" w:hAnsi="Tahoma" w:cs="Tahoma"/>
      <w:sz w:val="16"/>
      <w:szCs w:val="16"/>
    </w:rPr>
  </w:style>
  <w:style w:type="character" w:customStyle="1" w:styleId="BalloonTextChar">
    <w:name w:val="Balloon Text Char"/>
    <w:basedOn w:val="DefaultParagraphFont"/>
    <w:link w:val="BalloonText"/>
    <w:uiPriority w:val="99"/>
    <w:semiHidden/>
    <w:rsid w:val="00A31EF9"/>
    <w:rPr>
      <w:rFonts w:ascii="Tahoma" w:eastAsia="Arial Unicode MS" w:hAnsi="Tahoma" w:cs="Tahoma"/>
      <w:sz w:val="16"/>
      <w:szCs w:val="16"/>
      <w:bdr w:val="nil"/>
    </w:rPr>
  </w:style>
  <w:style w:type="character" w:styleId="Strong">
    <w:name w:val="Strong"/>
    <w:uiPriority w:val="22"/>
    <w:qFormat/>
    <w:rsid w:val="00A31EF9"/>
    <w:rPr>
      <w:rFonts w:ascii="Times New Roman" w:hAnsi="Times New Roman" w:cs="Times New Roman"/>
      <w:b/>
    </w:rPr>
  </w:style>
  <w:style w:type="character" w:styleId="Emphasis">
    <w:name w:val="Emphasis"/>
    <w:basedOn w:val="DefaultParagraphFont"/>
    <w:uiPriority w:val="20"/>
    <w:qFormat/>
    <w:rsid w:val="00A31EF9"/>
    <w:rPr>
      <w:i/>
      <w:iCs/>
    </w:rPr>
  </w:style>
  <w:style w:type="paragraph" w:customStyle="1" w:styleId="PBSSubHead">
    <w:name w:val="PBS SubHead"/>
    <w:basedOn w:val="Normal"/>
    <w:rsid w:val="00D92A1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sz w:val="26"/>
      <w:szCs w:val="28"/>
      <w:bdr w:val="none" w:sz="0" w:space="0" w:color="auto"/>
    </w:rPr>
  </w:style>
  <w:style w:type="paragraph" w:styleId="Header">
    <w:name w:val="header"/>
    <w:basedOn w:val="Normal"/>
    <w:link w:val="HeaderChar"/>
    <w:uiPriority w:val="99"/>
    <w:unhideWhenUsed/>
    <w:rsid w:val="00B53D07"/>
    <w:pPr>
      <w:tabs>
        <w:tab w:val="center" w:pos="4680"/>
        <w:tab w:val="right" w:pos="9360"/>
      </w:tabs>
    </w:pPr>
  </w:style>
  <w:style w:type="character" w:customStyle="1" w:styleId="HeaderChar">
    <w:name w:val="Header Char"/>
    <w:basedOn w:val="DefaultParagraphFont"/>
    <w:link w:val="Header"/>
    <w:uiPriority w:val="99"/>
    <w:rsid w:val="00B53D07"/>
    <w:rPr>
      <w:rFonts w:ascii="Times New Roman" w:eastAsia="Arial Unicode MS" w:hAnsi="Times New Roman" w:cs="Times New Roman"/>
      <w:sz w:val="24"/>
      <w:szCs w:val="24"/>
      <w:bdr w:val="nil"/>
    </w:rPr>
  </w:style>
  <w:style w:type="character" w:styleId="Hyperlink">
    <w:name w:val="Hyperlink"/>
    <w:semiHidden/>
    <w:rsid w:val="000241BA"/>
    <w:rPr>
      <w:color w:val="0000FF"/>
      <w:u w:val="single"/>
    </w:rPr>
  </w:style>
  <w:style w:type="paragraph" w:styleId="CommentText">
    <w:name w:val="annotation text"/>
    <w:basedOn w:val="Normal"/>
    <w:link w:val="CommentTextChar"/>
    <w:uiPriority w:val="99"/>
    <w:semiHidden/>
    <w:unhideWhenUsed/>
    <w:rsid w:val="003E6FEC"/>
    <w:rPr>
      <w:sz w:val="20"/>
      <w:szCs w:val="20"/>
    </w:rPr>
  </w:style>
  <w:style w:type="character" w:customStyle="1" w:styleId="CommentTextChar">
    <w:name w:val="Comment Text Char"/>
    <w:basedOn w:val="DefaultParagraphFont"/>
    <w:link w:val="CommentText"/>
    <w:uiPriority w:val="99"/>
    <w:semiHidden/>
    <w:rsid w:val="003E6FEC"/>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3E6FEC"/>
    <w:rPr>
      <w:b/>
      <w:bCs/>
    </w:rPr>
  </w:style>
  <w:style w:type="character" w:customStyle="1" w:styleId="CommentSubjectChar">
    <w:name w:val="Comment Subject Char"/>
    <w:basedOn w:val="CommentTextChar"/>
    <w:link w:val="CommentSubject"/>
    <w:uiPriority w:val="99"/>
    <w:semiHidden/>
    <w:rsid w:val="003E6FEC"/>
    <w:rPr>
      <w:rFonts w:ascii="Times New Roman" w:eastAsia="Arial Unicode MS" w:hAnsi="Times New Roman" w:cs="Times New Roman"/>
      <w:b/>
      <w:bCs/>
      <w:sz w:val="20"/>
      <w:szCs w:val="20"/>
      <w:bdr w:val="nil"/>
    </w:rPr>
  </w:style>
</w:styles>
</file>

<file path=word/webSettings.xml><?xml version="1.0" encoding="utf-8"?>
<w:webSettings xmlns:r="http://schemas.openxmlformats.org/officeDocument/2006/relationships" xmlns:w="http://schemas.openxmlformats.org/wordprocessingml/2006/main">
  <w:divs>
    <w:div w:id="35022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 TargetMode="External"/><Relationship Id="rId13" Type="http://schemas.openxmlformats.org/officeDocument/2006/relationships/hyperlink" Target="http://www.pbs.org/services/mobil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facebook.com/pbs" TargetMode="External"/><Relationship Id="rId17" Type="http://schemas.openxmlformats.org/officeDocument/2006/relationships/hyperlink" Target="mailto:lkdavidson@pbs.org" TargetMode="External"/><Relationship Id="rId2" Type="http://schemas.openxmlformats.org/officeDocument/2006/relationships/styles" Target="styles.xml"/><Relationship Id="rId16" Type="http://schemas.openxmlformats.org/officeDocument/2006/relationships/hyperlink" Target="mailto:PBSProgramming@goodmanmedia.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tter.com/pbs" TargetMode="External"/><Relationship Id="rId5" Type="http://schemas.openxmlformats.org/officeDocument/2006/relationships/footnotes" Target="footnotes.xml"/><Relationship Id="rId15" Type="http://schemas.openxmlformats.org/officeDocument/2006/relationships/hyperlink" Target="http://www.twitter.com/pbspressroom" TargetMode="External"/><Relationship Id="rId23" Type="http://schemas.microsoft.com/office/2007/relationships/stylesWithEffects" Target="stylesWithEffects.xml"/><Relationship Id="rId10" Type="http://schemas.openxmlformats.org/officeDocument/2006/relationships/hyperlink" Target="http://www.pbs.or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bskids.org/" TargetMode="External"/><Relationship Id="rId14" Type="http://schemas.openxmlformats.org/officeDocument/2006/relationships/hyperlink" Target="http://pressroom.pbs.org/"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Nisa Kiang</dc:creator>
  <cp:lastModifiedBy>Meghan Newton</cp:lastModifiedBy>
  <cp:revision>3</cp:revision>
  <dcterms:created xsi:type="dcterms:W3CDTF">2014-06-17T15:10:00Z</dcterms:created>
  <dcterms:modified xsi:type="dcterms:W3CDTF">2014-06-18T14:14:00Z</dcterms:modified>
</cp:coreProperties>
</file>