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38CFC" w14:textId="77777777" w:rsidR="007E353B" w:rsidRPr="00B1641C" w:rsidRDefault="007E353B" w:rsidP="007E353B">
      <w:pPr>
        <w:rPr>
          <w:color w:val="000000"/>
        </w:rPr>
      </w:pPr>
    </w:p>
    <w:p w14:paraId="4A646A7A" w14:textId="77777777" w:rsidR="00522556" w:rsidRDefault="00522556" w:rsidP="007E353B">
      <w:pPr>
        <w:pStyle w:val="Heading1"/>
        <w:spacing w:beforeLines="0" w:afterLines="0"/>
        <w:jc w:val="center"/>
        <w:rPr>
          <w:rFonts w:ascii="Arial" w:hAnsi="Arial"/>
          <w:color w:val="242424"/>
          <w:sz w:val="32"/>
          <w:szCs w:val="63"/>
        </w:rPr>
      </w:pPr>
      <w:r>
        <w:rPr>
          <w:rFonts w:ascii="Arial" w:hAnsi="Arial"/>
          <w:color w:val="242424"/>
          <w:sz w:val="32"/>
          <w:szCs w:val="63"/>
        </w:rPr>
        <w:t xml:space="preserve">ALL CREATURES GREAT AND SMALL: </w:t>
      </w:r>
    </w:p>
    <w:p w14:paraId="09559660" w14:textId="77777777" w:rsidR="007E353B" w:rsidRPr="007402D5" w:rsidRDefault="00522556" w:rsidP="007E353B">
      <w:pPr>
        <w:pStyle w:val="Heading1"/>
        <w:spacing w:beforeLines="0" w:afterLines="0"/>
        <w:jc w:val="center"/>
        <w:rPr>
          <w:rFonts w:ascii="Arial" w:hAnsi="Arial"/>
          <w:color w:val="242424"/>
          <w:sz w:val="32"/>
          <w:szCs w:val="63"/>
        </w:rPr>
      </w:pPr>
      <w:r>
        <w:rPr>
          <w:rFonts w:ascii="Arial" w:hAnsi="Arial"/>
          <w:color w:val="242424"/>
          <w:sz w:val="32"/>
          <w:szCs w:val="63"/>
        </w:rPr>
        <w:t>BETWEEN THE PAGES</w:t>
      </w:r>
    </w:p>
    <w:p w14:paraId="3376A25D" w14:textId="6E430247" w:rsidR="007E353B" w:rsidRPr="00292701" w:rsidRDefault="000C5A31" w:rsidP="007E353B">
      <w:pPr>
        <w:pStyle w:val="PBSDateHeadline"/>
        <w:tabs>
          <w:tab w:val="num" w:pos="0"/>
        </w:tabs>
        <w:rPr>
          <w:rFonts w:ascii="Arial" w:hAnsi="Arial"/>
          <w:sz w:val="32"/>
        </w:rPr>
      </w:pPr>
      <w:r>
        <w:rPr>
          <w:rFonts w:ascii="Arial" w:hAnsi="Arial"/>
          <w:sz w:val="32"/>
        </w:rPr>
        <w:t xml:space="preserve">Premieres </w:t>
      </w:r>
      <w:r w:rsidR="00670FDD">
        <w:rPr>
          <w:rFonts w:ascii="Arial" w:hAnsi="Arial"/>
          <w:sz w:val="32"/>
        </w:rPr>
        <w:t>Sunday, August 15 on PBS</w:t>
      </w:r>
    </w:p>
    <w:p w14:paraId="693F9A2E" w14:textId="77777777" w:rsidR="007E353B" w:rsidRPr="00825E92" w:rsidRDefault="007E353B" w:rsidP="007E353B">
      <w:pPr>
        <w:pStyle w:val="PBSDateHeadline"/>
        <w:tabs>
          <w:tab w:val="num" w:pos="0"/>
        </w:tabs>
        <w:rPr>
          <w:rFonts w:ascii="Arial" w:hAnsi="Arial"/>
          <w:sz w:val="28"/>
        </w:rPr>
      </w:pPr>
    </w:p>
    <w:p w14:paraId="480AD317" w14:textId="6AD51B3E" w:rsidR="007E353B" w:rsidRPr="00FC2297" w:rsidRDefault="007E353B" w:rsidP="00FC2297">
      <w:pPr>
        <w:jc w:val="center"/>
        <w:rPr>
          <w:sz w:val="26"/>
        </w:rPr>
      </w:pPr>
      <w:r w:rsidRPr="00965254">
        <w:rPr>
          <w:sz w:val="26"/>
        </w:rPr>
        <w:t>–</w:t>
      </w:r>
      <w:r w:rsidR="00F97776">
        <w:rPr>
          <w:sz w:val="26"/>
        </w:rPr>
        <w:t xml:space="preserve"> </w:t>
      </w:r>
      <w:r w:rsidR="00EF22C5">
        <w:rPr>
          <w:sz w:val="26"/>
        </w:rPr>
        <w:t xml:space="preserve">Go </w:t>
      </w:r>
      <w:r w:rsidR="00754DE5">
        <w:rPr>
          <w:sz w:val="26"/>
        </w:rPr>
        <w:t>Behind-</w:t>
      </w:r>
      <w:r w:rsidR="00EF22C5">
        <w:rPr>
          <w:sz w:val="26"/>
        </w:rPr>
        <w:t>t</w:t>
      </w:r>
      <w:r w:rsidR="00754DE5">
        <w:rPr>
          <w:sz w:val="26"/>
        </w:rPr>
        <w:t xml:space="preserve">he-Scenes </w:t>
      </w:r>
      <w:r w:rsidR="00EF22C5">
        <w:rPr>
          <w:sz w:val="26"/>
        </w:rPr>
        <w:t>of the Hit</w:t>
      </w:r>
      <w:r w:rsidR="00CE6FC1">
        <w:rPr>
          <w:sz w:val="26"/>
        </w:rPr>
        <w:t xml:space="preserve"> MASTERPIECE</w:t>
      </w:r>
      <w:r w:rsidR="00EF22C5">
        <w:rPr>
          <w:sz w:val="26"/>
        </w:rPr>
        <w:t xml:space="preserve"> Series</w:t>
      </w:r>
      <w:r w:rsidR="009829F4">
        <w:rPr>
          <w:sz w:val="26"/>
        </w:rPr>
        <w:t xml:space="preserve"> About the World’s </w:t>
      </w:r>
      <w:r w:rsidR="006E7DC2">
        <w:rPr>
          <w:sz w:val="26"/>
        </w:rPr>
        <w:t>Favorite</w:t>
      </w:r>
      <w:r w:rsidR="009829F4">
        <w:rPr>
          <w:sz w:val="26"/>
        </w:rPr>
        <w:t xml:space="preserve"> Veterinarian and His Menagerie of Animal Patients</w:t>
      </w:r>
      <w:r w:rsidR="000C5A31">
        <w:rPr>
          <w:sz w:val="26"/>
        </w:rPr>
        <w:t xml:space="preserve"> </w:t>
      </w:r>
      <w:r w:rsidRPr="00965254">
        <w:rPr>
          <w:sz w:val="26"/>
        </w:rPr>
        <w:t>–</w:t>
      </w:r>
    </w:p>
    <w:p w14:paraId="62510746" w14:textId="5F75CC6C" w:rsidR="007E353B" w:rsidRDefault="007E353B" w:rsidP="007E353B">
      <w:pPr>
        <w:jc w:val="center"/>
      </w:pPr>
      <w:r w:rsidRPr="00292701">
        <w:t xml:space="preserve">    </w:t>
      </w:r>
      <w:r w:rsidRPr="00292701">
        <w:tab/>
      </w:r>
      <w:r w:rsidRPr="00292701">
        <w:tab/>
      </w:r>
    </w:p>
    <w:p w14:paraId="5990F42D" w14:textId="4C3E407F" w:rsidR="007E353B" w:rsidRPr="00825E92" w:rsidRDefault="007E353B" w:rsidP="00825E92">
      <w:pPr>
        <w:rPr>
          <w:sz w:val="16"/>
          <w:szCs w:val="16"/>
        </w:rPr>
      </w:pPr>
    </w:p>
    <w:tbl>
      <w:tblPr>
        <w:tblpPr w:leftFromText="180" w:rightFromText="180" w:vertAnchor="text" w:tblpY="1"/>
        <w:tblOverlap w:val="never"/>
        <w:tblW w:w="0" w:type="auto"/>
        <w:tblLook w:val="01E0" w:firstRow="1" w:lastRow="1" w:firstColumn="1" w:lastColumn="1" w:noHBand="0" w:noVBand="0"/>
      </w:tblPr>
      <w:tblGrid>
        <w:gridCol w:w="3816"/>
      </w:tblGrid>
      <w:tr w:rsidR="007E353B" w:rsidRPr="00101BB4" w14:paraId="124149C8" w14:textId="77777777">
        <w:trPr>
          <w:trHeight w:val="3330"/>
        </w:trPr>
        <w:tc>
          <w:tcPr>
            <w:tcW w:w="3100" w:type="dxa"/>
            <w:shd w:val="clear" w:color="auto" w:fill="auto"/>
          </w:tcPr>
          <w:p w14:paraId="28F443D5" w14:textId="1DACFE59" w:rsidR="007E353B" w:rsidRPr="00101BB4" w:rsidRDefault="005C3E9D" w:rsidP="002D0C29">
            <w:pPr>
              <w:rPr>
                <w:rFonts w:cs="Arial"/>
                <w:i/>
                <w:noProof/>
                <w:sz w:val="22"/>
                <w:szCs w:val="22"/>
              </w:rPr>
            </w:pPr>
            <w:r>
              <w:rPr>
                <w:rFonts w:cs="Arial"/>
                <w:i/>
                <w:noProof/>
                <w:sz w:val="22"/>
                <w:szCs w:val="22"/>
              </w:rPr>
              <w:drawing>
                <wp:inline distT="0" distB="0" distL="0" distR="0" wp14:anchorId="10A6682A" wp14:editId="1B946DCC">
                  <wp:extent cx="2286000" cy="2286000"/>
                  <wp:effectExtent l="0" t="0" r="0" b="0"/>
                  <wp:docPr id="2" name="Picture 2"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posing for a phot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2286000"/>
                          </a:xfrm>
                          <a:prstGeom prst="rect">
                            <a:avLst/>
                          </a:prstGeom>
                        </pic:spPr>
                      </pic:pic>
                    </a:graphicData>
                  </a:graphic>
                </wp:inline>
              </w:drawing>
            </w:r>
          </w:p>
          <w:p w14:paraId="163854F7" w14:textId="697E2174" w:rsidR="007E353B" w:rsidRDefault="007E353B" w:rsidP="002D0C29">
            <w:pPr>
              <w:rPr>
                <w:rFonts w:cs="Arial"/>
                <w:i/>
                <w:sz w:val="18"/>
                <w:szCs w:val="18"/>
              </w:rPr>
            </w:pPr>
            <w:r w:rsidRPr="006F2A8D">
              <w:rPr>
                <w:rFonts w:cs="Arial"/>
                <w:i/>
                <w:sz w:val="18"/>
                <w:szCs w:val="18"/>
              </w:rPr>
              <w:t xml:space="preserve">Credit: </w:t>
            </w:r>
            <w:r w:rsidR="005C3E9D" w:rsidRPr="005C3E9D">
              <w:rPr>
                <w:rFonts w:cs="Arial"/>
                <w:i/>
                <w:sz w:val="18"/>
                <w:szCs w:val="18"/>
              </w:rPr>
              <w:t>Courtesy of Playground Television (UK) Ltd.</w:t>
            </w:r>
          </w:p>
          <w:p w14:paraId="0A203FEE" w14:textId="77777777" w:rsidR="007E353B" w:rsidRPr="00825E92" w:rsidRDefault="007E353B" w:rsidP="002D0C29">
            <w:pPr>
              <w:rPr>
                <w:rFonts w:cs="Arial"/>
                <w:i/>
                <w:sz w:val="16"/>
                <w:szCs w:val="16"/>
              </w:rPr>
            </w:pPr>
          </w:p>
        </w:tc>
      </w:tr>
    </w:tbl>
    <w:p w14:paraId="6DB83999" w14:textId="054A54CA" w:rsidR="00754DE5" w:rsidRPr="009829F4" w:rsidRDefault="00522556" w:rsidP="00522556">
      <w:pPr>
        <w:rPr>
          <w:rFonts w:eastAsia="Times New Roman" w:cs="Calibri"/>
          <w:color w:val="000000"/>
          <w:sz w:val="22"/>
        </w:rPr>
      </w:pPr>
      <w:r w:rsidRPr="00522556">
        <w:rPr>
          <w:rFonts w:eastAsia="Times New Roman" w:cs="Calibri"/>
          <w:color w:val="000000"/>
          <w:sz w:val="22"/>
        </w:rPr>
        <w:t xml:space="preserve">Based on James Herriot’s beloved books, </w:t>
      </w:r>
      <w:r w:rsidRPr="00522556">
        <w:rPr>
          <w:rFonts w:eastAsia="Times New Roman" w:cs="Calibri"/>
          <w:i/>
          <w:iCs/>
          <w:color w:val="000000"/>
          <w:sz w:val="22"/>
        </w:rPr>
        <w:t xml:space="preserve">All Creatures Great and Small </w:t>
      </w:r>
      <w:r w:rsidRPr="00522556">
        <w:rPr>
          <w:rFonts w:eastAsia="Times New Roman" w:cs="Calibri"/>
          <w:color w:val="000000"/>
          <w:sz w:val="22"/>
        </w:rPr>
        <w:t>on</w:t>
      </w:r>
      <w:r>
        <w:rPr>
          <w:rFonts w:eastAsia="Times New Roman" w:cs="Calibri"/>
          <w:color w:val="000000"/>
          <w:sz w:val="22"/>
        </w:rPr>
        <w:t xml:space="preserve"> </w:t>
      </w:r>
      <w:r w:rsidRPr="00522556">
        <w:rPr>
          <w:rFonts w:eastAsia="Times New Roman" w:cs="Calibri"/>
          <w:color w:val="000000"/>
          <w:sz w:val="22"/>
        </w:rPr>
        <w:t>MASTERPIECE</w:t>
      </w:r>
      <w:r w:rsidRPr="00522556">
        <w:rPr>
          <w:rFonts w:eastAsia="Times New Roman" w:cs="Calibri"/>
          <w:i/>
          <w:iCs/>
          <w:color w:val="000000"/>
          <w:sz w:val="22"/>
        </w:rPr>
        <w:t xml:space="preserve"> </w:t>
      </w:r>
      <w:r w:rsidR="00685978">
        <w:rPr>
          <w:rFonts w:eastAsia="Times New Roman" w:cs="Calibri"/>
          <w:color w:val="000000"/>
          <w:sz w:val="22"/>
        </w:rPr>
        <w:t>is a glorious new adaptation that turned out to be</w:t>
      </w:r>
      <w:r w:rsidRPr="00522556">
        <w:rPr>
          <w:rFonts w:eastAsia="Times New Roman" w:cs="Calibri"/>
          <w:color w:val="000000"/>
          <w:sz w:val="22"/>
        </w:rPr>
        <w:t xml:space="preserve"> the feel-good series of the winter, generating both large audiences and terrific reviews. </w:t>
      </w:r>
      <w:r w:rsidR="00AC2CA6">
        <w:rPr>
          <w:rFonts w:eastAsiaTheme="minorHAnsi" w:cs="Arial"/>
          <w:b/>
          <w:color w:val="000000"/>
          <w:sz w:val="22"/>
          <w:szCs w:val="22"/>
        </w:rPr>
        <w:t>ALL CREATURES GREAT AND SMALL: BETWEEN THE PAGES</w:t>
      </w:r>
      <w:r>
        <w:rPr>
          <w:rFonts w:eastAsia="Times New Roman" w:cs="Calibri"/>
          <w:bCs/>
          <w:iCs/>
          <w:color w:val="000000"/>
          <w:sz w:val="22"/>
        </w:rPr>
        <w:t xml:space="preserve"> </w:t>
      </w:r>
      <w:r w:rsidR="009829F4">
        <w:rPr>
          <w:rFonts w:eastAsia="Times New Roman" w:cs="Calibri"/>
          <w:color w:val="000000"/>
          <w:sz w:val="22"/>
        </w:rPr>
        <w:t>transports</w:t>
      </w:r>
      <w:r w:rsidRPr="00522556">
        <w:rPr>
          <w:rFonts w:eastAsia="Times New Roman" w:cs="Calibri"/>
          <w:color w:val="000000"/>
          <w:sz w:val="22"/>
        </w:rPr>
        <w:t xml:space="preserve"> viewers behind</w:t>
      </w:r>
      <w:r w:rsidR="00A97B1F">
        <w:rPr>
          <w:rFonts w:eastAsia="Times New Roman" w:cs="Calibri"/>
          <w:color w:val="000000"/>
          <w:sz w:val="22"/>
        </w:rPr>
        <w:t xml:space="preserve"> </w:t>
      </w:r>
      <w:r w:rsidRPr="00522556">
        <w:rPr>
          <w:rFonts w:eastAsia="Times New Roman" w:cs="Calibri"/>
          <w:color w:val="000000"/>
          <w:sz w:val="22"/>
        </w:rPr>
        <w:t>the</w:t>
      </w:r>
      <w:r w:rsidR="00A97B1F">
        <w:rPr>
          <w:rFonts w:eastAsia="Times New Roman" w:cs="Calibri"/>
          <w:color w:val="000000"/>
          <w:sz w:val="22"/>
        </w:rPr>
        <w:t xml:space="preserve"> </w:t>
      </w:r>
      <w:r w:rsidRPr="00522556">
        <w:rPr>
          <w:rFonts w:eastAsia="Times New Roman" w:cs="Calibri"/>
          <w:color w:val="000000"/>
          <w:sz w:val="22"/>
        </w:rPr>
        <w:t xml:space="preserve">scenes of the hit series that </w:t>
      </w:r>
      <w:r w:rsidR="009829F4">
        <w:rPr>
          <w:rFonts w:eastAsia="Times New Roman" w:cs="Calibri"/>
          <w:color w:val="000000"/>
          <w:sz w:val="22"/>
        </w:rPr>
        <w:t>captures the warmth, down-to-earth wit and generosity of spirit that infused Herriot’s iconic characters and novels</w:t>
      </w:r>
      <w:r w:rsidRPr="00522556">
        <w:rPr>
          <w:rFonts w:eastAsia="Times New Roman" w:cs="Calibri"/>
          <w:color w:val="000000"/>
          <w:sz w:val="22"/>
        </w:rPr>
        <w:t xml:space="preserve">. The program </w:t>
      </w:r>
      <w:r w:rsidR="00A97B1F">
        <w:rPr>
          <w:rFonts w:eastAsia="Times New Roman" w:cs="Calibri"/>
          <w:color w:val="000000"/>
          <w:sz w:val="22"/>
        </w:rPr>
        <w:t>features</w:t>
      </w:r>
      <w:r w:rsidRPr="00522556">
        <w:rPr>
          <w:rFonts w:eastAsia="Times New Roman" w:cs="Calibri"/>
          <w:color w:val="000000"/>
          <w:sz w:val="22"/>
        </w:rPr>
        <w:t xml:space="preserve"> the best moments from the </w:t>
      </w:r>
      <w:r w:rsidR="00337BDB" w:rsidRPr="00522556">
        <w:rPr>
          <w:rFonts w:eastAsia="Times New Roman" w:cs="Calibri"/>
          <w:color w:val="000000"/>
          <w:sz w:val="22"/>
        </w:rPr>
        <w:t>series</w:t>
      </w:r>
      <w:r w:rsidR="00757F2E">
        <w:rPr>
          <w:rFonts w:eastAsia="Times New Roman" w:cs="Calibri"/>
          <w:color w:val="000000"/>
          <w:sz w:val="22"/>
        </w:rPr>
        <w:t xml:space="preserve">, </w:t>
      </w:r>
      <w:r w:rsidR="00685978">
        <w:rPr>
          <w:rFonts w:eastAsia="Times New Roman" w:cs="Calibri"/>
          <w:color w:val="000000"/>
          <w:sz w:val="22"/>
        </w:rPr>
        <w:t>and</w:t>
      </w:r>
      <w:r w:rsidR="00757F2E">
        <w:rPr>
          <w:rFonts w:eastAsia="Times New Roman" w:cs="Calibri"/>
          <w:color w:val="000000"/>
          <w:sz w:val="22"/>
        </w:rPr>
        <w:t xml:space="preserve"> </w:t>
      </w:r>
      <w:r w:rsidR="009829F4">
        <w:rPr>
          <w:rFonts w:eastAsia="Times New Roman" w:cs="Calibri"/>
          <w:color w:val="000000"/>
          <w:sz w:val="22"/>
        </w:rPr>
        <w:t>interviews with the</w:t>
      </w:r>
      <w:r w:rsidRPr="00522556">
        <w:rPr>
          <w:rFonts w:eastAsia="Times New Roman" w:cs="Calibri"/>
          <w:color w:val="000000"/>
          <w:sz w:val="22"/>
        </w:rPr>
        <w:t xml:space="preserve"> cast and creators </w:t>
      </w:r>
      <w:r w:rsidR="009829F4">
        <w:rPr>
          <w:rFonts w:eastAsia="Times New Roman" w:cs="Calibri"/>
          <w:color w:val="000000"/>
          <w:sz w:val="22"/>
        </w:rPr>
        <w:t>provide</w:t>
      </w:r>
      <w:r w:rsidRPr="00522556">
        <w:rPr>
          <w:rFonts w:eastAsia="Times New Roman" w:cs="Calibri"/>
          <w:color w:val="000000"/>
          <w:sz w:val="22"/>
        </w:rPr>
        <w:t xml:space="preserve"> insights and reflections on this timeless, life-affirming story.</w:t>
      </w:r>
      <w:r>
        <w:rPr>
          <w:rFonts w:eastAsia="Times New Roman" w:cs="Calibri"/>
          <w:color w:val="000000"/>
          <w:sz w:val="22"/>
        </w:rPr>
        <w:t xml:space="preserve"> </w:t>
      </w:r>
      <w:r>
        <w:rPr>
          <w:rFonts w:eastAsiaTheme="minorHAnsi" w:cs="Arial"/>
          <w:b/>
          <w:color w:val="000000"/>
          <w:sz w:val="22"/>
          <w:szCs w:val="22"/>
        </w:rPr>
        <w:t>ALL CREATURES GREAT AND SMALL: BETWEEN THE PAGES</w:t>
      </w:r>
      <w:r w:rsidR="009C126C">
        <w:rPr>
          <w:rFonts w:eastAsiaTheme="minorHAnsi" w:cs="Arial"/>
          <w:b/>
          <w:color w:val="000000"/>
          <w:sz w:val="22"/>
          <w:szCs w:val="22"/>
        </w:rPr>
        <w:t xml:space="preserve"> </w:t>
      </w:r>
      <w:r w:rsidR="00670FDD">
        <w:rPr>
          <w:rFonts w:cs="Arial"/>
          <w:color w:val="000000" w:themeColor="text1"/>
          <w:sz w:val="22"/>
          <w:szCs w:val="22"/>
        </w:rPr>
        <w:t>premieres Sunday, August 15</w:t>
      </w:r>
      <w:r w:rsidR="005C3E9D">
        <w:rPr>
          <w:rFonts w:cs="Arial"/>
          <w:color w:val="000000" w:themeColor="text1"/>
          <w:sz w:val="22"/>
          <w:szCs w:val="22"/>
        </w:rPr>
        <w:t xml:space="preserve"> at</w:t>
      </w:r>
      <w:r w:rsidR="00824E0E">
        <w:rPr>
          <w:rFonts w:cs="Arial"/>
          <w:color w:val="000000" w:themeColor="text1"/>
          <w:sz w:val="22"/>
          <w:szCs w:val="22"/>
        </w:rPr>
        <w:t xml:space="preserve"> 7:30</w:t>
      </w:r>
      <w:r w:rsidR="00670FDD">
        <w:rPr>
          <w:rFonts w:cs="Arial"/>
          <w:color w:val="000000" w:themeColor="text1"/>
          <w:sz w:val="22"/>
          <w:szCs w:val="22"/>
        </w:rPr>
        <w:t xml:space="preserve"> pm ET</w:t>
      </w:r>
      <w:r w:rsidR="004A0AB1">
        <w:rPr>
          <w:rFonts w:cs="Arial"/>
          <w:color w:val="000000" w:themeColor="text1"/>
          <w:sz w:val="22"/>
          <w:szCs w:val="22"/>
        </w:rPr>
        <w:t xml:space="preserve"> on PBS</w:t>
      </w:r>
      <w:r w:rsidR="004A0AB1" w:rsidRPr="007F3BA8">
        <w:rPr>
          <w:rFonts w:cs="Arial"/>
          <w:sz w:val="22"/>
          <w:szCs w:val="22"/>
        </w:rPr>
        <w:t xml:space="preserve"> (</w:t>
      </w:r>
      <w:hyperlink r:id="rId8" w:history="1">
        <w:r w:rsidR="004A0AB1" w:rsidRPr="007F3BA8">
          <w:rPr>
            <w:rStyle w:val="Hyperlink"/>
            <w:rFonts w:cs="Arial"/>
            <w:sz w:val="22"/>
            <w:szCs w:val="22"/>
          </w:rPr>
          <w:t>check local listings</w:t>
        </w:r>
      </w:hyperlink>
      <w:r w:rsidR="004A0AB1" w:rsidRPr="007F3BA8">
        <w:rPr>
          <w:rFonts w:cs="Arial"/>
          <w:sz w:val="22"/>
          <w:szCs w:val="22"/>
        </w:rPr>
        <w:t xml:space="preserve">). </w:t>
      </w:r>
    </w:p>
    <w:p w14:paraId="4F868869" w14:textId="77777777" w:rsidR="00754DE5" w:rsidRPr="005F7D4B" w:rsidRDefault="00754DE5" w:rsidP="00522556">
      <w:pPr>
        <w:rPr>
          <w:rFonts w:cs="Arial"/>
          <w:sz w:val="22"/>
          <w:szCs w:val="22"/>
        </w:rPr>
      </w:pPr>
    </w:p>
    <w:p w14:paraId="6CE1080C" w14:textId="3F5D97C1" w:rsidR="00754DE5" w:rsidRDefault="00754DE5" w:rsidP="00754DE5">
      <w:pPr>
        <w:rPr>
          <w:rFonts w:eastAsia="Times New Roman" w:cs="Calibri"/>
          <w:color w:val="000000"/>
          <w:sz w:val="22"/>
        </w:rPr>
      </w:pPr>
      <w:r w:rsidRPr="00670FDD">
        <w:rPr>
          <w:rFonts w:eastAsia="Times New Roman" w:cs="Calibri"/>
          <w:b/>
          <w:bCs/>
          <w:iCs/>
          <w:color w:val="000000"/>
          <w:sz w:val="22"/>
        </w:rPr>
        <w:t>BETWEEN THE PAGES</w:t>
      </w:r>
      <w:r w:rsidRPr="00670FDD">
        <w:rPr>
          <w:rFonts w:eastAsia="Times New Roman" w:cs="Calibri"/>
          <w:color w:val="000000"/>
          <w:sz w:val="22"/>
        </w:rPr>
        <w:t xml:space="preserve"> </w:t>
      </w:r>
      <w:r w:rsidR="00A97B1F">
        <w:rPr>
          <w:rFonts w:eastAsia="Times New Roman" w:cs="Calibri"/>
          <w:color w:val="000000"/>
          <w:sz w:val="22"/>
        </w:rPr>
        <w:t>includes</w:t>
      </w:r>
      <w:r w:rsidR="00337BDB" w:rsidRPr="00670FDD">
        <w:rPr>
          <w:rFonts w:eastAsia="Times New Roman" w:cs="Calibri"/>
          <w:color w:val="000000"/>
          <w:sz w:val="22"/>
        </w:rPr>
        <w:t xml:space="preserve"> interviews with cast members Anna Madely (Mrs. Hall), Nicholas Ralph (James Herriot), Rachel Shenton (Helen Alderson)</w:t>
      </w:r>
      <w:r w:rsidR="00C75F7B">
        <w:rPr>
          <w:rFonts w:eastAsia="Times New Roman" w:cs="Calibri"/>
          <w:color w:val="000000"/>
          <w:sz w:val="22"/>
        </w:rPr>
        <w:t>,</w:t>
      </w:r>
      <w:r w:rsidR="00337BDB" w:rsidRPr="00670FDD">
        <w:rPr>
          <w:rFonts w:eastAsia="Times New Roman" w:cs="Calibri"/>
          <w:color w:val="000000"/>
          <w:sz w:val="22"/>
        </w:rPr>
        <w:t xml:space="preserve"> Samuel West (Siegfried Farnon) </w:t>
      </w:r>
      <w:r w:rsidR="00DF6E4C">
        <w:rPr>
          <w:rFonts w:eastAsia="Times New Roman" w:cs="Calibri"/>
          <w:color w:val="000000"/>
          <w:sz w:val="22"/>
        </w:rPr>
        <w:t xml:space="preserve">and Callum Woodhouse (Tristan Farnon), </w:t>
      </w:r>
      <w:r w:rsidR="00337BDB" w:rsidRPr="00670FDD">
        <w:rPr>
          <w:rFonts w:eastAsia="Times New Roman" w:cs="Calibri"/>
          <w:color w:val="000000"/>
          <w:sz w:val="22"/>
        </w:rPr>
        <w:t xml:space="preserve">as well as the talents behind the series, including executive producers Colin Callender and Melissa Gallant, lead director Brian Percival and lead writer Ben Vanstone. The program </w:t>
      </w:r>
      <w:r w:rsidRPr="00670FDD">
        <w:rPr>
          <w:rFonts w:eastAsia="Times New Roman" w:cs="Calibri"/>
          <w:color w:val="000000"/>
          <w:sz w:val="22"/>
        </w:rPr>
        <w:t>looks back at Dame Diana Rigg in her final role as the delightful</w:t>
      </w:r>
      <w:r w:rsidR="00CE6FC1">
        <w:rPr>
          <w:rFonts w:eastAsia="Times New Roman" w:cs="Calibri"/>
          <w:color w:val="000000"/>
          <w:sz w:val="22"/>
        </w:rPr>
        <w:t>ly eccentric</w:t>
      </w:r>
      <w:r w:rsidRPr="00670FDD">
        <w:rPr>
          <w:rFonts w:eastAsia="Times New Roman" w:cs="Calibri"/>
          <w:color w:val="000000"/>
          <w:sz w:val="22"/>
        </w:rPr>
        <w:t xml:space="preserve"> Mrs. Pumphrey</w:t>
      </w:r>
      <w:r w:rsidR="00C2651C">
        <w:rPr>
          <w:rFonts w:eastAsia="Times New Roman" w:cs="Calibri"/>
          <w:color w:val="000000"/>
          <w:sz w:val="22"/>
        </w:rPr>
        <w:t>,</w:t>
      </w:r>
      <w:r w:rsidRPr="00670FDD">
        <w:rPr>
          <w:rFonts w:eastAsia="Times New Roman" w:cs="Calibri"/>
          <w:color w:val="000000"/>
          <w:sz w:val="22"/>
        </w:rPr>
        <w:t xml:space="preserve"> </w:t>
      </w:r>
      <w:r w:rsidR="00780E85">
        <w:rPr>
          <w:rFonts w:eastAsia="Times New Roman" w:cs="Calibri"/>
          <w:color w:val="000000"/>
          <w:sz w:val="22"/>
        </w:rPr>
        <w:t>reveals</w:t>
      </w:r>
      <w:r w:rsidRPr="00670FDD">
        <w:rPr>
          <w:rFonts w:eastAsia="Times New Roman" w:cs="Calibri"/>
          <w:color w:val="000000"/>
          <w:sz w:val="22"/>
        </w:rPr>
        <w:t xml:space="preserve"> what it’s like to work with the animals</w:t>
      </w:r>
      <w:r w:rsidR="00C2651C">
        <w:rPr>
          <w:rFonts w:eastAsia="Times New Roman" w:cs="Calibri"/>
          <w:color w:val="000000"/>
          <w:sz w:val="22"/>
        </w:rPr>
        <w:t>,</w:t>
      </w:r>
      <w:r w:rsidR="00670FDD" w:rsidRPr="00670FDD">
        <w:rPr>
          <w:rFonts w:eastAsia="Times New Roman" w:cs="Calibri"/>
          <w:color w:val="000000"/>
          <w:sz w:val="22"/>
        </w:rPr>
        <w:t xml:space="preserve"> </w:t>
      </w:r>
      <w:r w:rsidR="00780E85">
        <w:rPr>
          <w:rFonts w:eastAsia="Times New Roman" w:cs="Calibri"/>
          <w:color w:val="000000"/>
          <w:sz w:val="22"/>
        </w:rPr>
        <w:t>explores</w:t>
      </w:r>
      <w:r w:rsidRPr="00670FDD">
        <w:rPr>
          <w:rFonts w:eastAsia="Times New Roman" w:cs="Calibri"/>
          <w:color w:val="000000"/>
          <w:sz w:val="22"/>
        </w:rPr>
        <w:t xml:space="preserve"> the love triangle that provided laughter, tears and romance</w:t>
      </w:r>
      <w:r w:rsidR="00337BDB" w:rsidRPr="00670FDD">
        <w:rPr>
          <w:rFonts w:eastAsia="Times New Roman" w:cs="Calibri"/>
          <w:color w:val="000000"/>
          <w:sz w:val="22"/>
        </w:rPr>
        <w:t>,</w:t>
      </w:r>
      <w:r w:rsidRPr="00670FDD">
        <w:rPr>
          <w:rFonts w:eastAsia="Times New Roman" w:cs="Calibri"/>
          <w:color w:val="000000"/>
          <w:sz w:val="22"/>
        </w:rPr>
        <w:t xml:space="preserve"> and </w:t>
      </w:r>
      <w:r w:rsidR="00780E85">
        <w:rPr>
          <w:rFonts w:eastAsia="Times New Roman" w:cs="Calibri"/>
          <w:color w:val="000000"/>
          <w:sz w:val="22"/>
        </w:rPr>
        <w:t>visits</w:t>
      </w:r>
      <w:r w:rsidRPr="00670FDD">
        <w:rPr>
          <w:rFonts w:eastAsia="Times New Roman" w:cs="Calibri"/>
          <w:color w:val="000000"/>
          <w:sz w:val="22"/>
        </w:rPr>
        <w:t xml:space="preserve"> the timeless set of this sweeping dram</w:t>
      </w:r>
      <w:r w:rsidR="00670FDD" w:rsidRPr="00670FDD">
        <w:rPr>
          <w:rFonts w:eastAsia="Times New Roman" w:cs="Calibri"/>
          <w:color w:val="000000"/>
          <w:sz w:val="22"/>
        </w:rPr>
        <w:t>a</w:t>
      </w:r>
      <w:r w:rsidRPr="00670FDD">
        <w:rPr>
          <w:rFonts w:eastAsia="Times New Roman" w:cs="Calibri"/>
          <w:color w:val="000000"/>
          <w:sz w:val="22"/>
        </w:rPr>
        <w:t>. Viewers who are fans of the fictional village of Darrowby can celebrate the first season of </w:t>
      </w:r>
      <w:r w:rsidRPr="00670FDD">
        <w:rPr>
          <w:rFonts w:eastAsia="Times New Roman" w:cs="Calibri"/>
          <w:i/>
          <w:iCs/>
          <w:color w:val="000000"/>
          <w:sz w:val="22"/>
        </w:rPr>
        <w:t>All Creatures Great and Small</w:t>
      </w:r>
      <w:r w:rsidRPr="00670FDD">
        <w:rPr>
          <w:rFonts w:eastAsia="Times New Roman" w:cs="Calibri"/>
          <w:color w:val="000000"/>
          <w:sz w:val="22"/>
        </w:rPr>
        <w:t> and look ahead to Season Two of life in the Yorkshire Dales.</w:t>
      </w:r>
    </w:p>
    <w:p w14:paraId="0FFE9432" w14:textId="77777777" w:rsidR="002504BA" w:rsidRPr="005F7D4B" w:rsidRDefault="002504BA" w:rsidP="00754DE5">
      <w:pPr>
        <w:rPr>
          <w:rFonts w:cs="Arial"/>
          <w:sz w:val="22"/>
          <w:szCs w:val="22"/>
        </w:rPr>
      </w:pPr>
    </w:p>
    <w:p w14:paraId="348801EE" w14:textId="77777777" w:rsidR="007E353B" w:rsidRDefault="007E353B" w:rsidP="00CA4B7C">
      <w:pPr>
        <w:rPr>
          <w:sz w:val="22"/>
          <w:szCs w:val="19"/>
        </w:rPr>
      </w:pPr>
      <w:r w:rsidRPr="00F97492">
        <w:rPr>
          <w:sz w:val="22"/>
          <w:szCs w:val="19"/>
        </w:rPr>
        <w:t>PBS special programming invites viewers to experience the worlds of science, history, nature and public affairs; hear diverse viewpoints; and take front-row seats to world-class drama and performances. Viewer contributions are an important source of funding, making PBS programs possible. PBS and public television stations offer all Americans from every walk of life the opportunity to explore new ideas and new worlds through television and online content.</w:t>
      </w:r>
    </w:p>
    <w:p w14:paraId="136654B6" w14:textId="77777777" w:rsidR="007E353B" w:rsidRPr="005F7D4B" w:rsidRDefault="007E353B" w:rsidP="007E353B">
      <w:pPr>
        <w:pStyle w:val="PBSReleaseStyle"/>
        <w:ind w:right="230"/>
        <w:outlineLvl w:val="0"/>
        <w:rPr>
          <w:b/>
          <w:sz w:val="22"/>
          <w:szCs w:val="22"/>
        </w:rPr>
      </w:pPr>
    </w:p>
    <w:p w14:paraId="57CC890E" w14:textId="77777777" w:rsidR="007E353B" w:rsidRPr="00B0435C" w:rsidRDefault="007E353B" w:rsidP="007E353B">
      <w:pPr>
        <w:pStyle w:val="PBSReleaseStyle"/>
        <w:ind w:right="230"/>
        <w:outlineLvl w:val="0"/>
        <w:rPr>
          <w:rFonts w:cs="Arial"/>
          <w:sz w:val="22"/>
          <w:szCs w:val="22"/>
        </w:rPr>
      </w:pPr>
      <w:r w:rsidRPr="00B0435C">
        <w:rPr>
          <w:rFonts w:cs="Arial"/>
          <w:b/>
          <w:sz w:val="22"/>
          <w:szCs w:val="22"/>
        </w:rPr>
        <w:t>Underwriters</w:t>
      </w:r>
      <w:r w:rsidRPr="00B0435C">
        <w:rPr>
          <w:rFonts w:cs="Arial"/>
          <w:sz w:val="22"/>
          <w:szCs w:val="22"/>
        </w:rPr>
        <w:t>: Public Television Viewers and PBS</w:t>
      </w:r>
    </w:p>
    <w:p w14:paraId="35BB2CC8" w14:textId="35503A00" w:rsidR="00B0435C" w:rsidRPr="00B0435C" w:rsidRDefault="00B0435C" w:rsidP="00B0435C">
      <w:pPr>
        <w:rPr>
          <w:rFonts w:eastAsia="Times New Roman" w:cs="Arial"/>
          <w:color w:val="000000"/>
          <w:sz w:val="22"/>
          <w:szCs w:val="22"/>
        </w:rPr>
      </w:pPr>
      <w:r w:rsidRPr="00B0435C">
        <w:rPr>
          <w:rFonts w:eastAsia="Times New Roman" w:cs="Arial"/>
          <w:b/>
          <w:bCs/>
          <w:color w:val="000000"/>
          <w:sz w:val="22"/>
          <w:szCs w:val="22"/>
        </w:rPr>
        <w:t>Production Company:</w:t>
      </w:r>
      <w:r>
        <w:rPr>
          <w:rFonts w:eastAsia="Times New Roman" w:cs="Arial"/>
          <w:color w:val="000000"/>
          <w:sz w:val="22"/>
          <w:szCs w:val="22"/>
        </w:rPr>
        <w:t xml:space="preserve"> </w:t>
      </w:r>
      <w:r w:rsidRPr="00B0435C">
        <w:rPr>
          <w:rFonts w:eastAsia="Times New Roman" w:cs="Arial"/>
          <w:color w:val="000000"/>
          <w:sz w:val="22"/>
          <w:szCs w:val="22"/>
        </w:rPr>
        <w:t xml:space="preserve"> Hoppin Productions</w:t>
      </w:r>
    </w:p>
    <w:p w14:paraId="23512669" w14:textId="659CD299" w:rsidR="00533DE8" w:rsidRPr="0037538C" w:rsidRDefault="00B0435C" w:rsidP="0037538C">
      <w:pPr>
        <w:rPr>
          <w:rFonts w:eastAsia="Times New Roman" w:cs="Arial"/>
          <w:color w:val="000000"/>
          <w:sz w:val="22"/>
          <w:szCs w:val="22"/>
        </w:rPr>
      </w:pPr>
      <w:r w:rsidRPr="00B0435C">
        <w:rPr>
          <w:rFonts w:eastAsia="Times New Roman" w:cs="Arial"/>
          <w:b/>
          <w:bCs/>
          <w:color w:val="000000"/>
          <w:sz w:val="22"/>
          <w:szCs w:val="22"/>
        </w:rPr>
        <w:t xml:space="preserve">Producer/Director: </w:t>
      </w:r>
      <w:r w:rsidRPr="00B0435C">
        <w:rPr>
          <w:rFonts w:eastAsia="Times New Roman" w:cs="Arial"/>
          <w:color w:val="000000"/>
          <w:sz w:val="22"/>
          <w:szCs w:val="22"/>
        </w:rPr>
        <w:t>Jim Hoppin</w:t>
      </w:r>
    </w:p>
    <w:p w14:paraId="1C74A6DA" w14:textId="77777777" w:rsidR="0057036A" w:rsidRPr="00825E92" w:rsidRDefault="0057036A" w:rsidP="007E353B">
      <w:pPr>
        <w:pStyle w:val="PBSReleaseStyle"/>
        <w:ind w:right="230"/>
        <w:rPr>
          <w:sz w:val="16"/>
          <w:szCs w:val="16"/>
        </w:rPr>
      </w:pPr>
    </w:p>
    <w:p w14:paraId="0C55D76A" w14:textId="1A347BDC" w:rsidR="007E353B" w:rsidRDefault="007E353B" w:rsidP="007E353B">
      <w:pPr>
        <w:pStyle w:val="ListParagraph"/>
        <w:numPr>
          <w:ilvl w:val="0"/>
          <w:numId w:val="1"/>
        </w:numPr>
        <w:autoSpaceDE w:val="0"/>
        <w:autoSpaceDN w:val="0"/>
        <w:adjustRightInd w:val="0"/>
        <w:ind w:right="50"/>
        <w:jc w:val="center"/>
        <w:rPr>
          <w:rFonts w:ascii="Arial" w:hAnsi="Arial"/>
          <w:sz w:val="22"/>
        </w:rPr>
      </w:pPr>
      <w:r w:rsidRPr="00292701">
        <w:rPr>
          <w:rFonts w:ascii="Arial" w:hAnsi="Arial"/>
          <w:sz w:val="22"/>
        </w:rPr>
        <w:t>PBS</w:t>
      </w:r>
      <w:r>
        <w:rPr>
          <w:rFonts w:ascii="Arial" w:hAnsi="Arial"/>
          <w:sz w:val="22"/>
        </w:rPr>
        <w:t xml:space="preserve">  </w:t>
      </w:r>
      <w:r w:rsidRPr="00292701">
        <w:rPr>
          <w:rFonts w:ascii="Arial" w:hAnsi="Arial"/>
          <w:sz w:val="22"/>
        </w:rPr>
        <w:t xml:space="preserve"> –</w:t>
      </w:r>
    </w:p>
    <w:p w14:paraId="6A805F7E" w14:textId="4C4FC6B6" w:rsidR="005F7D4B" w:rsidRDefault="005F7D4B" w:rsidP="005F7D4B">
      <w:pPr>
        <w:autoSpaceDE w:val="0"/>
        <w:autoSpaceDN w:val="0"/>
        <w:adjustRightInd w:val="0"/>
        <w:ind w:right="50"/>
        <w:jc w:val="center"/>
        <w:rPr>
          <w:sz w:val="22"/>
        </w:rPr>
      </w:pPr>
    </w:p>
    <w:p w14:paraId="752CB8D2" w14:textId="6A317175" w:rsidR="005F7D4B" w:rsidRDefault="005F7D4B" w:rsidP="005F7D4B">
      <w:pPr>
        <w:autoSpaceDE w:val="0"/>
        <w:autoSpaceDN w:val="0"/>
        <w:adjustRightInd w:val="0"/>
        <w:ind w:right="50"/>
      </w:pPr>
      <w:r>
        <w:rPr>
          <w:rFonts w:cs="Arial"/>
          <w:sz w:val="22"/>
          <w:szCs w:val="22"/>
        </w:rPr>
        <w:lastRenderedPageBreak/>
        <w:t>CONTACT: Cara White</w:t>
      </w:r>
      <w:r w:rsidRPr="00481BE7">
        <w:rPr>
          <w:rFonts w:cs="Arial"/>
          <w:sz w:val="22"/>
          <w:szCs w:val="22"/>
        </w:rPr>
        <w:t>,</w:t>
      </w:r>
      <w:r>
        <w:rPr>
          <w:rFonts w:cs="Arial"/>
          <w:sz w:val="22"/>
          <w:szCs w:val="22"/>
        </w:rPr>
        <w:t xml:space="preserve"> </w:t>
      </w:r>
      <w:proofErr w:type="spellStart"/>
      <w:r>
        <w:rPr>
          <w:rFonts w:cs="Arial"/>
          <w:sz w:val="22"/>
          <w:szCs w:val="22"/>
        </w:rPr>
        <w:t>CaraMar</w:t>
      </w:r>
      <w:proofErr w:type="spellEnd"/>
      <w:r>
        <w:rPr>
          <w:rFonts w:cs="Arial"/>
          <w:sz w:val="22"/>
          <w:szCs w:val="22"/>
        </w:rPr>
        <w:t xml:space="preserve">, Inc., </w:t>
      </w:r>
      <w:hyperlink r:id="rId9" w:history="1">
        <w:r w:rsidR="001E5D3E" w:rsidRPr="00811C41">
          <w:rPr>
            <w:rStyle w:val="Hyperlink"/>
          </w:rPr>
          <w:t>cara.white@mac.com</w:t>
        </w:r>
      </w:hyperlink>
    </w:p>
    <w:p w14:paraId="1E1207BD" w14:textId="77777777" w:rsidR="001E5D3E" w:rsidRDefault="001E5D3E" w:rsidP="005F7D4B">
      <w:pPr>
        <w:autoSpaceDE w:val="0"/>
        <w:autoSpaceDN w:val="0"/>
        <w:adjustRightInd w:val="0"/>
        <w:ind w:right="50"/>
      </w:pPr>
    </w:p>
    <w:p w14:paraId="2B87008C" w14:textId="77777777" w:rsidR="005F7D4B" w:rsidRPr="005F7D4B" w:rsidRDefault="005F7D4B" w:rsidP="005F7D4B">
      <w:pPr>
        <w:autoSpaceDE w:val="0"/>
        <w:autoSpaceDN w:val="0"/>
        <w:adjustRightInd w:val="0"/>
        <w:ind w:right="50"/>
        <w:jc w:val="center"/>
        <w:rPr>
          <w:sz w:val="22"/>
        </w:rPr>
      </w:pPr>
    </w:p>
    <w:p w14:paraId="50FB5816" w14:textId="77777777" w:rsidR="007E353B" w:rsidRPr="004F3E99" w:rsidRDefault="007E353B" w:rsidP="007E353B">
      <w:pPr>
        <w:widowControl w:val="0"/>
        <w:autoSpaceDE w:val="0"/>
        <w:autoSpaceDN w:val="0"/>
        <w:adjustRightInd w:val="0"/>
        <w:rPr>
          <w:sz w:val="16"/>
          <w:szCs w:val="16"/>
        </w:rPr>
      </w:pPr>
    </w:p>
    <w:p w14:paraId="481EE6B0" w14:textId="37D5DDF3" w:rsidR="00D6439A" w:rsidRPr="006768F8" w:rsidRDefault="007E353B" w:rsidP="006768F8">
      <w:pPr>
        <w:widowControl w:val="0"/>
        <w:autoSpaceDE w:val="0"/>
        <w:autoSpaceDN w:val="0"/>
        <w:adjustRightInd w:val="0"/>
        <w:rPr>
          <w:sz w:val="22"/>
          <w:szCs w:val="32"/>
        </w:rPr>
      </w:pPr>
      <w:r w:rsidRPr="00292701">
        <w:rPr>
          <w:i/>
          <w:sz w:val="22"/>
        </w:rPr>
        <w:t xml:space="preserve">For images and additional up-to-date information on this and other PBS programs, visit PBS PressRoom at </w:t>
      </w:r>
      <w:hyperlink r:id="rId10" w:history="1">
        <w:r w:rsidRPr="00292701">
          <w:rPr>
            <w:rStyle w:val="Hyperlink"/>
            <w:i/>
            <w:sz w:val="22"/>
          </w:rPr>
          <w:t>pbs.org/pressroom</w:t>
        </w:r>
      </w:hyperlink>
      <w:r w:rsidRPr="00292701">
        <w:rPr>
          <w:i/>
          <w:sz w:val="22"/>
        </w:rPr>
        <w:t>.</w:t>
      </w:r>
    </w:p>
    <w:sectPr w:rsidR="00D6439A" w:rsidRPr="006768F8" w:rsidSect="00825E92">
      <w:headerReference w:type="default" r:id="rId11"/>
      <w:footerReference w:type="default" r:id="rId12"/>
      <w:headerReference w:type="first" r:id="rId13"/>
      <w:footerReference w:type="first" r:id="rId14"/>
      <w:pgSz w:w="12240" w:h="15840"/>
      <w:pgMar w:top="1710" w:right="1440" w:bottom="1314"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26400" w14:textId="77777777" w:rsidR="00C02A7E" w:rsidRDefault="00C02A7E" w:rsidP="00FB57E7">
      <w:r>
        <w:separator/>
      </w:r>
    </w:p>
  </w:endnote>
  <w:endnote w:type="continuationSeparator" w:id="0">
    <w:p w14:paraId="78C89AA5" w14:textId="77777777" w:rsidR="00C02A7E" w:rsidRDefault="00C02A7E"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PBS Sans">
    <w:altName w:val="Calibri"/>
    <w:panose1 w:val="020B0604020202020204"/>
    <w:charset w:val="00"/>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64058" w14:textId="77777777" w:rsidR="00522556" w:rsidRDefault="00522556" w:rsidP="0078190C">
    <w:pPr>
      <w:pStyle w:val="Footer"/>
      <w:spacing w:after="60"/>
      <w:ind w:right="-490"/>
      <w:rPr>
        <w:rFonts w:cs="Mangal"/>
        <w:color w:val="000000" w:themeColor="text1"/>
        <w:sz w:val="20"/>
        <w:szCs w:val="20"/>
      </w:rPr>
    </w:pPr>
  </w:p>
  <w:p w14:paraId="3D6F41CA" w14:textId="77777777" w:rsidR="00522556" w:rsidRPr="0078190C" w:rsidRDefault="00C02A7E" w:rsidP="0078190C">
    <w:pPr>
      <w:pStyle w:val="Footer"/>
      <w:spacing w:after="60"/>
      <w:ind w:right="-490"/>
      <w:rPr>
        <w:rFonts w:cs="Mangal"/>
        <w:color w:val="000000" w:themeColor="text1"/>
        <w:sz w:val="19"/>
        <w:szCs w:val="19"/>
      </w:rPr>
    </w:pPr>
    <w:hyperlink r:id="rId1" w:history="1">
      <w:r w:rsidR="00522556" w:rsidRPr="00B36841">
        <w:rPr>
          <w:rStyle w:val="Hyperlink"/>
          <w:rFonts w:cs="Mangal"/>
          <w:color w:val="000000" w:themeColor="text1"/>
          <w:sz w:val="19"/>
          <w:szCs w:val="19"/>
          <w:u w:val="none"/>
        </w:rPr>
        <w:t>pbs.org</w:t>
      </w:r>
    </w:hyperlink>
    <w:r w:rsidR="00522556" w:rsidRPr="00B36841">
      <w:rPr>
        <w:rFonts w:cs="Mangal"/>
        <w:color w:val="000000" w:themeColor="text1"/>
        <w:sz w:val="19"/>
        <w:szCs w:val="19"/>
      </w:rPr>
      <w:t xml:space="preserve">   •   </w:t>
    </w:r>
    <w:hyperlink r:id="rId2" w:history="1">
      <w:r w:rsidR="00522556" w:rsidRPr="00B36841">
        <w:rPr>
          <w:rStyle w:val="Hyperlink"/>
          <w:rFonts w:cs="Mangal"/>
          <w:color w:val="000000" w:themeColor="text1"/>
          <w:sz w:val="19"/>
          <w:szCs w:val="19"/>
          <w:u w:val="none"/>
        </w:rPr>
        <w:t>pbs.org/pressroom</w:t>
      </w:r>
    </w:hyperlink>
    <w:r w:rsidR="00522556" w:rsidRPr="00B36841">
      <w:rPr>
        <w:rFonts w:cs="Mangal"/>
        <w:color w:val="000000" w:themeColor="text1"/>
        <w:sz w:val="19"/>
        <w:szCs w:val="19"/>
      </w:rPr>
      <w:t xml:space="preserve">   •   </w:t>
    </w:r>
    <w:hyperlink r:id="rId3" w:history="1">
      <w:r w:rsidR="00522556" w:rsidRPr="00B36841">
        <w:rPr>
          <w:rStyle w:val="Hyperlink"/>
          <w:rFonts w:cs="Mangal"/>
          <w:color w:val="000000" w:themeColor="text1"/>
          <w:sz w:val="19"/>
          <w:szCs w:val="19"/>
          <w:u w:val="none"/>
        </w:rPr>
        <w:t>facebook.com/pbs</w:t>
      </w:r>
    </w:hyperlink>
    <w:r w:rsidR="00522556" w:rsidRPr="00B36841">
      <w:rPr>
        <w:rFonts w:cs="Mangal"/>
        <w:color w:val="000000" w:themeColor="text1"/>
        <w:sz w:val="19"/>
        <w:szCs w:val="19"/>
      </w:rPr>
      <w:t xml:space="preserve">   •   </w:t>
    </w:r>
    <w:hyperlink r:id="rId4" w:history="1">
      <w:r w:rsidR="00522556" w:rsidRPr="00B36841">
        <w:rPr>
          <w:rStyle w:val="Hyperlink"/>
          <w:rFonts w:cs="Mangal"/>
          <w:color w:val="000000" w:themeColor="text1"/>
          <w:sz w:val="19"/>
          <w:szCs w:val="19"/>
          <w:u w:val="none"/>
        </w:rPr>
        <w:t>youtube.com/pbs</w:t>
      </w:r>
    </w:hyperlink>
    <w:r w:rsidR="00522556" w:rsidRPr="00B36841">
      <w:rPr>
        <w:rFonts w:cs="Mangal"/>
        <w:color w:val="000000" w:themeColor="text1"/>
        <w:sz w:val="19"/>
        <w:szCs w:val="19"/>
      </w:rPr>
      <w:t xml:space="preserve">   •   </w:t>
    </w:r>
    <w:hyperlink r:id="rId5" w:history="1">
      <w:r w:rsidR="00522556" w:rsidRPr="00B36841">
        <w:rPr>
          <w:rStyle w:val="Hyperlink"/>
          <w:rFonts w:cs="Mangal"/>
          <w:color w:val="000000" w:themeColor="text1"/>
          <w:sz w:val="19"/>
          <w:szCs w:val="19"/>
          <w:u w:val="none"/>
        </w:rPr>
        <w:t>twitter.com/pbspressroom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D94F4" w14:textId="77777777" w:rsidR="00522556" w:rsidRPr="00EC5A35" w:rsidRDefault="00522556" w:rsidP="00D6439A">
    <w:pPr>
      <w:pStyle w:val="Footer"/>
      <w:spacing w:after="60"/>
      <w:ind w:right="-490"/>
      <w:jc w:val="center"/>
      <w:rPr>
        <w:rFonts w:ascii="PBS Sans" w:hAnsi="PBS Sans" w:cs="Mangal"/>
        <w:color w:val="000000" w:themeColor="text1"/>
        <w:sz w:val="19"/>
        <w:szCs w:val="19"/>
      </w:rPr>
    </w:pPr>
    <w:r>
      <w:rPr>
        <w:rFonts w:ascii="PBS Sans" w:hAnsi="PBS Sans" w:cs="Mangal"/>
        <w:noProof/>
        <w:color w:val="000000" w:themeColor="text1"/>
        <w:sz w:val="19"/>
        <w:szCs w:val="19"/>
      </w:rPr>
      <w:drawing>
        <wp:anchor distT="0" distB="0" distL="114300" distR="114300" simplePos="0" relativeHeight="251660288" behindDoc="0" locked="0" layoutInCell="1" allowOverlap="1" wp14:anchorId="58BB3022" wp14:editId="20327DB1">
          <wp:simplePos x="0" y="0"/>
          <wp:positionH relativeFrom="column">
            <wp:posOffset>-914400</wp:posOffset>
          </wp:positionH>
          <wp:positionV relativeFrom="paragraph">
            <wp:posOffset>-337397</wp:posOffset>
          </wp:positionV>
          <wp:extent cx="7775249" cy="64378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Release footer.png"/>
                  <pic:cNvPicPr/>
                </pic:nvPicPr>
                <pic:blipFill>
                  <a:blip r:embed="rId1"/>
                  <a:stretch>
                    <a:fillRect/>
                  </a:stretch>
                </pic:blipFill>
                <pic:spPr>
                  <a:xfrm>
                    <a:off x="0" y="0"/>
                    <a:ext cx="7775249" cy="64378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8D569" w14:textId="77777777" w:rsidR="00C02A7E" w:rsidRDefault="00C02A7E" w:rsidP="00FB57E7">
      <w:r>
        <w:separator/>
      </w:r>
    </w:p>
  </w:footnote>
  <w:footnote w:type="continuationSeparator" w:id="0">
    <w:p w14:paraId="7E008FB9" w14:textId="77777777" w:rsidR="00C02A7E" w:rsidRDefault="00C02A7E"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AF9E4" w14:textId="77777777" w:rsidR="00522556" w:rsidRPr="00FB57E7" w:rsidRDefault="00522556"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6111A" w14:textId="77777777" w:rsidR="00522556" w:rsidRDefault="00522556">
    <w:pPr>
      <w:pStyle w:val="Header"/>
    </w:pPr>
    <w:r w:rsidRPr="00FB57E7">
      <w:rPr>
        <w:noProof/>
        <w:sz w:val="19"/>
        <w:szCs w:val="19"/>
        <w:vertAlign w:val="subscript"/>
      </w:rPr>
      <w:drawing>
        <wp:anchor distT="0" distB="0" distL="114300" distR="114300" simplePos="0" relativeHeight="251662336" behindDoc="1" locked="0" layoutInCell="1" allowOverlap="1" wp14:anchorId="780C8459" wp14:editId="133E5122">
          <wp:simplePos x="0" y="0"/>
          <wp:positionH relativeFrom="column">
            <wp:posOffset>0</wp:posOffset>
          </wp:positionH>
          <wp:positionV relativeFrom="paragraph">
            <wp:posOffset>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32571D"/>
    <w:multiLevelType w:val="hybridMultilevel"/>
    <w:tmpl w:val="E6FAA550"/>
    <w:lvl w:ilvl="0" w:tplc="10AE50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E223E2"/>
    <w:multiLevelType w:val="hybridMultilevel"/>
    <w:tmpl w:val="825C6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872391"/>
    <w:multiLevelType w:val="hybridMultilevel"/>
    <w:tmpl w:val="770C8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C0433E"/>
    <w:multiLevelType w:val="hybridMultilevel"/>
    <w:tmpl w:val="CD22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574F8A"/>
    <w:multiLevelType w:val="multilevel"/>
    <w:tmpl w:val="5A92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41E10"/>
    <w:rsid w:val="00044DF4"/>
    <w:rsid w:val="0008019A"/>
    <w:rsid w:val="000905DE"/>
    <w:rsid w:val="000B38F8"/>
    <w:rsid w:val="000C5A31"/>
    <w:rsid w:val="000D4021"/>
    <w:rsid w:val="00137BD6"/>
    <w:rsid w:val="001403ED"/>
    <w:rsid w:val="00152DCF"/>
    <w:rsid w:val="00162D40"/>
    <w:rsid w:val="00172CE1"/>
    <w:rsid w:val="0019067F"/>
    <w:rsid w:val="001E5D3E"/>
    <w:rsid w:val="002257C4"/>
    <w:rsid w:val="002335E4"/>
    <w:rsid w:val="002361F3"/>
    <w:rsid w:val="00240C06"/>
    <w:rsid w:val="002504BA"/>
    <w:rsid w:val="00252561"/>
    <w:rsid w:val="00272156"/>
    <w:rsid w:val="00275E75"/>
    <w:rsid w:val="0028183C"/>
    <w:rsid w:val="00294E4F"/>
    <w:rsid w:val="00296A24"/>
    <w:rsid w:val="002A0B2B"/>
    <w:rsid w:val="002A43FB"/>
    <w:rsid w:val="002A4CB6"/>
    <w:rsid w:val="002B591B"/>
    <w:rsid w:val="002D0C29"/>
    <w:rsid w:val="002D11B7"/>
    <w:rsid w:val="002E221F"/>
    <w:rsid w:val="002E7E22"/>
    <w:rsid w:val="00321286"/>
    <w:rsid w:val="00337BDB"/>
    <w:rsid w:val="00352D7C"/>
    <w:rsid w:val="00356299"/>
    <w:rsid w:val="0036550B"/>
    <w:rsid w:val="0037538C"/>
    <w:rsid w:val="003912D1"/>
    <w:rsid w:val="00394A4C"/>
    <w:rsid w:val="003A1E27"/>
    <w:rsid w:val="003B56F6"/>
    <w:rsid w:val="00407B1B"/>
    <w:rsid w:val="00421C27"/>
    <w:rsid w:val="004527E9"/>
    <w:rsid w:val="00482372"/>
    <w:rsid w:val="004A0AB1"/>
    <w:rsid w:val="004A1799"/>
    <w:rsid w:val="004B6451"/>
    <w:rsid w:val="004B75F2"/>
    <w:rsid w:val="004C14F7"/>
    <w:rsid w:val="004D52E1"/>
    <w:rsid w:val="004F3E99"/>
    <w:rsid w:val="00522556"/>
    <w:rsid w:val="00524A9A"/>
    <w:rsid w:val="00533DE8"/>
    <w:rsid w:val="00564455"/>
    <w:rsid w:val="0057036A"/>
    <w:rsid w:val="005840B7"/>
    <w:rsid w:val="005A3DB4"/>
    <w:rsid w:val="005C3E9D"/>
    <w:rsid w:val="005D0189"/>
    <w:rsid w:val="005D5CA1"/>
    <w:rsid w:val="005F4BF2"/>
    <w:rsid w:val="005F7D4B"/>
    <w:rsid w:val="00631830"/>
    <w:rsid w:val="00631A87"/>
    <w:rsid w:val="00670FDD"/>
    <w:rsid w:val="006768F8"/>
    <w:rsid w:val="00681B64"/>
    <w:rsid w:val="00683A89"/>
    <w:rsid w:val="00685978"/>
    <w:rsid w:val="006C0706"/>
    <w:rsid w:val="006E4AD9"/>
    <w:rsid w:val="006E7DC2"/>
    <w:rsid w:val="006F20B4"/>
    <w:rsid w:val="00717070"/>
    <w:rsid w:val="00721672"/>
    <w:rsid w:val="00730DB7"/>
    <w:rsid w:val="00736E0A"/>
    <w:rsid w:val="00745426"/>
    <w:rsid w:val="00754DE5"/>
    <w:rsid w:val="00757F2E"/>
    <w:rsid w:val="007744CA"/>
    <w:rsid w:val="00780E85"/>
    <w:rsid w:val="0078190C"/>
    <w:rsid w:val="00782BFB"/>
    <w:rsid w:val="0078767B"/>
    <w:rsid w:val="007A72E5"/>
    <w:rsid w:val="007D0C9E"/>
    <w:rsid w:val="007E353B"/>
    <w:rsid w:val="00824E0E"/>
    <w:rsid w:val="00825E92"/>
    <w:rsid w:val="00877F11"/>
    <w:rsid w:val="00897634"/>
    <w:rsid w:val="008A70D4"/>
    <w:rsid w:val="008D6734"/>
    <w:rsid w:val="008F58EE"/>
    <w:rsid w:val="009208D3"/>
    <w:rsid w:val="00922909"/>
    <w:rsid w:val="00922FB4"/>
    <w:rsid w:val="009360B4"/>
    <w:rsid w:val="00970084"/>
    <w:rsid w:val="0098096F"/>
    <w:rsid w:val="0098125D"/>
    <w:rsid w:val="009829F4"/>
    <w:rsid w:val="00996B48"/>
    <w:rsid w:val="009B2C6A"/>
    <w:rsid w:val="009B6D8F"/>
    <w:rsid w:val="009C126C"/>
    <w:rsid w:val="009C7A10"/>
    <w:rsid w:val="009D05A9"/>
    <w:rsid w:val="009D4B68"/>
    <w:rsid w:val="009F3C6B"/>
    <w:rsid w:val="009F7FAB"/>
    <w:rsid w:val="00A06B92"/>
    <w:rsid w:val="00A559AB"/>
    <w:rsid w:val="00A66379"/>
    <w:rsid w:val="00A703DC"/>
    <w:rsid w:val="00A769D2"/>
    <w:rsid w:val="00A77307"/>
    <w:rsid w:val="00A91D15"/>
    <w:rsid w:val="00A97B1F"/>
    <w:rsid w:val="00AB3F14"/>
    <w:rsid w:val="00AB5489"/>
    <w:rsid w:val="00AC2CA6"/>
    <w:rsid w:val="00AD0486"/>
    <w:rsid w:val="00AD38C6"/>
    <w:rsid w:val="00B0435C"/>
    <w:rsid w:val="00B252C2"/>
    <w:rsid w:val="00B27FE8"/>
    <w:rsid w:val="00B303DF"/>
    <w:rsid w:val="00B32C94"/>
    <w:rsid w:val="00B37CA1"/>
    <w:rsid w:val="00B5447C"/>
    <w:rsid w:val="00B62049"/>
    <w:rsid w:val="00B8657C"/>
    <w:rsid w:val="00BA47DD"/>
    <w:rsid w:val="00BA5A85"/>
    <w:rsid w:val="00BB094F"/>
    <w:rsid w:val="00BC5301"/>
    <w:rsid w:val="00C026FB"/>
    <w:rsid w:val="00C02A7E"/>
    <w:rsid w:val="00C13AD7"/>
    <w:rsid w:val="00C16765"/>
    <w:rsid w:val="00C260C1"/>
    <w:rsid w:val="00C2651C"/>
    <w:rsid w:val="00C342CC"/>
    <w:rsid w:val="00C42601"/>
    <w:rsid w:val="00C43064"/>
    <w:rsid w:val="00C4691F"/>
    <w:rsid w:val="00C51421"/>
    <w:rsid w:val="00C52131"/>
    <w:rsid w:val="00C66FFF"/>
    <w:rsid w:val="00C75F7B"/>
    <w:rsid w:val="00C76FE7"/>
    <w:rsid w:val="00C909CD"/>
    <w:rsid w:val="00CA4B7C"/>
    <w:rsid w:val="00CD236C"/>
    <w:rsid w:val="00CD7ECB"/>
    <w:rsid w:val="00CE6DDF"/>
    <w:rsid w:val="00CE6FC1"/>
    <w:rsid w:val="00CF4484"/>
    <w:rsid w:val="00D038EA"/>
    <w:rsid w:val="00D21B57"/>
    <w:rsid w:val="00D57177"/>
    <w:rsid w:val="00D6439A"/>
    <w:rsid w:val="00D67F8B"/>
    <w:rsid w:val="00DA2652"/>
    <w:rsid w:val="00DC0446"/>
    <w:rsid w:val="00DC0CF8"/>
    <w:rsid w:val="00DF6E4C"/>
    <w:rsid w:val="00E140C0"/>
    <w:rsid w:val="00E160A1"/>
    <w:rsid w:val="00E166FA"/>
    <w:rsid w:val="00E407E3"/>
    <w:rsid w:val="00E43D15"/>
    <w:rsid w:val="00E5201D"/>
    <w:rsid w:val="00E63911"/>
    <w:rsid w:val="00E840D8"/>
    <w:rsid w:val="00E91AF3"/>
    <w:rsid w:val="00E91E1A"/>
    <w:rsid w:val="00E97977"/>
    <w:rsid w:val="00EC5A35"/>
    <w:rsid w:val="00EF22C5"/>
    <w:rsid w:val="00EF28AD"/>
    <w:rsid w:val="00EF48B0"/>
    <w:rsid w:val="00F017CF"/>
    <w:rsid w:val="00F1671A"/>
    <w:rsid w:val="00F21E6A"/>
    <w:rsid w:val="00F550B7"/>
    <w:rsid w:val="00F5610D"/>
    <w:rsid w:val="00F76FEA"/>
    <w:rsid w:val="00F97776"/>
    <w:rsid w:val="00FA0D4D"/>
    <w:rsid w:val="00FA3D1F"/>
    <w:rsid w:val="00FB57E7"/>
    <w:rsid w:val="00FB719E"/>
    <w:rsid w:val="00FB7FEF"/>
    <w:rsid w:val="00FC2297"/>
    <w:rsid w:val="00FC769C"/>
    <w:rsid w:val="00FD4C06"/>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2A039"/>
  <w15:docId w15:val="{CC97C941-FE63-594D-A73C-E0CF0D0F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paragraph" w:styleId="Heading1">
    <w:name w:val="heading 1"/>
    <w:basedOn w:val="Normal"/>
    <w:link w:val="Heading1Char"/>
    <w:uiPriority w:val="9"/>
    <w:rsid w:val="00BB094F"/>
    <w:pPr>
      <w:spacing w:beforeLines="1" w:afterLines="1"/>
      <w:outlineLvl w:val="0"/>
    </w:pPr>
    <w:rPr>
      <w:rFonts w:ascii="Times" w:eastAsia="Times New Roman" w:hAnsi="Times" w:cs="Times New Roman"/>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eastAsia="Times New Roman" w:cs="Times New Roman"/>
    </w:rPr>
  </w:style>
  <w:style w:type="paragraph" w:customStyle="1" w:styleId="PBSHeadline">
    <w:name w:val="PBS Headline"/>
    <w:basedOn w:val="Normal"/>
    <w:rsid w:val="00A703DC"/>
    <w:pPr>
      <w:jc w:val="center"/>
    </w:pPr>
    <w:rPr>
      <w:rFonts w:ascii="Times New Roman" w:eastAsia="Times New Roman" w:hAnsi="Times New Roman" w:cs="Times New Roman"/>
      <w:b/>
      <w:sz w:val="32"/>
    </w:rPr>
  </w:style>
  <w:style w:type="paragraph" w:customStyle="1" w:styleId="PBSSubHead">
    <w:name w:val="PBS SubHead"/>
    <w:basedOn w:val="Normal"/>
    <w:rsid w:val="00A703DC"/>
    <w:pPr>
      <w:jc w:val="center"/>
    </w:pPr>
    <w:rPr>
      <w:rFonts w:ascii="Times New Roman" w:eastAsia="Times New Roman" w:hAnsi="Times New Roman" w:cs="Times New Roman"/>
      <w:sz w:val="26"/>
      <w:szCs w:val="28"/>
    </w:rPr>
  </w:style>
  <w:style w:type="paragraph" w:customStyle="1" w:styleId="PBSCaption">
    <w:name w:val="PBS Caption"/>
    <w:basedOn w:val="Normal"/>
    <w:rsid w:val="00A703DC"/>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qFormat/>
    <w:rsid w:val="00A703DC"/>
    <w:rPr>
      <w:b/>
    </w:rPr>
  </w:style>
  <w:style w:type="paragraph" w:styleId="BalloonText">
    <w:name w:val="Balloon Text"/>
    <w:basedOn w:val="Normal"/>
    <w:link w:val="BalloonTextChar"/>
    <w:uiPriority w:val="99"/>
    <w:semiHidden/>
    <w:unhideWhenUsed/>
    <w:rsid w:val="00407B1B"/>
    <w:rPr>
      <w:rFonts w:ascii="Tahom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character" w:customStyle="1" w:styleId="UnresolvedMention1">
    <w:name w:val="Unresolved Mention1"/>
    <w:basedOn w:val="DefaultParagraphFont"/>
    <w:uiPriority w:val="99"/>
    <w:semiHidden/>
    <w:unhideWhenUsed/>
    <w:rsid w:val="00F017CF"/>
    <w:rPr>
      <w:color w:val="605E5C"/>
      <w:shd w:val="clear" w:color="auto" w:fill="E1DFDD"/>
    </w:rPr>
  </w:style>
  <w:style w:type="character" w:customStyle="1" w:styleId="Heading1Char">
    <w:name w:val="Heading 1 Char"/>
    <w:basedOn w:val="DefaultParagraphFont"/>
    <w:link w:val="Heading1"/>
    <w:uiPriority w:val="9"/>
    <w:rsid w:val="00BB094F"/>
    <w:rPr>
      <w:rFonts w:ascii="Times" w:eastAsia="Times New Roman" w:hAnsi="Times" w:cs="Times New Roman"/>
      <w:b/>
      <w:kern w:val="36"/>
      <w:sz w:val="48"/>
      <w:szCs w:val="20"/>
    </w:rPr>
  </w:style>
  <w:style w:type="character" w:customStyle="1" w:styleId="apple-converted-space">
    <w:name w:val="apple-converted-space"/>
    <w:rsid w:val="00BB094F"/>
  </w:style>
  <w:style w:type="paragraph" w:styleId="ListParagraph">
    <w:name w:val="List Paragraph"/>
    <w:basedOn w:val="Normal"/>
    <w:uiPriority w:val="34"/>
    <w:qFormat/>
    <w:rsid w:val="00BB094F"/>
    <w:pPr>
      <w:ind w:left="720"/>
      <w:contextualSpacing/>
    </w:pPr>
    <w:rPr>
      <w:rFonts w:ascii="Times New Roman" w:eastAsia="Times New Roman" w:hAnsi="Times New Roman" w:cs="Times New Roman"/>
    </w:rPr>
  </w:style>
  <w:style w:type="paragraph" w:styleId="NormalWeb">
    <w:name w:val="Normal (Web)"/>
    <w:basedOn w:val="Normal"/>
    <w:uiPriority w:val="99"/>
    <w:rsid w:val="00BB094F"/>
    <w:pPr>
      <w:spacing w:beforeLines="1" w:afterLines="1"/>
    </w:pPr>
    <w:rPr>
      <w:rFonts w:ascii="Times" w:eastAsia="Times New Roman" w:hAnsi="Times" w:cs="Times New Roman"/>
      <w:sz w:val="20"/>
      <w:szCs w:val="20"/>
    </w:rPr>
  </w:style>
  <w:style w:type="character" w:styleId="Emphasis">
    <w:name w:val="Emphasis"/>
    <w:basedOn w:val="DefaultParagraphFont"/>
    <w:uiPriority w:val="20"/>
    <w:qFormat/>
    <w:rsid w:val="00BB094F"/>
    <w:rPr>
      <w:b/>
      <w:bCs/>
      <w:i/>
      <w:iCs/>
      <w:color w:val="666666"/>
    </w:rPr>
  </w:style>
  <w:style w:type="character" w:customStyle="1" w:styleId="UnresolvedMention2">
    <w:name w:val="Unresolved Mention2"/>
    <w:basedOn w:val="DefaultParagraphFont"/>
    <w:uiPriority w:val="99"/>
    <w:semiHidden/>
    <w:unhideWhenUsed/>
    <w:rsid w:val="00A66379"/>
    <w:rPr>
      <w:color w:val="605E5C"/>
      <w:shd w:val="clear" w:color="auto" w:fill="E1DFDD"/>
    </w:rPr>
  </w:style>
  <w:style w:type="character" w:customStyle="1" w:styleId="a-size-large">
    <w:name w:val="a-size-large"/>
    <w:basedOn w:val="DefaultParagraphFont"/>
    <w:rsid w:val="00F21E6A"/>
  </w:style>
  <w:style w:type="character" w:styleId="UnresolvedMention">
    <w:name w:val="Unresolved Mention"/>
    <w:basedOn w:val="DefaultParagraphFont"/>
    <w:uiPriority w:val="99"/>
    <w:semiHidden/>
    <w:unhideWhenUsed/>
    <w:rsid w:val="009C7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128786">
      <w:bodyDiv w:val="1"/>
      <w:marLeft w:val="0"/>
      <w:marRight w:val="0"/>
      <w:marTop w:val="0"/>
      <w:marBottom w:val="0"/>
      <w:divBdr>
        <w:top w:val="none" w:sz="0" w:space="0" w:color="auto"/>
        <w:left w:val="none" w:sz="0" w:space="0" w:color="auto"/>
        <w:bottom w:val="none" w:sz="0" w:space="0" w:color="auto"/>
        <w:right w:val="none" w:sz="0" w:space="0" w:color="auto"/>
      </w:divBdr>
      <w:divsChild>
        <w:div w:id="1135685079">
          <w:marLeft w:val="0"/>
          <w:marRight w:val="0"/>
          <w:marTop w:val="0"/>
          <w:marBottom w:val="0"/>
          <w:divBdr>
            <w:top w:val="none" w:sz="0" w:space="0" w:color="auto"/>
            <w:left w:val="none" w:sz="0" w:space="0" w:color="auto"/>
            <w:bottom w:val="none" w:sz="0" w:space="0" w:color="auto"/>
            <w:right w:val="none" w:sz="0" w:space="0" w:color="auto"/>
          </w:divBdr>
          <w:divsChild>
            <w:div w:id="1631862506">
              <w:marLeft w:val="0"/>
              <w:marRight w:val="0"/>
              <w:marTop w:val="0"/>
              <w:marBottom w:val="0"/>
              <w:divBdr>
                <w:top w:val="none" w:sz="0" w:space="0" w:color="auto"/>
                <w:left w:val="none" w:sz="0" w:space="0" w:color="auto"/>
                <w:bottom w:val="none" w:sz="0" w:space="0" w:color="auto"/>
                <w:right w:val="none" w:sz="0" w:space="0" w:color="auto"/>
              </w:divBdr>
              <w:divsChild>
                <w:div w:id="993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53614">
      <w:bodyDiv w:val="1"/>
      <w:marLeft w:val="0"/>
      <w:marRight w:val="0"/>
      <w:marTop w:val="0"/>
      <w:marBottom w:val="0"/>
      <w:divBdr>
        <w:top w:val="none" w:sz="0" w:space="0" w:color="auto"/>
        <w:left w:val="none" w:sz="0" w:space="0" w:color="auto"/>
        <w:bottom w:val="none" w:sz="0" w:space="0" w:color="auto"/>
        <w:right w:val="none" w:sz="0" w:space="0" w:color="auto"/>
      </w:divBdr>
      <w:divsChild>
        <w:div w:id="397629608">
          <w:marLeft w:val="0"/>
          <w:marRight w:val="0"/>
          <w:marTop w:val="0"/>
          <w:marBottom w:val="0"/>
          <w:divBdr>
            <w:top w:val="none" w:sz="0" w:space="0" w:color="auto"/>
            <w:left w:val="none" w:sz="0" w:space="0" w:color="auto"/>
            <w:bottom w:val="none" w:sz="0" w:space="0" w:color="auto"/>
            <w:right w:val="none" w:sz="0" w:space="0" w:color="auto"/>
          </w:divBdr>
          <w:divsChild>
            <w:div w:id="1014847301">
              <w:marLeft w:val="0"/>
              <w:marRight w:val="0"/>
              <w:marTop w:val="0"/>
              <w:marBottom w:val="0"/>
              <w:divBdr>
                <w:top w:val="none" w:sz="0" w:space="0" w:color="auto"/>
                <w:left w:val="none" w:sz="0" w:space="0" w:color="auto"/>
                <w:bottom w:val="none" w:sz="0" w:space="0" w:color="auto"/>
                <w:right w:val="none" w:sz="0" w:space="0" w:color="auto"/>
              </w:divBdr>
              <w:divsChild>
                <w:div w:id="51500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61975">
      <w:bodyDiv w:val="1"/>
      <w:marLeft w:val="0"/>
      <w:marRight w:val="0"/>
      <w:marTop w:val="0"/>
      <w:marBottom w:val="0"/>
      <w:divBdr>
        <w:top w:val="none" w:sz="0" w:space="0" w:color="auto"/>
        <w:left w:val="none" w:sz="0" w:space="0" w:color="auto"/>
        <w:bottom w:val="none" w:sz="0" w:space="0" w:color="auto"/>
        <w:right w:val="none" w:sz="0" w:space="0" w:color="auto"/>
      </w:divBdr>
      <w:divsChild>
        <w:div w:id="1207845">
          <w:marLeft w:val="0"/>
          <w:marRight w:val="0"/>
          <w:marTop w:val="0"/>
          <w:marBottom w:val="0"/>
          <w:divBdr>
            <w:top w:val="none" w:sz="0" w:space="0" w:color="auto"/>
            <w:left w:val="none" w:sz="0" w:space="0" w:color="auto"/>
            <w:bottom w:val="none" w:sz="0" w:space="0" w:color="auto"/>
            <w:right w:val="none" w:sz="0" w:space="0" w:color="auto"/>
          </w:divBdr>
          <w:divsChild>
            <w:div w:id="829054806">
              <w:marLeft w:val="0"/>
              <w:marRight w:val="0"/>
              <w:marTop w:val="0"/>
              <w:marBottom w:val="0"/>
              <w:divBdr>
                <w:top w:val="none" w:sz="0" w:space="0" w:color="auto"/>
                <w:left w:val="none" w:sz="0" w:space="0" w:color="auto"/>
                <w:bottom w:val="none" w:sz="0" w:space="0" w:color="auto"/>
                <w:right w:val="none" w:sz="0" w:space="0" w:color="auto"/>
              </w:divBdr>
              <w:divsChild>
                <w:div w:id="73350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560108">
      <w:bodyDiv w:val="1"/>
      <w:marLeft w:val="0"/>
      <w:marRight w:val="0"/>
      <w:marTop w:val="0"/>
      <w:marBottom w:val="0"/>
      <w:divBdr>
        <w:top w:val="none" w:sz="0" w:space="0" w:color="auto"/>
        <w:left w:val="none" w:sz="0" w:space="0" w:color="auto"/>
        <w:bottom w:val="none" w:sz="0" w:space="0" w:color="auto"/>
        <w:right w:val="none" w:sz="0" w:space="0" w:color="auto"/>
      </w:divBdr>
      <w:divsChild>
        <w:div w:id="173305459">
          <w:marLeft w:val="0"/>
          <w:marRight w:val="0"/>
          <w:marTop w:val="0"/>
          <w:marBottom w:val="0"/>
          <w:divBdr>
            <w:top w:val="none" w:sz="0" w:space="0" w:color="auto"/>
            <w:left w:val="none" w:sz="0" w:space="0" w:color="auto"/>
            <w:bottom w:val="none" w:sz="0" w:space="0" w:color="auto"/>
            <w:right w:val="none" w:sz="0" w:space="0" w:color="auto"/>
          </w:divBdr>
        </w:div>
        <w:div w:id="1534221671">
          <w:marLeft w:val="0"/>
          <w:marRight w:val="0"/>
          <w:marTop w:val="0"/>
          <w:marBottom w:val="0"/>
          <w:divBdr>
            <w:top w:val="none" w:sz="0" w:space="0" w:color="auto"/>
            <w:left w:val="none" w:sz="0" w:space="0" w:color="auto"/>
            <w:bottom w:val="none" w:sz="0" w:space="0" w:color="auto"/>
            <w:right w:val="none" w:sz="0" w:space="0" w:color="auto"/>
          </w:divBdr>
        </w:div>
      </w:divsChild>
    </w:div>
    <w:div w:id="1597054385">
      <w:bodyDiv w:val="1"/>
      <w:marLeft w:val="0"/>
      <w:marRight w:val="0"/>
      <w:marTop w:val="0"/>
      <w:marBottom w:val="0"/>
      <w:divBdr>
        <w:top w:val="none" w:sz="0" w:space="0" w:color="auto"/>
        <w:left w:val="none" w:sz="0" w:space="0" w:color="auto"/>
        <w:bottom w:val="none" w:sz="0" w:space="0" w:color="auto"/>
        <w:right w:val="none" w:sz="0" w:space="0" w:color="auto"/>
      </w:divBdr>
    </w:div>
    <w:div w:id="1753966492">
      <w:bodyDiv w:val="1"/>
      <w:marLeft w:val="0"/>
      <w:marRight w:val="0"/>
      <w:marTop w:val="0"/>
      <w:marBottom w:val="0"/>
      <w:divBdr>
        <w:top w:val="none" w:sz="0" w:space="0" w:color="auto"/>
        <w:left w:val="none" w:sz="0" w:space="0" w:color="auto"/>
        <w:bottom w:val="none" w:sz="0" w:space="0" w:color="auto"/>
        <w:right w:val="none" w:sz="0" w:space="0" w:color="auto"/>
      </w:divBdr>
      <w:divsChild>
        <w:div w:id="37977363">
          <w:marLeft w:val="0"/>
          <w:marRight w:val="0"/>
          <w:marTop w:val="0"/>
          <w:marBottom w:val="0"/>
          <w:divBdr>
            <w:top w:val="none" w:sz="0" w:space="0" w:color="auto"/>
            <w:left w:val="none" w:sz="0" w:space="0" w:color="auto"/>
            <w:bottom w:val="none" w:sz="0" w:space="0" w:color="auto"/>
            <w:right w:val="none" w:sz="0" w:space="0" w:color="auto"/>
          </w:divBdr>
          <w:divsChild>
            <w:div w:id="1102723216">
              <w:marLeft w:val="0"/>
              <w:marRight w:val="0"/>
              <w:marTop w:val="0"/>
              <w:marBottom w:val="0"/>
              <w:divBdr>
                <w:top w:val="none" w:sz="0" w:space="0" w:color="auto"/>
                <w:left w:val="none" w:sz="0" w:space="0" w:color="auto"/>
                <w:bottom w:val="none" w:sz="0" w:space="0" w:color="auto"/>
                <w:right w:val="none" w:sz="0" w:space="0" w:color="auto"/>
              </w:divBdr>
              <w:divsChild>
                <w:div w:id="1576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433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tv_schedule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essroom.pbs.org/" TargetMode="External"/><Relationship Id="rId4" Type="http://schemas.openxmlformats.org/officeDocument/2006/relationships/webSettings" Target="webSettings.xml"/><Relationship Id="rId9" Type="http://schemas.openxmlformats.org/officeDocument/2006/relationships/hyperlink" Target="mailto:cara.white@mac.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Cara White</cp:lastModifiedBy>
  <cp:revision>9</cp:revision>
  <cp:lastPrinted>2019-11-12T13:26:00Z</cp:lastPrinted>
  <dcterms:created xsi:type="dcterms:W3CDTF">2021-06-23T18:24:00Z</dcterms:created>
  <dcterms:modified xsi:type="dcterms:W3CDTF">2021-07-09T18:24:00Z</dcterms:modified>
</cp:coreProperties>
</file>