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587" w:rsidRDefault="00F6053B" w:rsidP="00392D8D">
      <w:pPr>
        <w:jc w:val="center"/>
        <w:rPr>
          <w:rFonts w:asciiTheme="majorHAnsi" w:hAnsiTheme="majorHAnsi"/>
          <w:b/>
        </w:rPr>
      </w:pPr>
      <w:bookmarkStart w:id="0" w:name="_GoBack"/>
      <w:bookmarkEnd w:id="0"/>
      <w:r>
        <w:rPr>
          <w:rFonts w:asciiTheme="majorHAnsi" w:hAnsiTheme="majorHAnsi"/>
          <w:b/>
          <w:noProof/>
          <w:lang w:eastAsia="en-US"/>
        </w:rPr>
        <w:drawing>
          <wp:inline distT="0" distB="0" distL="0" distR="0">
            <wp:extent cx="2095500" cy="1571625"/>
            <wp:effectExtent l="19050" t="0" r="0" b="0"/>
            <wp:docPr id="8" name="Picture 7" descr="Idaho-Fir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ho-Firemen.jpg"/>
                    <pic:cNvPicPr/>
                  </pic:nvPicPr>
                  <pic:blipFill>
                    <a:blip r:embed="rId7"/>
                    <a:stretch>
                      <a:fillRect/>
                    </a:stretch>
                  </pic:blipFill>
                  <pic:spPr>
                    <a:xfrm>
                      <a:off x="0" y="0"/>
                      <a:ext cx="2095500" cy="1571625"/>
                    </a:xfrm>
                    <a:prstGeom prst="rect">
                      <a:avLst/>
                    </a:prstGeom>
                  </pic:spPr>
                </pic:pic>
              </a:graphicData>
            </a:graphic>
          </wp:inline>
        </w:drawing>
      </w:r>
      <w:r w:rsidR="007954C4">
        <w:rPr>
          <w:rFonts w:asciiTheme="majorHAnsi" w:hAnsiTheme="majorHAnsi"/>
          <w:b/>
        </w:rPr>
        <w:t xml:space="preserve"> </w:t>
      </w:r>
      <w:r w:rsidR="00EA4663">
        <w:rPr>
          <w:rFonts w:asciiTheme="majorHAnsi" w:hAnsiTheme="majorHAnsi"/>
          <w:b/>
          <w:noProof/>
          <w:lang w:eastAsia="en-US"/>
        </w:rPr>
        <w:drawing>
          <wp:inline distT="0" distB="0" distL="0" distR="0">
            <wp:extent cx="1562100" cy="1562100"/>
            <wp:effectExtent l="19050" t="0" r="0" b="0"/>
            <wp:docPr id="4" name="Picture 3"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jpeg"/>
                    <pic:cNvPicPr/>
                  </pic:nvPicPr>
                  <pic:blipFill>
                    <a:blip r:embed="rId8"/>
                    <a:stretch>
                      <a:fillRect/>
                    </a:stretch>
                  </pic:blipFill>
                  <pic:spPr>
                    <a:xfrm>
                      <a:off x="0" y="0"/>
                      <a:ext cx="1562100" cy="1562100"/>
                    </a:xfrm>
                    <a:prstGeom prst="rect">
                      <a:avLst/>
                    </a:prstGeom>
                  </pic:spPr>
                </pic:pic>
              </a:graphicData>
            </a:graphic>
          </wp:inline>
        </w:drawing>
      </w:r>
      <w:r w:rsidR="007954C4">
        <w:rPr>
          <w:rFonts w:asciiTheme="majorHAnsi" w:hAnsiTheme="majorHAnsi"/>
          <w:b/>
        </w:rPr>
        <w:t xml:space="preserve"> </w:t>
      </w:r>
      <w:r>
        <w:rPr>
          <w:rFonts w:asciiTheme="majorHAnsi" w:hAnsiTheme="majorHAnsi"/>
          <w:b/>
          <w:noProof/>
          <w:lang w:eastAsia="en-US"/>
        </w:rPr>
        <w:drawing>
          <wp:inline distT="0" distB="0" distL="0" distR="0">
            <wp:extent cx="2085975" cy="1564482"/>
            <wp:effectExtent l="19050" t="0" r="9525" b="0"/>
            <wp:docPr id="9" name="Picture 8" descr="Long Beach-Alex 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Beach-Alex crew.jpg"/>
                    <pic:cNvPicPr/>
                  </pic:nvPicPr>
                  <pic:blipFill>
                    <a:blip r:embed="rId9"/>
                    <a:stretch>
                      <a:fillRect/>
                    </a:stretch>
                  </pic:blipFill>
                  <pic:spPr>
                    <a:xfrm>
                      <a:off x="0" y="0"/>
                      <a:ext cx="2085975" cy="1564482"/>
                    </a:xfrm>
                    <a:prstGeom prst="rect">
                      <a:avLst/>
                    </a:prstGeom>
                  </pic:spPr>
                </pic:pic>
              </a:graphicData>
            </a:graphic>
          </wp:inline>
        </w:drawing>
      </w:r>
    </w:p>
    <w:p w:rsidR="00886587" w:rsidRDefault="00886587" w:rsidP="00392D8D">
      <w:pPr>
        <w:jc w:val="center"/>
        <w:rPr>
          <w:rFonts w:asciiTheme="majorHAnsi" w:hAnsiTheme="majorHAnsi"/>
          <w:b/>
        </w:rPr>
      </w:pPr>
    </w:p>
    <w:p w:rsidR="00886587" w:rsidRPr="000D3BEB" w:rsidRDefault="00553A8C" w:rsidP="00392D8D">
      <w:pPr>
        <w:jc w:val="center"/>
        <w:rPr>
          <w:rFonts w:asciiTheme="majorHAnsi" w:hAnsiTheme="majorHAnsi"/>
          <w:b/>
          <w:i/>
          <w:sz w:val="28"/>
          <w:szCs w:val="28"/>
        </w:rPr>
      </w:pPr>
      <w:r>
        <w:rPr>
          <w:rFonts w:asciiTheme="majorHAnsi" w:hAnsiTheme="majorHAnsi"/>
          <w:b/>
          <w:sz w:val="28"/>
          <w:szCs w:val="28"/>
        </w:rPr>
        <w:t>The Futuro Media Group to Re</w:t>
      </w:r>
      <w:r w:rsidR="007567E9">
        <w:rPr>
          <w:rFonts w:asciiTheme="majorHAnsi" w:hAnsiTheme="majorHAnsi"/>
          <w:b/>
          <w:sz w:val="28"/>
          <w:szCs w:val="28"/>
        </w:rPr>
        <w:t>broadcast</w:t>
      </w:r>
      <w:r w:rsidR="00FA0245" w:rsidRPr="00886587">
        <w:rPr>
          <w:rFonts w:asciiTheme="majorHAnsi" w:hAnsiTheme="majorHAnsi"/>
          <w:b/>
          <w:sz w:val="28"/>
          <w:szCs w:val="28"/>
        </w:rPr>
        <w:t xml:space="preserve"> </w:t>
      </w:r>
      <w:r w:rsidR="00A31F4F" w:rsidRPr="000D3BEB">
        <w:rPr>
          <w:rFonts w:asciiTheme="majorHAnsi" w:hAnsiTheme="majorHAnsi"/>
          <w:b/>
          <w:i/>
          <w:sz w:val="28"/>
          <w:szCs w:val="28"/>
        </w:rPr>
        <w:t xml:space="preserve">America By The Numbers with Maria Hinojosa </w:t>
      </w:r>
    </w:p>
    <w:p w:rsidR="00B130E0" w:rsidRPr="000D3BEB" w:rsidRDefault="00B130E0" w:rsidP="00392D8D">
      <w:pPr>
        <w:jc w:val="center"/>
        <w:rPr>
          <w:rFonts w:asciiTheme="majorHAnsi" w:hAnsiTheme="majorHAnsi"/>
          <w:b/>
        </w:rPr>
      </w:pPr>
    </w:p>
    <w:p w:rsidR="00C36781" w:rsidRDefault="00C36781" w:rsidP="00C36781">
      <w:pPr>
        <w:jc w:val="center"/>
        <w:rPr>
          <w:rFonts w:asciiTheme="majorHAnsi" w:hAnsiTheme="majorHAnsi"/>
          <w:b/>
          <w:i/>
          <w:iCs/>
          <w:sz w:val="26"/>
          <w:szCs w:val="26"/>
        </w:rPr>
      </w:pPr>
      <w:r>
        <w:rPr>
          <w:rFonts w:asciiTheme="majorHAnsi" w:hAnsiTheme="majorHAnsi"/>
          <w:b/>
          <w:i/>
          <w:iCs/>
          <w:sz w:val="26"/>
          <w:szCs w:val="26"/>
        </w:rPr>
        <w:t xml:space="preserve">Rebroadcast </w:t>
      </w:r>
      <w:r w:rsidR="0009605B" w:rsidRPr="005A2429">
        <w:rPr>
          <w:rFonts w:asciiTheme="majorHAnsi" w:hAnsiTheme="majorHAnsi"/>
          <w:b/>
          <w:i/>
          <w:iCs/>
          <w:sz w:val="26"/>
          <w:szCs w:val="26"/>
        </w:rPr>
        <w:t xml:space="preserve">on </w:t>
      </w:r>
      <w:r w:rsidR="00B130E0" w:rsidRPr="005A2429">
        <w:rPr>
          <w:rFonts w:asciiTheme="majorHAnsi" w:hAnsiTheme="majorHAnsi"/>
          <w:b/>
          <w:i/>
          <w:iCs/>
          <w:sz w:val="26"/>
          <w:szCs w:val="26"/>
        </w:rPr>
        <w:t>PBS</w:t>
      </w:r>
      <w:r w:rsidR="00DC1E47">
        <w:rPr>
          <w:rFonts w:asciiTheme="majorHAnsi" w:hAnsiTheme="majorHAnsi"/>
          <w:b/>
          <w:i/>
          <w:iCs/>
          <w:sz w:val="26"/>
          <w:szCs w:val="26"/>
        </w:rPr>
        <w:t xml:space="preserve"> stations</w:t>
      </w:r>
      <w:r w:rsidR="00B130E0" w:rsidRPr="005A2429">
        <w:rPr>
          <w:rFonts w:asciiTheme="majorHAnsi" w:hAnsiTheme="majorHAnsi"/>
          <w:b/>
          <w:i/>
          <w:iCs/>
          <w:sz w:val="26"/>
          <w:szCs w:val="26"/>
        </w:rPr>
        <w:t xml:space="preserve"> </w:t>
      </w:r>
      <w:r>
        <w:rPr>
          <w:rFonts w:asciiTheme="majorHAnsi" w:hAnsiTheme="majorHAnsi"/>
          <w:b/>
          <w:i/>
          <w:iCs/>
          <w:sz w:val="26"/>
          <w:szCs w:val="26"/>
        </w:rPr>
        <w:t>scheduled as a Lead</w:t>
      </w:r>
      <w:r w:rsidR="0009492E" w:rsidRPr="005A2429">
        <w:rPr>
          <w:rFonts w:asciiTheme="majorHAnsi" w:hAnsiTheme="majorHAnsi"/>
          <w:b/>
          <w:i/>
          <w:iCs/>
          <w:sz w:val="26"/>
          <w:szCs w:val="26"/>
        </w:rPr>
        <w:t xml:space="preserve"> Up</w:t>
      </w:r>
      <w:r w:rsidR="00116E26" w:rsidRPr="005A2429">
        <w:rPr>
          <w:rFonts w:asciiTheme="majorHAnsi" w:hAnsiTheme="majorHAnsi"/>
          <w:b/>
          <w:i/>
          <w:iCs/>
          <w:sz w:val="26"/>
          <w:szCs w:val="26"/>
        </w:rPr>
        <w:t xml:space="preserve"> to </w:t>
      </w:r>
      <w:r>
        <w:rPr>
          <w:rFonts w:asciiTheme="majorHAnsi" w:hAnsiTheme="majorHAnsi"/>
          <w:b/>
          <w:i/>
          <w:iCs/>
          <w:sz w:val="26"/>
          <w:szCs w:val="26"/>
        </w:rPr>
        <w:t xml:space="preserve">the </w:t>
      </w:r>
      <w:r w:rsidR="001A4E96">
        <w:rPr>
          <w:rFonts w:asciiTheme="majorHAnsi" w:hAnsiTheme="majorHAnsi"/>
          <w:b/>
          <w:i/>
          <w:iCs/>
          <w:sz w:val="26"/>
          <w:szCs w:val="26"/>
        </w:rPr>
        <w:t xml:space="preserve">ABTN </w:t>
      </w:r>
      <w:r w:rsidR="0063352F" w:rsidRPr="005A2429">
        <w:rPr>
          <w:rFonts w:asciiTheme="majorHAnsi" w:hAnsiTheme="majorHAnsi"/>
          <w:b/>
          <w:i/>
          <w:iCs/>
          <w:sz w:val="26"/>
          <w:szCs w:val="26"/>
        </w:rPr>
        <w:t xml:space="preserve">One-Hour </w:t>
      </w:r>
      <w:r w:rsidR="00116E26" w:rsidRPr="005A2429">
        <w:rPr>
          <w:rFonts w:asciiTheme="majorHAnsi" w:hAnsiTheme="majorHAnsi"/>
          <w:b/>
          <w:i/>
          <w:iCs/>
          <w:sz w:val="26"/>
          <w:szCs w:val="26"/>
        </w:rPr>
        <w:t xml:space="preserve">Election Special, </w:t>
      </w:r>
    </w:p>
    <w:p w:rsidR="0009605B" w:rsidRPr="005A2429" w:rsidRDefault="00116E26" w:rsidP="00C36781">
      <w:pPr>
        <w:jc w:val="center"/>
        <w:rPr>
          <w:rFonts w:asciiTheme="majorHAnsi" w:hAnsiTheme="majorHAnsi"/>
          <w:b/>
          <w:i/>
          <w:iCs/>
          <w:sz w:val="26"/>
          <w:szCs w:val="26"/>
        </w:rPr>
      </w:pPr>
      <w:r w:rsidRPr="005A2429">
        <w:rPr>
          <w:rFonts w:asciiTheme="majorHAnsi" w:hAnsiTheme="majorHAnsi"/>
          <w:b/>
          <w:i/>
          <w:iCs/>
          <w:sz w:val="26"/>
          <w:szCs w:val="26"/>
        </w:rPr>
        <w:t>“The New Deciders”</w:t>
      </w:r>
      <w:r w:rsidR="00B130E0" w:rsidRPr="005A2429">
        <w:rPr>
          <w:rFonts w:asciiTheme="majorHAnsi" w:hAnsiTheme="majorHAnsi"/>
          <w:b/>
          <w:i/>
          <w:iCs/>
          <w:sz w:val="26"/>
          <w:szCs w:val="26"/>
        </w:rPr>
        <w:t xml:space="preserve"> </w:t>
      </w:r>
      <w:r w:rsidR="00C36781">
        <w:rPr>
          <w:rFonts w:asciiTheme="majorHAnsi" w:hAnsiTheme="majorHAnsi"/>
          <w:b/>
          <w:i/>
          <w:iCs/>
          <w:sz w:val="26"/>
          <w:szCs w:val="26"/>
        </w:rPr>
        <w:t xml:space="preserve">broadcast </w:t>
      </w:r>
      <w:r w:rsidR="00B130E0" w:rsidRPr="005A2429">
        <w:rPr>
          <w:rFonts w:asciiTheme="majorHAnsi" w:hAnsiTheme="majorHAnsi"/>
          <w:b/>
          <w:i/>
          <w:iCs/>
          <w:sz w:val="26"/>
          <w:szCs w:val="26"/>
        </w:rPr>
        <w:t xml:space="preserve">on September </w:t>
      </w:r>
      <w:r w:rsidR="00D1636B" w:rsidRPr="005A2429">
        <w:rPr>
          <w:rFonts w:asciiTheme="majorHAnsi" w:hAnsiTheme="majorHAnsi"/>
          <w:b/>
          <w:i/>
          <w:iCs/>
          <w:sz w:val="26"/>
          <w:szCs w:val="26"/>
        </w:rPr>
        <w:t>6, 2016</w:t>
      </w:r>
    </w:p>
    <w:p w:rsidR="0043776E" w:rsidRPr="002C5FDF" w:rsidRDefault="0043776E" w:rsidP="00AE2162">
      <w:pPr>
        <w:rPr>
          <w:rFonts w:asciiTheme="majorHAnsi" w:hAnsiTheme="majorHAnsi"/>
          <w:sz w:val="22"/>
          <w:szCs w:val="22"/>
        </w:rPr>
      </w:pPr>
    </w:p>
    <w:p w:rsidR="002C02DB" w:rsidRPr="000F0329" w:rsidRDefault="00FB5FE1" w:rsidP="00BB1743">
      <w:pPr>
        <w:jc w:val="both"/>
        <w:rPr>
          <w:rFonts w:asciiTheme="majorHAnsi" w:hAnsiTheme="majorHAnsi"/>
          <w:sz w:val="23"/>
          <w:szCs w:val="23"/>
        </w:rPr>
      </w:pPr>
      <w:r w:rsidRPr="000F06BB">
        <w:rPr>
          <w:rFonts w:asciiTheme="majorHAnsi" w:hAnsiTheme="majorHAnsi"/>
          <w:b/>
          <w:bCs/>
          <w:sz w:val="23"/>
          <w:szCs w:val="23"/>
        </w:rPr>
        <w:t>NEW YORK</w:t>
      </w:r>
      <w:r w:rsidR="002C5FDF" w:rsidRPr="000F06BB">
        <w:rPr>
          <w:rFonts w:asciiTheme="majorHAnsi" w:hAnsiTheme="majorHAnsi"/>
          <w:b/>
          <w:bCs/>
          <w:sz w:val="23"/>
          <w:szCs w:val="23"/>
        </w:rPr>
        <w:t xml:space="preserve">, NY (July </w:t>
      </w:r>
      <w:r w:rsidR="00D80E1D">
        <w:rPr>
          <w:rFonts w:asciiTheme="majorHAnsi" w:hAnsiTheme="majorHAnsi"/>
          <w:b/>
          <w:bCs/>
          <w:sz w:val="23"/>
          <w:szCs w:val="23"/>
        </w:rPr>
        <w:t>18</w:t>
      </w:r>
      <w:r w:rsidR="002C5FDF" w:rsidRPr="000F06BB">
        <w:rPr>
          <w:rFonts w:asciiTheme="majorHAnsi" w:hAnsiTheme="majorHAnsi"/>
          <w:b/>
          <w:bCs/>
          <w:sz w:val="23"/>
          <w:szCs w:val="23"/>
        </w:rPr>
        <w:t>, 2016)</w:t>
      </w:r>
      <w:r w:rsidR="002C5FDF" w:rsidRPr="000F06BB">
        <w:rPr>
          <w:rFonts w:asciiTheme="majorHAnsi" w:hAnsiTheme="majorHAnsi"/>
          <w:sz w:val="23"/>
          <w:szCs w:val="23"/>
        </w:rPr>
        <w:t xml:space="preserve"> </w:t>
      </w:r>
      <w:r w:rsidR="00886587" w:rsidRPr="000F06BB">
        <w:rPr>
          <w:rFonts w:asciiTheme="majorHAnsi" w:hAnsiTheme="majorHAnsi"/>
          <w:sz w:val="23"/>
          <w:szCs w:val="23"/>
        </w:rPr>
        <w:t>–</w:t>
      </w:r>
      <w:r w:rsidR="002C5FDF" w:rsidRPr="000F06BB">
        <w:rPr>
          <w:rFonts w:asciiTheme="majorHAnsi" w:hAnsiTheme="majorHAnsi"/>
          <w:sz w:val="23"/>
          <w:szCs w:val="23"/>
        </w:rPr>
        <w:t xml:space="preserve"> </w:t>
      </w:r>
      <w:r w:rsidR="00886587" w:rsidRPr="000F06BB">
        <w:rPr>
          <w:rFonts w:asciiTheme="majorHAnsi" w:hAnsiTheme="majorHAnsi"/>
          <w:sz w:val="23"/>
          <w:szCs w:val="23"/>
        </w:rPr>
        <w:t xml:space="preserve">In anticipation of </w:t>
      </w:r>
      <w:r w:rsidR="001A4E96">
        <w:rPr>
          <w:rFonts w:asciiTheme="majorHAnsi" w:hAnsiTheme="majorHAnsi"/>
          <w:sz w:val="23"/>
          <w:szCs w:val="23"/>
        </w:rPr>
        <w:t xml:space="preserve">the national </w:t>
      </w:r>
      <w:r w:rsidR="0074466F">
        <w:rPr>
          <w:rFonts w:asciiTheme="majorHAnsi" w:hAnsiTheme="majorHAnsi"/>
          <w:sz w:val="23"/>
          <w:szCs w:val="23"/>
        </w:rPr>
        <w:t>broadcast</w:t>
      </w:r>
      <w:r w:rsidR="001A4E96">
        <w:rPr>
          <w:rFonts w:asciiTheme="majorHAnsi" w:hAnsiTheme="majorHAnsi"/>
          <w:sz w:val="23"/>
          <w:szCs w:val="23"/>
        </w:rPr>
        <w:t xml:space="preserve"> of </w:t>
      </w:r>
      <w:r w:rsidR="00CA137A">
        <w:rPr>
          <w:rFonts w:asciiTheme="majorHAnsi" w:hAnsiTheme="majorHAnsi"/>
          <w:sz w:val="23"/>
          <w:szCs w:val="23"/>
        </w:rPr>
        <w:t>the</w:t>
      </w:r>
      <w:r w:rsidR="00930450" w:rsidRPr="000F06BB">
        <w:rPr>
          <w:rFonts w:asciiTheme="majorHAnsi" w:hAnsiTheme="majorHAnsi"/>
          <w:sz w:val="23"/>
          <w:szCs w:val="23"/>
        </w:rPr>
        <w:t xml:space="preserve"> </w:t>
      </w:r>
      <w:r w:rsidR="000D76B5" w:rsidRPr="000F06BB">
        <w:rPr>
          <w:rFonts w:asciiTheme="majorHAnsi" w:hAnsiTheme="majorHAnsi"/>
          <w:sz w:val="23"/>
          <w:szCs w:val="23"/>
        </w:rPr>
        <w:t>one-hour</w:t>
      </w:r>
      <w:r w:rsidR="00886587" w:rsidRPr="000F06BB">
        <w:rPr>
          <w:rFonts w:asciiTheme="majorHAnsi" w:hAnsiTheme="majorHAnsi"/>
          <w:sz w:val="23"/>
          <w:szCs w:val="23"/>
        </w:rPr>
        <w:t xml:space="preserve"> </w:t>
      </w:r>
      <w:r w:rsidR="0074466F">
        <w:rPr>
          <w:rFonts w:asciiTheme="majorHAnsi" w:hAnsiTheme="majorHAnsi"/>
          <w:sz w:val="23"/>
          <w:szCs w:val="23"/>
        </w:rPr>
        <w:t xml:space="preserve">2016 </w:t>
      </w:r>
      <w:r w:rsidR="00886587" w:rsidRPr="000F06BB">
        <w:rPr>
          <w:rFonts w:asciiTheme="majorHAnsi" w:hAnsiTheme="majorHAnsi"/>
          <w:sz w:val="23"/>
          <w:szCs w:val="23"/>
        </w:rPr>
        <w:t xml:space="preserve">election special, </w:t>
      </w:r>
      <w:r w:rsidR="000D3BEB">
        <w:rPr>
          <w:rFonts w:asciiTheme="majorHAnsi" w:hAnsiTheme="majorHAnsi"/>
          <w:sz w:val="23"/>
          <w:szCs w:val="23"/>
        </w:rPr>
        <w:t>“</w:t>
      </w:r>
      <w:r w:rsidR="000D3BEB" w:rsidRPr="007E22FF">
        <w:rPr>
          <w:rFonts w:asciiTheme="majorHAnsi" w:hAnsiTheme="majorHAnsi"/>
          <w:sz w:val="23"/>
          <w:szCs w:val="23"/>
        </w:rPr>
        <w:t>The New Deciders</w:t>
      </w:r>
      <w:r w:rsidR="00624CED">
        <w:rPr>
          <w:rFonts w:asciiTheme="majorHAnsi" w:hAnsiTheme="majorHAnsi"/>
          <w:sz w:val="23"/>
          <w:szCs w:val="23"/>
        </w:rPr>
        <w:t>,</w:t>
      </w:r>
      <w:r w:rsidR="000D3BEB">
        <w:rPr>
          <w:rFonts w:asciiTheme="majorHAnsi" w:hAnsiTheme="majorHAnsi"/>
          <w:sz w:val="23"/>
          <w:szCs w:val="23"/>
        </w:rPr>
        <w:t>”</w:t>
      </w:r>
      <w:r w:rsidR="00947D99">
        <w:rPr>
          <w:rFonts w:asciiTheme="majorHAnsi" w:hAnsiTheme="majorHAnsi"/>
          <w:sz w:val="23"/>
          <w:szCs w:val="23"/>
        </w:rPr>
        <w:t xml:space="preserve"> which will air on </w:t>
      </w:r>
      <w:r w:rsidR="005F406D">
        <w:rPr>
          <w:rFonts w:asciiTheme="majorHAnsi" w:hAnsiTheme="majorHAnsi"/>
          <w:sz w:val="23"/>
          <w:szCs w:val="23"/>
        </w:rPr>
        <w:t>local public TV stations</w:t>
      </w:r>
      <w:r w:rsidR="00384BD0">
        <w:rPr>
          <w:rFonts w:asciiTheme="majorHAnsi" w:hAnsiTheme="majorHAnsi"/>
          <w:sz w:val="23"/>
          <w:szCs w:val="23"/>
        </w:rPr>
        <w:t xml:space="preserve"> nationwide</w:t>
      </w:r>
      <w:r w:rsidR="001A4E96">
        <w:rPr>
          <w:rFonts w:asciiTheme="majorHAnsi" w:hAnsiTheme="majorHAnsi"/>
          <w:sz w:val="23"/>
          <w:szCs w:val="23"/>
        </w:rPr>
        <w:t xml:space="preserve"> September 6</w:t>
      </w:r>
      <w:r w:rsidR="009F3078">
        <w:rPr>
          <w:rFonts w:asciiTheme="majorHAnsi" w:hAnsiTheme="majorHAnsi"/>
          <w:sz w:val="23"/>
          <w:szCs w:val="23"/>
        </w:rPr>
        <w:t>,</w:t>
      </w:r>
      <w:r w:rsidR="000D3BEB">
        <w:rPr>
          <w:rFonts w:asciiTheme="majorHAnsi" w:hAnsiTheme="majorHAnsi"/>
          <w:sz w:val="23"/>
          <w:szCs w:val="23"/>
        </w:rPr>
        <w:t xml:space="preserve"> </w:t>
      </w:r>
      <w:r w:rsidR="001A4E96">
        <w:rPr>
          <w:rFonts w:asciiTheme="majorHAnsi" w:hAnsiTheme="majorHAnsi"/>
          <w:sz w:val="23"/>
          <w:szCs w:val="23"/>
        </w:rPr>
        <w:t>PBS</w:t>
      </w:r>
      <w:r w:rsidR="001A4E96" w:rsidDel="001A4E96">
        <w:t xml:space="preserve"> </w:t>
      </w:r>
      <w:r w:rsidR="000D3BEB">
        <w:rPr>
          <w:rFonts w:asciiTheme="majorHAnsi" w:hAnsiTheme="majorHAnsi"/>
          <w:sz w:val="23"/>
          <w:szCs w:val="23"/>
        </w:rPr>
        <w:t>will rebroadcast</w:t>
      </w:r>
      <w:r w:rsidR="001A4E96">
        <w:rPr>
          <w:rFonts w:asciiTheme="majorHAnsi" w:hAnsiTheme="majorHAnsi"/>
          <w:sz w:val="23"/>
          <w:szCs w:val="23"/>
        </w:rPr>
        <w:t xml:space="preserve"> programs</w:t>
      </w:r>
      <w:r w:rsidR="00624CED">
        <w:rPr>
          <w:rFonts w:asciiTheme="majorHAnsi" w:hAnsiTheme="majorHAnsi"/>
          <w:sz w:val="23"/>
          <w:szCs w:val="23"/>
        </w:rPr>
        <w:t xml:space="preserve"> with updated data</w:t>
      </w:r>
      <w:r w:rsidR="001A4E96">
        <w:rPr>
          <w:rFonts w:asciiTheme="majorHAnsi" w:hAnsiTheme="majorHAnsi"/>
          <w:sz w:val="23"/>
          <w:szCs w:val="23"/>
        </w:rPr>
        <w:t xml:space="preserve"> from</w:t>
      </w:r>
      <w:r w:rsidR="000D3BEB">
        <w:rPr>
          <w:rFonts w:asciiTheme="majorHAnsi" w:hAnsiTheme="majorHAnsi"/>
          <w:sz w:val="23"/>
          <w:szCs w:val="23"/>
        </w:rPr>
        <w:t xml:space="preserve"> the original</w:t>
      </w:r>
      <w:r w:rsidR="00886587" w:rsidRPr="000F06BB">
        <w:rPr>
          <w:rFonts w:asciiTheme="majorHAnsi" w:hAnsiTheme="majorHAnsi"/>
          <w:sz w:val="23"/>
          <w:szCs w:val="23"/>
        </w:rPr>
        <w:t xml:space="preserve"> </w:t>
      </w:r>
      <w:hyperlink r:id="rId10" w:history="1">
        <w:r w:rsidR="0095298E" w:rsidRPr="000F06BB">
          <w:rPr>
            <w:rStyle w:val="Hyperlink"/>
            <w:rFonts w:asciiTheme="majorHAnsi" w:hAnsiTheme="majorHAnsi"/>
            <w:i/>
            <w:sz w:val="23"/>
            <w:szCs w:val="23"/>
          </w:rPr>
          <w:t>America By The Numbers with Maria Hinojosa</w:t>
        </w:r>
      </w:hyperlink>
      <w:r w:rsidR="0095298E" w:rsidRPr="000F06BB">
        <w:rPr>
          <w:rFonts w:asciiTheme="majorHAnsi" w:hAnsiTheme="majorHAnsi"/>
          <w:sz w:val="23"/>
          <w:szCs w:val="23"/>
        </w:rPr>
        <w:t xml:space="preserve"> (ABTN)</w:t>
      </w:r>
      <w:r w:rsidR="001A4E96">
        <w:rPr>
          <w:rFonts w:asciiTheme="majorHAnsi" w:hAnsiTheme="majorHAnsi"/>
          <w:sz w:val="23"/>
          <w:szCs w:val="23"/>
        </w:rPr>
        <w:t xml:space="preserve"> series produced by</w:t>
      </w:r>
      <w:r w:rsidR="00591A3C" w:rsidRPr="000F06BB">
        <w:rPr>
          <w:rFonts w:asciiTheme="majorHAnsi" w:hAnsiTheme="majorHAnsi"/>
          <w:sz w:val="23"/>
          <w:szCs w:val="23"/>
        </w:rPr>
        <w:t xml:space="preserve"> </w:t>
      </w:r>
      <w:hyperlink r:id="rId11" w:history="1">
        <w:r w:rsidR="001A4E96" w:rsidRPr="00CA137A">
          <w:rPr>
            <w:rStyle w:val="Hyperlink"/>
            <w:rFonts w:asciiTheme="majorHAnsi" w:hAnsiTheme="majorHAnsi"/>
            <w:sz w:val="23"/>
            <w:szCs w:val="23"/>
          </w:rPr>
          <w:t>The Futuro Media Group</w:t>
        </w:r>
      </w:hyperlink>
      <w:r w:rsidR="001A4E96">
        <w:rPr>
          <w:rStyle w:val="Hyperlink"/>
          <w:rFonts w:asciiTheme="majorHAnsi" w:hAnsiTheme="majorHAnsi"/>
          <w:sz w:val="23"/>
          <w:szCs w:val="23"/>
        </w:rPr>
        <w:t>.</w:t>
      </w:r>
      <w:r w:rsidR="001A4E96">
        <w:rPr>
          <w:rFonts w:asciiTheme="majorHAnsi" w:hAnsiTheme="majorHAnsi"/>
          <w:sz w:val="23"/>
          <w:szCs w:val="23"/>
        </w:rPr>
        <w:t xml:space="preserve"> </w:t>
      </w:r>
      <w:r w:rsidR="00947D99" w:rsidRPr="000F0329">
        <w:rPr>
          <w:rFonts w:ascii="Calibri" w:hAnsi="Calibri" w:cs="Calibri"/>
          <w:sz w:val="23"/>
          <w:szCs w:val="23"/>
        </w:rPr>
        <w:t>Check local listings for dates and times for the ABTN rebroadcasts.</w:t>
      </w:r>
      <w:r w:rsidR="007B2FC9" w:rsidRPr="000F0329">
        <w:rPr>
          <w:rFonts w:asciiTheme="majorHAnsi" w:hAnsiTheme="majorHAnsi"/>
          <w:sz w:val="23"/>
          <w:szCs w:val="23"/>
        </w:rPr>
        <w:t xml:space="preserve"> </w:t>
      </w:r>
      <w:r w:rsidR="001A4E96" w:rsidRPr="000F0329">
        <w:rPr>
          <w:rFonts w:asciiTheme="majorHAnsi" w:hAnsiTheme="majorHAnsi"/>
          <w:i/>
          <w:sz w:val="23"/>
          <w:szCs w:val="23"/>
        </w:rPr>
        <w:t>America By</w:t>
      </w:r>
      <w:r w:rsidR="0022276E" w:rsidRPr="000F0329">
        <w:rPr>
          <w:rFonts w:asciiTheme="majorHAnsi" w:hAnsiTheme="majorHAnsi"/>
          <w:i/>
          <w:sz w:val="23"/>
          <w:szCs w:val="23"/>
        </w:rPr>
        <w:t xml:space="preserve"> </w:t>
      </w:r>
      <w:r w:rsidR="001A4E96" w:rsidRPr="000F0329">
        <w:rPr>
          <w:rFonts w:asciiTheme="majorHAnsi" w:hAnsiTheme="majorHAnsi"/>
          <w:i/>
          <w:sz w:val="23"/>
          <w:szCs w:val="23"/>
        </w:rPr>
        <w:t>The Numbers</w:t>
      </w:r>
      <w:r w:rsidR="001A4E96" w:rsidRPr="000F0329">
        <w:rPr>
          <w:rFonts w:asciiTheme="majorHAnsi" w:hAnsiTheme="majorHAnsi"/>
          <w:sz w:val="23"/>
          <w:szCs w:val="23"/>
        </w:rPr>
        <w:t xml:space="preserve"> is</w:t>
      </w:r>
      <w:r w:rsidR="00591A3C" w:rsidRPr="000F0329">
        <w:rPr>
          <w:rFonts w:asciiTheme="majorHAnsi" w:hAnsiTheme="majorHAnsi"/>
          <w:sz w:val="23"/>
          <w:szCs w:val="23"/>
        </w:rPr>
        <w:t xml:space="preserve"> the first national program</w:t>
      </w:r>
      <w:r w:rsidR="00591A3C" w:rsidRPr="000F06BB">
        <w:rPr>
          <w:rFonts w:asciiTheme="majorHAnsi" w:hAnsiTheme="majorHAnsi"/>
          <w:sz w:val="23"/>
          <w:szCs w:val="23"/>
        </w:rPr>
        <w:t xml:space="preserve"> to chronicle the demographic shift in the United States to a majority </w:t>
      </w:r>
      <w:r w:rsidR="00591A3C" w:rsidRPr="000F0329">
        <w:rPr>
          <w:rFonts w:asciiTheme="majorHAnsi" w:hAnsiTheme="majorHAnsi"/>
          <w:sz w:val="23"/>
          <w:szCs w:val="23"/>
        </w:rPr>
        <w:t xml:space="preserve">non-white nation. </w:t>
      </w:r>
    </w:p>
    <w:p w:rsidR="003E2734" w:rsidRPr="000F0329" w:rsidRDefault="003E2734" w:rsidP="001246A4">
      <w:pPr>
        <w:jc w:val="both"/>
        <w:rPr>
          <w:rFonts w:asciiTheme="majorHAnsi" w:hAnsiTheme="majorHAnsi"/>
          <w:sz w:val="20"/>
          <w:szCs w:val="20"/>
        </w:rPr>
      </w:pPr>
    </w:p>
    <w:p w:rsidR="003E2734" w:rsidRPr="000F0329" w:rsidRDefault="007E22FF" w:rsidP="00ED5E86">
      <w:pPr>
        <w:jc w:val="both"/>
        <w:rPr>
          <w:rFonts w:asciiTheme="majorHAnsi" w:hAnsiTheme="majorHAnsi" w:cs="Arial"/>
          <w:sz w:val="23"/>
          <w:szCs w:val="23"/>
        </w:rPr>
      </w:pPr>
      <w:r w:rsidRPr="000F0329">
        <w:rPr>
          <w:rFonts w:asciiTheme="majorHAnsi" w:hAnsiTheme="majorHAnsi"/>
          <w:sz w:val="23"/>
          <w:szCs w:val="23"/>
        </w:rPr>
        <w:t>The</w:t>
      </w:r>
      <w:r w:rsidR="003E2734" w:rsidRPr="000F0329">
        <w:rPr>
          <w:rFonts w:asciiTheme="majorHAnsi" w:hAnsiTheme="majorHAnsi"/>
          <w:sz w:val="23"/>
          <w:szCs w:val="23"/>
        </w:rPr>
        <w:t xml:space="preserve"> </w:t>
      </w:r>
      <w:r w:rsidR="00F4354D" w:rsidRPr="000F0329">
        <w:rPr>
          <w:rFonts w:asciiTheme="majorHAnsi" w:hAnsiTheme="majorHAnsi"/>
          <w:sz w:val="23"/>
          <w:szCs w:val="23"/>
        </w:rPr>
        <w:t>program</w:t>
      </w:r>
      <w:r w:rsidR="009D2E5C" w:rsidRPr="000F0329">
        <w:rPr>
          <w:rFonts w:asciiTheme="majorHAnsi" w:hAnsiTheme="majorHAnsi"/>
          <w:sz w:val="23"/>
          <w:szCs w:val="23"/>
        </w:rPr>
        <w:t>s from the first</w:t>
      </w:r>
      <w:r w:rsidRPr="000F0329">
        <w:rPr>
          <w:rFonts w:asciiTheme="majorHAnsi" w:hAnsiTheme="majorHAnsi"/>
          <w:sz w:val="23"/>
          <w:szCs w:val="23"/>
        </w:rPr>
        <w:t xml:space="preserve"> </w:t>
      </w:r>
      <w:r w:rsidR="009D2E5C" w:rsidRPr="000F0329">
        <w:rPr>
          <w:rFonts w:asciiTheme="majorHAnsi" w:hAnsiTheme="majorHAnsi"/>
          <w:sz w:val="23"/>
          <w:szCs w:val="23"/>
        </w:rPr>
        <w:t xml:space="preserve">ABTN series </w:t>
      </w:r>
      <w:r w:rsidRPr="000F0329">
        <w:rPr>
          <w:rFonts w:asciiTheme="majorHAnsi" w:hAnsiTheme="majorHAnsi"/>
          <w:sz w:val="23"/>
          <w:szCs w:val="23"/>
        </w:rPr>
        <w:t xml:space="preserve">will </w:t>
      </w:r>
      <w:r w:rsidR="00C36781" w:rsidRPr="000F0329">
        <w:rPr>
          <w:rFonts w:asciiTheme="majorHAnsi" w:hAnsiTheme="majorHAnsi"/>
          <w:sz w:val="23"/>
          <w:szCs w:val="23"/>
        </w:rPr>
        <w:t>be avai</w:t>
      </w:r>
      <w:r w:rsidR="00947D99" w:rsidRPr="000F0329">
        <w:rPr>
          <w:rFonts w:asciiTheme="majorHAnsi" w:hAnsiTheme="majorHAnsi"/>
          <w:sz w:val="23"/>
          <w:szCs w:val="23"/>
        </w:rPr>
        <w:t xml:space="preserve">lable for public TV </w:t>
      </w:r>
      <w:r w:rsidR="00C36781" w:rsidRPr="000F0329">
        <w:rPr>
          <w:rFonts w:asciiTheme="majorHAnsi" w:hAnsiTheme="majorHAnsi"/>
          <w:sz w:val="23"/>
          <w:szCs w:val="23"/>
        </w:rPr>
        <w:t>rebroadcast beginning</w:t>
      </w:r>
      <w:r w:rsidR="00BB1743" w:rsidRPr="000F0329">
        <w:rPr>
          <w:rFonts w:asciiTheme="majorHAnsi" w:hAnsiTheme="majorHAnsi"/>
          <w:sz w:val="23"/>
          <w:szCs w:val="23"/>
        </w:rPr>
        <w:t xml:space="preserve"> July 26</w:t>
      </w:r>
      <w:r w:rsidR="008D4561" w:rsidRPr="000F0329">
        <w:rPr>
          <w:rFonts w:asciiTheme="majorHAnsi" w:hAnsiTheme="majorHAnsi"/>
          <w:sz w:val="23"/>
          <w:szCs w:val="23"/>
        </w:rPr>
        <w:t>, 2016</w:t>
      </w:r>
      <w:r w:rsidR="00BB1743" w:rsidRPr="000F0329">
        <w:rPr>
          <w:rFonts w:asciiTheme="majorHAnsi" w:hAnsiTheme="majorHAnsi"/>
          <w:sz w:val="23"/>
          <w:szCs w:val="23"/>
        </w:rPr>
        <w:t>,</w:t>
      </w:r>
      <w:r w:rsidRPr="000F0329">
        <w:rPr>
          <w:rFonts w:asciiTheme="majorHAnsi" w:hAnsiTheme="majorHAnsi"/>
          <w:sz w:val="23"/>
          <w:szCs w:val="23"/>
        </w:rPr>
        <w:t xml:space="preserve"> featuring the original </w:t>
      </w:r>
      <w:r w:rsidR="008A0D1E" w:rsidRPr="000F0329">
        <w:rPr>
          <w:rFonts w:asciiTheme="majorHAnsi" w:hAnsiTheme="majorHAnsi"/>
          <w:sz w:val="23"/>
          <w:szCs w:val="23"/>
        </w:rPr>
        <w:t xml:space="preserve">documentary </w:t>
      </w:r>
      <w:r w:rsidRPr="000F0329">
        <w:rPr>
          <w:rFonts w:asciiTheme="majorHAnsi" w:hAnsiTheme="majorHAnsi"/>
          <w:sz w:val="23"/>
          <w:szCs w:val="23"/>
        </w:rPr>
        <w:t>content</w:t>
      </w:r>
      <w:r w:rsidR="008A0D1E" w:rsidRPr="000F0329">
        <w:rPr>
          <w:rFonts w:asciiTheme="majorHAnsi" w:hAnsiTheme="majorHAnsi"/>
          <w:sz w:val="23"/>
          <w:szCs w:val="23"/>
        </w:rPr>
        <w:t>,</w:t>
      </w:r>
      <w:r w:rsidRPr="000F0329">
        <w:rPr>
          <w:rFonts w:asciiTheme="majorHAnsi" w:hAnsiTheme="majorHAnsi"/>
          <w:sz w:val="23"/>
          <w:szCs w:val="23"/>
        </w:rPr>
        <w:t xml:space="preserve"> as well as </w:t>
      </w:r>
      <w:r w:rsidR="003E2734" w:rsidRPr="000F0329">
        <w:rPr>
          <w:rFonts w:asciiTheme="majorHAnsi" w:hAnsiTheme="majorHAnsi" w:cs="Arial"/>
          <w:sz w:val="23"/>
          <w:szCs w:val="23"/>
        </w:rPr>
        <w:t>new demographic and trend data</w:t>
      </w:r>
      <w:r w:rsidR="008A0D1E" w:rsidRPr="000F0329">
        <w:rPr>
          <w:rFonts w:asciiTheme="majorHAnsi" w:hAnsiTheme="majorHAnsi" w:cs="Arial"/>
          <w:sz w:val="23"/>
          <w:szCs w:val="23"/>
        </w:rPr>
        <w:t xml:space="preserve">, </w:t>
      </w:r>
      <w:r w:rsidR="00384BD0" w:rsidRPr="000F0329">
        <w:rPr>
          <w:rFonts w:asciiTheme="majorHAnsi" w:hAnsiTheme="majorHAnsi" w:cs="Arial"/>
          <w:sz w:val="23"/>
          <w:szCs w:val="23"/>
        </w:rPr>
        <w:t>supporting graphics and narration</w:t>
      </w:r>
      <w:r w:rsidR="00ED5E86" w:rsidRPr="000F0329">
        <w:rPr>
          <w:rFonts w:asciiTheme="majorHAnsi" w:hAnsiTheme="majorHAnsi" w:cs="Arial"/>
          <w:sz w:val="23"/>
          <w:szCs w:val="23"/>
        </w:rPr>
        <w:t>.</w:t>
      </w:r>
      <w:r w:rsidR="003E2734" w:rsidRPr="000F0329">
        <w:rPr>
          <w:rFonts w:asciiTheme="majorHAnsi" w:hAnsiTheme="majorHAnsi" w:cs="Arial"/>
          <w:sz w:val="23"/>
          <w:szCs w:val="23"/>
        </w:rPr>
        <w:t xml:space="preserve"> </w:t>
      </w:r>
      <w:r w:rsidR="00ED5E86" w:rsidRPr="000F0329">
        <w:rPr>
          <w:rFonts w:asciiTheme="majorHAnsi" w:hAnsiTheme="majorHAnsi" w:cs="Arial"/>
          <w:sz w:val="23"/>
          <w:szCs w:val="23"/>
        </w:rPr>
        <w:t>Additionally</w:t>
      </w:r>
      <w:r w:rsidR="00A757A6" w:rsidRPr="000F0329">
        <w:rPr>
          <w:rFonts w:asciiTheme="majorHAnsi" w:hAnsiTheme="majorHAnsi" w:cs="Arial"/>
          <w:sz w:val="23"/>
          <w:szCs w:val="23"/>
        </w:rPr>
        <w:t>,</w:t>
      </w:r>
      <w:r w:rsidR="003E2734" w:rsidRPr="000F0329">
        <w:rPr>
          <w:rFonts w:asciiTheme="majorHAnsi" w:hAnsiTheme="majorHAnsi" w:cs="Arial"/>
          <w:sz w:val="23"/>
          <w:szCs w:val="23"/>
        </w:rPr>
        <w:t xml:space="preserve"> </w:t>
      </w:r>
      <w:r w:rsidR="009D2E5C" w:rsidRPr="000F0329">
        <w:rPr>
          <w:rFonts w:asciiTheme="majorHAnsi" w:hAnsiTheme="majorHAnsi" w:cs="Arial"/>
          <w:sz w:val="23"/>
          <w:szCs w:val="23"/>
        </w:rPr>
        <w:t xml:space="preserve">the programs will include epilogues providing information on </w:t>
      </w:r>
      <w:r w:rsidR="003E2734" w:rsidRPr="000F0329">
        <w:rPr>
          <w:rFonts w:asciiTheme="majorHAnsi" w:hAnsiTheme="majorHAnsi" w:cs="Arial"/>
          <w:sz w:val="23"/>
          <w:szCs w:val="23"/>
        </w:rPr>
        <w:t>main characters from the six programs</w:t>
      </w:r>
      <w:r w:rsidR="00DC1E47" w:rsidRPr="000F0329">
        <w:rPr>
          <w:rFonts w:asciiTheme="majorHAnsi" w:hAnsiTheme="majorHAnsi" w:cs="Arial"/>
          <w:sz w:val="23"/>
          <w:szCs w:val="23"/>
        </w:rPr>
        <w:t>,</w:t>
      </w:r>
      <w:r w:rsidR="003E2734" w:rsidRPr="000F0329">
        <w:rPr>
          <w:rFonts w:asciiTheme="majorHAnsi" w:hAnsiTheme="majorHAnsi" w:cs="Arial"/>
          <w:sz w:val="23"/>
          <w:szCs w:val="23"/>
        </w:rPr>
        <w:t xml:space="preserve"> </w:t>
      </w:r>
      <w:r w:rsidR="009D2E5C" w:rsidRPr="000F0329">
        <w:rPr>
          <w:rFonts w:asciiTheme="majorHAnsi" w:hAnsiTheme="majorHAnsi" w:cs="Arial"/>
          <w:sz w:val="23"/>
          <w:szCs w:val="23"/>
        </w:rPr>
        <w:t>updating what has transpired in their</w:t>
      </w:r>
      <w:r w:rsidR="003E2734" w:rsidRPr="000F0329">
        <w:rPr>
          <w:rFonts w:asciiTheme="majorHAnsi" w:hAnsiTheme="majorHAnsi" w:cs="Arial"/>
          <w:sz w:val="23"/>
          <w:szCs w:val="23"/>
        </w:rPr>
        <w:t xml:space="preserve"> li</w:t>
      </w:r>
      <w:r w:rsidR="009D2E5C" w:rsidRPr="000F0329">
        <w:rPr>
          <w:rFonts w:asciiTheme="majorHAnsi" w:hAnsiTheme="majorHAnsi" w:cs="Arial"/>
          <w:sz w:val="23"/>
          <w:szCs w:val="23"/>
        </w:rPr>
        <w:t>v</w:t>
      </w:r>
      <w:r w:rsidR="003E2734" w:rsidRPr="000F0329">
        <w:rPr>
          <w:rFonts w:asciiTheme="majorHAnsi" w:hAnsiTheme="majorHAnsi" w:cs="Arial"/>
          <w:sz w:val="23"/>
          <w:szCs w:val="23"/>
        </w:rPr>
        <w:t>e</w:t>
      </w:r>
      <w:r w:rsidR="009D2E5C" w:rsidRPr="000F0329">
        <w:rPr>
          <w:rFonts w:asciiTheme="majorHAnsi" w:hAnsiTheme="majorHAnsi" w:cs="Arial"/>
          <w:sz w:val="23"/>
          <w:szCs w:val="23"/>
        </w:rPr>
        <w:t>s</w:t>
      </w:r>
      <w:r w:rsidR="003E2734" w:rsidRPr="000F0329">
        <w:rPr>
          <w:rFonts w:asciiTheme="majorHAnsi" w:hAnsiTheme="majorHAnsi" w:cs="Arial"/>
          <w:sz w:val="23"/>
          <w:szCs w:val="23"/>
        </w:rPr>
        <w:t xml:space="preserve"> </w:t>
      </w:r>
      <w:r w:rsidR="00F4354D" w:rsidRPr="000F0329">
        <w:rPr>
          <w:rFonts w:asciiTheme="majorHAnsi" w:hAnsiTheme="majorHAnsi" w:cs="Arial"/>
          <w:sz w:val="23"/>
          <w:szCs w:val="23"/>
        </w:rPr>
        <w:t>since the original broadcast</w:t>
      </w:r>
      <w:r w:rsidR="009D2E5C" w:rsidRPr="000F0329">
        <w:rPr>
          <w:rFonts w:asciiTheme="majorHAnsi" w:hAnsiTheme="majorHAnsi" w:cs="Arial"/>
          <w:sz w:val="23"/>
          <w:szCs w:val="23"/>
        </w:rPr>
        <w:t xml:space="preserve"> in fall 2014</w:t>
      </w:r>
      <w:r w:rsidR="007D445F" w:rsidRPr="000F0329">
        <w:rPr>
          <w:rFonts w:asciiTheme="majorHAnsi" w:hAnsiTheme="majorHAnsi" w:cs="Arial"/>
          <w:sz w:val="23"/>
          <w:szCs w:val="23"/>
        </w:rPr>
        <w:t>.</w:t>
      </w:r>
    </w:p>
    <w:p w:rsidR="00ED5E86" w:rsidRPr="000F0329" w:rsidRDefault="00ED5E86" w:rsidP="00ED5E86">
      <w:pPr>
        <w:jc w:val="both"/>
        <w:rPr>
          <w:rFonts w:asciiTheme="majorHAnsi" w:hAnsiTheme="majorHAnsi"/>
          <w:sz w:val="20"/>
          <w:szCs w:val="20"/>
        </w:rPr>
      </w:pPr>
    </w:p>
    <w:p w:rsidR="005016B8" w:rsidRDefault="00ED5E86" w:rsidP="002F2D8B">
      <w:pPr>
        <w:jc w:val="both"/>
        <w:rPr>
          <w:rFonts w:asciiTheme="majorHAnsi" w:hAnsiTheme="majorHAnsi"/>
          <w:color w:val="000000"/>
          <w:sz w:val="23"/>
          <w:szCs w:val="23"/>
        </w:rPr>
      </w:pPr>
      <w:r w:rsidRPr="005016B8">
        <w:rPr>
          <w:rFonts w:asciiTheme="majorHAnsi" w:hAnsiTheme="majorHAnsi"/>
          <w:sz w:val="23"/>
          <w:szCs w:val="23"/>
        </w:rPr>
        <w:t>“</w:t>
      </w:r>
      <w:r w:rsidR="00F02AFC" w:rsidRPr="005016B8">
        <w:rPr>
          <w:rFonts w:asciiTheme="majorHAnsi" w:hAnsiTheme="majorHAnsi"/>
          <w:sz w:val="23"/>
          <w:szCs w:val="23"/>
        </w:rPr>
        <w:t xml:space="preserve">America is increasingly </w:t>
      </w:r>
      <w:r w:rsidR="005016B8" w:rsidRPr="005016B8">
        <w:rPr>
          <w:rFonts w:asciiTheme="majorHAnsi" w:hAnsiTheme="majorHAnsi"/>
          <w:sz w:val="23"/>
          <w:szCs w:val="23"/>
        </w:rPr>
        <w:t>experiencing dramatic changes in its demographics, shifting the cultural landscape and deeply impacting how we look, vote, shop and live</w:t>
      </w:r>
      <w:r w:rsidRPr="005016B8">
        <w:rPr>
          <w:rFonts w:asciiTheme="majorHAnsi" w:hAnsiTheme="majorHAnsi"/>
          <w:sz w:val="23"/>
          <w:szCs w:val="23"/>
        </w:rPr>
        <w:t xml:space="preserve">,” said </w:t>
      </w:r>
      <w:r w:rsidRPr="005016B8">
        <w:rPr>
          <w:rFonts w:asciiTheme="majorHAnsi" w:hAnsiTheme="majorHAnsi"/>
          <w:i/>
          <w:sz w:val="23"/>
          <w:szCs w:val="23"/>
        </w:rPr>
        <w:t>ABTN</w:t>
      </w:r>
      <w:r w:rsidRPr="000F06BB">
        <w:rPr>
          <w:rFonts w:asciiTheme="majorHAnsi" w:hAnsiTheme="majorHAnsi"/>
          <w:i/>
          <w:color w:val="000000"/>
          <w:sz w:val="23"/>
          <w:szCs w:val="23"/>
        </w:rPr>
        <w:t xml:space="preserve"> </w:t>
      </w:r>
      <w:r w:rsidRPr="000F06BB">
        <w:rPr>
          <w:rFonts w:asciiTheme="majorHAnsi" w:hAnsiTheme="majorHAnsi"/>
          <w:color w:val="000000"/>
          <w:sz w:val="23"/>
          <w:szCs w:val="23"/>
        </w:rPr>
        <w:t xml:space="preserve">Executive Producer </w:t>
      </w:r>
      <w:r w:rsidR="005016B8">
        <w:rPr>
          <w:rFonts w:asciiTheme="majorHAnsi" w:hAnsiTheme="majorHAnsi"/>
          <w:color w:val="000000"/>
          <w:sz w:val="23"/>
          <w:szCs w:val="23"/>
        </w:rPr>
        <w:t xml:space="preserve">and award-winning journalist </w:t>
      </w:r>
      <w:hyperlink r:id="rId12" w:history="1">
        <w:r w:rsidRPr="000F06BB">
          <w:rPr>
            <w:rStyle w:val="Hyperlink"/>
            <w:rFonts w:asciiTheme="majorHAnsi" w:hAnsiTheme="majorHAnsi"/>
            <w:sz w:val="23"/>
            <w:szCs w:val="23"/>
          </w:rPr>
          <w:t>Maria Hinojosa</w:t>
        </w:r>
      </w:hyperlink>
      <w:r w:rsidR="00DC1E47">
        <w:rPr>
          <w:rFonts w:asciiTheme="majorHAnsi" w:hAnsiTheme="majorHAnsi"/>
          <w:sz w:val="23"/>
          <w:szCs w:val="23"/>
        </w:rPr>
        <w:t>.</w:t>
      </w:r>
      <w:r w:rsidRPr="000F06BB">
        <w:rPr>
          <w:rFonts w:asciiTheme="majorHAnsi" w:hAnsiTheme="majorHAnsi"/>
          <w:sz w:val="23"/>
          <w:szCs w:val="23"/>
        </w:rPr>
        <w:t xml:space="preserve"> </w:t>
      </w:r>
      <w:r w:rsidR="00DC1E47">
        <w:rPr>
          <w:rFonts w:asciiTheme="majorHAnsi" w:hAnsiTheme="majorHAnsi"/>
          <w:sz w:val="23"/>
          <w:szCs w:val="23"/>
        </w:rPr>
        <w:t>Hinojosa</w:t>
      </w:r>
      <w:r w:rsidRPr="000F06BB">
        <w:rPr>
          <w:rFonts w:asciiTheme="majorHAnsi" w:hAnsiTheme="majorHAnsi"/>
          <w:sz w:val="23"/>
          <w:szCs w:val="23"/>
        </w:rPr>
        <w:t xml:space="preserve"> is also Executive Producer of </w:t>
      </w:r>
      <w:r w:rsidR="00DC1E47">
        <w:rPr>
          <w:rFonts w:asciiTheme="majorHAnsi" w:hAnsiTheme="majorHAnsi"/>
          <w:sz w:val="23"/>
          <w:szCs w:val="23"/>
        </w:rPr>
        <w:t>NPR’s</w:t>
      </w:r>
      <w:r w:rsidRPr="000F06BB">
        <w:rPr>
          <w:rFonts w:asciiTheme="majorHAnsi" w:hAnsiTheme="majorHAnsi"/>
          <w:sz w:val="23"/>
          <w:szCs w:val="23"/>
        </w:rPr>
        <w:t xml:space="preserve"> Peabody Award-winning weekly radio show, </w:t>
      </w:r>
      <w:hyperlink r:id="rId13" w:history="1">
        <w:r w:rsidRPr="000F06BB">
          <w:rPr>
            <w:rStyle w:val="Hyperlink"/>
            <w:rFonts w:asciiTheme="majorHAnsi" w:hAnsiTheme="majorHAnsi"/>
            <w:i/>
            <w:sz w:val="23"/>
            <w:szCs w:val="23"/>
          </w:rPr>
          <w:t>Latino USA</w:t>
        </w:r>
      </w:hyperlink>
      <w:r w:rsidRPr="000F06BB">
        <w:rPr>
          <w:rFonts w:asciiTheme="majorHAnsi" w:hAnsiTheme="majorHAnsi"/>
          <w:i/>
          <w:sz w:val="23"/>
          <w:szCs w:val="23"/>
        </w:rPr>
        <w:t xml:space="preserve">, </w:t>
      </w:r>
      <w:r w:rsidRPr="000F06BB">
        <w:rPr>
          <w:rFonts w:asciiTheme="majorHAnsi" w:hAnsiTheme="majorHAnsi"/>
          <w:sz w:val="23"/>
          <w:szCs w:val="23"/>
        </w:rPr>
        <w:t>and President and Founder of the Futuro Media Group.</w:t>
      </w:r>
      <w:r w:rsidR="00877476">
        <w:rPr>
          <w:rFonts w:asciiTheme="majorHAnsi" w:hAnsiTheme="majorHAnsi"/>
          <w:color w:val="000000"/>
          <w:sz w:val="23"/>
          <w:szCs w:val="23"/>
        </w:rPr>
        <w:t xml:space="preserve"> </w:t>
      </w:r>
      <w:r w:rsidR="00DC1E47">
        <w:rPr>
          <w:rFonts w:asciiTheme="majorHAnsi" w:hAnsiTheme="majorHAnsi"/>
          <w:color w:val="000000"/>
          <w:sz w:val="23"/>
          <w:szCs w:val="23"/>
        </w:rPr>
        <w:t>“</w:t>
      </w:r>
      <w:r w:rsidR="009D2E5C">
        <w:rPr>
          <w:rFonts w:asciiTheme="majorHAnsi" w:hAnsiTheme="majorHAnsi"/>
          <w:color w:val="000000"/>
          <w:sz w:val="23"/>
          <w:szCs w:val="23"/>
        </w:rPr>
        <w:t>We are pleased to be able to update the demographic data and numbers of the first series</w:t>
      </w:r>
      <w:r w:rsidR="00877476">
        <w:rPr>
          <w:rFonts w:asciiTheme="majorHAnsi" w:hAnsiTheme="majorHAnsi"/>
          <w:color w:val="000000"/>
          <w:sz w:val="23"/>
          <w:szCs w:val="23"/>
        </w:rPr>
        <w:t xml:space="preserve"> as well as </w:t>
      </w:r>
      <w:r w:rsidR="009D2E5C">
        <w:rPr>
          <w:rFonts w:asciiTheme="majorHAnsi" w:hAnsiTheme="majorHAnsi"/>
          <w:color w:val="000000"/>
          <w:sz w:val="23"/>
          <w:szCs w:val="23"/>
        </w:rPr>
        <w:t>our storytelling</w:t>
      </w:r>
      <w:r w:rsidR="00594338">
        <w:rPr>
          <w:rFonts w:asciiTheme="majorHAnsi" w:hAnsiTheme="majorHAnsi"/>
          <w:color w:val="000000"/>
          <w:sz w:val="23"/>
          <w:szCs w:val="23"/>
        </w:rPr>
        <w:t>,</w:t>
      </w:r>
      <w:r w:rsidR="009D2E5C">
        <w:rPr>
          <w:rFonts w:asciiTheme="majorHAnsi" w:hAnsiTheme="majorHAnsi"/>
          <w:color w:val="000000"/>
          <w:sz w:val="23"/>
          <w:szCs w:val="23"/>
        </w:rPr>
        <w:t xml:space="preserve"> </w:t>
      </w:r>
      <w:r w:rsidR="00594338">
        <w:rPr>
          <w:rFonts w:asciiTheme="majorHAnsi" w:hAnsiTheme="majorHAnsi"/>
          <w:color w:val="000000"/>
          <w:sz w:val="23"/>
          <w:szCs w:val="23"/>
        </w:rPr>
        <w:t>to support the ongoing national dialogue about race, identity, democracy and nationhood</w:t>
      </w:r>
      <w:r w:rsidR="00877476">
        <w:rPr>
          <w:rFonts w:asciiTheme="majorHAnsi" w:hAnsiTheme="majorHAnsi"/>
          <w:color w:val="000000"/>
          <w:sz w:val="23"/>
          <w:szCs w:val="23"/>
        </w:rPr>
        <w:t>.”</w:t>
      </w:r>
    </w:p>
    <w:p w:rsidR="005016B8" w:rsidRPr="00960875" w:rsidRDefault="005016B8" w:rsidP="002F2D8B">
      <w:pPr>
        <w:jc w:val="both"/>
        <w:rPr>
          <w:rFonts w:asciiTheme="majorHAnsi" w:hAnsiTheme="majorHAnsi"/>
          <w:color w:val="000000"/>
          <w:sz w:val="20"/>
          <w:szCs w:val="20"/>
        </w:rPr>
      </w:pPr>
    </w:p>
    <w:p w:rsidR="00930450" w:rsidRPr="000F06BB" w:rsidRDefault="00930450" w:rsidP="002F2D8B">
      <w:pPr>
        <w:jc w:val="both"/>
        <w:rPr>
          <w:rFonts w:asciiTheme="majorHAnsi" w:hAnsiTheme="majorHAnsi"/>
          <w:sz w:val="23"/>
          <w:szCs w:val="23"/>
        </w:rPr>
      </w:pPr>
      <w:r w:rsidRPr="000F06BB">
        <w:rPr>
          <w:rFonts w:asciiTheme="majorHAnsi" w:hAnsiTheme="majorHAnsi"/>
          <w:sz w:val="23"/>
          <w:szCs w:val="23"/>
        </w:rPr>
        <w:t xml:space="preserve">In visually </w:t>
      </w:r>
      <w:r w:rsidR="005016B8">
        <w:rPr>
          <w:rFonts w:asciiTheme="majorHAnsi" w:hAnsiTheme="majorHAnsi"/>
          <w:sz w:val="23"/>
          <w:szCs w:val="23"/>
        </w:rPr>
        <w:t>compelling</w:t>
      </w:r>
      <w:r w:rsidRPr="000F06BB">
        <w:rPr>
          <w:rFonts w:asciiTheme="majorHAnsi" w:hAnsiTheme="majorHAnsi"/>
          <w:sz w:val="23"/>
          <w:szCs w:val="23"/>
        </w:rPr>
        <w:t xml:space="preserve"> programs anchored by </w:t>
      </w:r>
      <w:r w:rsidR="00ED5E86" w:rsidRPr="000F06BB">
        <w:rPr>
          <w:rFonts w:asciiTheme="majorHAnsi" w:hAnsiTheme="majorHAnsi"/>
          <w:sz w:val="23"/>
          <w:szCs w:val="23"/>
        </w:rPr>
        <w:t>Hinojosa</w:t>
      </w:r>
      <w:r w:rsidRPr="000F06BB">
        <w:rPr>
          <w:rFonts w:asciiTheme="majorHAnsi" w:hAnsiTheme="majorHAnsi"/>
          <w:sz w:val="23"/>
          <w:szCs w:val="23"/>
        </w:rPr>
        <w:t xml:space="preserve">, viewers will </w:t>
      </w:r>
      <w:r w:rsidR="003C564E" w:rsidRPr="000F06BB">
        <w:rPr>
          <w:rFonts w:asciiTheme="majorHAnsi" w:hAnsiTheme="majorHAnsi"/>
          <w:sz w:val="23"/>
          <w:szCs w:val="23"/>
        </w:rPr>
        <w:t xml:space="preserve">once again </w:t>
      </w:r>
      <w:r w:rsidRPr="000F06BB">
        <w:rPr>
          <w:rFonts w:asciiTheme="majorHAnsi" w:hAnsiTheme="majorHAnsi"/>
          <w:sz w:val="23"/>
          <w:szCs w:val="23"/>
        </w:rPr>
        <w:t xml:space="preserve">experience surprising numbers and gripping </w:t>
      </w:r>
      <w:r w:rsidR="0095298E" w:rsidRPr="000F06BB">
        <w:rPr>
          <w:rFonts w:asciiTheme="majorHAnsi" w:hAnsiTheme="majorHAnsi"/>
          <w:sz w:val="23"/>
          <w:szCs w:val="23"/>
        </w:rPr>
        <w:t>personal</w:t>
      </w:r>
      <w:r w:rsidRPr="000F06BB">
        <w:rPr>
          <w:rFonts w:asciiTheme="majorHAnsi" w:hAnsiTheme="majorHAnsi"/>
          <w:sz w:val="23"/>
          <w:szCs w:val="23"/>
        </w:rPr>
        <w:t xml:space="preserve"> stories behind </w:t>
      </w:r>
      <w:r w:rsidR="00AE2162" w:rsidRPr="000F06BB">
        <w:rPr>
          <w:rFonts w:asciiTheme="majorHAnsi" w:hAnsiTheme="majorHAnsi"/>
          <w:sz w:val="23"/>
          <w:szCs w:val="23"/>
        </w:rPr>
        <w:t xml:space="preserve">population </w:t>
      </w:r>
      <w:r w:rsidRPr="000F06BB">
        <w:rPr>
          <w:rFonts w:asciiTheme="majorHAnsi" w:hAnsiTheme="majorHAnsi"/>
          <w:sz w:val="23"/>
          <w:szCs w:val="23"/>
        </w:rPr>
        <w:t xml:space="preserve">change </w:t>
      </w:r>
      <w:r w:rsidR="002E699E" w:rsidRPr="000F06BB">
        <w:rPr>
          <w:rFonts w:asciiTheme="majorHAnsi" w:hAnsiTheme="majorHAnsi"/>
          <w:sz w:val="23"/>
          <w:szCs w:val="23"/>
        </w:rPr>
        <w:t>in America</w:t>
      </w:r>
      <w:r w:rsidRPr="000F06BB">
        <w:rPr>
          <w:rFonts w:asciiTheme="majorHAnsi" w:hAnsiTheme="majorHAnsi"/>
          <w:sz w:val="23"/>
          <w:szCs w:val="23"/>
        </w:rPr>
        <w:t xml:space="preserve">. The six programs to </w:t>
      </w:r>
      <w:r w:rsidR="0084286E">
        <w:rPr>
          <w:rFonts w:asciiTheme="majorHAnsi" w:hAnsiTheme="majorHAnsi"/>
          <w:sz w:val="23"/>
          <w:szCs w:val="23"/>
        </w:rPr>
        <w:t>air</w:t>
      </w:r>
      <w:r w:rsidRPr="000F06BB">
        <w:rPr>
          <w:rFonts w:asciiTheme="majorHAnsi" w:hAnsiTheme="majorHAnsi"/>
          <w:sz w:val="23"/>
          <w:szCs w:val="23"/>
        </w:rPr>
        <w:t xml:space="preserve"> from the first season of ABTN include: </w:t>
      </w:r>
    </w:p>
    <w:p w:rsidR="00124ECE" w:rsidRPr="00960875" w:rsidRDefault="00124ECE" w:rsidP="001246A4">
      <w:pPr>
        <w:widowControl w:val="0"/>
        <w:autoSpaceDE w:val="0"/>
        <w:autoSpaceDN w:val="0"/>
        <w:adjustRightInd w:val="0"/>
        <w:jc w:val="both"/>
        <w:rPr>
          <w:rFonts w:asciiTheme="majorHAnsi" w:hAnsiTheme="majorHAnsi" w:cs="Times"/>
          <w:sz w:val="20"/>
          <w:szCs w:val="20"/>
        </w:rPr>
      </w:pPr>
    </w:p>
    <w:p w:rsidR="001A4E96" w:rsidRPr="0005773A" w:rsidRDefault="001A4E96" w:rsidP="001A4E96">
      <w:pPr>
        <w:pStyle w:val="ListParagraph"/>
        <w:numPr>
          <w:ilvl w:val="0"/>
          <w:numId w:val="1"/>
        </w:numPr>
        <w:jc w:val="both"/>
        <w:rPr>
          <w:rFonts w:asciiTheme="majorHAnsi" w:hAnsiTheme="majorHAnsi"/>
          <w:sz w:val="23"/>
          <w:szCs w:val="23"/>
        </w:rPr>
      </w:pPr>
      <w:r w:rsidRPr="000F06BB">
        <w:rPr>
          <w:rFonts w:asciiTheme="majorHAnsi" w:hAnsiTheme="majorHAnsi"/>
          <w:b/>
          <w:bCs/>
          <w:sz w:val="23"/>
          <w:szCs w:val="23"/>
        </w:rPr>
        <w:t xml:space="preserve">“Politics of the </w:t>
      </w:r>
      <w:r w:rsidRPr="0005773A">
        <w:rPr>
          <w:rFonts w:asciiTheme="majorHAnsi" w:hAnsiTheme="majorHAnsi"/>
          <w:b/>
          <w:bCs/>
          <w:sz w:val="23"/>
          <w:szCs w:val="23"/>
        </w:rPr>
        <w:t xml:space="preserve">New South” </w:t>
      </w:r>
      <w:r w:rsidR="00C361B1" w:rsidRPr="0005773A">
        <w:rPr>
          <w:rFonts w:asciiTheme="majorHAnsi" w:hAnsiTheme="majorHAnsi"/>
          <w:sz w:val="23"/>
          <w:szCs w:val="23"/>
        </w:rPr>
        <w:t>– More than 8</w:t>
      </w:r>
      <w:r w:rsidRPr="0005773A">
        <w:rPr>
          <w:rFonts w:asciiTheme="majorHAnsi" w:hAnsiTheme="majorHAnsi"/>
          <w:sz w:val="23"/>
          <w:szCs w:val="23"/>
        </w:rPr>
        <w:t>0,000 refugees have settled i</w:t>
      </w:r>
      <w:r w:rsidR="00C361B1" w:rsidRPr="0005773A">
        <w:rPr>
          <w:rFonts w:asciiTheme="majorHAnsi" w:hAnsiTheme="majorHAnsi"/>
          <w:sz w:val="23"/>
          <w:szCs w:val="23"/>
        </w:rPr>
        <w:t xml:space="preserve">n Georgia since the 1980s, and </w:t>
      </w:r>
      <w:r w:rsidR="00301D8C" w:rsidRPr="0005773A">
        <w:rPr>
          <w:rFonts w:asciiTheme="majorHAnsi" w:hAnsiTheme="majorHAnsi"/>
          <w:sz w:val="23"/>
          <w:szCs w:val="23"/>
        </w:rPr>
        <w:t>10,000</w:t>
      </w:r>
      <w:r w:rsidRPr="0005773A">
        <w:rPr>
          <w:rFonts w:asciiTheme="majorHAnsi" w:hAnsiTheme="majorHAnsi"/>
          <w:sz w:val="23"/>
          <w:szCs w:val="23"/>
        </w:rPr>
        <w:t xml:space="preserve"> of them wer</w:t>
      </w:r>
      <w:r w:rsidR="00F60524" w:rsidRPr="0005773A">
        <w:rPr>
          <w:rFonts w:asciiTheme="majorHAnsi" w:hAnsiTheme="majorHAnsi"/>
          <w:sz w:val="23"/>
          <w:szCs w:val="23"/>
        </w:rPr>
        <w:t xml:space="preserve">e placed </w:t>
      </w:r>
      <w:r w:rsidR="00594338" w:rsidRPr="0005773A">
        <w:rPr>
          <w:rFonts w:asciiTheme="majorHAnsi" w:hAnsiTheme="majorHAnsi"/>
          <w:sz w:val="23"/>
          <w:szCs w:val="23"/>
        </w:rPr>
        <w:t xml:space="preserve">just outside of Atlanta in </w:t>
      </w:r>
      <w:r w:rsidRPr="0005773A">
        <w:rPr>
          <w:rFonts w:asciiTheme="majorHAnsi" w:hAnsiTheme="majorHAnsi"/>
          <w:sz w:val="23"/>
          <w:szCs w:val="23"/>
        </w:rPr>
        <w:t xml:space="preserve">the small city of Clarkston. As a result, Clarkston’s population </w:t>
      </w:r>
      <w:r w:rsidR="00594338" w:rsidRPr="0005773A">
        <w:rPr>
          <w:rFonts w:asciiTheme="majorHAnsi" w:hAnsiTheme="majorHAnsi"/>
          <w:sz w:val="23"/>
          <w:szCs w:val="23"/>
        </w:rPr>
        <w:t>went</w:t>
      </w:r>
      <w:r w:rsidRPr="0005773A">
        <w:rPr>
          <w:rFonts w:asciiTheme="majorHAnsi" w:hAnsiTheme="majorHAnsi"/>
          <w:sz w:val="23"/>
          <w:szCs w:val="23"/>
        </w:rPr>
        <w:t xml:space="preserve"> from 97 percent American-born to </w:t>
      </w:r>
      <w:r w:rsidR="008E2F96" w:rsidRPr="0005773A">
        <w:rPr>
          <w:rFonts w:asciiTheme="majorHAnsi" w:hAnsiTheme="majorHAnsi"/>
          <w:sz w:val="23"/>
          <w:szCs w:val="23"/>
        </w:rPr>
        <w:t>53</w:t>
      </w:r>
      <w:r w:rsidRPr="0005773A">
        <w:rPr>
          <w:rFonts w:asciiTheme="majorHAnsi" w:hAnsiTheme="majorHAnsi"/>
          <w:sz w:val="23"/>
          <w:szCs w:val="23"/>
        </w:rPr>
        <w:t xml:space="preserve"> percent foreign-born</w:t>
      </w:r>
      <w:r w:rsidR="00594338" w:rsidRPr="0005773A">
        <w:rPr>
          <w:rFonts w:asciiTheme="majorHAnsi" w:hAnsiTheme="majorHAnsi"/>
          <w:sz w:val="23"/>
          <w:szCs w:val="23"/>
        </w:rPr>
        <w:t>. ABTN documents</w:t>
      </w:r>
      <w:r w:rsidRPr="0005773A">
        <w:rPr>
          <w:rFonts w:asciiTheme="majorHAnsi" w:hAnsiTheme="majorHAnsi"/>
          <w:sz w:val="23"/>
          <w:szCs w:val="23"/>
        </w:rPr>
        <w:t xml:space="preserve"> former refugees exercising their civic agency as candidates</w:t>
      </w:r>
      <w:r w:rsidR="00594338" w:rsidRPr="0005773A">
        <w:rPr>
          <w:rFonts w:asciiTheme="majorHAnsi" w:hAnsiTheme="majorHAnsi"/>
          <w:sz w:val="23"/>
          <w:szCs w:val="23"/>
        </w:rPr>
        <w:t>,</w:t>
      </w:r>
      <w:r w:rsidRPr="0005773A">
        <w:rPr>
          <w:rFonts w:asciiTheme="majorHAnsi" w:hAnsiTheme="majorHAnsi"/>
          <w:sz w:val="23"/>
          <w:szCs w:val="23"/>
        </w:rPr>
        <w:t xml:space="preserve"> </w:t>
      </w:r>
      <w:r w:rsidR="00594338" w:rsidRPr="0005773A">
        <w:rPr>
          <w:rFonts w:asciiTheme="majorHAnsi" w:hAnsiTheme="majorHAnsi"/>
          <w:sz w:val="23"/>
          <w:szCs w:val="23"/>
        </w:rPr>
        <w:t>running for public office for the first time, in one of the most racially and ethnically diverse towns in the nation</w:t>
      </w:r>
      <w:r w:rsidRPr="0005773A">
        <w:rPr>
          <w:rFonts w:asciiTheme="majorHAnsi" w:hAnsiTheme="majorHAnsi"/>
          <w:sz w:val="23"/>
          <w:szCs w:val="23"/>
        </w:rPr>
        <w:t>.</w:t>
      </w:r>
    </w:p>
    <w:p w:rsidR="00930450" w:rsidRPr="00960875" w:rsidRDefault="00346E91" w:rsidP="001A4E96">
      <w:pPr>
        <w:pStyle w:val="ListParagraph"/>
        <w:numPr>
          <w:ilvl w:val="0"/>
          <w:numId w:val="1"/>
        </w:numPr>
        <w:jc w:val="both"/>
        <w:rPr>
          <w:rFonts w:asciiTheme="majorHAnsi" w:hAnsiTheme="majorHAnsi"/>
          <w:sz w:val="23"/>
          <w:szCs w:val="23"/>
        </w:rPr>
      </w:pPr>
      <w:r w:rsidRPr="0005773A">
        <w:rPr>
          <w:rFonts w:asciiTheme="majorHAnsi" w:hAnsiTheme="majorHAnsi"/>
          <w:b/>
          <w:bCs/>
          <w:sz w:val="23"/>
          <w:szCs w:val="23"/>
        </w:rPr>
        <w:t>“Our Private Idaho”</w:t>
      </w:r>
      <w:r w:rsidR="001E0C80">
        <w:rPr>
          <w:rFonts w:asciiTheme="majorHAnsi" w:hAnsiTheme="majorHAnsi"/>
          <w:b/>
          <w:bCs/>
          <w:sz w:val="23"/>
          <w:szCs w:val="23"/>
        </w:rPr>
        <w:t xml:space="preserve"> </w:t>
      </w:r>
      <w:r w:rsidRPr="0005773A">
        <w:rPr>
          <w:rFonts w:asciiTheme="majorHAnsi" w:hAnsiTheme="majorHAnsi"/>
          <w:sz w:val="23"/>
          <w:szCs w:val="23"/>
        </w:rPr>
        <w:t xml:space="preserve">– </w:t>
      </w:r>
      <w:r w:rsidR="00930450" w:rsidRPr="0005773A">
        <w:rPr>
          <w:rFonts w:asciiTheme="majorHAnsi" w:hAnsiTheme="majorHAnsi"/>
          <w:sz w:val="23"/>
          <w:szCs w:val="23"/>
        </w:rPr>
        <w:t xml:space="preserve">Coeur D’Alene, Idaho has one of the highest white </w:t>
      </w:r>
      <w:r w:rsidRPr="0005773A">
        <w:rPr>
          <w:rFonts w:asciiTheme="majorHAnsi" w:hAnsiTheme="majorHAnsi"/>
          <w:sz w:val="23"/>
          <w:szCs w:val="23"/>
        </w:rPr>
        <w:t>growth</w:t>
      </w:r>
      <w:r w:rsidR="00930450" w:rsidRPr="0005773A">
        <w:rPr>
          <w:rFonts w:asciiTheme="majorHAnsi" w:hAnsiTheme="majorHAnsi"/>
          <w:sz w:val="23"/>
          <w:szCs w:val="23"/>
        </w:rPr>
        <w:t xml:space="preserve"> rates in the nation</w:t>
      </w:r>
      <w:r w:rsidRPr="0005773A">
        <w:rPr>
          <w:rFonts w:asciiTheme="majorHAnsi" w:hAnsiTheme="majorHAnsi"/>
          <w:sz w:val="23"/>
          <w:szCs w:val="23"/>
        </w:rPr>
        <w:t xml:space="preserve">, and was once </w:t>
      </w:r>
      <w:r w:rsidR="002D0C38" w:rsidRPr="0005773A">
        <w:rPr>
          <w:rFonts w:asciiTheme="majorHAnsi" w:hAnsiTheme="majorHAnsi"/>
          <w:sz w:val="23"/>
          <w:szCs w:val="23"/>
        </w:rPr>
        <w:t>the headquarters</w:t>
      </w:r>
      <w:r w:rsidRPr="0005773A">
        <w:rPr>
          <w:rFonts w:asciiTheme="majorHAnsi" w:hAnsiTheme="majorHAnsi"/>
          <w:sz w:val="23"/>
          <w:szCs w:val="23"/>
        </w:rPr>
        <w:t xml:space="preserve"> for t</w:t>
      </w:r>
      <w:r w:rsidR="00930450" w:rsidRPr="0005773A">
        <w:rPr>
          <w:rFonts w:asciiTheme="majorHAnsi" w:hAnsiTheme="majorHAnsi"/>
          <w:sz w:val="23"/>
          <w:szCs w:val="23"/>
        </w:rPr>
        <w:t>he Aryan Nations</w:t>
      </w:r>
      <w:r w:rsidRPr="0005773A">
        <w:rPr>
          <w:rFonts w:asciiTheme="majorHAnsi" w:hAnsiTheme="majorHAnsi"/>
          <w:sz w:val="23"/>
          <w:szCs w:val="23"/>
        </w:rPr>
        <w:t xml:space="preserve"> white supremacy movement. At a time when the overall percenta</w:t>
      </w:r>
      <w:r w:rsidR="00A27F55" w:rsidRPr="0005773A">
        <w:rPr>
          <w:rFonts w:asciiTheme="majorHAnsi" w:hAnsiTheme="majorHAnsi"/>
          <w:sz w:val="23"/>
          <w:szCs w:val="23"/>
        </w:rPr>
        <w:t>ge of whites in the U.S. is 62 percent</w:t>
      </w:r>
      <w:r w:rsidR="00A27F55" w:rsidRPr="000F06BB">
        <w:rPr>
          <w:rFonts w:asciiTheme="majorHAnsi" w:hAnsiTheme="majorHAnsi"/>
          <w:sz w:val="23"/>
          <w:szCs w:val="23"/>
        </w:rPr>
        <w:t xml:space="preserve"> </w:t>
      </w:r>
      <w:r w:rsidRPr="000F06BB">
        <w:rPr>
          <w:rFonts w:asciiTheme="majorHAnsi" w:hAnsiTheme="majorHAnsi"/>
          <w:sz w:val="23"/>
          <w:szCs w:val="23"/>
        </w:rPr>
        <w:t xml:space="preserve">and falling, Coeur D’Alene and its surrounding </w:t>
      </w:r>
      <w:r w:rsidR="00062093" w:rsidRPr="000F06BB">
        <w:rPr>
          <w:rFonts w:asciiTheme="majorHAnsi" w:hAnsiTheme="majorHAnsi"/>
          <w:sz w:val="23"/>
          <w:szCs w:val="23"/>
        </w:rPr>
        <w:t xml:space="preserve">county is holding steady at 90 percent. </w:t>
      </w:r>
      <w:r w:rsidR="00594338" w:rsidRPr="002E6763">
        <w:rPr>
          <w:rFonts w:asciiTheme="majorHAnsi" w:eastAsia="Arial Unicode MS" w:hAnsiTheme="majorHAnsi" w:cs="Arial Unicode MS"/>
          <w:i/>
          <w:sz w:val="23"/>
          <w:szCs w:val="23"/>
        </w:rPr>
        <w:t>America By The Numbers</w:t>
      </w:r>
      <w:r w:rsidR="00594338" w:rsidRPr="002E6763">
        <w:rPr>
          <w:rFonts w:asciiTheme="majorHAnsi" w:eastAsia="Arial Unicode MS" w:hAnsiTheme="majorHAnsi" w:cs="Arial Unicode MS"/>
          <w:sz w:val="23"/>
          <w:szCs w:val="23"/>
        </w:rPr>
        <w:t xml:space="preserve"> </w:t>
      </w:r>
      <w:r w:rsidR="00594338" w:rsidRPr="002E6763">
        <w:rPr>
          <w:rFonts w:asciiTheme="majorHAnsi" w:hAnsiTheme="majorHAnsi"/>
          <w:sz w:val="23"/>
          <w:szCs w:val="23"/>
          <w:shd w:val="clear" w:color="auto" w:fill="FFFFFF"/>
        </w:rPr>
        <w:t xml:space="preserve">goes on </w:t>
      </w:r>
      <w:r w:rsidR="00594338">
        <w:rPr>
          <w:rFonts w:asciiTheme="majorHAnsi" w:hAnsiTheme="majorHAnsi"/>
          <w:sz w:val="23"/>
          <w:szCs w:val="23"/>
          <w:shd w:val="clear" w:color="auto" w:fill="FFFFFF"/>
        </w:rPr>
        <w:t>location to Coeur D’Alene</w:t>
      </w:r>
      <w:r w:rsidR="00594338" w:rsidRPr="00594338">
        <w:rPr>
          <w:rFonts w:asciiTheme="majorHAnsi" w:hAnsiTheme="majorHAnsi"/>
          <w:sz w:val="23"/>
          <w:szCs w:val="23"/>
          <w:shd w:val="clear" w:color="auto" w:fill="FFFFFF"/>
        </w:rPr>
        <w:t xml:space="preserve"> t</w:t>
      </w:r>
      <w:r w:rsidR="00594338" w:rsidRPr="002D0C38">
        <w:rPr>
          <w:rFonts w:asciiTheme="majorHAnsi" w:hAnsiTheme="majorHAnsi"/>
          <w:sz w:val="23"/>
          <w:szCs w:val="23"/>
          <w:shd w:val="clear" w:color="auto" w:fill="FFFFFF"/>
        </w:rPr>
        <w:t xml:space="preserve">o understand </w:t>
      </w:r>
      <w:r w:rsidR="00594338" w:rsidRPr="002D0C38">
        <w:rPr>
          <w:rFonts w:asciiTheme="majorHAnsi" w:eastAsia="Arial Unicode MS" w:hAnsiTheme="majorHAnsi" w:cs="Arial Unicode MS"/>
          <w:sz w:val="23"/>
          <w:szCs w:val="23"/>
        </w:rPr>
        <w:t>how white A</w:t>
      </w:r>
      <w:r w:rsidR="00594338" w:rsidRPr="00594338">
        <w:rPr>
          <w:rFonts w:asciiTheme="majorHAnsi" w:eastAsia="Arial Unicode MS" w:hAnsiTheme="majorHAnsi" w:cs="Arial Unicode MS"/>
          <w:sz w:val="23"/>
          <w:szCs w:val="23"/>
        </w:rPr>
        <w:t>mericans view their place in an</w:t>
      </w:r>
      <w:r w:rsidR="00594338" w:rsidRPr="002D0C38">
        <w:rPr>
          <w:rFonts w:asciiTheme="majorHAnsi" w:eastAsia="Arial Unicode MS" w:hAnsiTheme="majorHAnsi" w:cs="Arial Unicode MS"/>
          <w:sz w:val="23"/>
          <w:szCs w:val="23"/>
        </w:rPr>
        <w:t xml:space="preserve"> increasingly diverse national landscape</w:t>
      </w:r>
      <w:r w:rsidR="00594338" w:rsidRPr="00594338">
        <w:rPr>
          <w:rFonts w:asciiTheme="majorHAnsi" w:eastAsia="Arial Unicode MS" w:hAnsiTheme="majorHAnsi" w:cs="Arial Unicode MS"/>
          <w:sz w:val="23"/>
          <w:szCs w:val="23"/>
        </w:rPr>
        <w:t>.</w:t>
      </w:r>
      <w:r w:rsidR="00594338" w:rsidRPr="002D0C38">
        <w:rPr>
          <w:rFonts w:asciiTheme="majorHAnsi" w:hAnsiTheme="majorHAnsi"/>
          <w:sz w:val="23"/>
          <w:szCs w:val="23"/>
          <w:shd w:val="clear" w:color="auto" w:fill="FFFFFF"/>
        </w:rPr>
        <w:t xml:space="preserve"> </w:t>
      </w:r>
    </w:p>
    <w:p w:rsidR="00960875" w:rsidRDefault="00960875" w:rsidP="00960875">
      <w:pPr>
        <w:pStyle w:val="ListParagraph"/>
        <w:jc w:val="both"/>
        <w:rPr>
          <w:rFonts w:asciiTheme="majorHAnsi" w:hAnsiTheme="majorHAnsi"/>
          <w:sz w:val="23"/>
          <w:szCs w:val="23"/>
        </w:rPr>
      </w:pPr>
    </w:p>
    <w:p w:rsidR="00960875" w:rsidRPr="00F60524" w:rsidRDefault="00960875" w:rsidP="00960875">
      <w:pPr>
        <w:pStyle w:val="ListParagraph"/>
        <w:jc w:val="both"/>
        <w:rPr>
          <w:rFonts w:asciiTheme="majorHAnsi" w:hAnsiTheme="majorHAnsi"/>
          <w:sz w:val="23"/>
          <w:szCs w:val="23"/>
        </w:rPr>
      </w:pPr>
    </w:p>
    <w:p w:rsidR="001A4E96" w:rsidRPr="0005773A" w:rsidRDefault="001A4E96" w:rsidP="001A4E96">
      <w:pPr>
        <w:pStyle w:val="ListParagraph"/>
        <w:numPr>
          <w:ilvl w:val="0"/>
          <w:numId w:val="1"/>
        </w:numPr>
        <w:jc w:val="both"/>
        <w:rPr>
          <w:rFonts w:asciiTheme="majorHAnsi" w:hAnsiTheme="majorHAnsi"/>
          <w:sz w:val="23"/>
          <w:szCs w:val="23"/>
        </w:rPr>
      </w:pPr>
      <w:r w:rsidRPr="000F06BB">
        <w:rPr>
          <w:rFonts w:asciiTheme="majorHAnsi" w:hAnsiTheme="majorHAnsi"/>
          <w:b/>
          <w:bCs/>
          <w:sz w:val="23"/>
          <w:szCs w:val="23"/>
        </w:rPr>
        <w:t>“Island of Warriors”</w:t>
      </w:r>
      <w:r w:rsidRPr="000F06BB">
        <w:rPr>
          <w:rFonts w:asciiTheme="majorHAnsi" w:hAnsiTheme="majorHAnsi"/>
          <w:sz w:val="23"/>
          <w:szCs w:val="23"/>
        </w:rPr>
        <w:t>– Nearly 3 million Americans have been deployed in the wars in Iraq and Afghanistan since 9/</w:t>
      </w:r>
      <w:r w:rsidRPr="0005773A">
        <w:rPr>
          <w:rFonts w:asciiTheme="majorHAnsi" w:hAnsiTheme="majorHAnsi"/>
          <w:sz w:val="23"/>
          <w:szCs w:val="23"/>
        </w:rPr>
        <w:t xml:space="preserve">11. </w:t>
      </w:r>
      <w:r w:rsidR="00995CC1" w:rsidRPr="0005773A">
        <w:rPr>
          <w:rFonts w:asciiTheme="majorHAnsi" w:hAnsiTheme="majorHAnsi"/>
          <w:sz w:val="23"/>
          <w:szCs w:val="23"/>
        </w:rPr>
        <w:t xml:space="preserve">Roughly </w:t>
      </w:r>
      <w:r w:rsidRPr="0005773A">
        <w:rPr>
          <w:rFonts w:asciiTheme="majorHAnsi" w:hAnsiTheme="majorHAnsi"/>
          <w:sz w:val="23"/>
          <w:szCs w:val="23"/>
        </w:rPr>
        <w:t xml:space="preserve">50 percent </w:t>
      </w:r>
      <w:r w:rsidR="00DC1E47" w:rsidRPr="0005773A">
        <w:rPr>
          <w:rFonts w:asciiTheme="majorHAnsi" w:hAnsiTheme="majorHAnsi"/>
          <w:sz w:val="23"/>
          <w:szCs w:val="23"/>
        </w:rPr>
        <w:t xml:space="preserve">of returning veterans </w:t>
      </w:r>
      <w:r w:rsidRPr="0005773A">
        <w:rPr>
          <w:rFonts w:asciiTheme="majorHAnsi" w:hAnsiTheme="majorHAnsi"/>
          <w:sz w:val="23"/>
          <w:szCs w:val="23"/>
        </w:rPr>
        <w:t xml:space="preserve">say they struggle with physical or mental health problems due to their service, and as many as one in five suffer from post-traumatic stress disorder. “Island of Warriors” examines the treatment of veterans who live in Guam and have some of the highest rates of </w:t>
      </w:r>
      <w:r w:rsidR="00472847" w:rsidRPr="0005773A">
        <w:rPr>
          <w:rFonts w:asciiTheme="majorHAnsi" w:hAnsiTheme="majorHAnsi"/>
          <w:sz w:val="23"/>
          <w:szCs w:val="23"/>
        </w:rPr>
        <w:t xml:space="preserve">enlistment as well as </w:t>
      </w:r>
      <w:r w:rsidRPr="0005773A">
        <w:rPr>
          <w:rFonts w:asciiTheme="majorHAnsi" w:hAnsiTheme="majorHAnsi"/>
          <w:sz w:val="23"/>
          <w:szCs w:val="23"/>
        </w:rPr>
        <w:t xml:space="preserve">causalities and death. </w:t>
      </w:r>
    </w:p>
    <w:p w:rsidR="00930450" w:rsidRPr="0005773A" w:rsidRDefault="00930450" w:rsidP="00850C51">
      <w:pPr>
        <w:pStyle w:val="ListParagraph"/>
        <w:numPr>
          <w:ilvl w:val="0"/>
          <w:numId w:val="1"/>
        </w:numPr>
        <w:jc w:val="both"/>
        <w:rPr>
          <w:rFonts w:asciiTheme="majorHAnsi" w:hAnsiTheme="majorHAnsi"/>
          <w:sz w:val="23"/>
          <w:szCs w:val="23"/>
        </w:rPr>
      </w:pPr>
      <w:r w:rsidRPr="0005773A">
        <w:rPr>
          <w:rFonts w:asciiTheme="majorHAnsi" w:hAnsiTheme="majorHAnsi"/>
          <w:b/>
          <w:bCs/>
          <w:sz w:val="23"/>
          <w:szCs w:val="23"/>
        </w:rPr>
        <w:t>“Pass or Fail in Cambodia Town”</w:t>
      </w:r>
      <w:r w:rsidR="001E0C80">
        <w:rPr>
          <w:rFonts w:asciiTheme="majorHAnsi" w:hAnsiTheme="majorHAnsi"/>
          <w:b/>
          <w:bCs/>
          <w:sz w:val="23"/>
          <w:szCs w:val="23"/>
        </w:rPr>
        <w:t xml:space="preserve"> </w:t>
      </w:r>
      <w:r w:rsidR="00D1415E" w:rsidRPr="0005773A">
        <w:rPr>
          <w:rFonts w:asciiTheme="majorHAnsi" w:hAnsiTheme="majorHAnsi"/>
          <w:sz w:val="23"/>
          <w:szCs w:val="23"/>
        </w:rPr>
        <w:t>–</w:t>
      </w:r>
      <w:r w:rsidR="00FD1336" w:rsidRPr="0005773A">
        <w:rPr>
          <w:rFonts w:asciiTheme="majorHAnsi" w:hAnsiTheme="majorHAnsi"/>
          <w:sz w:val="23"/>
          <w:szCs w:val="23"/>
        </w:rPr>
        <w:t xml:space="preserve"> </w:t>
      </w:r>
      <w:r w:rsidR="00995CC1" w:rsidRPr="0005773A">
        <w:rPr>
          <w:rFonts w:asciiTheme="majorHAnsi" w:hAnsiTheme="majorHAnsi"/>
          <w:sz w:val="23"/>
          <w:szCs w:val="23"/>
        </w:rPr>
        <w:t>54</w:t>
      </w:r>
      <w:r w:rsidR="00486AFA" w:rsidRPr="0005773A">
        <w:rPr>
          <w:rFonts w:asciiTheme="majorHAnsi" w:hAnsiTheme="majorHAnsi"/>
          <w:sz w:val="23"/>
          <w:szCs w:val="23"/>
        </w:rPr>
        <w:t xml:space="preserve"> percent </w:t>
      </w:r>
      <w:r w:rsidR="00850C51" w:rsidRPr="0005773A">
        <w:rPr>
          <w:rFonts w:asciiTheme="majorHAnsi" w:hAnsiTheme="majorHAnsi"/>
          <w:sz w:val="23"/>
          <w:szCs w:val="23"/>
        </w:rPr>
        <w:t xml:space="preserve">of </w:t>
      </w:r>
      <w:r w:rsidR="00FD1336" w:rsidRPr="0005773A">
        <w:rPr>
          <w:rFonts w:asciiTheme="majorHAnsi" w:hAnsiTheme="majorHAnsi"/>
          <w:sz w:val="23"/>
          <w:szCs w:val="23"/>
        </w:rPr>
        <w:t>Asian-Americans aged 25 and older hold</w:t>
      </w:r>
      <w:r w:rsidR="00850C51" w:rsidRPr="0005773A">
        <w:rPr>
          <w:rFonts w:asciiTheme="majorHAnsi" w:hAnsiTheme="majorHAnsi"/>
          <w:sz w:val="23"/>
          <w:szCs w:val="23"/>
        </w:rPr>
        <w:t xml:space="preserve"> a college degree, </w:t>
      </w:r>
      <w:r w:rsidR="005672B2" w:rsidRPr="0005773A">
        <w:rPr>
          <w:rFonts w:asciiTheme="majorHAnsi" w:hAnsiTheme="majorHAnsi"/>
          <w:sz w:val="23"/>
          <w:szCs w:val="23"/>
        </w:rPr>
        <w:t xml:space="preserve">compared to </w:t>
      </w:r>
      <w:r w:rsidR="00995CC1" w:rsidRPr="0005773A">
        <w:rPr>
          <w:rFonts w:asciiTheme="majorHAnsi" w:hAnsiTheme="majorHAnsi"/>
          <w:sz w:val="23"/>
          <w:szCs w:val="23"/>
        </w:rPr>
        <w:t>33</w:t>
      </w:r>
      <w:r w:rsidR="005672B2" w:rsidRPr="0005773A">
        <w:rPr>
          <w:rFonts w:asciiTheme="majorHAnsi" w:hAnsiTheme="majorHAnsi"/>
          <w:sz w:val="23"/>
          <w:szCs w:val="23"/>
        </w:rPr>
        <w:t xml:space="preserve"> percent </w:t>
      </w:r>
      <w:r w:rsidR="00850C51" w:rsidRPr="0005773A">
        <w:rPr>
          <w:rFonts w:asciiTheme="majorHAnsi" w:hAnsiTheme="majorHAnsi"/>
          <w:sz w:val="23"/>
          <w:szCs w:val="23"/>
        </w:rPr>
        <w:t xml:space="preserve">of all U.S. adults. </w:t>
      </w:r>
      <w:r w:rsidR="00594338" w:rsidRPr="0005773A">
        <w:rPr>
          <w:rFonts w:asciiTheme="majorHAnsi" w:hAnsiTheme="majorHAnsi"/>
          <w:sz w:val="23"/>
          <w:szCs w:val="23"/>
        </w:rPr>
        <w:t>By contrast</w:t>
      </w:r>
      <w:r w:rsidR="00850C51" w:rsidRPr="0005773A">
        <w:rPr>
          <w:rFonts w:asciiTheme="majorHAnsi" w:hAnsiTheme="majorHAnsi"/>
          <w:sz w:val="23"/>
          <w:szCs w:val="23"/>
        </w:rPr>
        <w:t xml:space="preserve">, </w:t>
      </w:r>
      <w:r w:rsidR="00D1415E" w:rsidRPr="0005773A">
        <w:rPr>
          <w:rFonts w:asciiTheme="majorHAnsi" w:hAnsiTheme="majorHAnsi"/>
          <w:sz w:val="23"/>
          <w:szCs w:val="23"/>
        </w:rPr>
        <w:t>Southeast Asian Americans have one of the lowest high school comple</w:t>
      </w:r>
      <w:r w:rsidR="00FB65E5" w:rsidRPr="0005773A">
        <w:rPr>
          <w:rFonts w:asciiTheme="majorHAnsi" w:hAnsiTheme="majorHAnsi"/>
          <w:sz w:val="23"/>
          <w:szCs w:val="23"/>
        </w:rPr>
        <w:t xml:space="preserve">tion rates in the country; </w:t>
      </w:r>
      <w:r w:rsidR="00594338" w:rsidRPr="0005773A">
        <w:rPr>
          <w:rFonts w:asciiTheme="majorHAnsi" w:hAnsiTheme="majorHAnsi"/>
          <w:sz w:val="23"/>
          <w:szCs w:val="23"/>
        </w:rPr>
        <w:t xml:space="preserve">as </w:t>
      </w:r>
      <w:r w:rsidR="00445AC8" w:rsidRPr="0005773A">
        <w:rPr>
          <w:rFonts w:asciiTheme="majorHAnsi" w:hAnsiTheme="majorHAnsi"/>
          <w:sz w:val="23"/>
          <w:szCs w:val="23"/>
        </w:rPr>
        <w:t>31.2</w:t>
      </w:r>
      <w:r w:rsidR="00FB65E5" w:rsidRPr="0005773A">
        <w:rPr>
          <w:rFonts w:asciiTheme="majorHAnsi" w:hAnsiTheme="majorHAnsi"/>
          <w:sz w:val="23"/>
          <w:szCs w:val="23"/>
        </w:rPr>
        <w:t xml:space="preserve"> percent</w:t>
      </w:r>
      <w:r w:rsidR="00D1415E" w:rsidRPr="0005773A">
        <w:rPr>
          <w:rFonts w:asciiTheme="majorHAnsi" w:hAnsiTheme="majorHAnsi"/>
          <w:sz w:val="23"/>
          <w:szCs w:val="23"/>
        </w:rPr>
        <w:t xml:space="preserve"> of Cambodian, </w:t>
      </w:r>
      <w:r w:rsidR="00445AC8" w:rsidRPr="0005773A">
        <w:rPr>
          <w:rFonts w:asciiTheme="majorHAnsi" w:hAnsiTheme="majorHAnsi"/>
          <w:sz w:val="23"/>
          <w:szCs w:val="23"/>
        </w:rPr>
        <w:t>28.1</w:t>
      </w:r>
      <w:r w:rsidR="00EB77AD" w:rsidRPr="0005773A">
        <w:rPr>
          <w:rFonts w:asciiTheme="majorHAnsi" w:hAnsiTheme="majorHAnsi"/>
          <w:sz w:val="23"/>
          <w:szCs w:val="23"/>
        </w:rPr>
        <w:t xml:space="preserve"> percent</w:t>
      </w:r>
      <w:r w:rsidR="00657ED0" w:rsidRPr="0005773A">
        <w:rPr>
          <w:rFonts w:asciiTheme="majorHAnsi" w:hAnsiTheme="majorHAnsi"/>
          <w:sz w:val="23"/>
          <w:szCs w:val="23"/>
        </w:rPr>
        <w:t xml:space="preserve"> of Hmong, and </w:t>
      </w:r>
      <w:r w:rsidR="00445AC8" w:rsidRPr="0005773A">
        <w:rPr>
          <w:rFonts w:asciiTheme="majorHAnsi" w:hAnsiTheme="majorHAnsi"/>
          <w:sz w:val="23"/>
          <w:szCs w:val="23"/>
        </w:rPr>
        <w:t>28.4</w:t>
      </w:r>
      <w:r w:rsidR="00657ED0" w:rsidRPr="0005773A">
        <w:rPr>
          <w:rFonts w:asciiTheme="majorHAnsi" w:hAnsiTheme="majorHAnsi"/>
          <w:sz w:val="23"/>
          <w:szCs w:val="23"/>
        </w:rPr>
        <w:t xml:space="preserve"> percent</w:t>
      </w:r>
      <w:r w:rsidR="00D1415E" w:rsidRPr="0005773A">
        <w:rPr>
          <w:rFonts w:asciiTheme="majorHAnsi" w:hAnsiTheme="majorHAnsi"/>
          <w:sz w:val="23"/>
          <w:szCs w:val="23"/>
        </w:rPr>
        <w:t xml:space="preserve"> of Laotian adults do not have a high school diploma or equivalent. This episode investigates the unique obstacles facing</w:t>
      </w:r>
      <w:r w:rsidRPr="0005773A">
        <w:rPr>
          <w:rFonts w:asciiTheme="majorHAnsi" w:hAnsiTheme="majorHAnsi"/>
          <w:sz w:val="23"/>
          <w:szCs w:val="23"/>
        </w:rPr>
        <w:t xml:space="preserve"> Southeast Asian American </w:t>
      </w:r>
      <w:r w:rsidR="00D1415E" w:rsidRPr="0005773A">
        <w:rPr>
          <w:rFonts w:asciiTheme="majorHAnsi" w:hAnsiTheme="majorHAnsi"/>
          <w:sz w:val="23"/>
          <w:szCs w:val="23"/>
        </w:rPr>
        <w:t>students</w:t>
      </w:r>
      <w:r w:rsidRPr="0005773A">
        <w:rPr>
          <w:rFonts w:asciiTheme="majorHAnsi" w:hAnsiTheme="majorHAnsi"/>
          <w:sz w:val="23"/>
          <w:szCs w:val="23"/>
        </w:rPr>
        <w:t xml:space="preserve"> in Long Beach, California</w:t>
      </w:r>
      <w:r w:rsidR="00D1415E" w:rsidRPr="0005773A">
        <w:rPr>
          <w:rFonts w:asciiTheme="majorHAnsi" w:hAnsiTheme="majorHAnsi"/>
          <w:sz w:val="23"/>
          <w:szCs w:val="23"/>
        </w:rPr>
        <w:t>.</w:t>
      </w:r>
      <w:r w:rsidRPr="0005773A">
        <w:rPr>
          <w:rFonts w:asciiTheme="majorHAnsi" w:hAnsiTheme="majorHAnsi"/>
          <w:sz w:val="23"/>
          <w:szCs w:val="23"/>
        </w:rPr>
        <w:t xml:space="preserve"> </w:t>
      </w:r>
    </w:p>
    <w:p w:rsidR="00930450" w:rsidRPr="0005773A" w:rsidRDefault="00930450" w:rsidP="00850C51">
      <w:pPr>
        <w:pStyle w:val="ListParagraph"/>
        <w:numPr>
          <w:ilvl w:val="0"/>
          <w:numId w:val="1"/>
        </w:numPr>
        <w:jc w:val="both"/>
        <w:rPr>
          <w:rFonts w:asciiTheme="majorHAnsi" w:eastAsia="Arial Unicode MS" w:hAnsiTheme="majorHAnsi" w:cs="Arial Unicode MS"/>
          <w:sz w:val="23"/>
          <w:szCs w:val="23"/>
        </w:rPr>
      </w:pPr>
      <w:r w:rsidRPr="0005773A">
        <w:rPr>
          <w:rFonts w:asciiTheme="majorHAnsi" w:hAnsiTheme="majorHAnsi"/>
          <w:b/>
          <w:bCs/>
          <w:sz w:val="23"/>
          <w:szCs w:val="23"/>
        </w:rPr>
        <w:t>“Surviving Year One”</w:t>
      </w:r>
      <w:r w:rsidR="001E0C80">
        <w:rPr>
          <w:rFonts w:asciiTheme="majorHAnsi" w:hAnsiTheme="majorHAnsi"/>
          <w:b/>
          <w:bCs/>
          <w:sz w:val="23"/>
          <w:szCs w:val="23"/>
        </w:rPr>
        <w:t xml:space="preserve"> </w:t>
      </w:r>
      <w:r w:rsidR="00AF68DA" w:rsidRPr="0005773A">
        <w:rPr>
          <w:rFonts w:asciiTheme="majorHAnsi" w:hAnsiTheme="majorHAnsi"/>
          <w:sz w:val="23"/>
          <w:szCs w:val="23"/>
        </w:rPr>
        <w:t xml:space="preserve">– In the </w:t>
      </w:r>
      <w:r w:rsidR="00594338" w:rsidRPr="0005773A">
        <w:rPr>
          <w:rFonts w:asciiTheme="majorHAnsi" w:hAnsiTheme="majorHAnsi"/>
          <w:sz w:val="23"/>
          <w:szCs w:val="23"/>
        </w:rPr>
        <w:t>c</w:t>
      </w:r>
      <w:r w:rsidR="00850C51" w:rsidRPr="0005773A">
        <w:rPr>
          <w:rFonts w:asciiTheme="majorHAnsi" w:hAnsiTheme="majorHAnsi"/>
          <w:sz w:val="23"/>
          <w:szCs w:val="23"/>
        </w:rPr>
        <w:t>ity of Rochester</w:t>
      </w:r>
      <w:r w:rsidR="00C32894" w:rsidRPr="0005773A">
        <w:rPr>
          <w:rFonts w:asciiTheme="majorHAnsi" w:hAnsiTheme="majorHAnsi"/>
          <w:sz w:val="23"/>
          <w:szCs w:val="23"/>
        </w:rPr>
        <w:t>, NY</w:t>
      </w:r>
      <w:r w:rsidR="00850C51" w:rsidRPr="0005773A">
        <w:rPr>
          <w:rFonts w:asciiTheme="majorHAnsi" w:hAnsiTheme="majorHAnsi"/>
          <w:sz w:val="23"/>
          <w:szCs w:val="23"/>
        </w:rPr>
        <w:t xml:space="preserve"> and surrounding </w:t>
      </w:r>
      <w:r w:rsidR="00C32894" w:rsidRPr="0005773A">
        <w:rPr>
          <w:rFonts w:asciiTheme="majorHAnsi" w:hAnsiTheme="majorHAnsi"/>
          <w:sz w:val="23"/>
          <w:szCs w:val="23"/>
        </w:rPr>
        <w:t xml:space="preserve">Monroe </w:t>
      </w:r>
      <w:r w:rsidR="00850C51" w:rsidRPr="0005773A">
        <w:rPr>
          <w:rFonts w:asciiTheme="majorHAnsi" w:hAnsiTheme="majorHAnsi"/>
          <w:sz w:val="23"/>
          <w:szCs w:val="23"/>
        </w:rPr>
        <w:t xml:space="preserve">county, a baby born to an African American or Latino mother is </w:t>
      </w:r>
      <w:r w:rsidR="00C32894" w:rsidRPr="0005773A">
        <w:rPr>
          <w:rFonts w:asciiTheme="majorHAnsi" w:hAnsiTheme="majorHAnsi"/>
          <w:sz w:val="23"/>
          <w:szCs w:val="23"/>
        </w:rPr>
        <w:t xml:space="preserve">more than </w:t>
      </w:r>
      <w:r w:rsidR="00850C51" w:rsidRPr="0005773A">
        <w:rPr>
          <w:rFonts w:asciiTheme="majorHAnsi" w:hAnsiTheme="majorHAnsi"/>
          <w:sz w:val="23"/>
          <w:szCs w:val="23"/>
        </w:rPr>
        <w:t xml:space="preserve">twice as likely to die </w:t>
      </w:r>
      <w:r w:rsidR="00C32894" w:rsidRPr="0005773A">
        <w:rPr>
          <w:rFonts w:asciiTheme="majorHAnsi" w:hAnsiTheme="majorHAnsi"/>
          <w:sz w:val="23"/>
          <w:szCs w:val="23"/>
        </w:rPr>
        <w:t>before reaching</w:t>
      </w:r>
      <w:r w:rsidR="00850C51" w:rsidRPr="0005773A">
        <w:rPr>
          <w:rFonts w:asciiTheme="majorHAnsi" w:hAnsiTheme="majorHAnsi"/>
          <w:sz w:val="23"/>
          <w:szCs w:val="23"/>
        </w:rPr>
        <w:t xml:space="preserve"> its first </w:t>
      </w:r>
      <w:r w:rsidR="00C32894" w:rsidRPr="0005773A">
        <w:rPr>
          <w:rFonts w:asciiTheme="majorHAnsi" w:hAnsiTheme="majorHAnsi"/>
          <w:sz w:val="23"/>
          <w:szCs w:val="23"/>
        </w:rPr>
        <w:t xml:space="preserve">birthday </w:t>
      </w:r>
      <w:r w:rsidR="00850C51" w:rsidRPr="0005773A">
        <w:rPr>
          <w:rFonts w:asciiTheme="majorHAnsi" w:hAnsiTheme="majorHAnsi"/>
          <w:sz w:val="23"/>
          <w:szCs w:val="23"/>
        </w:rPr>
        <w:t xml:space="preserve">as a baby born to a white mother. </w:t>
      </w:r>
      <w:r w:rsidR="00FD1336" w:rsidRPr="0005773A">
        <w:rPr>
          <w:rFonts w:asciiTheme="majorHAnsi" w:hAnsiTheme="majorHAnsi"/>
          <w:sz w:val="23"/>
          <w:szCs w:val="23"/>
        </w:rPr>
        <w:t>Rochester is home to some of the most technologically advanced health care facilities in the nation, yet this</w:t>
      </w:r>
      <w:r w:rsidR="00850C51" w:rsidRPr="0005773A">
        <w:rPr>
          <w:rFonts w:asciiTheme="majorHAnsi" w:hAnsiTheme="majorHAnsi"/>
          <w:sz w:val="23"/>
          <w:szCs w:val="23"/>
        </w:rPr>
        <w:t xml:space="preserve"> rate</w:t>
      </w:r>
      <w:r w:rsidR="00C32894" w:rsidRPr="0005773A">
        <w:rPr>
          <w:rFonts w:asciiTheme="majorHAnsi" w:hAnsiTheme="majorHAnsi"/>
          <w:sz w:val="23"/>
          <w:szCs w:val="23"/>
        </w:rPr>
        <w:t xml:space="preserve"> of infant mortality</w:t>
      </w:r>
      <w:r w:rsidR="00850C51" w:rsidRPr="0005773A">
        <w:rPr>
          <w:rFonts w:asciiTheme="majorHAnsi" w:hAnsiTheme="majorHAnsi"/>
          <w:sz w:val="23"/>
          <w:szCs w:val="23"/>
        </w:rPr>
        <w:t xml:space="preserve"> is higher th</w:t>
      </w:r>
      <w:r w:rsidR="005A454E" w:rsidRPr="0005773A">
        <w:rPr>
          <w:rFonts w:asciiTheme="majorHAnsi" w:hAnsiTheme="majorHAnsi"/>
          <w:sz w:val="23"/>
          <w:szCs w:val="23"/>
        </w:rPr>
        <w:t xml:space="preserve">an </w:t>
      </w:r>
      <w:r w:rsidR="009C534B" w:rsidRPr="0005773A">
        <w:rPr>
          <w:rFonts w:asciiTheme="majorHAnsi" w:hAnsiTheme="majorHAnsi"/>
          <w:sz w:val="23"/>
          <w:szCs w:val="23"/>
        </w:rPr>
        <w:t>Botswana</w:t>
      </w:r>
      <w:r w:rsidR="00850C51" w:rsidRPr="0005773A">
        <w:rPr>
          <w:rFonts w:asciiTheme="majorHAnsi" w:hAnsiTheme="majorHAnsi"/>
          <w:sz w:val="23"/>
          <w:szCs w:val="23"/>
        </w:rPr>
        <w:t xml:space="preserve">, </w:t>
      </w:r>
      <w:r w:rsidR="009C534B" w:rsidRPr="0005773A">
        <w:rPr>
          <w:rFonts w:asciiTheme="majorHAnsi" w:hAnsiTheme="majorHAnsi"/>
          <w:sz w:val="23"/>
          <w:szCs w:val="23"/>
        </w:rPr>
        <w:t>Sri Lanka</w:t>
      </w:r>
      <w:r w:rsidR="00850C51" w:rsidRPr="0005773A">
        <w:rPr>
          <w:rFonts w:asciiTheme="majorHAnsi" w:hAnsiTheme="majorHAnsi"/>
          <w:sz w:val="23"/>
          <w:szCs w:val="23"/>
        </w:rPr>
        <w:t xml:space="preserve"> and </w:t>
      </w:r>
      <w:r w:rsidR="00C32894" w:rsidRPr="0005773A">
        <w:rPr>
          <w:rFonts w:asciiTheme="majorHAnsi" w:hAnsiTheme="majorHAnsi"/>
          <w:sz w:val="23"/>
          <w:szCs w:val="23"/>
        </w:rPr>
        <w:t xml:space="preserve">many </w:t>
      </w:r>
      <w:r w:rsidR="00850C51" w:rsidRPr="0005773A">
        <w:rPr>
          <w:rFonts w:asciiTheme="majorHAnsi" w:hAnsiTheme="majorHAnsi"/>
          <w:sz w:val="23"/>
          <w:szCs w:val="23"/>
        </w:rPr>
        <w:t>other developing countries</w:t>
      </w:r>
      <w:r w:rsidR="00850C51" w:rsidRPr="0005773A">
        <w:rPr>
          <w:rFonts w:asciiTheme="majorHAnsi" w:eastAsia="Arial Unicode MS" w:hAnsiTheme="majorHAnsi" w:cs="Arial Unicode MS"/>
          <w:sz w:val="23"/>
          <w:szCs w:val="23"/>
        </w:rPr>
        <w:t>.</w:t>
      </w:r>
      <w:r w:rsidR="00C32894" w:rsidRPr="0005773A">
        <w:rPr>
          <w:rFonts w:asciiTheme="majorHAnsi" w:eastAsia="Arial Unicode MS" w:hAnsiTheme="majorHAnsi" w:cs="Arial Unicode MS"/>
          <w:sz w:val="23"/>
          <w:szCs w:val="23"/>
        </w:rPr>
        <w:t xml:space="preserve"> ABTN investigates the root causes behind these alarming statistics.</w:t>
      </w:r>
    </w:p>
    <w:p w:rsidR="00930450" w:rsidRPr="000F06BB" w:rsidRDefault="00930450" w:rsidP="00850C51">
      <w:pPr>
        <w:pStyle w:val="ListParagraph"/>
        <w:keepNext/>
        <w:keepLines/>
        <w:widowControl w:val="0"/>
        <w:numPr>
          <w:ilvl w:val="0"/>
          <w:numId w:val="1"/>
        </w:numPr>
        <w:autoSpaceDE w:val="0"/>
        <w:autoSpaceDN w:val="0"/>
        <w:adjustRightInd w:val="0"/>
        <w:jc w:val="both"/>
        <w:rPr>
          <w:rFonts w:asciiTheme="majorHAnsi" w:eastAsia="Arial Unicode MS" w:hAnsiTheme="majorHAnsi" w:cs="Arial Unicode MS"/>
          <w:sz w:val="23"/>
          <w:szCs w:val="23"/>
        </w:rPr>
      </w:pPr>
      <w:r w:rsidRPr="000F06BB">
        <w:rPr>
          <w:rFonts w:asciiTheme="majorHAnsi" w:eastAsia="Arial Unicode MS" w:hAnsiTheme="majorHAnsi" w:cs="Arial Unicode MS"/>
          <w:b/>
          <w:bCs/>
          <w:sz w:val="23"/>
          <w:szCs w:val="23"/>
        </w:rPr>
        <w:t>“The New Mad Men”</w:t>
      </w:r>
      <w:r w:rsidR="002D3303" w:rsidRPr="000F06BB">
        <w:rPr>
          <w:rFonts w:asciiTheme="majorHAnsi" w:hAnsiTheme="majorHAnsi"/>
          <w:sz w:val="23"/>
          <w:szCs w:val="23"/>
        </w:rPr>
        <w:t xml:space="preserve"> </w:t>
      </w:r>
      <w:r w:rsidR="00850C51" w:rsidRPr="000F06BB">
        <w:rPr>
          <w:rFonts w:asciiTheme="majorHAnsi" w:hAnsiTheme="majorHAnsi"/>
          <w:sz w:val="23"/>
          <w:szCs w:val="23"/>
        </w:rPr>
        <w:t xml:space="preserve">– Latinos represent one of the fastest growing groups in the U.S., with a purchasing power of $1.2 trillion. Nearly a quarter of Americans between the ages of six and 34 </w:t>
      </w:r>
      <w:r w:rsidR="00023421">
        <w:rPr>
          <w:rFonts w:asciiTheme="majorHAnsi" w:hAnsiTheme="majorHAnsi"/>
          <w:sz w:val="23"/>
          <w:szCs w:val="23"/>
        </w:rPr>
        <w:t>is</w:t>
      </w:r>
      <w:r w:rsidR="00850C51" w:rsidRPr="000F06BB">
        <w:rPr>
          <w:rFonts w:asciiTheme="majorHAnsi" w:hAnsiTheme="majorHAnsi"/>
          <w:sz w:val="23"/>
          <w:szCs w:val="23"/>
        </w:rPr>
        <w:t xml:space="preserve"> Latino. This episode </w:t>
      </w:r>
      <w:r w:rsidRPr="000F06BB">
        <w:rPr>
          <w:rFonts w:asciiTheme="majorHAnsi" w:eastAsia="Arial Unicode MS" w:hAnsiTheme="majorHAnsi" w:cs="Arial Unicode MS"/>
          <w:sz w:val="23"/>
          <w:szCs w:val="23"/>
        </w:rPr>
        <w:t>takes a deep dive into trends in advertising and the influence of Latino consumers</w:t>
      </w:r>
      <w:r w:rsidR="00124ECE" w:rsidRPr="000F06BB">
        <w:rPr>
          <w:rFonts w:asciiTheme="majorHAnsi" w:eastAsia="Arial Unicode MS" w:hAnsiTheme="majorHAnsi" w:cs="Arial Unicode MS"/>
          <w:sz w:val="23"/>
          <w:szCs w:val="23"/>
        </w:rPr>
        <w:t>, especially Latina Millennials</w:t>
      </w:r>
      <w:r w:rsidR="00850C51" w:rsidRPr="000F06BB">
        <w:rPr>
          <w:rFonts w:asciiTheme="majorHAnsi" w:eastAsia="Arial Unicode MS" w:hAnsiTheme="majorHAnsi" w:cs="Arial Unicode MS"/>
          <w:sz w:val="23"/>
          <w:szCs w:val="23"/>
        </w:rPr>
        <w:t>.</w:t>
      </w:r>
    </w:p>
    <w:p w:rsidR="00ED5E86" w:rsidRPr="000F06BB" w:rsidRDefault="00ED5E86" w:rsidP="001008A3">
      <w:pPr>
        <w:jc w:val="both"/>
        <w:rPr>
          <w:rFonts w:asciiTheme="majorHAnsi" w:hAnsiTheme="majorHAnsi"/>
          <w:sz w:val="23"/>
          <w:szCs w:val="23"/>
        </w:rPr>
      </w:pPr>
    </w:p>
    <w:p w:rsidR="00DC1E47" w:rsidRPr="003F0FE8" w:rsidRDefault="003F0FE8" w:rsidP="001008A3">
      <w:pPr>
        <w:jc w:val="both"/>
        <w:rPr>
          <w:rFonts w:asciiTheme="majorHAnsi" w:hAnsiTheme="majorHAnsi"/>
          <w:sz w:val="23"/>
          <w:szCs w:val="23"/>
        </w:rPr>
      </w:pPr>
      <w:r w:rsidRPr="000F06BB">
        <w:rPr>
          <w:rFonts w:asciiTheme="majorHAnsi" w:hAnsiTheme="majorHAnsi"/>
          <w:sz w:val="23"/>
          <w:szCs w:val="23"/>
        </w:rPr>
        <w:t>Funding for the</w:t>
      </w:r>
      <w:r>
        <w:rPr>
          <w:rFonts w:asciiTheme="majorHAnsi" w:hAnsiTheme="majorHAnsi"/>
          <w:sz w:val="23"/>
          <w:szCs w:val="23"/>
        </w:rPr>
        <w:t xml:space="preserve"> six</w:t>
      </w:r>
      <w:r w:rsidRPr="000F06BB">
        <w:rPr>
          <w:rFonts w:asciiTheme="majorHAnsi" w:hAnsiTheme="majorHAnsi"/>
          <w:sz w:val="23"/>
          <w:szCs w:val="23"/>
        </w:rPr>
        <w:t xml:space="preserve"> </w:t>
      </w:r>
      <w:r w:rsidR="00186FB6">
        <w:rPr>
          <w:rFonts w:asciiTheme="majorHAnsi" w:hAnsiTheme="majorHAnsi"/>
          <w:i/>
          <w:sz w:val="23"/>
          <w:szCs w:val="23"/>
        </w:rPr>
        <w:t>America By</w:t>
      </w:r>
      <w:r w:rsidR="0005773A">
        <w:rPr>
          <w:rFonts w:asciiTheme="majorHAnsi" w:hAnsiTheme="majorHAnsi"/>
          <w:i/>
          <w:sz w:val="23"/>
          <w:szCs w:val="23"/>
        </w:rPr>
        <w:t xml:space="preserve"> </w:t>
      </w:r>
      <w:r w:rsidR="00186FB6">
        <w:rPr>
          <w:rFonts w:asciiTheme="majorHAnsi" w:hAnsiTheme="majorHAnsi"/>
          <w:i/>
          <w:sz w:val="23"/>
          <w:szCs w:val="23"/>
        </w:rPr>
        <w:t>The Numbers</w:t>
      </w:r>
      <w:r>
        <w:rPr>
          <w:rFonts w:asciiTheme="majorHAnsi" w:hAnsiTheme="majorHAnsi"/>
          <w:sz w:val="23"/>
          <w:szCs w:val="23"/>
        </w:rPr>
        <w:t xml:space="preserve"> documentaries</w:t>
      </w:r>
      <w:r w:rsidRPr="000F06BB">
        <w:rPr>
          <w:rFonts w:asciiTheme="majorHAnsi" w:hAnsiTheme="majorHAnsi"/>
          <w:sz w:val="23"/>
          <w:szCs w:val="23"/>
        </w:rPr>
        <w:t xml:space="preserve"> has been provided by the National Minority Consorti</w:t>
      </w:r>
      <w:r>
        <w:rPr>
          <w:rFonts w:asciiTheme="majorHAnsi" w:hAnsiTheme="majorHAnsi"/>
          <w:sz w:val="23"/>
          <w:szCs w:val="23"/>
        </w:rPr>
        <w:t xml:space="preserve">a </w:t>
      </w:r>
      <w:r w:rsidRPr="000F06BB">
        <w:rPr>
          <w:rFonts w:asciiTheme="majorHAnsi" w:hAnsiTheme="majorHAnsi"/>
          <w:sz w:val="23"/>
          <w:szCs w:val="23"/>
        </w:rPr>
        <w:t>(NMC), which is composed of Latino</w:t>
      </w:r>
      <w:r>
        <w:rPr>
          <w:rFonts w:asciiTheme="majorHAnsi" w:hAnsiTheme="majorHAnsi"/>
          <w:sz w:val="23"/>
          <w:szCs w:val="23"/>
        </w:rPr>
        <w:t xml:space="preserve"> </w:t>
      </w:r>
      <w:r w:rsidRPr="000F06BB">
        <w:rPr>
          <w:rFonts w:asciiTheme="majorHAnsi" w:hAnsiTheme="majorHAnsi"/>
          <w:sz w:val="23"/>
          <w:szCs w:val="23"/>
        </w:rPr>
        <w:t>Public Broadcasting, Center fo</w:t>
      </w:r>
      <w:r w:rsidR="00960875">
        <w:rPr>
          <w:rFonts w:asciiTheme="majorHAnsi" w:hAnsiTheme="majorHAnsi"/>
          <w:sz w:val="23"/>
          <w:szCs w:val="23"/>
        </w:rPr>
        <w:t xml:space="preserve">r Asian American Media, Pacific </w:t>
      </w:r>
      <w:r w:rsidRPr="000F06BB">
        <w:rPr>
          <w:rFonts w:asciiTheme="majorHAnsi" w:hAnsiTheme="majorHAnsi"/>
          <w:sz w:val="23"/>
          <w:szCs w:val="23"/>
        </w:rPr>
        <w:t xml:space="preserve">Islanders in Communications, Vision Maker Media, and the National Black Programming Consortium. </w:t>
      </w:r>
      <w:r>
        <w:rPr>
          <w:rFonts w:asciiTheme="majorHAnsi" w:hAnsiTheme="majorHAnsi"/>
          <w:sz w:val="23"/>
          <w:szCs w:val="23"/>
        </w:rPr>
        <w:t>T</w:t>
      </w:r>
      <w:r w:rsidRPr="002D0C38">
        <w:rPr>
          <w:rFonts w:asciiTheme="majorHAnsi" w:hAnsiTheme="majorHAnsi"/>
          <w:sz w:val="23"/>
          <w:szCs w:val="23"/>
        </w:rPr>
        <w:t xml:space="preserve">he NMC has been a long-time supporter of </w:t>
      </w:r>
      <w:r w:rsidRPr="002D0C38">
        <w:rPr>
          <w:rFonts w:asciiTheme="majorHAnsi" w:hAnsiTheme="majorHAnsi"/>
          <w:i/>
          <w:sz w:val="23"/>
          <w:szCs w:val="23"/>
        </w:rPr>
        <w:t>America By The Numbers with Maria Hinojosa</w:t>
      </w:r>
      <w:r w:rsidRPr="002D0C38">
        <w:rPr>
          <w:rFonts w:asciiTheme="majorHAnsi" w:hAnsiTheme="majorHAnsi"/>
          <w:sz w:val="23"/>
          <w:szCs w:val="23"/>
        </w:rPr>
        <w:t>, contributing to complet</w:t>
      </w:r>
      <w:r w:rsidRPr="00472847">
        <w:rPr>
          <w:rFonts w:asciiTheme="majorHAnsi" w:hAnsiTheme="majorHAnsi"/>
          <w:sz w:val="23"/>
          <w:szCs w:val="23"/>
        </w:rPr>
        <w:t>ion of the pilot program as well as</w:t>
      </w:r>
      <w:r w:rsidRPr="002D0C38">
        <w:rPr>
          <w:rFonts w:asciiTheme="majorHAnsi" w:hAnsiTheme="majorHAnsi"/>
          <w:sz w:val="23"/>
          <w:szCs w:val="23"/>
        </w:rPr>
        <w:t xml:space="preserve"> the full series. </w:t>
      </w:r>
      <w:r w:rsidRPr="00C32894">
        <w:rPr>
          <w:rFonts w:asciiTheme="majorHAnsi" w:hAnsiTheme="majorHAnsi"/>
          <w:sz w:val="23"/>
          <w:szCs w:val="23"/>
        </w:rPr>
        <w:t>NMC co-chair</w:t>
      </w:r>
      <w:r>
        <w:rPr>
          <w:rFonts w:asciiTheme="majorHAnsi" w:hAnsiTheme="majorHAnsi"/>
          <w:sz w:val="23"/>
          <w:szCs w:val="23"/>
        </w:rPr>
        <w:t>s</w:t>
      </w:r>
      <w:r w:rsidRPr="00C32894">
        <w:rPr>
          <w:rFonts w:asciiTheme="majorHAnsi" w:hAnsiTheme="majorHAnsi"/>
          <w:sz w:val="23"/>
          <w:szCs w:val="23"/>
        </w:rPr>
        <w:t>, Sandie</w:t>
      </w:r>
      <w:r>
        <w:rPr>
          <w:rFonts w:asciiTheme="majorHAnsi" w:hAnsiTheme="majorHAnsi"/>
          <w:sz w:val="23"/>
          <w:szCs w:val="23"/>
        </w:rPr>
        <w:t xml:space="preserve"> Viquez</w:t>
      </w:r>
      <w:r w:rsidRPr="00C32894">
        <w:rPr>
          <w:rFonts w:asciiTheme="majorHAnsi" w:hAnsiTheme="majorHAnsi"/>
          <w:sz w:val="23"/>
          <w:szCs w:val="23"/>
        </w:rPr>
        <w:t xml:space="preserve"> Pedlow</w:t>
      </w:r>
      <w:r>
        <w:rPr>
          <w:rFonts w:asciiTheme="majorHAnsi" w:hAnsiTheme="majorHAnsi"/>
          <w:sz w:val="23"/>
          <w:szCs w:val="23"/>
        </w:rPr>
        <w:t xml:space="preserve"> and Stephen Gong</w:t>
      </w:r>
      <w:r w:rsidRPr="00C32894">
        <w:rPr>
          <w:rFonts w:asciiTheme="majorHAnsi" w:hAnsiTheme="majorHAnsi"/>
          <w:sz w:val="23"/>
          <w:szCs w:val="23"/>
        </w:rPr>
        <w:t xml:space="preserve"> </w:t>
      </w:r>
      <w:r>
        <w:rPr>
          <w:rFonts w:asciiTheme="majorHAnsi" w:hAnsiTheme="majorHAnsi"/>
          <w:sz w:val="23"/>
          <w:szCs w:val="23"/>
        </w:rPr>
        <w:t xml:space="preserve">have </w:t>
      </w:r>
      <w:r w:rsidR="00F60524">
        <w:rPr>
          <w:rFonts w:asciiTheme="majorHAnsi" w:hAnsiTheme="majorHAnsi"/>
          <w:sz w:val="23"/>
          <w:szCs w:val="23"/>
        </w:rPr>
        <w:t>expressed their enthusiasm for broadcast of the ABTN programs saying</w:t>
      </w:r>
      <w:r>
        <w:rPr>
          <w:rFonts w:asciiTheme="majorHAnsi" w:hAnsiTheme="majorHAnsi"/>
          <w:sz w:val="23"/>
          <w:szCs w:val="23"/>
        </w:rPr>
        <w:t xml:space="preserve">, </w:t>
      </w:r>
      <w:r w:rsidRPr="003F0FE8">
        <w:rPr>
          <w:rFonts w:ascii="Calibri" w:hAnsi="Calibri" w:cs="Calibri"/>
          <w:sz w:val="23"/>
          <w:szCs w:val="23"/>
        </w:rPr>
        <w:t xml:space="preserve">“We are thrilled that the updated </w:t>
      </w:r>
      <w:r w:rsidRPr="003F0FE8">
        <w:rPr>
          <w:rFonts w:ascii="Calibri" w:hAnsi="Calibri" w:cs="Calibri"/>
          <w:i/>
          <w:iCs/>
          <w:sz w:val="23"/>
          <w:szCs w:val="23"/>
        </w:rPr>
        <w:t>America by the Numbers</w:t>
      </w:r>
      <w:r w:rsidRPr="003F0FE8">
        <w:rPr>
          <w:rFonts w:ascii="Calibri" w:hAnsi="Calibri" w:cs="Calibri"/>
          <w:sz w:val="23"/>
          <w:szCs w:val="23"/>
        </w:rPr>
        <w:t xml:space="preserve"> will be re-broadcast on PBS. Maria Hinojosa is a master journalist, and the perspective she provides through these programs makes for vital and compelling television.”</w:t>
      </w:r>
    </w:p>
    <w:p w:rsidR="003F0FE8" w:rsidRDefault="003F0FE8" w:rsidP="001008A3">
      <w:pPr>
        <w:jc w:val="both"/>
        <w:rPr>
          <w:rFonts w:asciiTheme="majorHAnsi" w:hAnsiTheme="majorHAnsi"/>
          <w:i/>
          <w:sz w:val="23"/>
          <w:szCs w:val="23"/>
        </w:rPr>
      </w:pPr>
    </w:p>
    <w:p w:rsidR="001008A3" w:rsidRPr="002D0C38" w:rsidRDefault="00DC1E47" w:rsidP="001008A3">
      <w:pPr>
        <w:jc w:val="both"/>
        <w:rPr>
          <w:rFonts w:asciiTheme="majorHAnsi" w:hAnsiTheme="majorHAnsi"/>
          <w:i/>
          <w:sz w:val="23"/>
          <w:szCs w:val="23"/>
        </w:rPr>
      </w:pPr>
      <w:r w:rsidRPr="002D0C38">
        <w:rPr>
          <w:rFonts w:asciiTheme="majorHAnsi" w:hAnsiTheme="majorHAnsi"/>
          <w:sz w:val="23"/>
          <w:szCs w:val="23"/>
        </w:rPr>
        <w:t>“</w:t>
      </w:r>
      <w:r w:rsidR="001008A3" w:rsidRPr="000F06BB">
        <w:rPr>
          <w:rFonts w:asciiTheme="majorHAnsi" w:hAnsiTheme="majorHAnsi"/>
          <w:sz w:val="23"/>
          <w:szCs w:val="23"/>
        </w:rPr>
        <w:t xml:space="preserve">The New Deciders” </w:t>
      </w:r>
      <w:r>
        <w:rPr>
          <w:rFonts w:asciiTheme="majorHAnsi" w:hAnsiTheme="majorHAnsi"/>
          <w:sz w:val="23"/>
          <w:szCs w:val="23"/>
        </w:rPr>
        <w:t xml:space="preserve">will </w:t>
      </w:r>
      <w:r w:rsidR="00162605">
        <w:rPr>
          <w:rFonts w:asciiTheme="majorHAnsi" w:hAnsiTheme="majorHAnsi"/>
          <w:sz w:val="23"/>
          <w:szCs w:val="23"/>
        </w:rPr>
        <w:t>air</w:t>
      </w:r>
      <w:r w:rsidR="001008A3" w:rsidRPr="000F06BB">
        <w:rPr>
          <w:rFonts w:asciiTheme="majorHAnsi" w:hAnsiTheme="majorHAnsi"/>
          <w:sz w:val="23"/>
          <w:szCs w:val="23"/>
        </w:rPr>
        <w:t xml:space="preserve"> on </w:t>
      </w:r>
      <w:r>
        <w:rPr>
          <w:rFonts w:asciiTheme="majorHAnsi" w:hAnsiTheme="majorHAnsi"/>
          <w:sz w:val="23"/>
          <w:szCs w:val="23"/>
        </w:rPr>
        <w:t>pub</w:t>
      </w:r>
      <w:r w:rsidR="00BF175E">
        <w:rPr>
          <w:rFonts w:asciiTheme="majorHAnsi" w:hAnsiTheme="majorHAnsi"/>
          <w:sz w:val="23"/>
          <w:szCs w:val="23"/>
        </w:rPr>
        <w:t>l</w:t>
      </w:r>
      <w:r>
        <w:rPr>
          <w:rFonts w:asciiTheme="majorHAnsi" w:hAnsiTheme="majorHAnsi"/>
          <w:sz w:val="23"/>
          <w:szCs w:val="23"/>
        </w:rPr>
        <w:t xml:space="preserve">ic TV stations nationwide </w:t>
      </w:r>
      <w:r w:rsidR="001008A3" w:rsidRPr="000F06BB">
        <w:rPr>
          <w:rFonts w:asciiTheme="majorHAnsi" w:hAnsiTheme="majorHAnsi"/>
          <w:sz w:val="23"/>
          <w:szCs w:val="23"/>
        </w:rPr>
        <w:t>September 6, 2016</w:t>
      </w:r>
      <w:r w:rsidR="00472847">
        <w:rPr>
          <w:rFonts w:asciiTheme="majorHAnsi" w:hAnsiTheme="majorHAnsi"/>
          <w:sz w:val="23"/>
          <w:szCs w:val="23"/>
        </w:rPr>
        <w:t xml:space="preserve"> and </w:t>
      </w:r>
      <w:r w:rsidR="00162605">
        <w:rPr>
          <w:rFonts w:asciiTheme="majorHAnsi" w:hAnsiTheme="majorHAnsi"/>
          <w:sz w:val="23"/>
          <w:szCs w:val="23"/>
        </w:rPr>
        <w:t xml:space="preserve">is </w:t>
      </w:r>
      <w:r w:rsidR="00472847">
        <w:rPr>
          <w:rFonts w:asciiTheme="majorHAnsi" w:hAnsiTheme="majorHAnsi"/>
          <w:sz w:val="23"/>
          <w:szCs w:val="23"/>
        </w:rPr>
        <w:t>presented by WGBH TV for PBS</w:t>
      </w:r>
      <w:r w:rsidR="001008A3" w:rsidRPr="000F06BB">
        <w:rPr>
          <w:rFonts w:asciiTheme="majorHAnsi" w:hAnsiTheme="majorHAnsi"/>
          <w:sz w:val="23"/>
          <w:szCs w:val="23"/>
        </w:rPr>
        <w:t xml:space="preserve">. The </w:t>
      </w:r>
      <w:r w:rsidR="00C32894">
        <w:rPr>
          <w:rFonts w:asciiTheme="majorHAnsi" w:hAnsiTheme="majorHAnsi"/>
          <w:sz w:val="23"/>
          <w:szCs w:val="23"/>
        </w:rPr>
        <w:t xml:space="preserve">ABTN </w:t>
      </w:r>
      <w:r w:rsidR="001008A3" w:rsidRPr="000F06BB">
        <w:rPr>
          <w:rFonts w:asciiTheme="majorHAnsi" w:hAnsiTheme="majorHAnsi"/>
          <w:sz w:val="23"/>
          <w:szCs w:val="23"/>
        </w:rPr>
        <w:t xml:space="preserve">election special </w:t>
      </w:r>
      <w:r w:rsidR="00960875" w:rsidRPr="002D0C38">
        <w:rPr>
          <w:rFonts w:asciiTheme="majorHAnsi" w:hAnsiTheme="majorHAnsi"/>
          <w:sz w:val="23"/>
          <w:szCs w:val="23"/>
        </w:rPr>
        <w:t>“</w:t>
      </w:r>
      <w:r w:rsidR="00960875" w:rsidRPr="000F06BB">
        <w:rPr>
          <w:rFonts w:asciiTheme="majorHAnsi" w:hAnsiTheme="majorHAnsi"/>
          <w:sz w:val="23"/>
          <w:szCs w:val="23"/>
        </w:rPr>
        <w:t xml:space="preserve">The New Deciders” </w:t>
      </w:r>
      <w:r w:rsidR="001008A3" w:rsidRPr="000F06BB">
        <w:rPr>
          <w:rFonts w:asciiTheme="majorHAnsi" w:hAnsiTheme="majorHAnsi"/>
          <w:sz w:val="23"/>
          <w:szCs w:val="23"/>
        </w:rPr>
        <w:t xml:space="preserve">will examine voters whose power and influence are growing and impacting the 2016 election. </w:t>
      </w:r>
      <w:r w:rsidR="00C32894">
        <w:rPr>
          <w:rFonts w:asciiTheme="majorHAnsi" w:hAnsiTheme="majorHAnsi"/>
          <w:sz w:val="23"/>
          <w:szCs w:val="23"/>
        </w:rPr>
        <w:t xml:space="preserve">Funding for the </w:t>
      </w:r>
      <w:r>
        <w:rPr>
          <w:rFonts w:asciiTheme="majorHAnsi" w:hAnsiTheme="majorHAnsi"/>
          <w:sz w:val="23"/>
          <w:szCs w:val="23"/>
        </w:rPr>
        <w:t xml:space="preserve">one-hour </w:t>
      </w:r>
      <w:r w:rsidR="00C32894">
        <w:rPr>
          <w:rFonts w:asciiTheme="majorHAnsi" w:hAnsiTheme="majorHAnsi"/>
          <w:sz w:val="23"/>
          <w:szCs w:val="23"/>
        </w:rPr>
        <w:t>special was provided by the Corporation for Public Broadcasting and PBS.</w:t>
      </w:r>
    </w:p>
    <w:p w:rsidR="009A20D9" w:rsidRPr="000F06BB" w:rsidRDefault="009A20D9" w:rsidP="001008A3">
      <w:pPr>
        <w:jc w:val="both"/>
        <w:rPr>
          <w:rFonts w:asciiTheme="majorHAnsi" w:hAnsiTheme="majorHAnsi"/>
          <w:sz w:val="23"/>
          <w:szCs w:val="23"/>
        </w:rPr>
      </w:pPr>
    </w:p>
    <w:p w:rsidR="00FB5FE1" w:rsidRPr="000F06BB" w:rsidRDefault="00FB5FE1" w:rsidP="00FB5FE1">
      <w:pPr>
        <w:jc w:val="both"/>
        <w:rPr>
          <w:rFonts w:asciiTheme="majorHAnsi" w:hAnsiTheme="majorHAnsi"/>
          <w:sz w:val="23"/>
          <w:szCs w:val="23"/>
        </w:rPr>
      </w:pPr>
      <w:r w:rsidRPr="000F06BB">
        <w:rPr>
          <w:rFonts w:asciiTheme="majorHAnsi" w:hAnsiTheme="majorHAnsi"/>
          <w:sz w:val="23"/>
          <w:szCs w:val="23"/>
        </w:rPr>
        <w:t xml:space="preserve">Futuro Media Group </w:t>
      </w:r>
      <w:r w:rsidR="00C32894">
        <w:rPr>
          <w:rFonts w:asciiTheme="majorHAnsi" w:hAnsiTheme="majorHAnsi"/>
          <w:sz w:val="23"/>
          <w:szCs w:val="23"/>
        </w:rPr>
        <w:t xml:space="preserve">produces </w:t>
      </w:r>
      <w:r w:rsidRPr="000F06BB">
        <w:rPr>
          <w:rFonts w:asciiTheme="majorHAnsi" w:hAnsiTheme="majorHAnsi"/>
          <w:sz w:val="23"/>
          <w:szCs w:val="23"/>
        </w:rPr>
        <w:t xml:space="preserve">two </w:t>
      </w:r>
      <w:r w:rsidR="003B5F33">
        <w:rPr>
          <w:rFonts w:asciiTheme="majorHAnsi" w:hAnsiTheme="majorHAnsi"/>
          <w:sz w:val="23"/>
          <w:szCs w:val="23"/>
        </w:rPr>
        <w:t xml:space="preserve">other </w:t>
      </w:r>
      <w:r w:rsidRPr="000F06BB">
        <w:rPr>
          <w:rFonts w:asciiTheme="majorHAnsi" w:hAnsiTheme="majorHAnsi"/>
          <w:sz w:val="23"/>
          <w:szCs w:val="23"/>
        </w:rPr>
        <w:t xml:space="preserve">multi-media products focused on politics, including </w:t>
      </w:r>
      <w:r w:rsidRPr="000F06BB">
        <w:rPr>
          <w:rFonts w:asciiTheme="majorHAnsi" w:hAnsiTheme="majorHAnsi"/>
          <w:i/>
          <w:sz w:val="23"/>
          <w:szCs w:val="23"/>
        </w:rPr>
        <w:t>“</w:t>
      </w:r>
      <w:hyperlink r:id="rId14" w:history="1">
        <w:r w:rsidRPr="000F06BB">
          <w:rPr>
            <w:rStyle w:val="Hyperlink"/>
            <w:rFonts w:asciiTheme="majorHAnsi" w:hAnsiTheme="majorHAnsi"/>
            <w:i/>
            <w:sz w:val="23"/>
            <w:szCs w:val="23"/>
          </w:rPr>
          <w:t>HUMANIZING AMERICA</w:t>
        </w:r>
      </w:hyperlink>
      <w:r w:rsidRPr="000F06BB">
        <w:rPr>
          <w:rFonts w:asciiTheme="majorHAnsi" w:hAnsiTheme="majorHAnsi"/>
          <w:i/>
          <w:sz w:val="23"/>
          <w:szCs w:val="23"/>
        </w:rPr>
        <w:t xml:space="preserve">,” </w:t>
      </w:r>
      <w:r w:rsidRPr="000F06BB">
        <w:rPr>
          <w:rFonts w:asciiTheme="majorHAnsi" w:hAnsiTheme="majorHAnsi"/>
          <w:sz w:val="23"/>
          <w:szCs w:val="23"/>
        </w:rPr>
        <w:t>video shorts that present the human stories behind the American electorate in vignettes about engaged voters, and “</w:t>
      </w:r>
      <w:hyperlink r:id="rId15" w:history="1">
        <w:r w:rsidRPr="000F06BB">
          <w:rPr>
            <w:rStyle w:val="Hyperlink"/>
            <w:rFonts w:asciiTheme="majorHAnsi" w:hAnsiTheme="majorHAnsi"/>
            <w:sz w:val="23"/>
            <w:szCs w:val="23"/>
          </w:rPr>
          <w:t>In The Thick</w:t>
        </w:r>
      </w:hyperlink>
      <w:r w:rsidRPr="000F06BB">
        <w:rPr>
          <w:rFonts w:asciiTheme="majorHAnsi" w:hAnsiTheme="majorHAnsi"/>
          <w:sz w:val="23"/>
          <w:szCs w:val="23"/>
        </w:rPr>
        <w:t xml:space="preserve">” a podcast hosted by Maria Hinojosa featuring a wide variety of reporters and pundits, providing new voices and diverse points of view about the 2016 election and a changing America. </w:t>
      </w:r>
    </w:p>
    <w:p w:rsidR="00FB5FE1" w:rsidRPr="000F06BB" w:rsidRDefault="00FB5FE1" w:rsidP="001008A3">
      <w:pPr>
        <w:jc w:val="both"/>
        <w:rPr>
          <w:rFonts w:asciiTheme="majorHAnsi" w:hAnsiTheme="majorHAnsi"/>
          <w:sz w:val="23"/>
          <w:szCs w:val="23"/>
        </w:rPr>
      </w:pPr>
    </w:p>
    <w:p w:rsidR="009A20D9" w:rsidRPr="000F06BB" w:rsidRDefault="009A20D9" w:rsidP="001008A3">
      <w:pPr>
        <w:jc w:val="both"/>
        <w:rPr>
          <w:rFonts w:asciiTheme="majorHAnsi" w:hAnsiTheme="majorHAnsi"/>
          <w:sz w:val="23"/>
          <w:szCs w:val="23"/>
        </w:rPr>
      </w:pPr>
      <w:r w:rsidRPr="000F06BB">
        <w:rPr>
          <w:rFonts w:asciiTheme="majorHAnsi" w:hAnsiTheme="majorHAnsi"/>
          <w:sz w:val="23"/>
          <w:szCs w:val="23"/>
        </w:rPr>
        <w:t xml:space="preserve">For more information, visit </w:t>
      </w:r>
      <w:hyperlink r:id="rId16" w:history="1">
        <w:r w:rsidRPr="000F06BB">
          <w:rPr>
            <w:rStyle w:val="Hyperlink"/>
            <w:rFonts w:asciiTheme="majorHAnsi" w:hAnsiTheme="majorHAnsi"/>
            <w:sz w:val="23"/>
            <w:szCs w:val="23"/>
          </w:rPr>
          <w:t>www.americabythenumbers.org</w:t>
        </w:r>
      </w:hyperlink>
      <w:r w:rsidRPr="000F06BB">
        <w:rPr>
          <w:rFonts w:asciiTheme="majorHAnsi" w:hAnsiTheme="majorHAnsi"/>
          <w:sz w:val="23"/>
          <w:szCs w:val="23"/>
        </w:rPr>
        <w:t xml:space="preserve">. </w:t>
      </w:r>
    </w:p>
    <w:p w:rsidR="001008A3" w:rsidRDefault="001008A3" w:rsidP="001246A4">
      <w:pPr>
        <w:jc w:val="both"/>
        <w:rPr>
          <w:rFonts w:asciiTheme="majorHAnsi" w:hAnsiTheme="majorHAnsi"/>
        </w:rPr>
      </w:pPr>
    </w:p>
    <w:p w:rsidR="002C5FDF" w:rsidRPr="00D978AC" w:rsidRDefault="002C5FDF" w:rsidP="00AE3259">
      <w:pPr>
        <w:jc w:val="center"/>
        <w:rPr>
          <w:rFonts w:asciiTheme="majorHAnsi" w:hAnsiTheme="majorHAnsi"/>
        </w:rPr>
      </w:pPr>
      <w:r w:rsidRPr="00D978AC">
        <w:rPr>
          <w:rFonts w:asciiTheme="majorHAnsi" w:hAnsiTheme="majorHAnsi"/>
        </w:rPr>
        <w:t># # #</w:t>
      </w:r>
    </w:p>
    <w:p w:rsidR="000F5180" w:rsidRDefault="000F5180" w:rsidP="00426EB7">
      <w:pPr>
        <w:jc w:val="both"/>
        <w:rPr>
          <w:rFonts w:asciiTheme="majorHAnsi" w:eastAsiaTheme="minorHAnsi" w:hAnsiTheme="majorHAnsi"/>
          <w:b/>
          <w:bCs/>
          <w:sz w:val="21"/>
          <w:szCs w:val="21"/>
          <w:u w:val="single"/>
        </w:rPr>
      </w:pPr>
    </w:p>
    <w:p w:rsidR="00F94782" w:rsidRDefault="00F94782" w:rsidP="00D50DC0">
      <w:pPr>
        <w:autoSpaceDE w:val="0"/>
        <w:autoSpaceDN w:val="0"/>
        <w:adjustRightInd w:val="0"/>
        <w:jc w:val="both"/>
        <w:rPr>
          <w:rFonts w:asciiTheme="majorHAnsi" w:eastAsiaTheme="minorHAnsi" w:hAnsiTheme="majorHAnsi" w:cs="Times-Bold"/>
          <w:b/>
          <w:bCs/>
          <w:color w:val="000000"/>
          <w:sz w:val="21"/>
          <w:szCs w:val="21"/>
          <w:u w:val="single"/>
        </w:rPr>
      </w:pPr>
    </w:p>
    <w:p w:rsidR="00C70592" w:rsidRDefault="00C70592" w:rsidP="00D50DC0">
      <w:pPr>
        <w:autoSpaceDE w:val="0"/>
        <w:autoSpaceDN w:val="0"/>
        <w:adjustRightInd w:val="0"/>
        <w:jc w:val="both"/>
        <w:rPr>
          <w:rFonts w:asciiTheme="majorHAnsi" w:eastAsiaTheme="minorHAnsi" w:hAnsiTheme="majorHAnsi" w:cs="Times-Bold"/>
          <w:b/>
          <w:bCs/>
          <w:color w:val="000000"/>
          <w:sz w:val="21"/>
          <w:szCs w:val="21"/>
          <w:u w:val="single"/>
        </w:rPr>
      </w:pPr>
    </w:p>
    <w:p w:rsidR="00C70592" w:rsidRDefault="00C70592" w:rsidP="00D50DC0">
      <w:pPr>
        <w:autoSpaceDE w:val="0"/>
        <w:autoSpaceDN w:val="0"/>
        <w:adjustRightInd w:val="0"/>
        <w:jc w:val="both"/>
        <w:rPr>
          <w:rFonts w:asciiTheme="majorHAnsi" w:eastAsiaTheme="minorHAnsi" w:hAnsiTheme="majorHAnsi" w:cs="Times-Bold"/>
          <w:b/>
          <w:bCs/>
          <w:color w:val="000000"/>
          <w:sz w:val="21"/>
          <w:szCs w:val="21"/>
          <w:u w:val="single"/>
        </w:rPr>
      </w:pPr>
    </w:p>
    <w:p w:rsidR="00F94782" w:rsidRDefault="00F94782" w:rsidP="00D50DC0">
      <w:pPr>
        <w:autoSpaceDE w:val="0"/>
        <w:autoSpaceDN w:val="0"/>
        <w:adjustRightInd w:val="0"/>
        <w:jc w:val="both"/>
        <w:rPr>
          <w:rFonts w:asciiTheme="majorHAnsi" w:eastAsiaTheme="minorHAnsi" w:hAnsiTheme="majorHAnsi" w:cs="Times-Bold"/>
          <w:b/>
          <w:bCs/>
          <w:color w:val="000000"/>
          <w:sz w:val="21"/>
          <w:szCs w:val="21"/>
          <w:u w:val="single"/>
        </w:rPr>
      </w:pPr>
    </w:p>
    <w:p w:rsidR="000F5180" w:rsidRPr="00C133D4" w:rsidRDefault="00D50DC0" w:rsidP="00D50DC0">
      <w:pPr>
        <w:autoSpaceDE w:val="0"/>
        <w:autoSpaceDN w:val="0"/>
        <w:adjustRightInd w:val="0"/>
        <w:jc w:val="both"/>
        <w:rPr>
          <w:rFonts w:asciiTheme="majorHAnsi" w:eastAsiaTheme="minorHAnsi" w:hAnsiTheme="majorHAnsi" w:cs="Times-Bold"/>
          <w:b/>
          <w:bCs/>
          <w:color w:val="000000"/>
          <w:sz w:val="21"/>
          <w:szCs w:val="21"/>
          <w:u w:val="single"/>
        </w:rPr>
      </w:pPr>
      <w:r w:rsidRPr="00C133D4">
        <w:rPr>
          <w:rFonts w:asciiTheme="majorHAnsi" w:eastAsiaTheme="minorHAnsi" w:hAnsiTheme="majorHAnsi" w:cs="Times-Bold"/>
          <w:b/>
          <w:bCs/>
          <w:color w:val="000000"/>
          <w:sz w:val="21"/>
          <w:szCs w:val="21"/>
          <w:u w:val="single"/>
        </w:rPr>
        <w:lastRenderedPageBreak/>
        <w:t>ABOUT the National Minority Consortia (NMC)</w:t>
      </w:r>
    </w:p>
    <w:p w:rsidR="00D50DC0" w:rsidRPr="00C133D4" w:rsidRDefault="00D50DC0" w:rsidP="00C133D4">
      <w:pPr>
        <w:pStyle w:val="PlainText"/>
        <w:jc w:val="both"/>
        <w:rPr>
          <w:sz w:val="21"/>
        </w:rPr>
      </w:pPr>
      <w:r w:rsidRPr="00C133D4">
        <w:rPr>
          <w:sz w:val="21"/>
        </w:rPr>
        <w:t xml:space="preserve">The National Minority Consortia (NMC) is comprised of five distinct and separate organizations—Center for Asian American Media (CAAM), Latino Public Broadcasting (LPB), National Black Programming Consortium (NBPC), Pacific Islanders in Communications (PIC), and Vision Maker Media. With primary funding from the Corporation for Public Broadcasting, the NMC has emerged as a leader in the field of diverse independent filmmaking and digital media and contributed to the nation’s appreciation of diverse cultures and storytelling. Over the past 30 years, the NMC has developed and provided production support to a wealth of diverse content for broadcast and new media for multi-platform distribution on PBS, and to schools and libraries. The NMC collaborates on national series and specials for public media and works with public television stations to launch community engagement initiatives. The organizations provide production training, professional development and mentorship for the advancement of producers of color. For more information, visit </w:t>
      </w:r>
      <w:hyperlink r:id="rId17" w:history="1">
        <w:r w:rsidRPr="00C133D4">
          <w:rPr>
            <w:rStyle w:val="Hyperlink"/>
            <w:sz w:val="21"/>
          </w:rPr>
          <w:t>www.nmcmedia.org</w:t>
        </w:r>
      </w:hyperlink>
      <w:r w:rsidRPr="00C133D4">
        <w:rPr>
          <w:sz w:val="21"/>
        </w:rPr>
        <w:t xml:space="preserve">. </w:t>
      </w:r>
    </w:p>
    <w:p w:rsidR="00DC1E47" w:rsidRDefault="00DC1E47" w:rsidP="00426EB7">
      <w:pPr>
        <w:jc w:val="both"/>
        <w:rPr>
          <w:rFonts w:asciiTheme="majorHAnsi" w:eastAsiaTheme="minorHAnsi" w:hAnsiTheme="majorHAnsi"/>
          <w:b/>
          <w:bCs/>
          <w:sz w:val="21"/>
          <w:szCs w:val="21"/>
          <w:u w:val="single"/>
        </w:rPr>
      </w:pPr>
    </w:p>
    <w:p w:rsidR="00426EB7" w:rsidRPr="005D579F" w:rsidRDefault="00D50DC0" w:rsidP="00426EB7">
      <w:pPr>
        <w:jc w:val="both"/>
        <w:rPr>
          <w:rFonts w:asciiTheme="majorHAnsi" w:eastAsiaTheme="minorHAnsi" w:hAnsiTheme="majorHAnsi"/>
          <w:sz w:val="21"/>
          <w:szCs w:val="21"/>
          <w:u w:val="single"/>
        </w:rPr>
      </w:pPr>
      <w:r w:rsidRPr="005D579F">
        <w:rPr>
          <w:rFonts w:asciiTheme="majorHAnsi" w:eastAsiaTheme="minorHAnsi" w:hAnsiTheme="majorHAnsi"/>
          <w:b/>
          <w:bCs/>
          <w:sz w:val="21"/>
          <w:szCs w:val="21"/>
          <w:u w:val="single"/>
        </w:rPr>
        <w:t>ABOUT</w:t>
      </w:r>
      <w:r w:rsidR="00426EB7" w:rsidRPr="005D579F">
        <w:rPr>
          <w:rFonts w:asciiTheme="majorHAnsi" w:eastAsiaTheme="minorHAnsi" w:hAnsiTheme="majorHAnsi"/>
          <w:b/>
          <w:bCs/>
          <w:sz w:val="21"/>
          <w:szCs w:val="21"/>
          <w:u w:val="single"/>
        </w:rPr>
        <w:t xml:space="preserve"> PBS Election 2016</w:t>
      </w:r>
    </w:p>
    <w:p w:rsidR="00426EB7" w:rsidRPr="005D579F" w:rsidRDefault="00426EB7" w:rsidP="00426EB7">
      <w:pPr>
        <w:jc w:val="both"/>
        <w:rPr>
          <w:rFonts w:asciiTheme="majorHAnsi" w:eastAsiaTheme="minorHAnsi" w:hAnsiTheme="majorHAnsi"/>
          <w:sz w:val="21"/>
          <w:szCs w:val="21"/>
        </w:rPr>
      </w:pPr>
      <w:r w:rsidRPr="005D579F">
        <w:rPr>
          <w:rFonts w:asciiTheme="majorHAnsi" w:eastAsiaTheme="minorHAnsi" w:hAnsiTheme="majorHAnsi"/>
          <w:sz w:val="21"/>
          <w:szCs w:val="21"/>
        </w:rPr>
        <w:t>PBS Election 2016 is a year-long, cross-platform initiative that brings together PBS’ news, public affairs, documentary and digital programming to create a comprehensive look at the 2016 election cycle. Acclaimed series PBS NEWSHOUR, FRONTLINE and WASHINGTON WEEK, as well as new and returning series and specials such as 16 FOR ’16 and AMERICA BY THE NUMBERS, will cover breaking news, provide context for political issues and explore behind-the-scenes stories of the candidates and the election process. PBS Election 2016 also includes a partnership with NPR in which the two organizations will share information across broadcast, radio and digital platforms.</w:t>
      </w:r>
    </w:p>
    <w:p w:rsidR="00426EB7" w:rsidRPr="005D579F" w:rsidRDefault="00426EB7" w:rsidP="00426EB7">
      <w:pPr>
        <w:autoSpaceDE w:val="0"/>
        <w:autoSpaceDN w:val="0"/>
        <w:adjustRightInd w:val="0"/>
        <w:jc w:val="both"/>
        <w:rPr>
          <w:rFonts w:asciiTheme="majorHAnsi" w:eastAsiaTheme="minorHAnsi" w:hAnsiTheme="majorHAnsi" w:cs="Times-Bold"/>
          <w:b/>
          <w:bCs/>
          <w:color w:val="000000"/>
          <w:sz w:val="21"/>
          <w:szCs w:val="21"/>
          <w:u w:val="single"/>
        </w:rPr>
      </w:pPr>
    </w:p>
    <w:p w:rsidR="00426EB7" w:rsidRPr="005D579F" w:rsidRDefault="00426EB7" w:rsidP="00426EB7">
      <w:pPr>
        <w:autoSpaceDE w:val="0"/>
        <w:autoSpaceDN w:val="0"/>
        <w:adjustRightInd w:val="0"/>
        <w:jc w:val="both"/>
        <w:rPr>
          <w:rFonts w:asciiTheme="majorHAnsi" w:eastAsiaTheme="minorHAnsi" w:hAnsiTheme="majorHAnsi" w:cs="Times-Bold"/>
          <w:b/>
          <w:bCs/>
          <w:color w:val="000000"/>
          <w:sz w:val="21"/>
          <w:szCs w:val="21"/>
          <w:u w:val="single"/>
        </w:rPr>
      </w:pPr>
      <w:r w:rsidRPr="005D579F">
        <w:rPr>
          <w:rFonts w:asciiTheme="majorHAnsi" w:eastAsiaTheme="minorHAnsi" w:hAnsiTheme="majorHAnsi" w:cs="Times-Bold"/>
          <w:b/>
          <w:bCs/>
          <w:color w:val="000000"/>
          <w:sz w:val="21"/>
          <w:szCs w:val="21"/>
          <w:u w:val="single"/>
        </w:rPr>
        <w:t>ABOUT PBS</w:t>
      </w:r>
    </w:p>
    <w:p w:rsidR="00426EB7" w:rsidRPr="005D579F" w:rsidRDefault="001B3A21" w:rsidP="00426EB7">
      <w:pPr>
        <w:jc w:val="both"/>
        <w:rPr>
          <w:rFonts w:asciiTheme="majorHAnsi" w:hAnsiTheme="majorHAnsi"/>
          <w:sz w:val="21"/>
          <w:szCs w:val="21"/>
        </w:rPr>
      </w:pPr>
      <w:hyperlink r:id="rId18" w:history="1">
        <w:r w:rsidR="00426EB7" w:rsidRPr="005D579F">
          <w:rPr>
            <w:rStyle w:val="Hyperlink"/>
            <w:rFonts w:asciiTheme="majorHAnsi" w:hAnsiTheme="majorHAnsi"/>
            <w:sz w:val="21"/>
            <w:szCs w:val="21"/>
          </w:rPr>
          <w:t>PBS</w:t>
        </w:r>
      </w:hyperlink>
      <w:r w:rsidR="00426EB7" w:rsidRPr="005D579F">
        <w:rPr>
          <w:rFonts w:asciiTheme="majorHAnsi" w:hAnsiTheme="majorHAnsi"/>
          <w:sz w:val="21"/>
          <w:szCs w:val="21"/>
        </w:rPr>
        <w:t>, with 350 member stations, offers all Americans the opportunity to explore new ideas and new worlds through television and online content. Each month, PBS reaches more than 100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426EB7" w:rsidRPr="005D579F">
        <w:rPr>
          <w:rFonts w:asciiTheme="majorHAnsi" w:hAnsiTheme="majorHAnsi"/>
          <w:sz w:val="21"/>
          <w:szCs w:val="21"/>
          <w:vertAlign w:val="superscript"/>
        </w:rPr>
        <w:t>th</w:t>
      </w:r>
      <w:r w:rsidR="00426EB7" w:rsidRPr="005D579F">
        <w:rPr>
          <w:rFonts w:asciiTheme="majorHAnsi" w:hAnsiTheme="majorHAnsi"/>
          <w:sz w:val="21"/>
          <w:szCs w:val="21"/>
        </w:rPr>
        <w:t> grade turn to PBS for digital content and services that help bring classroom lessons to life. PBS’ premier children’s TV programming and its website, </w:t>
      </w:r>
      <w:hyperlink r:id="rId19" w:history="1">
        <w:r w:rsidR="00426EB7" w:rsidRPr="005D579F">
          <w:rPr>
            <w:rStyle w:val="Hyperlink"/>
            <w:rFonts w:asciiTheme="majorHAnsi" w:hAnsiTheme="majorHAnsi"/>
            <w:sz w:val="21"/>
            <w:szCs w:val="21"/>
          </w:rPr>
          <w:t>pbskids.org</w:t>
        </w:r>
      </w:hyperlink>
      <w:r w:rsidR="00426EB7" w:rsidRPr="005D579F">
        <w:rPr>
          <w:rFonts w:asciiTheme="majorHAnsi" w:hAnsiTheme="majorHAnsi"/>
          <w:sz w:val="21"/>
          <w:szCs w:val="21"/>
        </w:rPr>
        <w:t>, are parents’ and teachers’ most trusted partners in inspiring and nurturing curiosity and love of learning in children. More information about PBS is available at </w:t>
      </w:r>
      <w:hyperlink r:id="rId20" w:history="1">
        <w:r w:rsidR="00426EB7" w:rsidRPr="005D579F">
          <w:rPr>
            <w:rStyle w:val="Hyperlink"/>
            <w:rFonts w:asciiTheme="majorHAnsi" w:hAnsiTheme="majorHAnsi"/>
            <w:sz w:val="21"/>
            <w:szCs w:val="21"/>
          </w:rPr>
          <w:t>www.pbs.org</w:t>
        </w:r>
      </w:hyperlink>
      <w:r w:rsidR="00426EB7" w:rsidRPr="005D579F">
        <w:rPr>
          <w:rFonts w:asciiTheme="majorHAnsi" w:hAnsiTheme="majorHAnsi"/>
          <w:sz w:val="21"/>
          <w:szCs w:val="21"/>
        </w:rPr>
        <w:t>, one of the leading dot-org websites on the Internet, or by following </w:t>
      </w:r>
      <w:hyperlink r:id="rId21" w:history="1">
        <w:r w:rsidR="00426EB7" w:rsidRPr="005D579F">
          <w:rPr>
            <w:rStyle w:val="Hyperlink"/>
            <w:rFonts w:asciiTheme="majorHAnsi" w:hAnsiTheme="majorHAnsi"/>
            <w:sz w:val="21"/>
            <w:szCs w:val="21"/>
          </w:rPr>
          <w:t>PBS on Twitter</w:t>
        </w:r>
      </w:hyperlink>
      <w:r w:rsidR="00426EB7" w:rsidRPr="005D579F">
        <w:rPr>
          <w:rFonts w:asciiTheme="majorHAnsi" w:hAnsiTheme="majorHAnsi"/>
          <w:sz w:val="21"/>
          <w:szCs w:val="21"/>
        </w:rPr>
        <w:t>, </w:t>
      </w:r>
      <w:hyperlink r:id="rId22" w:history="1">
        <w:r w:rsidR="00426EB7" w:rsidRPr="005D579F">
          <w:rPr>
            <w:rStyle w:val="Hyperlink"/>
            <w:rFonts w:asciiTheme="majorHAnsi" w:hAnsiTheme="majorHAnsi"/>
            <w:sz w:val="21"/>
            <w:szCs w:val="21"/>
          </w:rPr>
          <w:t>Facebook</w:t>
        </w:r>
      </w:hyperlink>
      <w:r w:rsidR="00426EB7" w:rsidRPr="005D579F">
        <w:rPr>
          <w:rFonts w:asciiTheme="majorHAnsi" w:hAnsiTheme="majorHAnsi"/>
          <w:sz w:val="21"/>
          <w:szCs w:val="21"/>
        </w:rPr>
        <w:t> or through our </w:t>
      </w:r>
      <w:hyperlink r:id="rId23" w:history="1">
        <w:r w:rsidR="00426EB7" w:rsidRPr="005D579F">
          <w:rPr>
            <w:rStyle w:val="Hyperlink"/>
            <w:rFonts w:asciiTheme="majorHAnsi" w:hAnsiTheme="majorHAnsi"/>
            <w:sz w:val="21"/>
            <w:szCs w:val="21"/>
          </w:rPr>
          <w:t>apps for mobile devices</w:t>
        </w:r>
      </w:hyperlink>
      <w:r w:rsidR="00426EB7" w:rsidRPr="005D579F">
        <w:rPr>
          <w:rFonts w:asciiTheme="majorHAnsi" w:hAnsiTheme="majorHAnsi"/>
          <w:sz w:val="21"/>
          <w:szCs w:val="21"/>
        </w:rPr>
        <w:t>. Specific program information and updates for press are available at </w:t>
      </w:r>
      <w:hyperlink r:id="rId24" w:history="1">
        <w:r w:rsidR="00426EB7" w:rsidRPr="005D579F">
          <w:rPr>
            <w:rStyle w:val="Hyperlink"/>
            <w:rFonts w:asciiTheme="majorHAnsi" w:hAnsiTheme="majorHAnsi"/>
            <w:sz w:val="21"/>
            <w:szCs w:val="21"/>
          </w:rPr>
          <w:t>pbs.org/pressroom</w:t>
        </w:r>
      </w:hyperlink>
      <w:r w:rsidR="00426EB7" w:rsidRPr="005D579F">
        <w:rPr>
          <w:rFonts w:asciiTheme="majorHAnsi" w:hAnsiTheme="majorHAnsi"/>
          <w:sz w:val="21"/>
          <w:szCs w:val="21"/>
        </w:rPr>
        <w:t> or by following </w:t>
      </w:r>
      <w:hyperlink r:id="rId25" w:history="1">
        <w:r w:rsidR="00426EB7" w:rsidRPr="005D579F">
          <w:rPr>
            <w:rStyle w:val="Hyperlink"/>
            <w:rFonts w:asciiTheme="majorHAnsi" w:hAnsiTheme="majorHAnsi"/>
            <w:sz w:val="21"/>
            <w:szCs w:val="21"/>
          </w:rPr>
          <w:t>PBS Pressroom on Twitter</w:t>
        </w:r>
      </w:hyperlink>
      <w:r w:rsidR="00426EB7" w:rsidRPr="005D579F">
        <w:rPr>
          <w:rFonts w:asciiTheme="majorHAnsi" w:hAnsiTheme="majorHAnsi"/>
          <w:sz w:val="21"/>
          <w:szCs w:val="21"/>
        </w:rPr>
        <w:t>.</w:t>
      </w:r>
    </w:p>
    <w:p w:rsidR="006E246F" w:rsidRPr="005D579F" w:rsidRDefault="006E246F" w:rsidP="00426EB7">
      <w:pPr>
        <w:jc w:val="both"/>
        <w:rPr>
          <w:rFonts w:asciiTheme="majorHAnsi" w:hAnsiTheme="majorHAnsi"/>
          <w:b/>
          <w:sz w:val="21"/>
          <w:szCs w:val="21"/>
          <w:u w:val="single"/>
        </w:rPr>
      </w:pPr>
    </w:p>
    <w:p w:rsidR="005A454E" w:rsidRPr="005D579F" w:rsidRDefault="005A454E" w:rsidP="005A454E">
      <w:pPr>
        <w:autoSpaceDE w:val="0"/>
        <w:autoSpaceDN w:val="0"/>
        <w:adjustRightInd w:val="0"/>
        <w:jc w:val="both"/>
        <w:rPr>
          <w:rFonts w:asciiTheme="majorHAnsi" w:eastAsiaTheme="minorHAnsi" w:hAnsiTheme="majorHAnsi" w:cs="Times-Bold"/>
          <w:bCs/>
          <w:color w:val="000000"/>
          <w:sz w:val="21"/>
          <w:szCs w:val="21"/>
          <w:u w:val="single"/>
        </w:rPr>
      </w:pPr>
      <w:r w:rsidRPr="005D579F">
        <w:rPr>
          <w:rFonts w:asciiTheme="majorHAnsi" w:eastAsiaTheme="minorHAnsi" w:hAnsiTheme="majorHAnsi" w:cs="Times-Bold"/>
          <w:b/>
          <w:bCs/>
          <w:color w:val="000000"/>
          <w:sz w:val="21"/>
          <w:szCs w:val="21"/>
          <w:u w:val="single"/>
        </w:rPr>
        <w:t>ABOUT WGBH</w:t>
      </w:r>
    </w:p>
    <w:p w:rsidR="005A454E" w:rsidRPr="005D579F" w:rsidRDefault="005A454E" w:rsidP="005A454E">
      <w:pPr>
        <w:jc w:val="both"/>
        <w:rPr>
          <w:rFonts w:asciiTheme="majorHAnsi" w:hAnsiTheme="majorHAnsi"/>
          <w:sz w:val="21"/>
          <w:szCs w:val="21"/>
        </w:rPr>
      </w:pPr>
      <w:r w:rsidRPr="005D579F">
        <w:rPr>
          <w:rFonts w:asciiTheme="majorHAnsi" w:eastAsiaTheme="minorHAnsi" w:hAnsiTheme="majorHAnsi" w:cs="Calibri"/>
          <w:color w:val="131313"/>
          <w:sz w:val="21"/>
          <w:szCs w:val="21"/>
        </w:rPr>
        <w:t>WGBH Boston is America’s preeminent public broadcaster and the largest producer of PBS content for TV and the Web, including Point Taken, Frontline, Nova, American Experience, Masterpiece, Antiques Roadshow, Arthur, Curious George and more than a dozen other primetime, lifestyle, and children’s series. WGBH also is a major supplier of programming for public radio, and oversees Public Radio International (PRI). As a leader in educational multimedia for the classroom, WGBH supplies content to PBS LearningMedia, a national broadband service for teachers and students. WGBH also is a pioneer in technologies and services that make media accessible to those with hearing or visual impairments. WGBH has been recognized with hundreds of honors. More info at </w:t>
      </w:r>
      <w:hyperlink r:id="rId26" w:history="1">
        <w:r w:rsidRPr="005D579F">
          <w:rPr>
            <w:rFonts w:asciiTheme="majorHAnsi" w:eastAsiaTheme="minorHAnsi" w:hAnsiTheme="majorHAnsi" w:cs="Calibri"/>
            <w:color w:val="2286CD"/>
            <w:sz w:val="21"/>
            <w:szCs w:val="21"/>
            <w:u w:val="single" w:color="2286CD"/>
          </w:rPr>
          <w:t>www.wgbh.org</w:t>
        </w:r>
      </w:hyperlink>
      <w:r w:rsidRPr="005D579F">
        <w:rPr>
          <w:rFonts w:asciiTheme="majorHAnsi" w:eastAsiaTheme="minorHAnsi" w:hAnsiTheme="majorHAnsi" w:cs="Calibri"/>
          <w:color w:val="131313"/>
          <w:sz w:val="21"/>
          <w:szCs w:val="21"/>
        </w:rPr>
        <w:t>.</w:t>
      </w:r>
    </w:p>
    <w:p w:rsidR="005A454E" w:rsidRPr="005D579F" w:rsidRDefault="005A454E" w:rsidP="005A454E">
      <w:pPr>
        <w:autoSpaceDE w:val="0"/>
        <w:autoSpaceDN w:val="0"/>
        <w:adjustRightInd w:val="0"/>
        <w:rPr>
          <w:rFonts w:asciiTheme="majorHAnsi" w:eastAsiaTheme="minorHAnsi" w:hAnsiTheme="majorHAnsi" w:cs="Times-Bold"/>
          <w:b/>
          <w:color w:val="000000"/>
          <w:sz w:val="21"/>
          <w:szCs w:val="21"/>
          <w:u w:val="single"/>
        </w:rPr>
      </w:pPr>
    </w:p>
    <w:p w:rsidR="005A454E" w:rsidRPr="005D579F" w:rsidRDefault="005A454E" w:rsidP="005A454E">
      <w:pPr>
        <w:autoSpaceDE w:val="0"/>
        <w:autoSpaceDN w:val="0"/>
        <w:adjustRightInd w:val="0"/>
        <w:rPr>
          <w:rFonts w:asciiTheme="majorHAnsi" w:eastAsiaTheme="minorHAnsi" w:hAnsiTheme="majorHAnsi" w:cs="Times-Bold"/>
          <w:b/>
          <w:bCs/>
          <w:color w:val="000000"/>
          <w:sz w:val="21"/>
          <w:szCs w:val="21"/>
          <w:u w:val="single"/>
        </w:rPr>
      </w:pPr>
      <w:r w:rsidRPr="005D579F">
        <w:rPr>
          <w:rFonts w:asciiTheme="majorHAnsi" w:eastAsiaTheme="minorHAnsi" w:hAnsiTheme="majorHAnsi" w:cs="Times-Bold"/>
          <w:b/>
          <w:color w:val="000000"/>
          <w:sz w:val="21"/>
          <w:szCs w:val="21"/>
          <w:u w:val="single"/>
        </w:rPr>
        <w:t>ABOUT CPB</w:t>
      </w:r>
    </w:p>
    <w:p w:rsidR="005A454E" w:rsidRPr="005D579F" w:rsidRDefault="005A454E" w:rsidP="005A454E">
      <w:pPr>
        <w:jc w:val="both"/>
        <w:rPr>
          <w:rFonts w:asciiTheme="majorHAnsi" w:eastAsia="Times New Roman" w:hAnsiTheme="majorHAnsi" w:cs="Helvetica"/>
          <w:color w:val="000000"/>
          <w:sz w:val="21"/>
          <w:szCs w:val="21"/>
        </w:rPr>
      </w:pPr>
      <w:r w:rsidRPr="005D579F">
        <w:rPr>
          <w:rFonts w:asciiTheme="majorHAnsi" w:eastAsia="Times New Roman" w:hAnsiTheme="majorHAnsi" w:cs="Helvetica"/>
          <w:color w:val="000000"/>
          <w:sz w:val="21"/>
          <w:szCs w:val="21"/>
        </w:rPr>
        <w:t>The Corporation for Public Broadcasting (CPB), a private, nonprofit corporation created by Congress in 1967, is the steward of the federal government's investment in public broadcasting. It helps support the operations of nearly 1,500 locally owned and operated public television and radio stations nationwide. CPB is also the largest single source of funding for research, technology and program development for public radio, television and related online services. For more information, visit </w:t>
      </w:r>
      <w:hyperlink r:id="rId27" w:tgtFrame="_blank" w:history="1">
        <w:r w:rsidRPr="005D579F">
          <w:rPr>
            <w:rStyle w:val="Hyperlink"/>
            <w:rFonts w:asciiTheme="majorHAnsi" w:eastAsia="Times New Roman" w:hAnsiTheme="majorHAnsi" w:cs="Helvetica"/>
            <w:sz w:val="21"/>
            <w:szCs w:val="21"/>
          </w:rPr>
          <w:t>cpb.org</w:t>
        </w:r>
      </w:hyperlink>
      <w:r w:rsidRPr="005D579F">
        <w:rPr>
          <w:rFonts w:asciiTheme="majorHAnsi" w:eastAsia="Times New Roman" w:hAnsiTheme="majorHAnsi" w:cs="Helvetica"/>
          <w:color w:val="333333"/>
          <w:sz w:val="21"/>
          <w:szCs w:val="21"/>
        </w:rPr>
        <w:t> </w:t>
      </w:r>
      <w:r w:rsidRPr="005D579F">
        <w:rPr>
          <w:rFonts w:asciiTheme="majorHAnsi" w:eastAsia="Times New Roman" w:hAnsiTheme="majorHAnsi" w:cs="Helvetica"/>
          <w:color w:val="000000"/>
          <w:sz w:val="21"/>
          <w:szCs w:val="21"/>
        </w:rPr>
        <w:t>and follow us on Twitter </w:t>
      </w:r>
      <w:hyperlink r:id="rId28" w:tgtFrame="_blank" w:history="1">
        <w:r w:rsidRPr="005D579F">
          <w:rPr>
            <w:rStyle w:val="Hyperlink"/>
            <w:rFonts w:asciiTheme="majorHAnsi" w:eastAsia="Times New Roman" w:hAnsiTheme="majorHAnsi" w:cs="Helvetica"/>
            <w:sz w:val="21"/>
            <w:szCs w:val="21"/>
          </w:rPr>
          <w:t>@CPBmedia</w:t>
        </w:r>
      </w:hyperlink>
      <w:r w:rsidRPr="005D579F">
        <w:rPr>
          <w:rFonts w:asciiTheme="majorHAnsi" w:eastAsia="Times New Roman" w:hAnsiTheme="majorHAnsi" w:cs="Helvetica"/>
          <w:color w:val="333333"/>
          <w:sz w:val="21"/>
          <w:szCs w:val="21"/>
        </w:rPr>
        <w:t>, </w:t>
      </w:r>
      <w:hyperlink r:id="rId29" w:tgtFrame="_blank" w:history="1">
        <w:r w:rsidRPr="005D579F">
          <w:rPr>
            <w:rStyle w:val="Hyperlink"/>
            <w:rFonts w:asciiTheme="majorHAnsi" w:eastAsia="Times New Roman" w:hAnsiTheme="majorHAnsi" w:cs="Helvetica"/>
            <w:sz w:val="21"/>
            <w:szCs w:val="21"/>
          </w:rPr>
          <w:t>Facebook</w:t>
        </w:r>
      </w:hyperlink>
      <w:r w:rsidRPr="005D579F">
        <w:rPr>
          <w:rFonts w:asciiTheme="majorHAnsi" w:eastAsia="Times New Roman" w:hAnsiTheme="majorHAnsi" w:cs="Helvetica"/>
          <w:color w:val="333333"/>
          <w:sz w:val="21"/>
          <w:szCs w:val="21"/>
        </w:rPr>
        <w:t> </w:t>
      </w:r>
      <w:r w:rsidRPr="005D579F">
        <w:rPr>
          <w:rFonts w:asciiTheme="majorHAnsi" w:eastAsia="Times New Roman" w:hAnsiTheme="majorHAnsi" w:cs="Helvetica"/>
          <w:color w:val="000000"/>
          <w:sz w:val="21"/>
          <w:szCs w:val="21"/>
        </w:rPr>
        <w:t>and</w:t>
      </w:r>
      <w:r w:rsidRPr="005D579F">
        <w:rPr>
          <w:rFonts w:asciiTheme="majorHAnsi" w:eastAsia="Times New Roman" w:hAnsiTheme="majorHAnsi" w:cs="Helvetica"/>
          <w:color w:val="333333"/>
          <w:sz w:val="21"/>
          <w:szCs w:val="21"/>
        </w:rPr>
        <w:t> </w:t>
      </w:r>
      <w:hyperlink r:id="rId30" w:tgtFrame="_blank" w:history="1">
        <w:r w:rsidRPr="005D579F">
          <w:rPr>
            <w:rStyle w:val="Hyperlink"/>
            <w:rFonts w:asciiTheme="majorHAnsi" w:eastAsia="Times New Roman" w:hAnsiTheme="majorHAnsi" w:cs="Helvetica"/>
            <w:sz w:val="21"/>
            <w:szCs w:val="21"/>
          </w:rPr>
          <w:t>LinkedIn</w:t>
        </w:r>
      </w:hyperlink>
      <w:r w:rsidRPr="005D579F">
        <w:rPr>
          <w:rFonts w:asciiTheme="majorHAnsi" w:eastAsia="Times New Roman" w:hAnsiTheme="majorHAnsi" w:cs="Helvetica"/>
          <w:color w:val="333333"/>
          <w:sz w:val="21"/>
          <w:szCs w:val="21"/>
        </w:rPr>
        <w:t>. </w:t>
      </w:r>
    </w:p>
    <w:p w:rsidR="005A454E" w:rsidRDefault="005A454E" w:rsidP="005A454E">
      <w:pPr>
        <w:jc w:val="both"/>
        <w:rPr>
          <w:rFonts w:asciiTheme="majorHAnsi" w:hAnsiTheme="majorHAnsi"/>
          <w:b/>
          <w:sz w:val="21"/>
          <w:szCs w:val="21"/>
          <w:u w:val="single"/>
        </w:rPr>
      </w:pPr>
    </w:p>
    <w:p w:rsidR="005A454E" w:rsidRPr="005D579F" w:rsidRDefault="005A454E" w:rsidP="005A454E">
      <w:pPr>
        <w:jc w:val="both"/>
        <w:rPr>
          <w:rFonts w:asciiTheme="majorHAnsi" w:hAnsiTheme="majorHAnsi"/>
          <w:b/>
          <w:sz w:val="21"/>
          <w:szCs w:val="21"/>
        </w:rPr>
      </w:pPr>
      <w:r w:rsidRPr="005D579F">
        <w:rPr>
          <w:rFonts w:asciiTheme="majorHAnsi" w:hAnsiTheme="majorHAnsi"/>
          <w:b/>
          <w:sz w:val="21"/>
          <w:szCs w:val="21"/>
          <w:u w:val="single"/>
        </w:rPr>
        <w:t>ABOUT THE FUTURO MEDIA GROUP</w:t>
      </w:r>
    </w:p>
    <w:p w:rsidR="005A454E" w:rsidRPr="005D579F" w:rsidRDefault="005A454E" w:rsidP="005A454E">
      <w:pPr>
        <w:jc w:val="both"/>
        <w:rPr>
          <w:rFonts w:asciiTheme="majorHAnsi" w:eastAsia="MS Mincho" w:hAnsiTheme="majorHAnsi"/>
          <w:sz w:val="21"/>
          <w:szCs w:val="21"/>
        </w:rPr>
      </w:pPr>
      <w:r w:rsidRPr="005D579F">
        <w:rPr>
          <w:rFonts w:asciiTheme="majorHAnsi" w:eastAsia="MS Mincho" w:hAnsiTheme="majorHAnsi"/>
          <w:sz w:val="21"/>
          <w:szCs w:val="21"/>
        </w:rPr>
        <w:t xml:space="preserve">The </w:t>
      </w:r>
      <w:r w:rsidRPr="005D579F">
        <w:rPr>
          <w:rFonts w:asciiTheme="majorHAnsi" w:eastAsiaTheme="minorHAnsi" w:hAnsiTheme="majorHAnsi" w:cs="Helvetica Neue"/>
          <w:sz w:val="21"/>
          <w:szCs w:val="21"/>
        </w:rPr>
        <w:t>Futuro Media creates multimedia content for and about the new American mainstream in the service of empowering people to navigate the complexities of an increasingly diverse and connected world. As an independent nonprofit organization, Futuro Media Group produces journalism that is designed to educate and enlighten viewers and listeners.</w:t>
      </w:r>
    </w:p>
    <w:p w:rsidR="00D50DC0" w:rsidRDefault="00D50DC0" w:rsidP="005A454E">
      <w:pPr>
        <w:jc w:val="both"/>
        <w:rPr>
          <w:rFonts w:asciiTheme="majorHAnsi" w:hAnsiTheme="majorHAnsi"/>
          <w:b/>
          <w:sz w:val="21"/>
          <w:szCs w:val="21"/>
          <w:u w:val="single"/>
        </w:rPr>
      </w:pPr>
    </w:p>
    <w:p w:rsidR="00F94782" w:rsidRDefault="00F94782" w:rsidP="00F94782">
      <w:pPr>
        <w:rPr>
          <w:rFonts w:asciiTheme="majorHAnsi" w:hAnsiTheme="majorHAnsi"/>
          <w:sz w:val="23"/>
          <w:szCs w:val="23"/>
        </w:rPr>
      </w:pPr>
    </w:p>
    <w:p w:rsidR="00F94782" w:rsidRPr="00F94782" w:rsidRDefault="00F94782" w:rsidP="00F94782">
      <w:pPr>
        <w:pStyle w:val="Heading3"/>
        <w:shd w:val="clear" w:color="auto" w:fill="FFFFFF"/>
        <w:spacing w:before="0" w:beforeAutospacing="0" w:after="0" w:afterAutospacing="0"/>
        <w:rPr>
          <w:rFonts w:ascii="Arial" w:eastAsia="Times New Roman" w:hAnsi="Arial" w:cs="Arial"/>
          <w:b w:val="0"/>
          <w:bCs w:val="0"/>
          <w:color w:val="222222"/>
        </w:rPr>
      </w:pPr>
      <w:r w:rsidRPr="00F94782">
        <w:rPr>
          <w:rFonts w:asciiTheme="majorHAnsi" w:hAnsiTheme="majorHAnsi"/>
          <w:b w:val="0"/>
          <w:sz w:val="23"/>
          <w:szCs w:val="23"/>
        </w:rPr>
        <w:t xml:space="preserve">For more information on the Futuro Media Group visit </w:t>
      </w:r>
      <w:hyperlink r:id="rId31" w:history="1">
        <w:r w:rsidRPr="00F94782">
          <w:rPr>
            <w:rStyle w:val="Hyperlink"/>
            <w:rFonts w:asciiTheme="majorHAnsi" w:eastAsia="Times New Roman" w:hAnsiTheme="majorHAnsi" w:cs="Arial"/>
            <w:b w:val="0"/>
            <w:bCs w:val="0"/>
            <w:color w:val="660099"/>
            <w:sz w:val="23"/>
            <w:szCs w:val="23"/>
          </w:rPr>
          <w:t>Futuro Media Group: Homepage</w:t>
        </w:r>
      </w:hyperlink>
      <w:r w:rsidRPr="00F94782">
        <w:rPr>
          <w:rFonts w:asciiTheme="majorHAnsi" w:eastAsia="Times New Roman" w:hAnsiTheme="majorHAnsi" w:cs="Arial"/>
          <w:b w:val="0"/>
          <w:bCs w:val="0"/>
          <w:color w:val="222222"/>
          <w:sz w:val="23"/>
          <w:szCs w:val="23"/>
        </w:rPr>
        <w:t xml:space="preserve"> and f</w:t>
      </w:r>
      <w:r w:rsidRPr="00F94782">
        <w:rPr>
          <w:rFonts w:asciiTheme="majorHAnsi" w:hAnsiTheme="majorHAnsi"/>
          <w:b w:val="0"/>
          <w:sz w:val="23"/>
          <w:szCs w:val="23"/>
        </w:rPr>
        <w:t xml:space="preserve">ollow the Futuro Media Group on Twitter </w:t>
      </w:r>
      <w:hyperlink r:id="rId32" w:history="1">
        <w:r w:rsidRPr="00F94782">
          <w:rPr>
            <w:rStyle w:val="Hyperlink"/>
            <w:rFonts w:asciiTheme="majorHAnsi" w:hAnsiTheme="majorHAnsi"/>
            <w:b w:val="0"/>
            <w:sz w:val="23"/>
            <w:szCs w:val="23"/>
          </w:rPr>
          <w:t>@futuromedia</w:t>
        </w:r>
      </w:hyperlink>
      <w:r w:rsidRPr="00F94782">
        <w:rPr>
          <w:rFonts w:asciiTheme="majorHAnsi" w:hAnsiTheme="majorHAnsi"/>
          <w:b w:val="0"/>
          <w:sz w:val="23"/>
          <w:szCs w:val="23"/>
        </w:rPr>
        <w:t xml:space="preserve"> and Facebook at </w:t>
      </w:r>
      <w:hyperlink r:id="rId33" w:history="1">
        <w:r w:rsidRPr="00F94782">
          <w:rPr>
            <w:rStyle w:val="Hyperlink"/>
            <w:rFonts w:asciiTheme="majorHAnsi" w:hAnsiTheme="majorHAnsi"/>
            <w:b w:val="0"/>
            <w:sz w:val="23"/>
            <w:szCs w:val="23"/>
          </w:rPr>
          <w:t>facebook.com/TheFuturoMediaGroup</w:t>
        </w:r>
      </w:hyperlink>
      <w:r w:rsidRPr="00F94782">
        <w:rPr>
          <w:rFonts w:asciiTheme="majorHAnsi" w:hAnsiTheme="majorHAnsi"/>
          <w:b w:val="0"/>
          <w:sz w:val="23"/>
          <w:szCs w:val="23"/>
        </w:rPr>
        <w:t>.</w:t>
      </w:r>
    </w:p>
    <w:p w:rsidR="00F94782" w:rsidRDefault="00F94782" w:rsidP="005A454E">
      <w:pPr>
        <w:jc w:val="both"/>
        <w:rPr>
          <w:rFonts w:asciiTheme="majorHAnsi" w:hAnsiTheme="majorHAnsi"/>
          <w:b/>
          <w:sz w:val="21"/>
          <w:szCs w:val="21"/>
          <w:u w:val="single"/>
        </w:rPr>
      </w:pPr>
    </w:p>
    <w:p w:rsidR="005A454E" w:rsidRPr="005D579F" w:rsidRDefault="005A454E" w:rsidP="005A454E">
      <w:pPr>
        <w:jc w:val="both"/>
        <w:rPr>
          <w:rFonts w:asciiTheme="majorHAnsi" w:hAnsiTheme="majorHAnsi"/>
          <w:b/>
          <w:sz w:val="21"/>
          <w:szCs w:val="21"/>
          <w:u w:val="single"/>
        </w:rPr>
      </w:pPr>
      <w:r w:rsidRPr="005D579F">
        <w:rPr>
          <w:rFonts w:asciiTheme="majorHAnsi" w:hAnsiTheme="majorHAnsi"/>
          <w:b/>
          <w:sz w:val="21"/>
          <w:szCs w:val="21"/>
          <w:u w:val="single"/>
        </w:rPr>
        <w:t>FUTURO MEDIA GROUP MEDIA CONTACTS</w:t>
      </w:r>
    </w:p>
    <w:p w:rsidR="005A454E" w:rsidRPr="005D579F" w:rsidRDefault="005A454E" w:rsidP="005A454E">
      <w:pPr>
        <w:jc w:val="both"/>
        <w:rPr>
          <w:rFonts w:asciiTheme="majorHAnsi" w:hAnsiTheme="majorHAnsi"/>
          <w:sz w:val="21"/>
          <w:szCs w:val="21"/>
        </w:rPr>
      </w:pPr>
      <w:r w:rsidRPr="005D579F">
        <w:rPr>
          <w:rFonts w:asciiTheme="majorHAnsi" w:hAnsiTheme="majorHAnsi"/>
          <w:sz w:val="21"/>
          <w:szCs w:val="21"/>
        </w:rPr>
        <w:t xml:space="preserve">Shin-Jung Hong, </w:t>
      </w:r>
      <w:hyperlink r:id="rId34" w:history="1">
        <w:r w:rsidRPr="005D579F">
          <w:rPr>
            <w:rStyle w:val="Hyperlink"/>
            <w:rFonts w:asciiTheme="majorHAnsi" w:hAnsiTheme="majorHAnsi"/>
            <w:sz w:val="21"/>
            <w:szCs w:val="21"/>
          </w:rPr>
          <w:t>ShinJung@nicholaslence.com</w:t>
        </w:r>
      </w:hyperlink>
      <w:r w:rsidRPr="005D579F">
        <w:rPr>
          <w:rFonts w:asciiTheme="majorHAnsi" w:hAnsiTheme="majorHAnsi"/>
          <w:sz w:val="21"/>
          <w:szCs w:val="21"/>
        </w:rPr>
        <w:t xml:space="preserve"> / 212.938.0005</w:t>
      </w:r>
    </w:p>
    <w:p w:rsidR="005A454E" w:rsidRPr="005D579F" w:rsidRDefault="005A454E" w:rsidP="005A454E">
      <w:pPr>
        <w:jc w:val="both"/>
        <w:rPr>
          <w:rFonts w:asciiTheme="majorHAnsi" w:hAnsiTheme="majorHAnsi"/>
          <w:sz w:val="21"/>
          <w:szCs w:val="21"/>
        </w:rPr>
      </w:pPr>
      <w:r w:rsidRPr="005D579F">
        <w:rPr>
          <w:rFonts w:asciiTheme="majorHAnsi" w:hAnsiTheme="majorHAnsi"/>
          <w:sz w:val="21"/>
          <w:szCs w:val="21"/>
        </w:rPr>
        <w:t xml:space="preserve">Natalia Kozikowska, </w:t>
      </w:r>
      <w:hyperlink r:id="rId35" w:history="1">
        <w:r w:rsidRPr="005D579F">
          <w:rPr>
            <w:rStyle w:val="Hyperlink"/>
            <w:rFonts w:asciiTheme="majorHAnsi" w:hAnsiTheme="majorHAnsi"/>
            <w:sz w:val="21"/>
            <w:szCs w:val="21"/>
          </w:rPr>
          <w:t>Natalia@nicholaslence.com</w:t>
        </w:r>
      </w:hyperlink>
      <w:r w:rsidRPr="005D579F">
        <w:rPr>
          <w:rFonts w:asciiTheme="majorHAnsi" w:hAnsiTheme="majorHAnsi"/>
          <w:sz w:val="21"/>
          <w:szCs w:val="21"/>
        </w:rPr>
        <w:t xml:space="preserve"> / 212.205.6633</w:t>
      </w:r>
    </w:p>
    <w:p w:rsidR="005A454E" w:rsidRPr="005A454E" w:rsidRDefault="005A454E" w:rsidP="005A454E">
      <w:pPr>
        <w:jc w:val="both"/>
        <w:rPr>
          <w:rFonts w:asciiTheme="majorHAnsi" w:hAnsiTheme="majorHAnsi"/>
          <w:sz w:val="22"/>
          <w:szCs w:val="22"/>
        </w:rPr>
      </w:pPr>
      <w:r w:rsidRPr="005D579F">
        <w:rPr>
          <w:rFonts w:asciiTheme="majorHAnsi" w:hAnsiTheme="majorHAnsi"/>
          <w:sz w:val="21"/>
          <w:szCs w:val="21"/>
        </w:rPr>
        <w:t xml:space="preserve">Skye Ostreicher, </w:t>
      </w:r>
      <w:hyperlink r:id="rId36" w:history="1">
        <w:r w:rsidRPr="005D579F">
          <w:rPr>
            <w:rStyle w:val="Hyperlink"/>
            <w:rFonts w:asciiTheme="majorHAnsi" w:hAnsiTheme="majorHAnsi"/>
            <w:sz w:val="21"/>
            <w:szCs w:val="21"/>
          </w:rPr>
          <w:t>Skye@nicholaslence.com</w:t>
        </w:r>
      </w:hyperlink>
      <w:r w:rsidRPr="005D579F">
        <w:rPr>
          <w:rFonts w:asciiTheme="majorHAnsi" w:hAnsiTheme="majorHAnsi"/>
          <w:sz w:val="21"/>
          <w:szCs w:val="21"/>
        </w:rPr>
        <w:t xml:space="preserve"> / 212.205.6635</w:t>
      </w:r>
    </w:p>
    <w:p w:rsidR="005A454E" w:rsidRDefault="005A454E" w:rsidP="005A454E">
      <w:pPr>
        <w:jc w:val="both"/>
      </w:pPr>
      <w:r>
        <w:t xml:space="preserve"> </w:t>
      </w:r>
    </w:p>
    <w:p w:rsidR="005A454E" w:rsidRPr="00F40BCE" w:rsidRDefault="00C133D4" w:rsidP="005A454E">
      <w:pPr>
        <w:jc w:val="both"/>
      </w:pPr>
      <w:r>
        <w:rPr>
          <w:rFonts w:ascii="Calibri" w:hAnsi="Calibri"/>
          <w:b/>
          <w:i/>
          <w:noProof/>
          <w:sz w:val="26"/>
          <w:szCs w:val="26"/>
          <w:lang w:eastAsia="en-US"/>
        </w:rPr>
        <w:drawing>
          <wp:anchor distT="0" distB="0" distL="114300" distR="114300" simplePos="0" relativeHeight="251659264" behindDoc="0" locked="0" layoutInCell="1" allowOverlap="1">
            <wp:simplePos x="0" y="0"/>
            <wp:positionH relativeFrom="column">
              <wp:posOffset>1192530</wp:posOffset>
            </wp:positionH>
            <wp:positionV relativeFrom="paragraph">
              <wp:posOffset>113030</wp:posOffset>
            </wp:positionV>
            <wp:extent cx="887730" cy="895350"/>
            <wp:effectExtent l="19050" t="0" r="7620" b="0"/>
            <wp:wrapSquare wrapText="bothSides"/>
            <wp:docPr id="5"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cstate="print"/>
                    <a:stretch>
                      <a:fillRect/>
                    </a:stretch>
                  </pic:blipFill>
                  <pic:spPr>
                    <a:xfrm>
                      <a:off x="0" y="0"/>
                      <a:ext cx="887730" cy="895350"/>
                    </a:xfrm>
                    <a:prstGeom prst="rect">
                      <a:avLst/>
                    </a:prstGeom>
                  </pic:spPr>
                </pic:pic>
              </a:graphicData>
            </a:graphic>
          </wp:anchor>
        </w:drawing>
      </w:r>
      <w:r>
        <w:rPr>
          <w:rFonts w:ascii="Calibri" w:hAnsi="Calibri"/>
          <w:b/>
          <w:i/>
          <w:noProof/>
          <w:sz w:val="26"/>
          <w:szCs w:val="26"/>
          <w:lang w:eastAsia="en-US"/>
        </w:rPr>
        <w:drawing>
          <wp:anchor distT="0" distB="0" distL="114300" distR="114300" simplePos="0" relativeHeight="251660288" behindDoc="0" locked="0" layoutInCell="1" allowOverlap="1">
            <wp:simplePos x="0" y="0"/>
            <wp:positionH relativeFrom="column">
              <wp:posOffset>2785110</wp:posOffset>
            </wp:positionH>
            <wp:positionV relativeFrom="paragraph">
              <wp:posOffset>55880</wp:posOffset>
            </wp:positionV>
            <wp:extent cx="1028700" cy="1028700"/>
            <wp:effectExtent l="19050" t="0" r="0" b="0"/>
            <wp:wrapSquare wrapText="bothSides"/>
            <wp:docPr id="1" name="Picture 1" descr="\\EXCHANGE\RedirectedFolders\jfisher\Desktop\futuro logo 1308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RedirectedFolders\jfisher\Desktop\futuro logo 130828-01.jpg"/>
                    <pic:cNvPicPr>
                      <a:picLocks noChangeAspect="1" noChangeArrowheads="1"/>
                    </pic:cNvPicPr>
                  </pic:nvPicPr>
                  <pic:blipFill>
                    <a:blip r:embed="rId38"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ascii="Calibri" w:hAnsi="Calibri"/>
          <w:b/>
          <w:i/>
          <w:noProof/>
          <w:sz w:val="26"/>
          <w:szCs w:val="26"/>
          <w:lang w:eastAsia="en-US"/>
        </w:rPr>
        <w:drawing>
          <wp:anchor distT="0" distB="0" distL="114300" distR="114300" simplePos="0" relativeHeight="251664384" behindDoc="0" locked="0" layoutInCell="1" allowOverlap="1">
            <wp:simplePos x="0" y="0"/>
            <wp:positionH relativeFrom="column">
              <wp:posOffset>4166235</wp:posOffset>
            </wp:positionH>
            <wp:positionV relativeFrom="paragraph">
              <wp:posOffset>93980</wp:posOffset>
            </wp:positionV>
            <wp:extent cx="2145665" cy="914400"/>
            <wp:effectExtent l="0" t="0" r="6985" b="0"/>
            <wp:wrapSquare wrapText="bothSides"/>
            <wp:docPr id="2" name="Picture 1" descr="logo-nmc-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c-big.png"/>
                    <pic:cNvPicPr/>
                  </pic:nvPicPr>
                  <pic:blipFill>
                    <a:blip r:embed="rId39"/>
                    <a:stretch>
                      <a:fillRect/>
                    </a:stretch>
                  </pic:blipFill>
                  <pic:spPr>
                    <a:xfrm>
                      <a:off x="0" y="0"/>
                      <a:ext cx="2145665" cy="914400"/>
                    </a:xfrm>
                    <a:prstGeom prst="rect">
                      <a:avLst/>
                    </a:prstGeom>
                  </pic:spPr>
                </pic:pic>
              </a:graphicData>
            </a:graphic>
          </wp:anchor>
        </w:drawing>
      </w:r>
      <w:r w:rsidR="005A454E" w:rsidRPr="00387CEA">
        <w:rPr>
          <w:rFonts w:ascii="Calibri" w:hAnsi="Calibri"/>
          <w:b/>
          <w:i/>
          <w:sz w:val="26"/>
          <w:szCs w:val="26"/>
        </w:rPr>
        <w:t xml:space="preserve">     </w:t>
      </w:r>
    </w:p>
    <w:p w:rsidR="005A454E" w:rsidRPr="00E0673E" w:rsidRDefault="005A454E" w:rsidP="005A454E">
      <w:pPr>
        <w:jc w:val="both"/>
      </w:pPr>
    </w:p>
    <w:p w:rsidR="002C5FDF" w:rsidRPr="00D978AC" w:rsidRDefault="00C133D4" w:rsidP="005A454E">
      <w:pPr>
        <w:jc w:val="both"/>
        <w:rPr>
          <w:rFonts w:asciiTheme="majorHAnsi" w:hAnsiTheme="majorHAnsi"/>
        </w:rPr>
      </w:pPr>
      <w:r>
        <w:rPr>
          <w:rFonts w:asciiTheme="majorHAnsi" w:hAnsiTheme="majorHAnsi"/>
          <w:noProof/>
          <w:lang w:eastAsia="en-US"/>
        </w:rPr>
        <w:drawing>
          <wp:anchor distT="0" distB="0" distL="114300" distR="114300" simplePos="0" relativeHeight="251661312" behindDoc="0" locked="0" layoutInCell="1" allowOverlap="1">
            <wp:simplePos x="0" y="0"/>
            <wp:positionH relativeFrom="column">
              <wp:posOffset>4375785</wp:posOffset>
            </wp:positionH>
            <wp:positionV relativeFrom="paragraph">
              <wp:posOffset>1070610</wp:posOffset>
            </wp:positionV>
            <wp:extent cx="1304925" cy="1304925"/>
            <wp:effectExtent l="19050" t="0" r="9525" b="0"/>
            <wp:wrapSquare wrapText="bothSides"/>
            <wp:docPr id="3" name="Picture 2" descr="wgb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bhLogo.png"/>
                    <pic:cNvPicPr/>
                  </pic:nvPicPr>
                  <pic:blipFill>
                    <a:blip r:embed="rId40"/>
                    <a:stretch>
                      <a:fillRect/>
                    </a:stretch>
                  </pic:blipFill>
                  <pic:spPr>
                    <a:xfrm>
                      <a:off x="0" y="0"/>
                      <a:ext cx="1304925" cy="1304925"/>
                    </a:xfrm>
                    <a:prstGeom prst="rect">
                      <a:avLst/>
                    </a:prstGeom>
                  </pic:spPr>
                </pic:pic>
              </a:graphicData>
            </a:graphic>
          </wp:anchor>
        </w:drawing>
      </w:r>
      <w:r>
        <w:rPr>
          <w:rFonts w:asciiTheme="majorHAnsi" w:hAnsiTheme="majorHAnsi"/>
          <w:noProof/>
          <w:lang w:eastAsia="en-US"/>
        </w:rPr>
        <w:drawing>
          <wp:anchor distT="0" distB="0" distL="114300" distR="114300" simplePos="0" relativeHeight="251662336" behindDoc="0" locked="0" layoutInCell="1" allowOverlap="1">
            <wp:simplePos x="0" y="0"/>
            <wp:positionH relativeFrom="column">
              <wp:posOffset>2994660</wp:posOffset>
            </wp:positionH>
            <wp:positionV relativeFrom="paragraph">
              <wp:posOffset>1251585</wp:posOffset>
            </wp:positionV>
            <wp:extent cx="895350" cy="112395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B print.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95350" cy="1123950"/>
                    </a:xfrm>
                    <a:prstGeom prst="rect">
                      <a:avLst/>
                    </a:prstGeom>
                  </pic:spPr>
                </pic:pic>
              </a:graphicData>
            </a:graphic>
          </wp:anchor>
        </w:drawing>
      </w:r>
      <w:r>
        <w:rPr>
          <w:rFonts w:asciiTheme="majorHAnsi" w:hAnsiTheme="majorHAnsi"/>
          <w:noProof/>
          <w:lang w:eastAsia="en-US"/>
        </w:rPr>
        <w:drawing>
          <wp:anchor distT="0" distB="0" distL="114300" distR="114300" simplePos="0" relativeHeight="251663360" behindDoc="0" locked="0" layoutInCell="1" allowOverlap="1">
            <wp:simplePos x="0" y="0"/>
            <wp:positionH relativeFrom="column">
              <wp:posOffset>1308735</wp:posOffset>
            </wp:positionH>
            <wp:positionV relativeFrom="paragraph">
              <wp:posOffset>1165860</wp:posOffset>
            </wp:positionV>
            <wp:extent cx="873125" cy="1209675"/>
            <wp:effectExtent l="19050" t="0" r="3175" b="0"/>
            <wp:wrapSquare wrapText="bothSides"/>
            <wp:docPr id="7" name="Picture 5" descr="P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S Logo.jpg"/>
                    <pic:cNvPicPr/>
                  </pic:nvPicPr>
                  <pic:blipFill>
                    <a:blip r:embed="rId42"/>
                    <a:stretch>
                      <a:fillRect/>
                    </a:stretch>
                  </pic:blipFill>
                  <pic:spPr>
                    <a:xfrm>
                      <a:off x="0" y="0"/>
                      <a:ext cx="873125" cy="1209675"/>
                    </a:xfrm>
                    <a:prstGeom prst="rect">
                      <a:avLst/>
                    </a:prstGeom>
                  </pic:spPr>
                </pic:pic>
              </a:graphicData>
            </a:graphic>
          </wp:anchor>
        </w:drawing>
      </w:r>
    </w:p>
    <w:sectPr w:rsidR="002C5FDF" w:rsidRPr="00D978AC" w:rsidSect="007954C4">
      <w:footerReference w:type="default" r:id="rId43"/>
      <w:pgSz w:w="12240" w:h="15840"/>
      <w:pgMar w:top="720" w:right="864" w:bottom="720"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90D" w:rsidRDefault="00FB290D" w:rsidP="00C133D4">
      <w:r>
        <w:separator/>
      </w:r>
    </w:p>
  </w:endnote>
  <w:endnote w:type="continuationSeparator" w:id="0">
    <w:p w:rsidR="00FB290D" w:rsidRDefault="00FB290D" w:rsidP="00C133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 Pro W3">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8393"/>
      <w:docPartObj>
        <w:docPartGallery w:val="Page Numbers (Bottom of Page)"/>
        <w:docPartUnique/>
      </w:docPartObj>
    </w:sdtPr>
    <w:sdtContent>
      <w:p w:rsidR="00C133D4" w:rsidRDefault="001B3A21">
        <w:pPr>
          <w:pStyle w:val="Footer"/>
          <w:jc w:val="center"/>
        </w:pPr>
        <w:r>
          <w:fldChar w:fldCharType="begin"/>
        </w:r>
        <w:r w:rsidR="00F60524">
          <w:instrText xml:space="preserve"> PAGE   \* MERGEFORMAT </w:instrText>
        </w:r>
        <w:r>
          <w:fldChar w:fldCharType="separate"/>
        </w:r>
        <w:r w:rsidR="00BF175E">
          <w:rPr>
            <w:noProof/>
          </w:rPr>
          <w:t>2</w:t>
        </w:r>
        <w:r>
          <w:rPr>
            <w:noProof/>
          </w:rPr>
          <w:fldChar w:fldCharType="end"/>
        </w:r>
      </w:p>
    </w:sdtContent>
  </w:sdt>
  <w:p w:rsidR="00C133D4" w:rsidRDefault="00C133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90D" w:rsidRDefault="00FB290D" w:rsidP="00C133D4">
      <w:r>
        <w:separator/>
      </w:r>
    </w:p>
  </w:footnote>
  <w:footnote w:type="continuationSeparator" w:id="0">
    <w:p w:rsidR="00FB290D" w:rsidRDefault="00FB290D" w:rsidP="00C133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306C30"/>
    <w:multiLevelType w:val="hybridMultilevel"/>
    <w:tmpl w:val="384C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930450"/>
    <w:rsid w:val="0000443C"/>
    <w:rsid w:val="00004DA5"/>
    <w:rsid w:val="00023421"/>
    <w:rsid w:val="000356CF"/>
    <w:rsid w:val="0005773A"/>
    <w:rsid w:val="00062093"/>
    <w:rsid w:val="0009492E"/>
    <w:rsid w:val="0009605B"/>
    <w:rsid w:val="000A5E9A"/>
    <w:rsid w:val="000A664A"/>
    <w:rsid w:val="000C26E2"/>
    <w:rsid w:val="000D3BEB"/>
    <w:rsid w:val="000D76B5"/>
    <w:rsid w:val="000E1063"/>
    <w:rsid w:val="000E649F"/>
    <w:rsid w:val="000F0329"/>
    <w:rsid w:val="000F06BB"/>
    <w:rsid w:val="000F0A21"/>
    <w:rsid w:val="000F4B67"/>
    <w:rsid w:val="000F5180"/>
    <w:rsid w:val="001008A3"/>
    <w:rsid w:val="00116E26"/>
    <w:rsid w:val="001246A4"/>
    <w:rsid w:val="00124ECE"/>
    <w:rsid w:val="00157D0C"/>
    <w:rsid w:val="00162605"/>
    <w:rsid w:val="001768ED"/>
    <w:rsid w:val="00184D85"/>
    <w:rsid w:val="00186FB6"/>
    <w:rsid w:val="001A4E96"/>
    <w:rsid w:val="001B3A21"/>
    <w:rsid w:val="001B3ABC"/>
    <w:rsid w:val="001E0C80"/>
    <w:rsid w:val="0022276E"/>
    <w:rsid w:val="0026201D"/>
    <w:rsid w:val="002B0F02"/>
    <w:rsid w:val="002C02DB"/>
    <w:rsid w:val="002C5FDF"/>
    <w:rsid w:val="002D0C38"/>
    <w:rsid w:val="002D3303"/>
    <w:rsid w:val="002E699E"/>
    <w:rsid w:val="002F2D8B"/>
    <w:rsid w:val="00301D8C"/>
    <w:rsid w:val="00303667"/>
    <w:rsid w:val="0031140B"/>
    <w:rsid w:val="00346E91"/>
    <w:rsid w:val="00384BD0"/>
    <w:rsid w:val="00392D8D"/>
    <w:rsid w:val="003B5F33"/>
    <w:rsid w:val="003C564E"/>
    <w:rsid w:val="003D3784"/>
    <w:rsid w:val="003E2734"/>
    <w:rsid w:val="003F052F"/>
    <w:rsid w:val="003F0FE8"/>
    <w:rsid w:val="003F6914"/>
    <w:rsid w:val="004200C5"/>
    <w:rsid w:val="00421C71"/>
    <w:rsid w:val="00426EB7"/>
    <w:rsid w:val="0043776E"/>
    <w:rsid w:val="00445AC8"/>
    <w:rsid w:val="00451195"/>
    <w:rsid w:val="0045212F"/>
    <w:rsid w:val="00472847"/>
    <w:rsid w:val="00486AFA"/>
    <w:rsid w:val="004C48C1"/>
    <w:rsid w:val="005016B8"/>
    <w:rsid w:val="00507109"/>
    <w:rsid w:val="00544347"/>
    <w:rsid w:val="00553A8C"/>
    <w:rsid w:val="005672B2"/>
    <w:rsid w:val="00573922"/>
    <w:rsid w:val="00586545"/>
    <w:rsid w:val="00591A3C"/>
    <w:rsid w:val="00594338"/>
    <w:rsid w:val="005A2429"/>
    <w:rsid w:val="005A454E"/>
    <w:rsid w:val="005D579F"/>
    <w:rsid w:val="005F406D"/>
    <w:rsid w:val="00624CED"/>
    <w:rsid w:val="0063352F"/>
    <w:rsid w:val="00643EC0"/>
    <w:rsid w:val="00645B4F"/>
    <w:rsid w:val="00657ED0"/>
    <w:rsid w:val="006912D2"/>
    <w:rsid w:val="00697ABB"/>
    <w:rsid w:val="006A7551"/>
    <w:rsid w:val="006E246F"/>
    <w:rsid w:val="00703B99"/>
    <w:rsid w:val="007147B1"/>
    <w:rsid w:val="0074466F"/>
    <w:rsid w:val="007567E9"/>
    <w:rsid w:val="00766094"/>
    <w:rsid w:val="00766100"/>
    <w:rsid w:val="00767A0B"/>
    <w:rsid w:val="007722CD"/>
    <w:rsid w:val="0077633A"/>
    <w:rsid w:val="00787FBC"/>
    <w:rsid w:val="007934FD"/>
    <w:rsid w:val="007954C4"/>
    <w:rsid w:val="007A1EF9"/>
    <w:rsid w:val="007B2FC9"/>
    <w:rsid w:val="007B31FF"/>
    <w:rsid w:val="007D445F"/>
    <w:rsid w:val="007E22FF"/>
    <w:rsid w:val="007E2DD4"/>
    <w:rsid w:val="007E689F"/>
    <w:rsid w:val="00816B8E"/>
    <w:rsid w:val="0084286E"/>
    <w:rsid w:val="008434D7"/>
    <w:rsid w:val="00847906"/>
    <w:rsid w:val="0085013F"/>
    <w:rsid w:val="00850C51"/>
    <w:rsid w:val="00852154"/>
    <w:rsid w:val="00875EC8"/>
    <w:rsid w:val="00877476"/>
    <w:rsid w:val="0088465A"/>
    <w:rsid w:val="00886587"/>
    <w:rsid w:val="008A0D1E"/>
    <w:rsid w:val="008D4561"/>
    <w:rsid w:val="008E2F96"/>
    <w:rsid w:val="00930450"/>
    <w:rsid w:val="0093530A"/>
    <w:rsid w:val="00947D99"/>
    <w:rsid w:val="0095298E"/>
    <w:rsid w:val="00960875"/>
    <w:rsid w:val="00990F60"/>
    <w:rsid w:val="00995CC1"/>
    <w:rsid w:val="009A20D9"/>
    <w:rsid w:val="009C036A"/>
    <w:rsid w:val="009C534B"/>
    <w:rsid w:val="009D2E5C"/>
    <w:rsid w:val="009E474A"/>
    <w:rsid w:val="009F3078"/>
    <w:rsid w:val="00A176BC"/>
    <w:rsid w:val="00A27F55"/>
    <w:rsid w:val="00A31F4F"/>
    <w:rsid w:val="00A414F7"/>
    <w:rsid w:val="00A45EFD"/>
    <w:rsid w:val="00A62E84"/>
    <w:rsid w:val="00A75465"/>
    <w:rsid w:val="00A757A6"/>
    <w:rsid w:val="00A911BE"/>
    <w:rsid w:val="00AB3DBC"/>
    <w:rsid w:val="00AC0089"/>
    <w:rsid w:val="00AE2162"/>
    <w:rsid w:val="00AE3259"/>
    <w:rsid w:val="00AE4539"/>
    <w:rsid w:val="00AF68DA"/>
    <w:rsid w:val="00B130E0"/>
    <w:rsid w:val="00B4076E"/>
    <w:rsid w:val="00B46643"/>
    <w:rsid w:val="00B51EA1"/>
    <w:rsid w:val="00B57326"/>
    <w:rsid w:val="00B57F6C"/>
    <w:rsid w:val="00B72311"/>
    <w:rsid w:val="00BB1743"/>
    <w:rsid w:val="00BF175E"/>
    <w:rsid w:val="00BF35A2"/>
    <w:rsid w:val="00C064D4"/>
    <w:rsid w:val="00C133D4"/>
    <w:rsid w:val="00C14BDB"/>
    <w:rsid w:val="00C32894"/>
    <w:rsid w:val="00C361B1"/>
    <w:rsid w:val="00C36781"/>
    <w:rsid w:val="00C70592"/>
    <w:rsid w:val="00CA137A"/>
    <w:rsid w:val="00D11E3B"/>
    <w:rsid w:val="00D1415E"/>
    <w:rsid w:val="00D1636B"/>
    <w:rsid w:val="00D163EA"/>
    <w:rsid w:val="00D50DC0"/>
    <w:rsid w:val="00D80E1D"/>
    <w:rsid w:val="00D978AC"/>
    <w:rsid w:val="00DC1E47"/>
    <w:rsid w:val="00DD5757"/>
    <w:rsid w:val="00DF773E"/>
    <w:rsid w:val="00E24ECF"/>
    <w:rsid w:val="00E4235D"/>
    <w:rsid w:val="00E54726"/>
    <w:rsid w:val="00E930EB"/>
    <w:rsid w:val="00EA4663"/>
    <w:rsid w:val="00EB77AD"/>
    <w:rsid w:val="00ED5E86"/>
    <w:rsid w:val="00ED734B"/>
    <w:rsid w:val="00EE3481"/>
    <w:rsid w:val="00F02AFC"/>
    <w:rsid w:val="00F12C94"/>
    <w:rsid w:val="00F263CD"/>
    <w:rsid w:val="00F4354D"/>
    <w:rsid w:val="00F60524"/>
    <w:rsid w:val="00F6053B"/>
    <w:rsid w:val="00F71BD1"/>
    <w:rsid w:val="00F81016"/>
    <w:rsid w:val="00F91F38"/>
    <w:rsid w:val="00F94782"/>
    <w:rsid w:val="00FA0245"/>
    <w:rsid w:val="00FB290D"/>
    <w:rsid w:val="00FB5FE1"/>
    <w:rsid w:val="00FB65E5"/>
    <w:rsid w:val="00FD1336"/>
    <w:rsid w:val="00FE3FB2"/>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49F"/>
  </w:style>
  <w:style w:type="paragraph" w:styleId="Heading3">
    <w:name w:val="heading 3"/>
    <w:basedOn w:val="Normal"/>
    <w:link w:val="Heading3Char"/>
    <w:uiPriority w:val="9"/>
    <w:qFormat/>
    <w:rsid w:val="00F94782"/>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50"/>
    <w:pPr>
      <w:ind w:left="720"/>
      <w:contextualSpacing/>
    </w:pPr>
  </w:style>
  <w:style w:type="paragraph" w:styleId="BalloonText">
    <w:name w:val="Balloon Text"/>
    <w:basedOn w:val="Normal"/>
    <w:link w:val="BalloonTextChar"/>
    <w:uiPriority w:val="99"/>
    <w:rsid w:val="0095298E"/>
    <w:rPr>
      <w:rFonts w:ascii="Lucida Grande" w:eastAsia="?????? Pro W3" w:hAnsi="Lucida Grande" w:cs="Times New Roman"/>
      <w:color w:val="000000"/>
      <w:sz w:val="18"/>
      <w:szCs w:val="18"/>
    </w:rPr>
  </w:style>
  <w:style w:type="character" w:customStyle="1" w:styleId="BalloonTextChar">
    <w:name w:val="Balloon Text Char"/>
    <w:basedOn w:val="DefaultParagraphFont"/>
    <w:link w:val="BalloonText"/>
    <w:uiPriority w:val="99"/>
    <w:rsid w:val="0095298E"/>
    <w:rPr>
      <w:rFonts w:ascii="Lucida Grande" w:eastAsia="?????? Pro W3" w:hAnsi="Lucida Grande" w:cs="Times New Roman"/>
      <w:color w:val="000000"/>
      <w:sz w:val="18"/>
      <w:szCs w:val="18"/>
    </w:rPr>
  </w:style>
  <w:style w:type="character" w:styleId="Hyperlink">
    <w:name w:val="Hyperlink"/>
    <w:basedOn w:val="DefaultParagraphFont"/>
    <w:uiPriority w:val="99"/>
    <w:unhideWhenUsed/>
    <w:rsid w:val="00643EC0"/>
    <w:rPr>
      <w:color w:val="0000FF"/>
      <w:u w:val="single"/>
    </w:rPr>
  </w:style>
  <w:style w:type="character" w:customStyle="1" w:styleId="apple-converted-space">
    <w:name w:val="apple-converted-space"/>
    <w:basedOn w:val="DefaultParagraphFont"/>
    <w:rsid w:val="00643EC0"/>
  </w:style>
  <w:style w:type="paragraph" w:styleId="PlainText">
    <w:name w:val="Plain Text"/>
    <w:basedOn w:val="Normal"/>
    <w:link w:val="PlainTextChar"/>
    <w:uiPriority w:val="99"/>
    <w:semiHidden/>
    <w:unhideWhenUsed/>
    <w:rsid w:val="00D50DC0"/>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D50DC0"/>
    <w:rPr>
      <w:rFonts w:ascii="Calibri" w:eastAsiaTheme="minorHAnsi" w:hAnsi="Calibri"/>
      <w:sz w:val="22"/>
      <w:szCs w:val="21"/>
      <w:lang w:eastAsia="en-US"/>
    </w:rPr>
  </w:style>
  <w:style w:type="paragraph" w:styleId="Header">
    <w:name w:val="header"/>
    <w:basedOn w:val="Normal"/>
    <w:link w:val="HeaderChar"/>
    <w:uiPriority w:val="99"/>
    <w:semiHidden/>
    <w:unhideWhenUsed/>
    <w:rsid w:val="00C133D4"/>
    <w:pPr>
      <w:tabs>
        <w:tab w:val="center" w:pos="4680"/>
        <w:tab w:val="right" w:pos="9360"/>
      </w:tabs>
    </w:pPr>
  </w:style>
  <w:style w:type="character" w:customStyle="1" w:styleId="HeaderChar">
    <w:name w:val="Header Char"/>
    <w:basedOn w:val="DefaultParagraphFont"/>
    <w:link w:val="Header"/>
    <w:uiPriority w:val="99"/>
    <w:semiHidden/>
    <w:rsid w:val="00C133D4"/>
  </w:style>
  <w:style w:type="paragraph" w:styleId="Footer">
    <w:name w:val="footer"/>
    <w:basedOn w:val="Normal"/>
    <w:link w:val="FooterChar"/>
    <w:uiPriority w:val="99"/>
    <w:unhideWhenUsed/>
    <w:rsid w:val="00C133D4"/>
    <w:pPr>
      <w:tabs>
        <w:tab w:val="center" w:pos="4680"/>
        <w:tab w:val="right" w:pos="9360"/>
      </w:tabs>
    </w:pPr>
  </w:style>
  <w:style w:type="character" w:customStyle="1" w:styleId="FooterChar">
    <w:name w:val="Footer Char"/>
    <w:basedOn w:val="DefaultParagraphFont"/>
    <w:link w:val="Footer"/>
    <w:uiPriority w:val="99"/>
    <w:rsid w:val="00C133D4"/>
  </w:style>
  <w:style w:type="character" w:customStyle="1" w:styleId="Heading3Char">
    <w:name w:val="Heading 3 Char"/>
    <w:basedOn w:val="DefaultParagraphFont"/>
    <w:link w:val="Heading3"/>
    <w:uiPriority w:val="9"/>
    <w:rsid w:val="00F94782"/>
    <w:rPr>
      <w:rFonts w:ascii="Times" w:hAnsi="Times"/>
      <w:b/>
      <w:bCs/>
      <w:sz w:val="27"/>
      <w:szCs w:val="27"/>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94782"/>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50"/>
    <w:pPr>
      <w:ind w:left="720"/>
      <w:contextualSpacing/>
    </w:pPr>
  </w:style>
  <w:style w:type="paragraph" w:styleId="BalloonText">
    <w:name w:val="Balloon Text"/>
    <w:basedOn w:val="Normal"/>
    <w:link w:val="BalloonTextChar"/>
    <w:uiPriority w:val="99"/>
    <w:rsid w:val="0095298E"/>
    <w:rPr>
      <w:rFonts w:ascii="Lucida Grande" w:eastAsia="?????? Pro W3" w:hAnsi="Lucida Grande" w:cs="Times New Roman"/>
      <w:color w:val="000000"/>
      <w:sz w:val="18"/>
      <w:szCs w:val="18"/>
    </w:rPr>
  </w:style>
  <w:style w:type="character" w:customStyle="1" w:styleId="BalloonTextChar">
    <w:name w:val="Balloon Text Char"/>
    <w:basedOn w:val="DefaultParagraphFont"/>
    <w:link w:val="BalloonText"/>
    <w:uiPriority w:val="99"/>
    <w:rsid w:val="0095298E"/>
    <w:rPr>
      <w:rFonts w:ascii="Lucida Grande" w:eastAsia="?????? Pro W3" w:hAnsi="Lucida Grande" w:cs="Times New Roman"/>
      <w:color w:val="000000"/>
      <w:sz w:val="18"/>
      <w:szCs w:val="18"/>
    </w:rPr>
  </w:style>
  <w:style w:type="character" w:styleId="Hyperlink">
    <w:name w:val="Hyperlink"/>
    <w:basedOn w:val="DefaultParagraphFont"/>
    <w:uiPriority w:val="99"/>
    <w:unhideWhenUsed/>
    <w:rsid w:val="00643EC0"/>
    <w:rPr>
      <w:color w:val="0000FF"/>
      <w:u w:val="single"/>
    </w:rPr>
  </w:style>
  <w:style w:type="character" w:customStyle="1" w:styleId="apple-converted-space">
    <w:name w:val="apple-converted-space"/>
    <w:basedOn w:val="DefaultParagraphFont"/>
    <w:rsid w:val="00643EC0"/>
  </w:style>
  <w:style w:type="paragraph" w:styleId="PlainText">
    <w:name w:val="Plain Text"/>
    <w:basedOn w:val="Normal"/>
    <w:link w:val="PlainTextChar"/>
    <w:uiPriority w:val="99"/>
    <w:semiHidden/>
    <w:unhideWhenUsed/>
    <w:rsid w:val="00D50DC0"/>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D50DC0"/>
    <w:rPr>
      <w:rFonts w:ascii="Calibri" w:eastAsiaTheme="minorHAnsi" w:hAnsi="Calibri"/>
      <w:sz w:val="22"/>
      <w:szCs w:val="21"/>
      <w:lang w:eastAsia="en-US"/>
    </w:rPr>
  </w:style>
  <w:style w:type="paragraph" w:styleId="Header">
    <w:name w:val="header"/>
    <w:basedOn w:val="Normal"/>
    <w:link w:val="HeaderChar"/>
    <w:uiPriority w:val="99"/>
    <w:semiHidden/>
    <w:unhideWhenUsed/>
    <w:rsid w:val="00C133D4"/>
    <w:pPr>
      <w:tabs>
        <w:tab w:val="center" w:pos="4680"/>
        <w:tab w:val="right" w:pos="9360"/>
      </w:tabs>
    </w:pPr>
  </w:style>
  <w:style w:type="character" w:customStyle="1" w:styleId="HeaderChar">
    <w:name w:val="Header Char"/>
    <w:basedOn w:val="DefaultParagraphFont"/>
    <w:link w:val="Header"/>
    <w:uiPriority w:val="99"/>
    <w:semiHidden/>
    <w:rsid w:val="00C133D4"/>
  </w:style>
  <w:style w:type="paragraph" w:styleId="Footer">
    <w:name w:val="footer"/>
    <w:basedOn w:val="Normal"/>
    <w:link w:val="FooterChar"/>
    <w:uiPriority w:val="99"/>
    <w:unhideWhenUsed/>
    <w:rsid w:val="00C133D4"/>
    <w:pPr>
      <w:tabs>
        <w:tab w:val="center" w:pos="4680"/>
        <w:tab w:val="right" w:pos="9360"/>
      </w:tabs>
    </w:pPr>
  </w:style>
  <w:style w:type="character" w:customStyle="1" w:styleId="FooterChar">
    <w:name w:val="Footer Char"/>
    <w:basedOn w:val="DefaultParagraphFont"/>
    <w:link w:val="Footer"/>
    <w:uiPriority w:val="99"/>
    <w:rsid w:val="00C133D4"/>
  </w:style>
  <w:style w:type="character" w:customStyle="1" w:styleId="Heading3Char">
    <w:name w:val="Heading 3 Char"/>
    <w:basedOn w:val="DefaultParagraphFont"/>
    <w:link w:val="Heading3"/>
    <w:uiPriority w:val="9"/>
    <w:rsid w:val="00F94782"/>
    <w:rPr>
      <w:rFonts w:ascii="Times" w:hAnsi="Times"/>
      <w:b/>
      <w:bCs/>
      <w:sz w:val="27"/>
      <w:szCs w:val="27"/>
      <w:lang w:eastAsia="en-US"/>
    </w:rPr>
  </w:style>
</w:styles>
</file>

<file path=word/webSettings.xml><?xml version="1.0" encoding="utf-8"?>
<w:webSettings xmlns:r="http://schemas.openxmlformats.org/officeDocument/2006/relationships" xmlns:w="http://schemas.openxmlformats.org/wordprocessingml/2006/main">
  <w:divs>
    <w:div w:id="617027127">
      <w:bodyDiv w:val="1"/>
      <w:marLeft w:val="0"/>
      <w:marRight w:val="0"/>
      <w:marTop w:val="0"/>
      <w:marBottom w:val="0"/>
      <w:divBdr>
        <w:top w:val="none" w:sz="0" w:space="0" w:color="auto"/>
        <w:left w:val="none" w:sz="0" w:space="0" w:color="auto"/>
        <w:bottom w:val="none" w:sz="0" w:space="0" w:color="auto"/>
        <w:right w:val="none" w:sz="0" w:space="0" w:color="auto"/>
      </w:divBdr>
    </w:div>
    <w:div w:id="19782159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atinousa.org/" TargetMode="External"/><Relationship Id="rId18" Type="http://schemas.openxmlformats.org/officeDocument/2006/relationships/hyperlink" Target="http://www.pbs.org/" TargetMode="External"/><Relationship Id="rId26" Type="http://schemas.openxmlformats.org/officeDocument/2006/relationships/hyperlink" Target="https://east.exch029.serverdata.net/owa/redir.aspx?SURL=zxQA0Hvs4rHQ3GMJBoE6fZZ-pq_XLR41bWZf_orSYdV8xhalp3DTCGgAdAB0AHAAOgAvAC8AdwB3AHcALgB3AGcAYgBoAC4AbwByAGcALwA.&amp;URL=http%3a%2f%2fwww.wgbh.org%2f"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twitter.com/pbs" TargetMode="External"/><Relationship Id="rId34" Type="http://schemas.openxmlformats.org/officeDocument/2006/relationships/hyperlink" Target="mailto:ShinJung@nicholaslence.com" TargetMode="External"/><Relationship Id="rId42"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americabythenumbers.org/about/" TargetMode="External"/><Relationship Id="rId17" Type="http://schemas.openxmlformats.org/officeDocument/2006/relationships/hyperlink" Target="http://www.nmcmedia.org" TargetMode="External"/><Relationship Id="rId25" Type="http://schemas.openxmlformats.org/officeDocument/2006/relationships/hyperlink" Target="http://www.twitter.com/pbspressroom" TargetMode="External"/><Relationship Id="rId33" Type="http://schemas.openxmlformats.org/officeDocument/2006/relationships/hyperlink" Target="https://www.facebook.com/TheFuturoMediaGroup" TargetMode="External"/><Relationship Id="rId38" Type="http://schemas.openxmlformats.org/officeDocument/2006/relationships/image" Target="media/image5.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americabythenumbers.org" TargetMode="External"/><Relationship Id="rId20" Type="http://schemas.openxmlformats.org/officeDocument/2006/relationships/hyperlink" Target="http://www.pbs.org/" TargetMode="External"/><Relationship Id="rId29" Type="http://schemas.openxmlformats.org/officeDocument/2006/relationships/hyperlink" Target="https://www.facebook.com/CorporationForPublicBroadcasting"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hinjung\AppData\Local\Microsoft\Windows\Temporary%20Internet%20Files\Content.Outlook\3E4V7H45\futuromediagroup.org" TargetMode="External"/><Relationship Id="rId24" Type="http://schemas.openxmlformats.org/officeDocument/2006/relationships/hyperlink" Target="http://pressroom.pbs.org/" TargetMode="External"/><Relationship Id="rId32" Type="http://schemas.openxmlformats.org/officeDocument/2006/relationships/hyperlink" Target="https://twitter.com/futuromedia?lang=en"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nthethick.org/" TargetMode="External"/><Relationship Id="rId23" Type="http://schemas.openxmlformats.org/officeDocument/2006/relationships/hyperlink" Target="http://www.pbs.org/services/mobile/" TargetMode="External"/><Relationship Id="rId28" Type="http://schemas.openxmlformats.org/officeDocument/2006/relationships/hyperlink" Target="https://twitter.com/CPBmedia" TargetMode="External"/><Relationship Id="rId36" Type="http://schemas.openxmlformats.org/officeDocument/2006/relationships/hyperlink" Target="mailto:Skye@nicholaslence.com" TargetMode="External"/><Relationship Id="rId10" Type="http://schemas.openxmlformats.org/officeDocument/2006/relationships/hyperlink" Target="http://www.americabythenumbers.org/" TargetMode="External"/><Relationship Id="rId19" Type="http://schemas.openxmlformats.org/officeDocument/2006/relationships/hyperlink" Target="http://www.pbskids.org/" TargetMode="External"/><Relationship Id="rId31" Type="http://schemas.openxmlformats.org/officeDocument/2006/relationships/hyperlink" Target="http://futuromediagroup.or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umanizingamerica.org/" TargetMode="External"/><Relationship Id="rId22" Type="http://schemas.openxmlformats.org/officeDocument/2006/relationships/hyperlink" Target="http://www.facebook.com/pbs" TargetMode="External"/><Relationship Id="rId27" Type="http://schemas.openxmlformats.org/officeDocument/2006/relationships/hyperlink" Target="http://www.cpb.org/" TargetMode="External"/><Relationship Id="rId30" Type="http://schemas.openxmlformats.org/officeDocument/2006/relationships/hyperlink" Target="https://www.linkedin.com/company/corporation-for-public-broadcasting" TargetMode="External"/><Relationship Id="rId35" Type="http://schemas.openxmlformats.org/officeDocument/2006/relationships/hyperlink" Target="mailto:Natalia@nicholaslence.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Rattley</dc:creator>
  <cp:lastModifiedBy>shinjung</cp:lastModifiedBy>
  <cp:revision>7</cp:revision>
  <cp:lastPrinted>2016-07-18T15:21:00Z</cp:lastPrinted>
  <dcterms:created xsi:type="dcterms:W3CDTF">2016-07-18T13:35:00Z</dcterms:created>
  <dcterms:modified xsi:type="dcterms:W3CDTF">2016-07-18T15:25:00Z</dcterms:modified>
</cp:coreProperties>
</file>