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32061" w14:textId="77777777" w:rsidR="001D0D51" w:rsidRDefault="001D0D51" w:rsidP="00AB3037">
      <w:pPr>
        <w:widowControl w:val="0"/>
        <w:autoSpaceDE w:val="0"/>
        <w:autoSpaceDN w:val="0"/>
        <w:adjustRightInd w:val="0"/>
        <w:rPr>
          <w:rFonts w:ascii="Helvetica" w:hAnsi="Helvetica" w:cs="Helvetica"/>
          <w:szCs w:val="24"/>
        </w:rPr>
      </w:pPr>
    </w:p>
    <w:p w14:paraId="4A3DEE53" w14:textId="77777777" w:rsidR="001D0D51" w:rsidRPr="000A5E1D" w:rsidRDefault="001D0D51" w:rsidP="00AB3037">
      <w:pPr>
        <w:jc w:val="center"/>
        <w:rPr>
          <w:b/>
          <w:sz w:val="28"/>
          <w:szCs w:val="28"/>
        </w:rPr>
      </w:pPr>
      <w:r w:rsidRPr="00BB3E1B">
        <w:rPr>
          <w:rFonts w:ascii="Times New Roman" w:hAnsi="Times New Roman"/>
          <w:b/>
          <w:smallCaps/>
          <w:sz w:val="28"/>
          <w:szCs w:val="28"/>
        </w:rPr>
        <w:t>American Experience</w:t>
      </w:r>
      <w:r w:rsidRPr="006F05F7">
        <w:rPr>
          <w:rFonts w:ascii="Times New Roman" w:hAnsi="Times New Roman"/>
          <w:b/>
          <w:szCs w:val="24"/>
        </w:rPr>
        <w:t xml:space="preserve"> </w:t>
      </w:r>
      <w:r w:rsidRPr="000A5E1D">
        <w:rPr>
          <w:b/>
          <w:sz w:val="28"/>
          <w:szCs w:val="28"/>
        </w:rPr>
        <w:t xml:space="preserve">Presents </w:t>
      </w:r>
      <w:r w:rsidRPr="000A5E1D">
        <w:rPr>
          <w:b/>
          <w:i/>
          <w:sz w:val="28"/>
          <w:szCs w:val="28"/>
        </w:rPr>
        <w:t>1964</w:t>
      </w:r>
      <w:r>
        <w:rPr>
          <w:b/>
          <w:i/>
          <w:sz w:val="28"/>
          <w:szCs w:val="28"/>
        </w:rPr>
        <w:t xml:space="preserve"> </w:t>
      </w:r>
    </w:p>
    <w:p w14:paraId="44ECB743" w14:textId="77777777" w:rsidR="001D0D51" w:rsidRPr="000A5E1D" w:rsidRDefault="001D0D51" w:rsidP="00AB3037">
      <w:pPr>
        <w:jc w:val="center"/>
        <w:rPr>
          <w:b/>
          <w:sz w:val="28"/>
          <w:szCs w:val="28"/>
        </w:rPr>
      </w:pPr>
      <w:r w:rsidRPr="000A5E1D">
        <w:rPr>
          <w:b/>
          <w:sz w:val="28"/>
          <w:szCs w:val="28"/>
        </w:rPr>
        <w:t>An Examination of the Year that Transformed America</w:t>
      </w:r>
    </w:p>
    <w:p w14:paraId="483F640D" w14:textId="77777777" w:rsidR="001D0D51" w:rsidRDefault="001D0D51" w:rsidP="00AB3037">
      <w:pPr>
        <w:jc w:val="center"/>
      </w:pPr>
    </w:p>
    <w:p w14:paraId="42EE10FA" w14:textId="77777777" w:rsidR="001D0D51" w:rsidRPr="00953225" w:rsidRDefault="001D0D51" w:rsidP="00AB3037">
      <w:pPr>
        <w:widowControl w:val="0"/>
        <w:jc w:val="center"/>
        <w:outlineLvl w:val="0"/>
        <w:rPr>
          <w:rFonts w:ascii="Times New Roman" w:hAnsi="Times New Roman"/>
          <w:bCs/>
          <w:spacing w:val="4"/>
          <w:kern w:val="1"/>
        </w:rPr>
      </w:pPr>
      <w:r w:rsidRPr="00953225">
        <w:rPr>
          <w:rFonts w:ascii="Times New Roman" w:hAnsi="Times New Roman"/>
          <w:bCs/>
          <w:spacing w:val="4"/>
          <w:kern w:val="1"/>
        </w:rPr>
        <w:t xml:space="preserve">Premieres Tuesday, </w:t>
      </w:r>
      <w:r>
        <w:rPr>
          <w:rFonts w:ascii="Times New Roman" w:hAnsi="Times New Roman"/>
          <w:bCs/>
          <w:spacing w:val="4"/>
          <w:kern w:val="1"/>
        </w:rPr>
        <w:t>January 14</w:t>
      </w:r>
      <w:r w:rsidRPr="00953225">
        <w:rPr>
          <w:rFonts w:ascii="Times New Roman" w:hAnsi="Times New Roman"/>
          <w:bCs/>
          <w:spacing w:val="4"/>
          <w:kern w:val="1"/>
        </w:rPr>
        <w:t>, 2014</w:t>
      </w:r>
    </w:p>
    <w:p w14:paraId="420E20E2" w14:textId="77777777" w:rsidR="001D0D51" w:rsidRDefault="001D0D51" w:rsidP="00AB3037">
      <w:pPr>
        <w:widowControl w:val="0"/>
        <w:jc w:val="center"/>
        <w:outlineLvl w:val="0"/>
        <w:rPr>
          <w:rFonts w:ascii="Times New Roman" w:hAnsi="Times New Roman"/>
          <w:bCs/>
          <w:spacing w:val="4"/>
          <w:kern w:val="1"/>
        </w:rPr>
      </w:pPr>
      <w:r>
        <w:rPr>
          <w:rFonts w:ascii="Times New Roman" w:hAnsi="Times New Roman"/>
        </w:rPr>
        <w:t>8</w:t>
      </w:r>
      <w:r w:rsidRPr="00953225">
        <w:rPr>
          <w:rFonts w:ascii="Times New Roman" w:hAnsi="Times New Roman"/>
        </w:rPr>
        <w:t>:00-1</w:t>
      </w:r>
      <w:r>
        <w:rPr>
          <w:rFonts w:ascii="Times New Roman" w:hAnsi="Times New Roman"/>
        </w:rPr>
        <w:t>0</w:t>
      </w:r>
      <w:r w:rsidRPr="00953225">
        <w:rPr>
          <w:rFonts w:ascii="Times New Roman" w:hAnsi="Times New Roman"/>
        </w:rPr>
        <w:t xml:space="preserve">:00 p.m. </w:t>
      </w:r>
      <w:r w:rsidRPr="00953225">
        <w:rPr>
          <w:rFonts w:ascii="Times New Roman" w:hAnsi="Times New Roman"/>
          <w:bCs/>
          <w:spacing w:val="4"/>
          <w:kern w:val="1"/>
        </w:rPr>
        <w:t>ET on PBS</w:t>
      </w:r>
    </w:p>
    <w:p w14:paraId="331064AE" w14:textId="77777777" w:rsidR="001D0D51" w:rsidRDefault="001D0D51" w:rsidP="00AB3037">
      <w:pPr>
        <w:widowControl w:val="0"/>
        <w:autoSpaceDE w:val="0"/>
        <w:autoSpaceDN w:val="0"/>
        <w:adjustRightInd w:val="0"/>
        <w:rPr>
          <w:rFonts w:ascii="Helvetica" w:hAnsi="Helvetica" w:cs="Helvetica"/>
          <w:szCs w:val="24"/>
        </w:rPr>
      </w:pPr>
    </w:p>
    <w:p w14:paraId="16F3343D" w14:textId="77777777" w:rsidR="001D0D51" w:rsidRDefault="001D0D51" w:rsidP="00AB3037">
      <w:pPr>
        <w:widowControl w:val="0"/>
        <w:autoSpaceDE w:val="0"/>
        <w:autoSpaceDN w:val="0"/>
        <w:adjustRightInd w:val="0"/>
        <w:rPr>
          <w:rFonts w:ascii="Helvetica" w:hAnsi="Helvetica" w:cs="Helvetica"/>
          <w:szCs w:val="24"/>
        </w:rPr>
      </w:pPr>
    </w:p>
    <w:p w14:paraId="0B27D783" w14:textId="77777777" w:rsidR="001D0D51" w:rsidRPr="00AB3037" w:rsidRDefault="001130F0" w:rsidP="009440FA">
      <w:pPr>
        <w:widowControl w:val="0"/>
        <w:autoSpaceDE w:val="0"/>
        <w:autoSpaceDN w:val="0"/>
        <w:adjustRightInd w:val="0"/>
        <w:rPr>
          <w:rFonts w:ascii="Times New Roman" w:hAnsi="Times New Roman" w:cs="Helvetica"/>
          <w:szCs w:val="24"/>
        </w:rPr>
      </w:pPr>
      <w:r>
        <w:rPr>
          <w:rFonts w:ascii="Helvetica" w:hAnsi="Helvetica" w:cs="Helvetica"/>
          <w:noProof/>
          <w:szCs w:val="24"/>
        </w:rPr>
        <w:drawing>
          <wp:anchor distT="0" distB="0" distL="114300" distR="114300" simplePos="0" relativeHeight="251659264" behindDoc="0" locked="0" layoutInCell="1" allowOverlap="1" wp14:anchorId="7F187A66" wp14:editId="691CA60B">
            <wp:simplePos x="0" y="0"/>
            <wp:positionH relativeFrom="column">
              <wp:posOffset>-40005</wp:posOffset>
            </wp:positionH>
            <wp:positionV relativeFrom="paragraph">
              <wp:posOffset>-19050</wp:posOffset>
            </wp:positionV>
            <wp:extent cx="2613025" cy="3350895"/>
            <wp:effectExtent l="0" t="0" r="3175" b="1905"/>
            <wp:wrapSquare wrapText="bothSides"/>
            <wp:docPr id="10" name="" descr="1964m_PosterVF-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964m_PosterVF-lo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3025" cy="3350895"/>
                    </a:xfrm>
                    <a:prstGeom prst="rect">
                      <a:avLst/>
                    </a:prstGeom>
                    <a:noFill/>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D0D51">
        <w:rPr>
          <w:rFonts w:ascii="Times New Roman" w:hAnsi="Times New Roman" w:cs="Helvetica"/>
          <w:szCs w:val="24"/>
        </w:rPr>
        <w:t>1964</w:t>
      </w:r>
      <w:r w:rsidR="001D0D51" w:rsidRPr="00AB3037">
        <w:rPr>
          <w:rFonts w:ascii="Times New Roman" w:hAnsi="Times New Roman" w:cs="Helvetica"/>
          <w:szCs w:val="24"/>
        </w:rPr>
        <w:t xml:space="preserve"> was the year the Beatles</w:t>
      </w:r>
      <w:r w:rsidR="001D0D51">
        <w:rPr>
          <w:rFonts w:ascii="Times New Roman" w:hAnsi="Times New Roman" w:cs="Helvetica"/>
          <w:szCs w:val="24"/>
        </w:rPr>
        <w:t xml:space="preserve"> came to America, Cassius Clay became Muhammad Ali, and three civil rights workers were murdered in Mississippi. It was the year when Berkeley students rose up in protest, African</w:t>
      </w:r>
      <w:r w:rsidR="00CC3883">
        <w:rPr>
          <w:rFonts w:ascii="Times New Roman" w:hAnsi="Times New Roman" w:cs="Helvetica"/>
          <w:szCs w:val="24"/>
        </w:rPr>
        <w:t xml:space="preserve"> </w:t>
      </w:r>
      <w:r w:rsidR="001D0D51">
        <w:rPr>
          <w:rFonts w:ascii="Times New Roman" w:hAnsi="Times New Roman" w:cs="Helvetica"/>
          <w:szCs w:val="24"/>
        </w:rPr>
        <w:t xml:space="preserve">Americans fought back against injustice in Harlem, and Barry Goldwater’s conservative revolution took over the Republican Party. </w:t>
      </w:r>
      <w:r w:rsidR="001D0D51" w:rsidRPr="00521FFA">
        <w:rPr>
          <w:rFonts w:ascii="Times New Roman" w:hAnsi="Times New Roman"/>
          <w:color w:val="000000"/>
        </w:rPr>
        <w:t xml:space="preserve">In myriad ways, 1964 was the year when </w:t>
      </w:r>
      <w:r w:rsidR="001D0D51" w:rsidRPr="00521FFA">
        <w:rPr>
          <w:rFonts w:ascii="Times New Roman" w:hAnsi="Times New Roman"/>
          <w:color w:val="000000"/>
          <w:shd w:val="clear" w:color="auto" w:fill="FFFFFF"/>
        </w:rPr>
        <w:t>Americans faced</w:t>
      </w:r>
      <w:r w:rsidR="001D0D51">
        <w:rPr>
          <w:rFonts w:ascii="Times New Roman" w:hAnsi="Times New Roman"/>
          <w:color w:val="000000"/>
          <w:shd w:val="clear" w:color="auto" w:fill="FFFFFF"/>
        </w:rPr>
        <w:t xml:space="preserve"> choices</w:t>
      </w:r>
      <w:r w:rsidR="001D0D51" w:rsidRPr="00521FFA">
        <w:rPr>
          <w:rFonts w:ascii="Times New Roman" w:hAnsi="Times New Roman"/>
          <w:color w:val="000000"/>
          <w:shd w:val="clear" w:color="auto" w:fill="FFFFFF"/>
        </w:rPr>
        <w:t xml:space="preserve">: between the liberalism of Lyndon Johnson </w:t>
      </w:r>
      <w:r w:rsidR="001D0D51">
        <w:rPr>
          <w:rFonts w:ascii="Times New Roman" w:hAnsi="Times New Roman"/>
          <w:color w:val="000000"/>
          <w:shd w:val="clear" w:color="auto" w:fill="FFFFFF"/>
        </w:rPr>
        <w:t xml:space="preserve">or </w:t>
      </w:r>
      <w:r w:rsidR="001D0D51" w:rsidRPr="00521FFA">
        <w:rPr>
          <w:rFonts w:ascii="Times New Roman" w:hAnsi="Times New Roman"/>
          <w:color w:val="000000"/>
          <w:shd w:val="clear" w:color="auto" w:fill="FFFFFF"/>
        </w:rPr>
        <w:t xml:space="preserve">Barry Goldwater’s </w:t>
      </w:r>
      <w:r w:rsidR="001D0D51" w:rsidRPr="00521FFA">
        <w:rPr>
          <w:rFonts w:ascii="Times New Roman" w:hAnsi="Times New Roman"/>
          <w:color w:val="000000"/>
        </w:rPr>
        <w:t xml:space="preserve">grassroots conservatism, between support or opposition to the civil rights movement, between an embrace of the emerging counterculture or a defense of traditional values. </w:t>
      </w:r>
      <w:r w:rsidR="001D0D51" w:rsidRPr="00AB3037">
        <w:rPr>
          <w:rFonts w:ascii="Times New Roman" w:hAnsi="Times New Roman" w:cs="Helvetica"/>
          <w:szCs w:val="24"/>
        </w:rPr>
        <w:t xml:space="preserve">Based in part on </w:t>
      </w:r>
      <w:r w:rsidR="001D0D51" w:rsidRPr="00AB3037">
        <w:rPr>
          <w:rFonts w:ascii="Times New Roman" w:hAnsi="Times New Roman" w:cs="Helvetica"/>
          <w:i/>
          <w:szCs w:val="24"/>
        </w:rPr>
        <w:t>The Last Innocent Year: America in 1964</w:t>
      </w:r>
      <w:r w:rsidR="001D0D51" w:rsidRPr="00AB3037">
        <w:rPr>
          <w:rFonts w:ascii="Times New Roman" w:hAnsi="Times New Roman" w:cs="Helvetica"/>
          <w:szCs w:val="24"/>
        </w:rPr>
        <w:t xml:space="preserve"> by </w:t>
      </w:r>
      <w:r w:rsidR="001D0D51">
        <w:rPr>
          <w:rFonts w:ascii="Times New Roman" w:hAnsi="Times New Roman" w:cs="Helvetica"/>
          <w:szCs w:val="24"/>
        </w:rPr>
        <w:t xml:space="preserve">Jon Margolis, </w:t>
      </w:r>
      <w:r w:rsidR="001D0D51" w:rsidRPr="00DD2304">
        <w:rPr>
          <w:rFonts w:ascii="Times New Roman" w:hAnsi="Times New Roman" w:cs="Helvetica"/>
          <w:b/>
          <w:i/>
          <w:szCs w:val="24"/>
        </w:rPr>
        <w:t xml:space="preserve">1964 </w:t>
      </w:r>
      <w:r w:rsidR="001D0D51" w:rsidRPr="00AB3037">
        <w:rPr>
          <w:rFonts w:ascii="Times New Roman" w:hAnsi="Times New Roman" w:cs="Helvetica"/>
          <w:szCs w:val="24"/>
        </w:rPr>
        <w:t>follows some of the most</w:t>
      </w:r>
      <w:r w:rsidR="001D0D51">
        <w:rPr>
          <w:rFonts w:ascii="Times New Roman" w:hAnsi="Times New Roman" w:cs="Helvetica"/>
          <w:szCs w:val="24"/>
        </w:rPr>
        <w:t xml:space="preserve"> influential figures of the time — </w:t>
      </w:r>
      <w:r w:rsidR="001D0D51" w:rsidRPr="00AB3037">
        <w:rPr>
          <w:rFonts w:ascii="Times New Roman" w:hAnsi="Times New Roman" w:cs="Helvetica"/>
          <w:szCs w:val="24"/>
        </w:rPr>
        <w:t xml:space="preserve">Lyndon Johnson, Barry Goldwater, Betty </w:t>
      </w:r>
      <w:r w:rsidR="001D0D51">
        <w:rPr>
          <w:rFonts w:ascii="Times New Roman" w:hAnsi="Times New Roman" w:cs="Helvetica"/>
          <w:szCs w:val="24"/>
        </w:rPr>
        <w:t>Friedan — but also</w:t>
      </w:r>
      <w:r w:rsidR="001D0D51" w:rsidRPr="00AB3037">
        <w:rPr>
          <w:rFonts w:ascii="Times New Roman" w:hAnsi="Times New Roman" w:cs="Helvetica"/>
          <w:szCs w:val="24"/>
        </w:rPr>
        <w:t xml:space="preserve"> brings out from the shadows the </w:t>
      </w:r>
      <w:r w:rsidR="001D0D51">
        <w:rPr>
          <w:rFonts w:ascii="Times New Roman" w:hAnsi="Times New Roman" w:cs="Helvetica"/>
          <w:szCs w:val="24"/>
        </w:rPr>
        <w:t>stories</w:t>
      </w:r>
      <w:r w:rsidR="001D0D51" w:rsidRPr="00AB3037">
        <w:rPr>
          <w:rFonts w:ascii="Times New Roman" w:hAnsi="Times New Roman" w:cs="Helvetica"/>
          <w:szCs w:val="24"/>
        </w:rPr>
        <w:t xml:space="preserve"> of ordinary Americans whose </w:t>
      </w:r>
      <w:r w:rsidR="001D0D51">
        <w:rPr>
          <w:rFonts w:ascii="Times New Roman" w:hAnsi="Times New Roman" w:cs="Helvetica"/>
          <w:szCs w:val="24"/>
        </w:rPr>
        <w:t xml:space="preserve">principled stands </w:t>
      </w:r>
      <w:r w:rsidR="001D0D51" w:rsidRPr="00AB3037">
        <w:rPr>
          <w:rFonts w:ascii="Times New Roman" w:hAnsi="Times New Roman" w:cs="Helvetica"/>
          <w:szCs w:val="24"/>
        </w:rPr>
        <w:t>would set the</w:t>
      </w:r>
      <w:r w:rsidR="001D0D51">
        <w:rPr>
          <w:rFonts w:ascii="Times New Roman" w:hAnsi="Times New Roman" w:cs="Helvetica"/>
          <w:szCs w:val="24"/>
        </w:rPr>
        <w:t xml:space="preserve"> </w:t>
      </w:r>
      <w:r w:rsidR="001D0D51" w:rsidRPr="00AB3037">
        <w:rPr>
          <w:rFonts w:ascii="Times New Roman" w:hAnsi="Times New Roman" w:cs="Helvetica"/>
          <w:szCs w:val="24"/>
        </w:rPr>
        <w:t xml:space="preserve">country onto a new and different course. </w:t>
      </w:r>
      <w:r w:rsidR="001D0D51">
        <w:rPr>
          <w:rFonts w:ascii="Times New Roman" w:hAnsi="Times New Roman"/>
          <w:color w:val="000000"/>
        </w:rPr>
        <w:t>“</w:t>
      </w:r>
      <w:r w:rsidR="001D0D51" w:rsidRPr="00521FFA">
        <w:rPr>
          <w:rFonts w:ascii="Times New Roman" w:hAnsi="Times New Roman"/>
          <w:color w:val="000000"/>
        </w:rPr>
        <w:t>1964 was when, for better or worse, the outlines of the America</w:t>
      </w:r>
      <w:r w:rsidR="001D0D51">
        <w:rPr>
          <w:rFonts w:ascii="Times New Roman" w:hAnsi="Times New Roman"/>
          <w:color w:val="000000"/>
        </w:rPr>
        <w:t xml:space="preserve"> we live in began</w:t>
      </w:r>
      <w:r>
        <w:rPr>
          <w:rFonts w:ascii="Times New Roman" w:hAnsi="Times New Roman"/>
          <w:color w:val="000000"/>
        </w:rPr>
        <w:t xml:space="preserve"> to be visible,” says Writer/D</w:t>
      </w:r>
      <w:r w:rsidR="001D0D51">
        <w:rPr>
          <w:rFonts w:ascii="Times New Roman" w:hAnsi="Times New Roman"/>
          <w:color w:val="000000"/>
        </w:rPr>
        <w:t xml:space="preserve">irector Stephen Ives. </w:t>
      </w:r>
      <w:r w:rsidR="001D0D51" w:rsidRPr="00FC4470">
        <w:rPr>
          <w:rFonts w:ascii="Times New Roman" w:hAnsi="Times New Roman" w:cs="Helvetica"/>
          <w:b/>
          <w:i/>
          <w:szCs w:val="24"/>
        </w:rPr>
        <w:t>1964</w:t>
      </w:r>
      <w:r w:rsidR="001D0D51">
        <w:rPr>
          <w:rFonts w:ascii="Times New Roman" w:hAnsi="Times New Roman" w:cs="Helvetica"/>
          <w:szCs w:val="24"/>
        </w:rPr>
        <w:t xml:space="preserve"> premieres on </w:t>
      </w:r>
      <w:r w:rsidR="001D0D51" w:rsidRPr="00DD2304">
        <w:rPr>
          <w:rFonts w:ascii="Times New Roman" w:hAnsi="Times New Roman"/>
          <w:smallCaps/>
        </w:rPr>
        <w:t>American Experience</w:t>
      </w:r>
      <w:r w:rsidR="001D0D51" w:rsidRPr="00DD2304">
        <w:rPr>
          <w:rFonts w:ascii="Times New Roman" w:hAnsi="Times New Roman"/>
        </w:rPr>
        <w:t xml:space="preserve"> on Tuesday,</w:t>
      </w:r>
      <w:r w:rsidR="001D0D51" w:rsidRPr="00F93B72">
        <w:rPr>
          <w:rFonts w:ascii="Times New Roman" w:hAnsi="Times New Roman"/>
        </w:rPr>
        <w:t xml:space="preserve"> </w:t>
      </w:r>
      <w:r w:rsidR="001D0D51">
        <w:rPr>
          <w:rFonts w:ascii="Times New Roman" w:hAnsi="Times New Roman"/>
        </w:rPr>
        <w:t>January 14, 2014</w:t>
      </w:r>
      <w:r w:rsidR="001D0D51" w:rsidRPr="00F93B72">
        <w:rPr>
          <w:rFonts w:ascii="Times New Roman" w:hAnsi="Times New Roman"/>
        </w:rPr>
        <w:t xml:space="preserve">, </w:t>
      </w:r>
      <w:r w:rsidR="001D0D51">
        <w:rPr>
          <w:rFonts w:ascii="Times New Roman" w:hAnsi="Times New Roman"/>
        </w:rPr>
        <w:t>8</w:t>
      </w:r>
      <w:r w:rsidR="001D0D51" w:rsidRPr="00F93B72">
        <w:rPr>
          <w:rFonts w:ascii="Times New Roman" w:hAnsi="Times New Roman"/>
        </w:rPr>
        <w:t>:</w:t>
      </w:r>
      <w:r w:rsidR="001D0D51">
        <w:rPr>
          <w:rFonts w:ascii="Times New Roman" w:hAnsi="Times New Roman"/>
        </w:rPr>
        <w:t>00-10</w:t>
      </w:r>
      <w:r w:rsidR="001D0D51" w:rsidRPr="00F93B72">
        <w:rPr>
          <w:rFonts w:ascii="Times New Roman" w:hAnsi="Times New Roman"/>
        </w:rPr>
        <w:t>:00 p.m. ET on PBS (</w:t>
      </w:r>
      <w:hyperlink r:id="rId9" w:history="1">
        <w:r w:rsidR="001D0D51" w:rsidRPr="00F93B72">
          <w:rPr>
            <w:rStyle w:val="Hyperlink"/>
            <w:rFonts w:ascii="Times New Roman" w:hAnsi="Times New Roman"/>
          </w:rPr>
          <w:t>check local listings</w:t>
        </w:r>
      </w:hyperlink>
      <w:r w:rsidR="001D0D51" w:rsidRPr="00F93B72">
        <w:rPr>
          <w:rFonts w:ascii="Times New Roman" w:hAnsi="Times New Roman"/>
        </w:rPr>
        <w:t>).</w:t>
      </w:r>
    </w:p>
    <w:p w14:paraId="12837DC8" w14:textId="77777777" w:rsidR="001D0D51" w:rsidRPr="0000437F" w:rsidRDefault="001D0D51" w:rsidP="00AB3037">
      <w:pPr>
        <w:widowControl w:val="0"/>
        <w:autoSpaceDE w:val="0"/>
        <w:autoSpaceDN w:val="0"/>
        <w:adjustRightInd w:val="0"/>
        <w:rPr>
          <w:rFonts w:ascii="Times New Roman" w:hAnsi="Times New Roman" w:cs="Helvetica"/>
          <w:sz w:val="20"/>
        </w:rPr>
      </w:pPr>
    </w:p>
    <w:p w14:paraId="597D162E" w14:textId="77777777" w:rsidR="001D0D51" w:rsidRPr="00AB3037" w:rsidRDefault="001D0D51" w:rsidP="00AB3037">
      <w:pPr>
        <w:widowControl w:val="0"/>
        <w:autoSpaceDE w:val="0"/>
        <w:autoSpaceDN w:val="0"/>
        <w:adjustRightInd w:val="0"/>
        <w:rPr>
          <w:rFonts w:ascii="Times New Roman" w:hAnsi="Times New Roman" w:cs="Helvetica"/>
          <w:szCs w:val="24"/>
        </w:rPr>
      </w:pPr>
      <w:r w:rsidRPr="00AB3037">
        <w:rPr>
          <w:rFonts w:ascii="Times New Roman" w:hAnsi="Times New Roman" w:cs="Helvetica"/>
          <w:szCs w:val="24"/>
        </w:rPr>
        <w:t>As champagne popped on December 31, 1963, America</w:t>
      </w:r>
      <w:r>
        <w:rPr>
          <w:rFonts w:ascii="Times New Roman" w:hAnsi="Times New Roman" w:cs="Helvetica"/>
          <w:szCs w:val="24"/>
        </w:rPr>
        <w:t>’s</w:t>
      </w:r>
      <w:r w:rsidRPr="00AB3037">
        <w:rPr>
          <w:rFonts w:ascii="Times New Roman" w:hAnsi="Times New Roman" w:cs="Helvetica"/>
          <w:szCs w:val="24"/>
        </w:rPr>
        <w:t xml:space="preserve"> optimism w</w:t>
      </w:r>
      <w:r>
        <w:rPr>
          <w:rFonts w:ascii="Times New Roman" w:hAnsi="Times New Roman" w:cs="Helvetica"/>
          <w:szCs w:val="24"/>
        </w:rPr>
        <w:t>as tinged with a deep anxiety. J</w:t>
      </w:r>
      <w:r w:rsidRPr="00AB3037">
        <w:rPr>
          <w:rFonts w:ascii="Times New Roman" w:hAnsi="Times New Roman" w:cs="Helvetica"/>
          <w:szCs w:val="24"/>
        </w:rPr>
        <w:t xml:space="preserve">ust five weeks earlier, </w:t>
      </w:r>
      <w:r>
        <w:rPr>
          <w:rFonts w:ascii="Times New Roman" w:hAnsi="Times New Roman" w:cs="Helvetica"/>
          <w:szCs w:val="24"/>
        </w:rPr>
        <w:t>President Kennedy</w:t>
      </w:r>
      <w:r w:rsidRPr="00AB3037">
        <w:rPr>
          <w:rFonts w:ascii="Times New Roman" w:hAnsi="Times New Roman" w:cs="Helvetica"/>
          <w:szCs w:val="24"/>
        </w:rPr>
        <w:t xml:space="preserve"> had been assassinated, leaving Americans shaken and vulnerable.</w:t>
      </w:r>
      <w:r>
        <w:rPr>
          <w:rFonts w:ascii="Times New Roman" w:hAnsi="Times New Roman" w:cs="Helvetica"/>
          <w:szCs w:val="24"/>
        </w:rPr>
        <w:t xml:space="preserve"> E</w:t>
      </w:r>
      <w:r w:rsidRPr="00AB3037">
        <w:rPr>
          <w:rFonts w:ascii="Times New Roman" w:hAnsi="Times New Roman" w:cs="Helvetica"/>
          <w:szCs w:val="24"/>
        </w:rPr>
        <w:t xml:space="preserve">ight days into the </w:t>
      </w:r>
      <w:proofErr w:type="gramStart"/>
      <w:r>
        <w:rPr>
          <w:rFonts w:ascii="Times New Roman" w:hAnsi="Times New Roman" w:cs="Helvetica"/>
          <w:szCs w:val="24"/>
        </w:rPr>
        <w:t>new y</w:t>
      </w:r>
      <w:r w:rsidRPr="00AB3037">
        <w:rPr>
          <w:rFonts w:ascii="Times New Roman" w:hAnsi="Times New Roman" w:cs="Helvetica"/>
          <w:szCs w:val="24"/>
        </w:rPr>
        <w:t>ear</w:t>
      </w:r>
      <w:proofErr w:type="gramEnd"/>
      <w:r w:rsidRPr="00AB3037">
        <w:rPr>
          <w:rFonts w:ascii="Times New Roman" w:hAnsi="Times New Roman" w:cs="Helvetica"/>
          <w:szCs w:val="24"/>
        </w:rPr>
        <w:t>,</w:t>
      </w:r>
      <w:r>
        <w:rPr>
          <w:rFonts w:ascii="Times New Roman" w:hAnsi="Times New Roman" w:cs="Helvetica"/>
          <w:szCs w:val="24"/>
        </w:rPr>
        <w:t xml:space="preserve"> the new President, Lyndon </w:t>
      </w:r>
      <w:r w:rsidRPr="00AB3037">
        <w:rPr>
          <w:rFonts w:ascii="Times New Roman" w:hAnsi="Times New Roman" w:cs="Helvetica"/>
          <w:szCs w:val="24"/>
        </w:rPr>
        <w:t>Johnson</w:t>
      </w:r>
      <w:r>
        <w:rPr>
          <w:rFonts w:ascii="Times New Roman" w:hAnsi="Times New Roman" w:cs="Helvetica"/>
          <w:szCs w:val="24"/>
        </w:rPr>
        <w:t>,</w:t>
      </w:r>
      <w:r w:rsidRPr="00AB3037">
        <w:rPr>
          <w:rFonts w:ascii="Times New Roman" w:hAnsi="Times New Roman" w:cs="Helvetica"/>
          <w:szCs w:val="24"/>
        </w:rPr>
        <w:t xml:space="preserve"> gave his first State of the Union address, demanding an</w:t>
      </w:r>
      <w:r>
        <w:rPr>
          <w:rFonts w:ascii="Times New Roman" w:hAnsi="Times New Roman" w:cs="Helvetica"/>
          <w:szCs w:val="24"/>
        </w:rPr>
        <w:t xml:space="preserve"> end to racial injustice and an</w:t>
      </w:r>
      <w:r w:rsidRPr="00AB3037">
        <w:rPr>
          <w:rFonts w:ascii="Times New Roman" w:hAnsi="Times New Roman" w:cs="Helvetica"/>
          <w:szCs w:val="24"/>
        </w:rPr>
        <w:t xml:space="preserve"> “unconditional war on poverty in America.”</w:t>
      </w:r>
      <w:r>
        <w:rPr>
          <w:rFonts w:ascii="Times New Roman" w:hAnsi="Times New Roman" w:cs="Helvetica"/>
          <w:szCs w:val="24"/>
        </w:rPr>
        <w:t xml:space="preserve"> Only a few days earlier, </w:t>
      </w:r>
      <w:r w:rsidRPr="00AB3037">
        <w:rPr>
          <w:rFonts w:ascii="Times New Roman" w:hAnsi="Times New Roman" w:cs="Helvetica"/>
          <w:szCs w:val="24"/>
        </w:rPr>
        <w:t xml:space="preserve">Arizona </w:t>
      </w:r>
      <w:r w:rsidR="001130F0">
        <w:rPr>
          <w:rFonts w:ascii="Times New Roman" w:hAnsi="Times New Roman" w:cs="Helvetica"/>
          <w:szCs w:val="24"/>
        </w:rPr>
        <w:t>S</w:t>
      </w:r>
      <w:r>
        <w:rPr>
          <w:rFonts w:ascii="Times New Roman" w:hAnsi="Times New Roman" w:cs="Helvetica"/>
          <w:szCs w:val="24"/>
        </w:rPr>
        <w:t>enator</w:t>
      </w:r>
      <w:r w:rsidRPr="00AB3037">
        <w:rPr>
          <w:rFonts w:ascii="Times New Roman" w:hAnsi="Times New Roman" w:cs="Helvetica"/>
          <w:szCs w:val="24"/>
        </w:rPr>
        <w:t xml:space="preserve"> Barry Goldwater had announced his intention to seek</w:t>
      </w:r>
      <w:r>
        <w:rPr>
          <w:rFonts w:ascii="Times New Roman" w:hAnsi="Times New Roman" w:cs="Helvetica"/>
          <w:szCs w:val="24"/>
        </w:rPr>
        <w:t xml:space="preserve"> the Republican nomination for p</w:t>
      </w:r>
      <w:r w:rsidRPr="00AB3037">
        <w:rPr>
          <w:rFonts w:ascii="Times New Roman" w:hAnsi="Times New Roman" w:cs="Helvetica"/>
          <w:szCs w:val="24"/>
        </w:rPr>
        <w:t>resident</w:t>
      </w:r>
      <w:r>
        <w:rPr>
          <w:rFonts w:ascii="Times New Roman" w:hAnsi="Times New Roman" w:cs="Helvetica"/>
          <w:szCs w:val="24"/>
        </w:rPr>
        <w:t xml:space="preserve">, </w:t>
      </w:r>
      <w:r w:rsidRPr="00AB3037">
        <w:rPr>
          <w:rFonts w:ascii="Times New Roman" w:hAnsi="Times New Roman" w:cs="Helvetica"/>
          <w:szCs w:val="24"/>
        </w:rPr>
        <w:t xml:space="preserve">igniting a conservative movement that </w:t>
      </w:r>
      <w:r>
        <w:rPr>
          <w:rFonts w:ascii="Times New Roman" w:hAnsi="Times New Roman" w:cs="Helvetica"/>
          <w:szCs w:val="24"/>
        </w:rPr>
        <w:t>would reshape the</w:t>
      </w:r>
      <w:r w:rsidRPr="00AB3037">
        <w:rPr>
          <w:rFonts w:ascii="Times New Roman" w:hAnsi="Times New Roman" w:cs="Helvetica"/>
          <w:szCs w:val="24"/>
        </w:rPr>
        <w:t xml:space="preserve"> politics </w:t>
      </w:r>
      <w:r>
        <w:rPr>
          <w:rFonts w:ascii="Times New Roman" w:hAnsi="Times New Roman" w:cs="Helvetica"/>
          <w:szCs w:val="24"/>
        </w:rPr>
        <w:t>of</w:t>
      </w:r>
      <w:r w:rsidRPr="00AB3037">
        <w:rPr>
          <w:rFonts w:ascii="Times New Roman" w:hAnsi="Times New Roman" w:cs="Helvetica"/>
          <w:szCs w:val="24"/>
        </w:rPr>
        <w:t xml:space="preserve"> 1964 and transform the American political landscape for generations to come.</w:t>
      </w:r>
    </w:p>
    <w:p w14:paraId="2EC8C937" w14:textId="77777777" w:rsidR="001D0D51" w:rsidRPr="0000437F" w:rsidRDefault="001D0D51" w:rsidP="00AB3037">
      <w:pPr>
        <w:widowControl w:val="0"/>
        <w:autoSpaceDE w:val="0"/>
        <w:autoSpaceDN w:val="0"/>
        <w:adjustRightInd w:val="0"/>
        <w:rPr>
          <w:rFonts w:ascii="Times New Roman" w:hAnsi="Times New Roman" w:cs="Helvetica"/>
          <w:sz w:val="20"/>
        </w:rPr>
      </w:pPr>
    </w:p>
    <w:p w14:paraId="67DC0909" w14:textId="77777777" w:rsidR="0064019B" w:rsidRDefault="0064019B" w:rsidP="00AB3037">
      <w:pPr>
        <w:widowControl w:val="0"/>
        <w:autoSpaceDE w:val="0"/>
        <w:autoSpaceDN w:val="0"/>
        <w:adjustRightInd w:val="0"/>
        <w:rPr>
          <w:rFonts w:ascii="Times New Roman" w:hAnsi="Times New Roman" w:cs="Helvetica"/>
          <w:szCs w:val="24"/>
        </w:rPr>
      </w:pPr>
    </w:p>
    <w:p w14:paraId="7F539819" w14:textId="77777777" w:rsidR="001D0D51" w:rsidRPr="001F111A" w:rsidRDefault="001D0D51" w:rsidP="00AB3037">
      <w:pPr>
        <w:widowControl w:val="0"/>
        <w:autoSpaceDE w:val="0"/>
        <w:autoSpaceDN w:val="0"/>
        <w:adjustRightInd w:val="0"/>
        <w:rPr>
          <w:rFonts w:ascii="Times New Roman" w:hAnsi="Times New Roman" w:cs="Helvetica"/>
          <w:szCs w:val="24"/>
        </w:rPr>
      </w:pPr>
      <w:r>
        <w:rPr>
          <w:rFonts w:ascii="Times New Roman" w:hAnsi="Times New Roman" w:cs="Helvetica"/>
          <w:szCs w:val="24"/>
        </w:rPr>
        <w:lastRenderedPageBreak/>
        <w:t xml:space="preserve">Everywhere one looked in </w:t>
      </w:r>
      <w:proofErr w:type="gramStart"/>
      <w:r>
        <w:rPr>
          <w:rFonts w:ascii="Times New Roman" w:hAnsi="Times New Roman" w:cs="Helvetica"/>
          <w:szCs w:val="24"/>
        </w:rPr>
        <w:t>1964,</w:t>
      </w:r>
      <w:proofErr w:type="gramEnd"/>
      <w:r>
        <w:rPr>
          <w:rFonts w:ascii="Times New Roman" w:hAnsi="Times New Roman" w:cs="Helvetica"/>
          <w:szCs w:val="24"/>
        </w:rPr>
        <w:t xml:space="preserve"> old conventions and attitudes were under assault. </w:t>
      </w:r>
      <w:r w:rsidRPr="001F111A">
        <w:rPr>
          <w:rFonts w:ascii="Times New Roman" w:hAnsi="Times New Roman" w:cs="Helvetica"/>
          <w:szCs w:val="24"/>
        </w:rPr>
        <w:t>The arrival of the Beatles electrified teenagers across the country</w:t>
      </w:r>
      <w:r>
        <w:rPr>
          <w:rFonts w:ascii="Times New Roman" w:hAnsi="Times New Roman" w:cs="Helvetica"/>
          <w:szCs w:val="24"/>
        </w:rPr>
        <w:t>.</w:t>
      </w:r>
      <w:r w:rsidRPr="001F111A">
        <w:rPr>
          <w:rFonts w:ascii="Times New Roman" w:hAnsi="Times New Roman" w:cs="Helvetica"/>
          <w:szCs w:val="24"/>
        </w:rPr>
        <w:t xml:space="preserve"> One day after </w:t>
      </w:r>
      <w:r>
        <w:rPr>
          <w:rFonts w:ascii="Times New Roman" w:hAnsi="Times New Roman" w:cs="Helvetica"/>
          <w:szCs w:val="24"/>
        </w:rPr>
        <w:t xml:space="preserve">shocking the sports world by </w:t>
      </w:r>
      <w:r w:rsidRPr="001F111A">
        <w:rPr>
          <w:rFonts w:ascii="Times New Roman" w:hAnsi="Times New Roman" w:cs="Helvetica"/>
          <w:szCs w:val="24"/>
        </w:rPr>
        <w:t xml:space="preserve">defeating Sonny Liston and </w:t>
      </w:r>
      <w:r>
        <w:rPr>
          <w:rFonts w:ascii="Times New Roman" w:hAnsi="Times New Roman" w:cs="Helvetica"/>
          <w:szCs w:val="24"/>
        </w:rPr>
        <w:t>becoming</w:t>
      </w:r>
      <w:r w:rsidRPr="001F111A">
        <w:rPr>
          <w:rFonts w:ascii="Times New Roman" w:hAnsi="Times New Roman" w:cs="Helvetica"/>
          <w:szCs w:val="24"/>
        </w:rPr>
        <w:t xml:space="preserve"> </w:t>
      </w:r>
      <w:r>
        <w:rPr>
          <w:rFonts w:ascii="Times New Roman" w:hAnsi="Times New Roman" w:cs="Helvetica"/>
          <w:szCs w:val="24"/>
        </w:rPr>
        <w:t xml:space="preserve">the </w:t>
      </w:r>
      <w:r w:rsidRPr="001F111A">
        <w:rPr>
          <w:rFonts w:ascii="Times New Roman" w:hAnsi="Times New Roman" w:cs="Helvetica"/>
          <w:szCs w:val="24"/>
        </w:rPr>
        <w:t xml:space="preserve">heavyweight </w:t>
      </w:r>
      <w:r>
        <w:rPr>
          <w:rFonts w:ascii="Times New Roman" w:hAnsi="Times New Roman" w:cs="Helvetica"/>
          <w:szCs w:val="24"/>
        </w:rPr>
        <w:t>champion of the world</w:t>
      </w:r>
      <w:r w:rsidRPr="001F111A">
        <w:rPr>
          <w:rFonts w:ascii="Times New Roman" w:hAnsi="Times New Roman" w:cs="Helvetica"/>
          <w:szCs w:val="24"/>
        </w:rPr>
        <w:t>, the young Cassius Clay announ</w:t>
      </w:r>
      <w:r>
        <w:rPr>
          <w:rFonts w:ascii="Times New Roman" w:hAnsi="Times New Roman" w:cs="Helvetica"/>
          <w:szCs w:val="24"/>
        </w:rPr>
        <w:t>ced</w:t>
      </w:r>
      <w:r w:rsidRPr="001F111A">
        <w:rPr>
          <w:rFonts w:ascii="Times New Roman" w:hAnsi="Times New Roman" w:cs="Helvetica"/>
          <w:szCs w:val="24"/>
        </w:rPr>
        <w:t xml:space="preserve"> he had become a Muslim, declaring</w:t>
      </w:r>
      <w:r>
        <w:rPr>
          <w:rFonts w:ascii="Times New Roman" w:hAnsi="Times New Roman" w:cs="Helvetica"/>
          <w:szCs w:val="24"/>
        </w:rPr>
        <w:t>,</w:t>
      </w:r>
      <w:r w:rsidRPr="001F111A">
        <w:rPr>
          <w:rFonts w:ascii="Times New Roman" w:hAnsi="Times New Roman" w:cs="Helvetica"/>
          <w:szCs w:val="24"/>
        </w:rPr>
        <w:t xml:space="preserve"> “I don't have to be what you want me to be</w:t>
      </w:r>
      <w:r>
        <w:rPr>
          <w:rFonts w:ascii="Times New Roman" w:hAnsi="Times New Roman" w:cs="Helvetica"/>
          <w:szCs w:val="24"/>
        </w:rPr>
        <w:t>. I am free to be who I want</w:t>
      </w:r>
      <w:r w:rsidRPr="001F111A">
        <w:rPr>
          <w:rFonts w:ascii="Times New Roman" w:hAnsi="Times New Roman" w:cs="Helvetica"/>
          <w:szCs w:val="24"/>
        </w:rPr>
        <w:t>.”</w:t>
      </w:r>
      <w:r>
        <w:rPr>
          <w:rFonts w:ascii="Times New Roman" w:hAnsi="Times New Roman" w:cs="Helvetica"/>
          <w:szCs w:val="24"/>
        </w:rPr>
        <w:t xml:space="preserve"> It was a mantra that seemed to be rippling throughout American society in 1964. </w:t>
      </w:r>
      <w:r w:rsidRPr="001F111A">
        <w:rPr>
          <w:rFonts w:ascii="Times New Roman" w:hAnsi="Times New Roman" w:cs="Helvetica"/>
          <w:szCs w:val="24"/>
        </w:rPr>
        <w:t xml:space="preserve">Housewives across America were finding </w:t>
      </w:r>
      <w:r>
        <w:rPr>
          <w:rFonts w:ascii="Times New Roman" w:hAnsi="Times New Roman" w:cs="Helvetica"/>
          <w:szCs w:val="24"/>
        </w:rPr>
        <w:t xml:space="preserve">a </w:t>
      </w:r>
      <w:r w:rsidRPr="001F111A">
        <w:rPr>
          <w:rFonts w:ascii="Times New Roman" w:hAnsi="Times New Roman" w:cs="Helvetica"/>
          <w:szCs w:val="24"/>
        </w:rPr>
        <w:t xml:space="preserve">new voice as well. </w:t>
      </w:r>
      <w:r>
        <w:rPr>
          <w:rFonts w:ascii="Times New Roman" w:hAnsi="Times New Roman" w:cs="Helvetica"/>
          <w:szCs w:val="24"/>
        </w:rPr>
        <w:t>Awakened</w:t>
      </w:r>
      <w:r w:rsidRPr="001F111A">
        <w:rPr>
          <w:rFonts w:ascii="Times New Roman" w:hAnsi="Times New Roman" w:cs="Helvetica"/>
          <w:szCs w:val="24"/>
        </w:rPr>
        <w:t xml:space="preserve"> by Betty Friedan</w:t>
      </w:r>
      <w:r>
        <w:rPr>
          <w:rFonts w:ascii="Times New Roman" w:hAnsi="Times New Roman" w:cs="Helvetica"/>
          <w:szCs w:val="24"/>
        </w:rPr>
        <w:t>’</w:t>
      </w:r>
      <w:r w:rsidRPr="001F111A">
        <w:rPr>
          <w:rFonts w:ascii="Times New Roman" w:hAnsi="Times New Roman" w:cs="Helvetica"/>
          <w:szCs w:val="24"/>
        </w:rPr>
        <w:t xml:space="preserve">s bestseller </w:t>
      </w:r>
      <w:r w:rsidRPr="001F111A">
        <w:rPr>
          <w:rFonts w:ascii="Times New Roman" w:hAnsi="Times New Roman" w:cs="Helvetica"/>
          <w:i/>
          <w:szCs w:val="24"/>
        </w:rPr>
        <w:t>The Feminine Mystique</w:t>
      </w:r>
      <w:r w:rsidRPr="001F111A">
        <w:rPr>
          <w:rFonts w:ascii="Times New Roman" w:hAnsi="Times New Roman" w:cs="Helvetica"/>
          <w:szCs w:val="24"/>
        </w:rPr>
        <w:t xml:space="preserve">, </w:t>
      </w:r>
      <w:r>
        <w:rPr>
          <w:rFonts w:ascii="Times New Roman" w:hAnsi="Times New Roman" w:cs="Helvetica"/>
          <w:szCs w:val="24"/>
        </w:rPr>
        <w:t xml:space="preserve">millions of mostly middle-class women began to reject their conventional roles in society and embrace new </w:t>
      </w:r>
      <w:r w:rsidRPr="001F111A">
        <w:rPr>
          <w:rFonts w:ascii="Times New Roman" w:hAnsi="Times New Roman" w:cs="Helvetica"/>
          <w:szCs w:val="24"/>
        </w:rPr>
        <w:t xml:space="preserve">identities and </w:t>
      </w:r>
      <w:r w:rsidR="001130F0">
        <w:rPr>
          <w:rFonts w:ascii="Times New Roman" w:hAnsi="Times New Roman" w:cs="Helvetica"/>
          <w:szCs w:val="24"/>
        </w:rPr>
        <w:t xml:space="preserve">new </w:t>
      </w:r>
      <w:r w:rsidRPr="001F111A">
        <w:rPr>
          <w:rFonts w:ascii="Times New Roman" w:hAnsi="Times New Roman" w:cs="Helvetica"/>
          <w:szCs w:val="24"/>
        </w:rPr>
        <w:t>values</w:t>
      </w:r>
      <w:r>
        <w:rPr>
          <w:rFonts w:ascii="Times New Roman" w:hAnsi="Times New Roman" w:cs="Helvetica"/>
          <w:szCs w:val="24"/>
        </w:rPr>
        <w:t xml:space="preserve">, sparking a feminist movement that would transform American culture.  </w:t>
      </w:r>
    </w:p>
    <w:p w14:paraId="44FF049F" w14:textId="77777777" w:rsidR="001D0D51" w:rsidRPr="0000437F" w:rsidRDefault="001D0D51" w:rsidP="00AB3037">
      <w:pPr>
        <w:widowControl w:val="0"/>
        <w:autoSpaceDE w:val="0"/>
        <w:autoSpaceDN w:val="0"/>
        <w:adjustRightInd w:val="0"/>
        <w:rPr>
          <w:rFonts w:ascii="Times New Roman" w:hAnsi="Times New Roman" w:cs="Helvetica"/>
          <w:sz w:val="20"/>
        </w:rPr>
      </w:pPr>
    </w:p>
    <w:p w14:paraId="06612640" w14:textId="77777777" w:rsidR="001D0D51" w:rsidRPr="00AB3037" w:rsidRDefault="001D0D51" w:rsidP="00AB3037">
      <w:pPr>
        <w:widowControl w:val="0"/>
        <w:autoSpaceDE w:val="0"/>
        <w:autoSpaceDN w:val="0"/>
        <w:adjustRightInd w:val="0"/>
        <w:rPr>
          <w:rFonts w:ascii="Times New Roman" w:hAnsi="Times New Roman" w:cs="Helvetica"/>
          <w:szCs w:val="24"/>
        </w:rPr>
      </w:pPr>
      <w:r w:rsidRPr="001F111A">
        <w:t xml:space="preserve">In the spring, visitors flocked to the New York World’s Fair </w:t>
      </w:r>
      <w:r>
        <w:t>where</w:t>
      </w:r>
      <w:r w:rsidRPr="001F111A">
        <w:t xml:space="preserve"> the stylish Ford Mustang</w:t>
      </w:r>
      <w:r w:rsidR="001130F0">
        <w:t xml:space="preserve"> made its debut.</w:t>
      </w:r>
      <w:r w:rsidRPr="001F111A">
        <w:t xml:space="preserve"> </w:t>
      </w:r>
      <w:r>
        <w:t>On the political front, seis</w:t>
      </w:r>
      <w:r w:rsidR="001130F0">
        <w:t xml:space="preserve">mic change could also be felt. </w:t>
      </w:r>
      <w:r>
        <w:rPr>
          <w:rFonts w:ascii="Times New Roman" w:hAnsi="Times New Roman" w:cs="Helvetica"/>
          <w:szCs w:val="24"/>
        </w:rPr>
        <w:t xml:space="preserve">At </w:t>
      </w:r>
      <w:r w:rsidRPr="001F111A">
        <w:rPr>
          <w:rFonts w:ascii="Times New Roman" w:hAnsi="Times New Roman" w:cs="Helvetica"/>
          <w:szCs w:val="24"/>
        </w:rPr>
        <w:t>his commencement address at the University of Michigan</w:t>
      </w:r>
      <w:r>
        <w:rPr>
          <w:rFonts w:ascii="Times New Roman" w:hAnsi="Times New Roman" w:cs="Helvetica"/>
          <w:szCs w:val="24"/>
        </w:rPr>
        <w:t xml:space="preserve">, </w:t>
      </w:r>
      <w:r w:rsidRPr="001F111A">
        <w:rPr>
          <w:rFonts w:ascii="Times New Roman" w:hAnsi="Times New Roman" w:cs="Helvetica"/>
          <w:szCs w:val="24"/>
        </w:rPr>
        <w:t>President Johnson called upon</w:t>
      </w:r>
      <w:r>
        <w:rPr>
          <w:rFonts w:ascii="Times New Roman" w:hAnsi="Times New Roman" w:cs="Helvetica"/>
          <w:szCs w:val="24"/>
        </w:rPr>
        <w:t xml:space="preserve"> the</w:t>
      </w:r>
      <w:r w:rsidRPr="001F111A">
        <w:rPr>
          <w:rFonts w:ascii="Times New Roman" w:hAnsi="Times New Roman" w:cs="Helvetica"/>
          <w:szCs w:val="24"/>
        </w:rPr>
        <w:t xml:space="preserve"> graduates to help him build </w:t>
      </w:r>
      <w:r>
        <w:rPr>
          <w:rFonts w:ascii="Times New Roman" w:hAnsi="Times New Roman" w:cs="Helvetica"/>
          <w:szCs w:val="24"/>
        </w:rPr>
        <w:t xml:space="preserve">a </w:t>
      </w:r>
      <w:r w:rsidR="001130F0">
        <w:rPr>
          <w:rFonts w:ascii="Times New Roman" w:hAnsi="Times New Roman" w:cs="Helvetica"/>
          <w:szCs w:val="24"/>
        </w:rPr>
        <w:t>“Great Society,</w:t>
      </w:r>
      <w:r w:rsidRPr="00C56EA8">
        <w:rPr>
          <w:rFonts w:ascii="Times New Roman" w:hAnsi="Times New Roman" w:cs="Helvetica"/>
          <w:szCs w:val="24"/>
        </w:rPr>
        <w:t>”</w:t>
      </w:r>
      <w:r w:rsidRPr="009440FA">
        <w:rPr>
          <w:rFonts w:ascii="Times New Roman" w:hAnsi="Times New Roman" w:cs="Helvetica"/>
          <w:color w:val="FF0000"/>
          <w:szCs w:val="24"/>
        </w:rPr>
        <w:t xml:space="preserve"> </w:t>
      </w:r>
      <w:r>
        <w:rPr>
          <w:rFonts w:ascii="Times New Roman" w:hAnsi="Times New Roman" w:cs="Helvetica"/>
          <w:szCs w:val="24"/>
        </w:rPr>
        <w:t>and</w:t>
      </w:r>
      <w:r w:rsidRPr="009440FA">
        <w:rPr>
          <w:rFonts w:ascii="Times New Roman" w:hAnsi="Times New Roman" w:cs="Helvetica"/>
          <w:szCs w:val="24"/>
        </w:rPr>
        <w:t xml:space="preserve"> </w:t>
      </w:r>
      <w:r w:rsidRPr="00AB3037">
        <w:rPr>
          <w:rFonts w:ascii="Times New Roman" w:hAnsi="Times New Roman" w:cs="Helvetica"/>
          <w:szCs w:val="24"/>
        </w:rPr>
        <w:t xml:space="preserve">used his legendary powers of persuasion to </w:t>
      </w:r>
      <w:r>
        <w:rPr>
          <w:rFonts w:ascii="Times New Roman" w:hAnsi="Times New Roman" w:cs="Helvetica"/>
          <w:szCs w:val="24"/>
        </w:rPr>
        <w:t xml:space="preserve">engineer the passage of the landmark </w:t>
      </w:r>
      <w:r w:rsidRPr="00AB3037">
        <w:rPr>
          <w:rFonts w:ascii="Times New Roman" w:hAnsi="Times New Roman" w:cs="Helvetica"/>
          <w:szCs w:val="24"/>
        </w:rPr>
        <w:t>Civil Rights Act</w:t>
      </w:r>
      <w:r>
        <w:rPr>
          <w:rFonts w:ascii="Times New Roman" w:hAnsi="Times New Roman" w:cs="Helvetica"/>
          <w:szCs w:val="24"/>
        </w:rPr>
        <w:t xml:space="preserve"> of 1964. </w:t>
      </w:r>
      <w:r w:rsidRPr="00AB3037">
        <w:rPr>
          <w:rFonts w:ascii="Times New Roman" w:hAnsi="Times New Roman" w:cs="Helvetica"/>
          <w:szCs w:val="24"/>
        </w:rPr>
        <w:t>But</w:t>
      </w:r>
      <w:r>
        <w:rPr>
          <w:rFonts w:ascii="Times New Roman" w:hAnsi="Times New Roman" w:cs="Helvetica"/>
          <w:szCs w:val="24"/>
        </w:rPr>
        <w:t xml:space="preserve"> even with such a historic federal commitment to advance the cause of equality, racial unrest</w:t>
      </w:r>
      <w:r w:rsidRPr="00AB3037">
        <w:rPr>
          <w:rFonts w:ascii="Times New Roman" w:hAnsi="Times New Roman" w:cs="Helvetica"/>
          <w:szCs w:val="24"/>
        </w:rPr>
        <w:t xml:space="preserve">, in both the rural </w:t>
      </w:r>
      <w:r>
        <w:rPr>
          <w:rFonts w:ascii="Times New Roman" w:hAnsi="Times New Roman" w:cs="Helvetica"/>
          <w:szCs w:val="24"/>
        </w:rPr>
        <w:t>S</w:t>
      </w:r>
      <w:r w:rsidRPr="00AB3037">
        <w:rPr>
          <w:rFonts w:ascii="Times New Roman" w:hAnsi="Times New Roman" w:cs="Helvetica"/>
          <w:szCs w:val="24"/>
        </w:rPr>
        <w:t xml:space="preserve">outh and the cities of the </w:t>
      </w:r>
      <w:r>
        <w:rPr>
          <w:rFonts w:ascii="Times New Roman" w:hAnsi="Times New Roman" w:cs="Helvetica"/>
          <w:szCs w:val="24"/>
        </w:rPr>
        <w:t>N</w:t>
      </w:r>
      <w:r w:rsidRPr="00AB3037">
        <w:rPr>
          <w:rFonts w:ascii="Times New Roman" w:hAnsi="Times New Roman" w:cs="Helvetica"/>
          <w:szCs w:val="24"/>
        </w:rPr>
        <w:t>orth, would continue to fester.</w:t>
      </w:r>
    </w:p>
    <w:p w14:paraId="58051A99" w14:textId="77777777" w:rsidR="001D0D51" w:rsidRPr="0000437F" w:rsidRDefault="001D0D51" w:rsidP="00AB3037">
      <w:pPr>
        <w:widowControl w:val="0"/>
        <w:autoSpaceDE w:val="0"/>
        <w:autoSpaceDN w:val="0"/>
        <w:adjustRightInd w:val="0"/>
        <w:rPr>
          <w:rFonts w:ascii="Times New Roman" w:hAnsi="Times New Roman" w:cs="Helvetica"/>
          <w:sz w:val="20"/>
        </w:rPr>
      </w:pPr>
    </w:p>
    <w:p w14:paraId="56DA4602" w14:textId="77777777" w:rsidR="001D0D51" w:rsidRDefault="001D0D51" w:rsidP="00AB3037">
      <w:pPr>
        <w:widowControl w:val="0"/>
        <w:autoSpaceDE w:val="0"/>
        <w:autoSpaceDN w:val="0"/>
        <w:adjustRightInd w:val="0"/>
        <w:rPr>
          <w:rFonts w:ascii="Times New Roman" w:hAnsi="Times New Roman" w:cs="Helvetica"/>
          <w:szCs w:val="24"/>
        </w:rPr>
      </w:pPr>
      <w:r>
        <w:rPr>
          <w:rFonts w:ascii="Times New Roman" w:hAnsi="Times New Roman" w:cs="Helvetica"/>
          <w:szCs w:val="24"/>
        </w:rPr>
        <w:t>During the summer</w:t>
      </w:r>
      <w:r w:rsidRPr="00AB3037">
        <w:rPr>
          <w:rFonts w:ascii="Times New Roman" w:hAnsi="Times New Roman" w:cs="Helvetica"/>
          <w:szCs w:val="24"/>
        </w:rPr>
        <w:t xml:space="preserve"> of 196</w:t>
      </w:r>
      <w:r>
        <w:rPr>
          <w:rFonts w:ascii="Times New Roman" w:hAnsi="Times New Roman" w:cs="Helvetica"/>
          <w:szCs w:val="24"/>
        </w:rPr>
        <w:t>4,</w:t>
      </w:r>
      <w:r w:rsidRPr="00AB3037">
        <w:rPr>
          <w:rFonts w:ascii="Times New Roman" w:hAnsi="Times New Roman" w:cs="Helvetica"/>
          <w:szCs w:val="24"/>
        </w:rPr>
        <w:t xml:space="preserve"> Martha Reeves</w:t>
      </w:r>
      <w:r>
        <w:rPr>
          <w:rFonts w:ascii="Times New Roman" w:hAnsi="Times New Roman" w:cs="Helvetica"/>
          <w:szCs w:val="24"/>
        </w:rPr>
        <w:t>’s</w:t>
      </w:r>
      <w:r w:rsidRPr="00AB3037">
        <w:rPr>
          <w:rFonts w:ascii="Times New Roman" w:hAnsi="Times New Roman" w:cs="Helvetica"/>
          <w:szCs w:val="24"/>
        </w:rPr>
        <w:t xml:space="preserve"> </w:t>
      </w:r>
      <w:r>
        <w:rPr>
          <w:rFonts w:ascii="Times New Roman" w:hAnsi="Times New Roman" w:cs="Helvetica"/>
          <w:szCs w:val="24"/>
        </w:rPr>
        <w:t>“</w:t>
      </w:r>
      <w:r w:rsidRPr="00AB3037">
        <w:rPr>
          <w:rFonts w:ascii="Times New Roman" w:hAnsi="Times New Roman" w:cs="Helvetica"/>
          <w:szCs w:val="24"/>
        </w:rPr>
        <w:t>Dancing in the Street,</w:t>
      </w:r>
      <w:r>
        <w:rPr>
          <w:rFonts w:ascii="Times New Roman" w:hAnsi="Times New Roman" w:cs="Helvetica"/>
          <w:szCs w:val="24"/>
        </w:rPr>
        <w:t>” became an unexpected anthem for a nation in the midst of radical</w:t>
      </w:r>
      <w:r w:rsidRPr="00AB3037">
        <w:rPr>
          <w:rFonts w:ascii="Times New Roman" w:hAnsi="Times New Roman" w:cs="Helvetica"/>
          <w:szCs w:val="24"/>
        </w:rPr>
        <w:t xml:space="preserve"> social change</w:t>
      </w:r>
      <w:r>
        <w:rPr>
          <w:rFonts w:ascii="Times New Roman" w:hAnsi="Times New Roman" w:cs="Helvetica"/>
          <w:szCs w:val="24"/>
        </w:rPr>
        <w:t>. In June, nearly</w:t>
      </w:r>
      <w:r w:rsidRPr="00AB3037">
        <w:rPr>
          <w:rFonts w:ascii="Times New Roman" w:hAnsi="Times New Roman" w:cs="Helvetica"/>
          <w:szCs w:val="24"/>
        </w:rPr>
        <w:t xml:space="preserve"> 300 students and</w:t>
      </w:r>
      <w:r>
        <w:rPr>
          <w:rFonts w:ascii="Times New Roman" w:hAnsi="Times New Roman" w:cs="Helvetica"/>
          <w:szCs w:val="24"/>
        </w:rPr>
        <w:t xml:space="preserve"> veteran </w:t>
      </w:r>
      <w:r w:rsidRPr="00AB3037">
        <w:rPr>
          <w:rFonts w:ascii="Times New Roman" w:hAnsi="Times New Roman" w:cs="Helvetica"/>
          <w:szCs w:val="24"/>
        </w:rPr>
        <w:t xml:space="preserve">civil rights activists joined together to </w:t>
      </w:r>
      <w:r>
        <w:rPr>
          <w:rFonts w:ascii="Times New Roman" w:hAnsi="Times New Roman" w:cs="Helvetica"/>
          <w:szCs w:val="24"/>
        </w:rPr>
        <w:t>launch Freedom Summer,</w:t>
      </w:r>
      <w:r w:rsidRPr="00AB3037">
        <w:rPr>
          <w:rFonts w:ascii="Times New Roman" w:hAnsi="Times New Roman" w:cs="Helvetica"/>
          <w:szCs w:val="24"/>
        </w:rPr>
        <w:t xml:space="preserve"> a nonviolent </w:t>
      </w:r>
      <w:r>
        <w:rPr>
          <w:rFonts w:ascii="Times New Roman" w:hAnsi="Times New Roman" w:cs="Helvetica"/>
          <w:szCs w:val="24"/>
        </w:rPr>
        <w:t xml:space="preserve">campaign to challenge Mississippi’s </w:t>
      </w:r>
      <w:r w:rsidRPr="00AB3037">
        <w:rPr>
          <w:rFonts w:ascii="Times New Roman" w:hAnsi="Times New Roman" w:cs="Helvetica"/>
          <w:szCs w:val="24"/>
        </w:rPr>
        <w:t>voter registration laws.</w:t>
      </w:r>
      <w:r>
        <w:rPr>
          <w:rFonts w:ascii="Times New Roman" w:hAnsi="Times New Roman" w:cs="Helvetica"/>
          <w:szCs w:val="24"/>
        </w:rPr>
        <w:t xml:space="preserve"> On June 21, </w:t>
      </w:r>
      <w:r w:rsidRPr="00AB3037">
        <w:rPr>
          <w:rFonts w:ascii="Times New Roman" w:hAnsi="Times New Roman" w:cs="Helvetica"/>
          <w:szCs w:val="24"/>
        </w:rPr>
        <w:t>three of the young activists</w:t>
      </w:r>
      <w:r>
        <w:rPr>
          <w:rFonts w:ascii="Times New Roman" w:hAnsi="Times New Roman" w:cs="Helvetica"/>
          <w:szCs w:val="24"/>
        </w:rPr>
        <w:t xml:space="preserve"> </w:t>
      </w:r>
      <w:r w:rsidR="001130F0">
        <w:rPr>
          <w:rFonts w:ascii="Times New Roman" w:hAnsi="Times New Roman" w:cs="Helvetica"/>
          <w:szCs w:val="24"/>
        </w:rPr>
        <w:t>—</w:t>
      </w:r>
      <w:r>
        <w:rPr>
          <w:rFonts w:ascii="Times New Roman" w:hAnsi="Times New Roman" w:cs="Helvetica"/>
          <w:szCs w:val="24"/>
        </w:rPr>
        <w:t xml:space="preserve"> two whites from the North and a local black volunteer </w:t>
      </w:r>
      <w:r w:rsidR="001130F0">
        <w:rPr>
          <w:rFonts w:ascii="Times New Roman" w:hAnsi="Times New Roman" w:cs="Helvetica"/>
          <w:szCs w:val="24"/>
        </w:rPr>
        <w:t>—</w:t>
      </w:r>
      <w:r w:rsidRPr="00AB3037">
        <w:rPr>
          <w:rFonts w:ascii="Times New Roman" w:hAnsi="Times New Roman" w:cs="Helvetica"/>
          <w:szCs w:val="24"/>
        </w:rPr>
        <w:t xml:space="preserve"> went missing</w:t>
      </w:r>
      <w:r>
        <w:rPr>
          <w:rFonts w:ascii="Times New Roman" w:hAnsi="Times New Roman" w:cs="Helvetica"/>
          <w:szCs w:val="24"/>
        </w:rPr>
        <w:t>. While the search for the men continued, the killing of a black youth by a white police officer in Harlem triggered an explosion of violence and looting that shocked the nation. For the first time, the racial violence that had defined the civil rights struggle in</w:t>
      </w:r>
      <w:r w:rsidR="001130F0">
        <w:rPr>
          <w:rFonts w:ascii="Times New Roman" w:hAnsi="Times New Roman" w:cs="Helvetica"/>
          <w:szCs w:val="24"/>
        </w:rPr>
        <w:t xml:space="preserve"> the South was now consuming a n</w:t>
      </w:r>
      <w:r>
        <w:rPr>
          <w:rFonts w:ascii="Times New Roman" w:hAnsi="Times New Roman" w:cs="Helvetica"/>
          <w:szCs w:val="24"/>
        </w:rPr>
        <w:t xml:space="preserve">orthern city. </w:t>
      </w:r>
    </w:p>
    <w:p w14:paraId="0EBCA02F" w14:textId="77777777" w:rsidR="001D0D51" w:rsidRPr="0000437F" w:rsidRDefault="001D0D51" w:rsidP="00AB3037">
      <w:pPr>
        <w:widowControl w:val="0"/>
        <w:autoSpaceDE w:val="0"/>
        <w:autoSpaceDN w:val="0"/>
        <w:adjustRightInd w:val="0"/>
        <w:rPr>
          <w:rFonts w:ascii="Times New Roman" w:hAnsi="Times New Roman" w:cs="Helvetica"/>
          <w:sz w:val="20"/>
        </w:rPr>
      </w:pPr>
    </w:p>
    <w:p w14:paraId="7559DC4D" w14:textId="77777777" w:rsidR="001D0D51" w:rsidRPr="00AB3037" w:rsidRDefault="001D0D51" w:rsidP="00D553A8">
      <w:pPr>
        <w:widowControl w:val="0"/>
        <w:autoSpaceDE w:val="0"/>
        <w:autoSpaceDN w:val="0"/>
        <w:adjustRightInd w:val="0"/>
        <w:rPr>
          <w:rFonts w:ascii="Times New Roman" w:hAnsi="Times New Roman" w:cs="Helvetica"/>
          <w:szCs w:val="24"/>
        </w:rPr>
      </w:pPr>
      <w:r>
        <w:rPr>
          <w:rFonts w:ascii="Times New Roman" w:hAnsi="Times New Roman"/>
          <w:szCs w:val="24"/>
        </w:rPr>
        <w:t xml:space="preserve">On August 4, 1964, the bodies of the three Freedom Summer volunteers were finally found. </w:t>
      </w:r>
      <w:r>
        <w:rPr>
          <w:rFonts w:ascii="Times New Roman" w:hAnsi="Times New Roman" w:cs="Helvetica"/>
          <w:szCs w:val="24"/>
        </w:rPr>
        <w:t>As classes began on the campus of Berkeley, hundreds of young people, including many Freedom Summer veterans, began to demonstrate for racial justice in the Bay Area. When the university administration tried to crack down on the students, the Free Speech Movement was born. The Berkeley protests were a spontaneous expression by a generation of affluent young men and women who, for the first time, began to flex their political muscle and demand</w:t>
      </w:r>
      <w:r w:rsidR="001130F0">
        <w:rPr>
          <w:rFonts w:ascii="Times New Roman" w:hAnsi="Times New Roman" w:cs="Helvetica"/>
          <w:szCs w:val="24"/>
        </w:rPr>
        <w:t xml:space="preserve"> a seat at the table. Their non</w:t>
      </w:r>
      <w:r>
        <w:rPr>
          <w:rFonts w:ascii="Times New Roman" w:hAnsi="Times New Roman" w:cs="Helvetica"/>
          <w:szCs w:val="24"/>
        </w:rPr>
        <w:t xml:space="preserve">violent, highly organized, grassroots style of protest would become the model for student protest and student activism that would reverberate </w:t>
      </w:r>
      <w:r w:rsidRPr="00AB3037">
        <w:rPr>
          <w:rFonts w:ascii="Times New Roman" w:hAnsi="Times New Roman" w:cs="Helvetica"/>
          <w:szCs w:val="24"/>
        </w:rPr>
        <w:t>throughout the decade.</w:t>
      </w:r>
    </w:p>
    <w:p w14:paraId="13655CC7" w14:textId="77777777" w:rsidR="001D0D51" w:rsidRPr="0000437F" w:rsidRDefault="001D0D51" w:rsidP="00AB3037">
      <w:pPr>
        <w:widowControl w:val="0"/>
        <w:autoSpaceDE w:val="0"/>
        <w:autoSpaceDN w:val="0"/>
        <w:adjustRightInd w:val="0"/>
        <w:rPr>
          <w:rFonts w:ascii="Times New Roman" w:hAnsi="Times New Roman" w:cs="Helvetica"/>
          <w:sz w:val="20"/>
        </w:rPr>
      </w:pPr>
    </w:p>
    <w:p w14:paraId="32A4F9DD" w14:textId="77777777" w:rsidR="001D0D51" w:rsidRPr="00AB3037" w:rsidRDefault="001D0D51" w:rsidP="00AB3037">
      <w:pPr>
        <w:widowControl w:val="0"/>
        <w:autoSpaceDE w:val="0"/>
        <w:autoSpaceDN w:val="0"/>
        <w:adjustRightInd w:val="0"/>
        <w:rPr>
          <w:rFonts w:ascii="Times New Roman" w:hAnsi="Times New Roman" w:cs="Helvetica"/>
          <w:szCs w:val="24"/>
        </w:rPr>
      </w:pPr>
      <w:r w:rsidRPr="00AB3037">
        <w:rPr>
          <w:rFonts w:ascii="Times New Roman" w:hAnsi="Times New Roman" w:cs="Helvetica"/>
          <w:szCs w:val="24"/>
        </w:rPr>
        <w:t xml:space="preserve">That November, Johnson was elected president by a landslide. But his fight for civil rights in the </w:t>
      </w:r>
      <w:r w:rsidR="009B25FA">
        <w:rPr>
          <w:rFonts w:ascii="Times New Roman" w:hAnsi="Times New Roman" w:cs="Helvetica"/>
          <w:szCs w:val="24"/>
        </w:rPr>
        <w:t>S</w:t>
      </w:r>
      <w:r w:rsidRPr="00AB3037">
        <w:rPr>
          <w:rFonts w:ascii="Times New Roman" w:hAnsi="Times New Roman" w:cs="Helvetica"/>
          <w:szCs w:val="24"/>
        </w:rPr>
        <w:t xml:space="preserve">outh transformed the previously Democratic region into a formidable block for the emerging Republican right. </w:t>
      </w:r>
      <w:r>
        <w:rPr>
          <w:rFonts w:ascii="Times New Roman" w:hAnsi="Times New Roman" w:cs="Helvetica"/>
          <w:szCs w:val="24"/>
        </w:rPr>
        <w:t>In the years to follow, Johnson’</w:t>
      </w:r>
      <w:r w:rsidRPr="00AB3037">
        <w:rPr>
          <w:rFonts w:ascii="Times New Roman" w:hAnsi="Times New Roman" w:cs="Helvetica"/>
          <w:szCs w:val="24"/>
        </w:rPr>
        <w:t>s dream of a Great Society would be</w:t>
      </w:r>
      <w:r>
        <w:rPr>
          <w:rFonts w:ascii="Times New Roman" w:hAnsi="Times New Roman" w:cs="Helvetica"/>
          <w:szCs w:val="24"/>
        </w:rPr>
        <w:t xml:space="preserve"> </w:t>
      </w:r>
      <w:r w:rsidRPr="00AB3037">
        <w:rPr>
          <w:rFonts w:ascii="Times New Roman" w:hAnsi="Times New Roman" w:cs="Helvetica"/>
          <w:szCs w:val="24"/>
        </w:rPr>
        <w:t>shattered by the long and divisive war in Vietnam</w:t>
      </w:r>
      <w:r>
        <w:rPr>
          <w:rFonts w:ascii="Times New Roman" w:hAnsi="Times New Roman" w:cs="Helvetica"/>
          <w:szCs w:val="24"/>
        </w:rPr>
        <w:t>. Out of the ashes of Goldwater’</w:t>
      </w:r>
      <w:r w:rsidRPr="00AB3037">
        <w:rPr>
          <w:rFonts w:ascii="Times New Roman" w:hAnsi="Times New Roman" w:cs="Helvetica"/>
          <w:szCs w:val="24"/>
        </w:rPr>
        <w:t>s defeat, young Republicans regrouped and finally made good on their conservative revolution.</w:t>
      </w:r>
      <w:r>
        <w:rPr>
          <w:rFonts w:ascii="Times New Roman" w:hAnsi="Times New Roman" w:cs="Helvetica"/>
          <w:szCs w:val="24"/>
        </w:rPr>
        <w:t xml:space="preserve"> </w:t>
      </w:r>
      <w:r w:rsidRPr="00AB3037">
        <w:rPr>
          <w:rFonts w:ascii="Times New Roman" w:hAnsi="Times New Roman" w:cs="Helvetica"/>
          <w:szCs w:val="24"/>
        </w:rPr>
        <w:t xml:space="preserve">Young people increasingly embraced the growing counterculture </w:t>
      </w:r>
      <w:r>
        <w:rPr>
          <w:rFonts w:ascii="Times New Roman" w:hAnsi="Times New Roman" w:cs="Helvetica"/>
          <w:szCs w:val="24"/>
        </w:rPr>
        <w:t>and women, awakened by the idea</w:t>
      </w:r>
      <w:r w:rsidRPr="00AB3037">
        <w:rPr>
          <w:rFonts w:ascii="Times New Roman" w:hAnsi="Times New Roman" w:cs="Helvetica"/>
          <w:szCs w:val="24"/>
        </w:rPr>
        <w:t xml:space="preserve">s set forth in </w:t>
      </w:r>
      <w:r w:rsidRPr="00AB3037">
        <w:rPr>
          <w:rFonts w:ascii="Times New Roman" w:hAnsi="Times New Roman" w:cs="Helvetica"/>
          <w:i/>
          <w:szCs w:val="24"/>
        </w:rPr>
        <w:t>The Feminine Mystique</w:t>
      </w:r>
      <w:r>
        <w:rPr>
          <w:rFonts w:ascii="Times New Roman" w:hAnsi="Times New Roman" w:cs="Helvetica"/>
          <w:szCs w:val="24"/>
        </w:rPr>
        <w:t xml:space="preserve">, </w:t>
      </w:r>
      <w:r w:rsidRPr="00AB3037">
        <w:rPr>
          <w:rFonts w:ascii="Times New Roman" w:hAnsi="Times New Roman" w:cs="Helvetica"/>
          <w:szCs w:val="24"/>
        </w:rPr>
        <w:t>would go on to champion a revolution that forever</w:t>
      </w:r>
      <w:r>
        <w:rPr>
          <w:rFonts w:ascii="Times New Roman" w:hAnsi="Times New Roman" w:cs="Helvetica"/>
          <w:szCs w:val="24"/>
        </w:rPr>
        <w:t xml:space="preserve"> </w:t>
      </w:r>
      <w:r w:rsidRPr="00AB3037">
        <w:rPr>
          <w:rFonts w:ascii="Times New Roman" w:hAnsi="Times New Roman" w:cs="Helvetica"/>
          <w:szCs w:val="24"/>
        </w:rPr>
        <w:t>changed the nature of American society.</w:t>
      </w:r>
    </w:p>
    <w:p w14:paraId="7E125645" w14:textId="77777777" w:rsidR="001D0D51" w:rsidRPr="0000437F" w:rsidRDefault="001D0D51" w:rsidP="00AB3037">
      <w:pPr>
        <w:widowControl w:val="0"/>
        <w:autoSpaceDE w:val="0"/>
        <w:autoSpaceDN w:val="0"/>
        <w:adjustRightInd w:val="0"/>
        <w:rPr>
          <w:rFonts w:ascii="Helvetica" w:hAnsi="Helvetica" w:cs="Helvetica"/>
          <w:sz w:val="20"/>
        </w:rPr>
      </w:pPr>
    </w:p>
    <w:p w14:paraId="20847DBE" w14:textId="77777777" w:rsidR="001D0D51" w:rsidRDefault="001D0D51" w:rsidP="00DD2304">
      <w:pPr>
        <w:widowControl w:val="0"/>
        <w:autoSpaceDE w:val="0"/>
        <w:autoSpaceDN w:val="0"/>
        <w:adjustRightInd w:val="0"/>
        <w:rPr>
          <w:rFonts w:ascii="Times New Roman" w:hAnsi="Times New Roman" w:cs="Helvetica"/>
          <w:szCs w:val="24"/>
        </w:rPr>
      </w:pPr>
      <w:r>
        <w:rPr>
          <w:rFonts w:ascii="Helvetica" w:hAnsi="Helvetica" w:cs="Helvetica"/>
          <w:szCs w:val="24"/>
        </w:rPr>
        <w:t>“</w:t>
      </w:r>
      <w:r w:rsidRPr="00DD2304">
        <w:rPr>
          <w:rFonts w:ascii="Times New Roman" w:hAnsi="Times New Roman" w:cs="Helvetica"/>
          <w:szCs w:val="24"/>
        </w:rPr>
        <w:t>In 1964, we see everything being called into question, from our relationship with our government and the military to our notions of free speech and individual freedom,</w:t>
      </w:r>
      <w:r>
        <w:rPr>
          <w:rFonts w:ascii="Times New Roman" w:hAnsi="Times New Roman" w:cs="Helvetica"/>
          <w:szCs w:val="24"/>
        </w:rPr>
        <w:t>”</w:t>
      </w:r>
      <w:r w:rsidRPr="00DD2304">
        <w:rPr>
          <w:rFonts w:ascii="Times New Roman" w:hAnsi="Times New Roman" w:cs="Helvetica"/>
          <w:szCs w:val="24"/>
        </w:rPr>
        <w:t xml:space="preserve"> says </w:t>
      </w:r>
      <w:r w:rsidRPr="00DD2304">
        <w:rPr>
          <w:rFonts w:ascii="Times New Roman" w:hAnsi="Times New Roman"/>
          <w:smallCaps/>
        </w:rPr>
        <w:t>American Experience</w:t>
      </w:r>
      <w:r w:rsidRPr="00DD2304">
        <w:rPr>
          <w:rFonts w:ascii="Times New Roman" w:hAnsi="Times New Roman" w:cs="Helvetica"/>
          <w:szCs w:val="24"/>
        </w:rPr>
        <w:t xml:space="preserve"> Executive Producer Mark </w:t>
      </w:r>
      <w:proofErr w:type="spellStart"/>
      <w:r w:rsidRPr="00DD2304">
        <w:rPr>
          <w:rFonts w:ascii="Times New Roman" w:hAnsi="Times New Roman" w:cs="Helvetica"/>
          <w:szCs w:val="24"/>
        </w:rPr>
        <w:t>Samels</w:t>
      </w:r>
      <w:proofErr w:type="spellEnd"/>
      <w:r w:rsidRPr="00DD2304">
        <w:rPr>
          <w:rFonts w:ascii="Times New Roman" w:hAnsi="Times New Roman" w:cs="Helvetica"/>
          <w:szCs w:val="24"/>
        </w:rPr>
        <w:t xml:space="preserve">. </w:t>
      </w:r>
      <w:r>
        <w:rPr>
          <w:rFonts w:ascii="Times New Roman" w:hAnsi="Times New Roman" w:cs="Helvetica"/>
          <w:szCs w:val="24"/>
        </w:rPr>
        <w:t>“</w:t>
      </w:r>
      <w:r w:rsidRPr="00DD2304">
        <w:rPr>
          <w:rFonts w:ascii="Times New Roman" w:hAnsi="Times New Roman" w:cs="Helvetica"/>
          <w:szCs w:val="24"/>
        </w:rPr>
        <w:t>We see the schisms widen between young and old and liberal</w:t>
      </w:r>
      <w:r>
        <w:rPr>
          <w:rFonts w:ascii="Times New Roman" w:hAnsi="Times New Roman" w:cs="Helvetica"/>
          <w:szCs w:val="24"/>
        </w:rPr>
        <w:t xml:space="preserve"> </w:t>
      </w:r>
      <w:r w:rsidRPr="00DD2304">
        <w:rPr>
          <w:rFonts w:ascii="Times New Roman" w:hAnsi="Times New Roman" w:cs="Helvetica"/>
          <w:szCs w:val="24"/>
        </w:rPr>
        <w:t>and conservative. 1964 was the year that America came apart, and out of</w:t>
      </w:r>
      <w:r>
        <w:rPr>
          <w:rFonts w:ascii="Times New Roman" w:hAnsi="Times New Roman" w:cs="Helvetica"/>
          <w:szCs w:val="24"/>
        </w:rPr>
        <w:t xml:space="preserve"> </w:t>
      </w:r>
      <w:r w:rsidRPr="00DD2304">
        <w:rPr>
          <w:rFonts w:ascii="Times New Roman" w:hAnsi="Times New Roman" w:cs="Helvetica"/>
          <w:szCs w:val="24"/>
        </w:rPr>
        <w:t>that discord was born the America we have become.</w:t>
      </w:r>
      <w:r>
        <w:rPr>
          <w:rFonts w:ascii="Times New Roman" w:hAnsi="Times New Roman" w:cs="Helvetica"/>
          <w:szCs w:val="24"/>
        </w:rPr>
        <w:t>”</w:t>
      </w:r>
    </w:p>
    <w:p w14:paraId="15D8B26D" w14:textId="77777777" w:rsidR="001D0D51" w:rsidRDefault="001D0D51" w:rsidP="00DD2304">
      <w:pPr>
        <w:widowControl w:val="0"/>
        <w:autoSpaceDE w:val="0"/>
        <w:autoSpaceDN w:val="0"/>
        <w:adjustRightInd w:val="0"/>
        <w:rPr>
          <w:rFonts w:ascii="Times New Roman" w:hAnsi="Times New Roman" w:cs="Helvetica"/>
          <w:szCs w:val="24"/>
        </w:rPr>
      </w:pPr>
    </w:p>
    <w:p w14:paraId="3541AF41" w14:textId="77777777" w:rsidR="001D0D51" w:rsidRPr="00DD2304" w:rsidRDefault="001D0D51" w:rsidP="00DD2304">
      <w:pPr>
        <w:widowControl w:val="0"/>
        <w:autoSpaceDE w:val="0"/>
        <w:autoSpaceDN w:val="0"/>
        <w:adjustRightInd w:val="0"/>
        <w:rPr>
          <w:rFonts w:ascii="Times New Roman" w:hAnsi="Times New Roman" w:cs="Helvetica"/>
          <w:szCs w:val="24"/>
        </w:rPr>
      </w:pPr>
    </w:p>
    <w:p w14:paraId="33ED182C" w14:textId="77777777" w:rsidR="001D0D51" w:rsidRDefault="001D0D51" w:rsidP="000E33AB">
      <w:pPr>
        <w:rPr>
          <w:rFonts w:ascii="Times New Roman" w:hAnsi="Times New Roman"/>
          <w:bCs/>
          <w:iCs/>
        </w:rPr>
      </w:pPr>
      <w:r w:rsidRPr="002F2790">
        <w:rPr>
          <w:rFonts w:ascii="Times New Roman" w:hAnsi="Times New Roman"/>
          <w:b/>
          <w:bCs/>
          <w:i/>
          <w:iCs/>
        </w:rPr>
        <w:lastRenderedPageBreak/>
        <w:t>1964</w:t>
      </w:r>
      <w:r w:rsidRPr="00D23088">
        <w:rPr>
          <w:rFonts w:ascii="Times New Roman" w:hAnsi="Times New Roman"/>
          <w:b/>
          <w:bCs/>
          <w:iCs/>
        </w:rPr>
        <w:t> </w:t>
      </w:r>
      <w:r w:rsidRPr="00D23088">
        <w:rPr>
          <w:rFonts w:ascii="Times New Roman" w:hAnsi="Times New Roman"/>
          <w:bCs/>
          <w:iCs/>
        </w:rPr>
        <w:t>will be available on DVD</w:t>
      </w:r>
      <w:r>
        <w:rPr>
          <w:rFonts w:ascii="Times New Roman" w:hAnsi="Times New Roman"/>
          <w:bCs/>
          <w:iCs/>
        </w:rPr>
        <w:t xml:space="preserve"> on January 15, 2014, as well as for online viewing at pbs.org.</w:t>
      </w:r>
    </w:p>
    <w:p w14:paraId="29C5155F" w14:textId="77777777" w:rsidR="001D0D51" w:rsidRDefault="001D0D51" w:rsidP="008527DC"/>
    <w:p w14:paraId="08D198A2" w14:textId="77777777" w:rsidR="001D0D51" w:rsidRDefault="001D0D51" w:rsidP="000E33AB">
      <w:pPr>
        <w:jc w:val="center"/>
        <w:rPr>
          <w:bCs/>
          <w:iCs/>
        </w:rPr>
      </w:pPr>
      <w:r w:rsidRPr="000A5E1D">
        <w:rPr>
          <w:bCs/>
          <w:iCs/>
        </w:rPr>
        <w:t xml:space="preserve">* * * </w:t>
      </w:r>
    </w:p>
    <w:p w14:paraId="6BD93E63" w14:textId="77777777" w:rsidR="001D0D51" w:rsidRDefault="001D0D51" w:rsidP="000E33AB">
      <w:pPr>
        <w:jc w:val="center"/>
        <w:rPr>
          <w:bCs/>
          <w:iCs/>
        </w:rPr>
      </w:pPr>
    </w:p>
    <w:p w14:paraId="083B5D5F" w14:textId="77777777" w:rsidR="001D0D51" w:rsidRDefault="001D0D51" w:rsidP="008527DC">
      <w:pPr>
        <w:rPr>
          <w:rFonts w:ascii="Times New Roman" w:hAnsi="Times New Roman"/>
          <w:b/>
        </w:rPr>
      </w:pPr>
      <w:r w:rsidRPr="00EF4A61">
        <w:rPr>
          <w:rFonts w:ascii="Times New Roman" w:hAnsi="Times New Roman"/>
          <w:b/>
        </w:rPr>
        <w:t>About the Participants, in Order of Appearance</w:t>
      </w:r>
    </w:p>
    <w:p w14:paraId="6879AD4C" w14:textId="77777777" w:rsidR="001D0D51" w:rsidRDefault="001D0D51" w:rsidP="008527DC">
      <w:pPr>
        <w:rPr>
          <w:rFonts w:ascii="Times New Roman" w:hAnsi="Times New Roman"/>
          <w:b/>
        </w:rPr>
      </w:pPr>
    </w:p>
    <w:p w14:paraId="1EFA27C2" w14:textId="77777777" w:rsidR="001D0D51" w:rsidRPr="00553618" w:rsidRDefault="001D0D51" w:rsidP="008527DC">
      <w:pPr>
        <w:rPr>
          <w:rFonts w:ascii="Times New Roman" w:hAnsi="Times New Roman"/>
        </w:rPr>
      </w:pPr>
      <w:r w:rsidRPr="00553618">
        <w:rPr>
          <w:rFonts w:ascii="Times New Roman" w:hAnsi="Times New Roman"/>
          <w:b/>
        </w:rPr>
        <w:t>Robert A. Caro</w:t>
      </w:r>
      <w:r w:rsidR="002D3DC3">
        <w:rPr>
          <w:rFonts w:ascii="Times New Roman" w:hAnsi="Times New Roman"/>
        </w:rPr>
        <w:t xml:space="preserve"> is a two-time Pulitzer Prize-</w:t>
      </w:r>
      <w:r w:rsidRPr="00553618">
        <w:rPr>
          <w:rFonts w:ascii="Times New Roman" w:hAnsi="Times New Roman"/>
        </w:rPr>
        <w:t xml:space="preserve">winner and author of the </w:t>
      </w:r>
      <w:r>
        <w:rPr>
          <w:rFonts w:ascii="Times New Roman" w:hAnsi="Times New Roman"/>
        </w:rPr>
        <w:t>multi</w:t>
      </w:r>
      <w:r w:rsidRPr="00553618">
        <w:rPr>
          <w:rFonts w:ascii="Times New Roman" w:hAnsi="Times New Roman"/>
        </w:rPr>
        <w:t xml:space="preserve">-volume biography series </w:t>
      </w:r>
      <w:r w:rsidRPr="00553618">
        <w:rPr>
          <w:rFonts w:ascii="Times New Roman" w:hAnsi="Times New Roman"/>
          <w:i/>
        </w:rPr>
        <w:t>The Years of Lyndon Johnson</w:t>
      </w:r>
      <w:r w:rsidRPr="00553618">
        <w:rPr>
          <w:rFonts w:ascii="Times New Roman" w:hAnsi="Times New Roman"/>
        </w:rPr>
        <w:t>.</w:t>
      </w:r>
    </w:p>
    <w:p w14:paraId="7DD40D92" w14:textId="77777777" w:rsidR="001D0D51" w:rsidRPr="00553618" w:rsidRDefault="001D0D51" w:rsidP="008527DC">
      <w:pPr>
        <w:rPr>
          <w:rFonts w:ascii="Times New Roman" w:hAnsi="Times New Roman"/>
        </w:rPr>
      </w:pPr>
    </w:p>
    <w:p w14:paraId="4B19A0E9" w14:textId="77777777" w:rsidR="001D0D51" w:rsidRDefault="001D0D51" w:rsidP="008527DC">
      <w:pPr>
        <w:rPr>
          <w:rFonts w:ascii="Times New Roman" w:hAnsi="Times New Roman"/>
        </w:rPr>
      </w:pPr>
      <w:r w:rsidRPr="00FA48CF">
        <w:rPr>
          <w:rFonts w:ascii="Times New Roman" w:hAnsi="Times New Roman"/>
          <w:b/>
          <w:bCs/>
        </w:rPr>
        <w:t xml:space="preserve">Dan </w:t>
      </w:r>
      <w:r>
        <w:rPr>
          <w:rFonts w:ascii="Times New Roman" w:hAnsi="Times New Roman"/>
          <w:b/>
          <w:bCs/>
        </w:rPr>
        <w:t xml:space="preserve">T. </w:t>
      </w:r>
      <w:r w:rsidRPr="00FA48CF">
        <w:rPr>
          <w:rFonts w:ascii="Times New Roman" w:hAnsi="Times New Roman"/>
          <w:b/>
          <w:bCs/>
        </w:rPr>
        <w:t xml:space="preserve">Carter </w:t>
      </w:r>
      <w:r w:rsidRPr="00FA48CF">
        <w:rPr>
          <w:rFonts w:ascii="Times New Roman" w:hAnsi="Times New Roman"/>
        </w:rPr>
        <w:t>is a historian of the Ameri</w:t>
      </w:r>
      <w:r w:rsidR="002D3DC3">
        <w:rPr>
          <w:rFonts w:ascii="Times New Roman" w:hAnsi="Times New Roman"/>
        </w:rPr>
        <w:t>can South and Professor of History E</w:t>
      </w:r>
      <w:r w:rsidRPr="00FA48CF">
        <w:rPr>
          <w:rFonts w:ascii="Times New Roman" w:hAnsi="Times New Roman"/>
        </w:rPr>
        <w:t>meritus at University of South Carolina; his research focuses on conservatism in the South in the 20</w:t>
      </w:r>
      <w:r w:rsidRPr="00FA48CF">
        <w:rPr>
          <w:rFonts w:ascii="Times New Roman" w:hAnsi="Times New Roman"/>
          <w:vertAlign w:val="superscript"/>
        </w:rPr>
        <w:t>th</w:t>
      </w:r>
      <w:r w:rsidRPr="00FA48CF">
        <w:rPr>
          <w:rFonts w:ascii="Times New Roman" w:hAnsi="Times New Roman"/>
        </w:rPr>
        <w:t xml:space="preserve"> century.</w:t>
      </w:r>
    </w:p>
    <w:p w14:paraId="313EE2B0" w14:textId="77777777" w:rsidR="001D0D51" w:rsidRDefault="001D0D51" w:rsidP="008527DC">
      <w:pPr>
        <w:rPr>
          <w:rFonts w:ascii="Times New Roman" w:hAnsi="Times New Roman"/>
        </w:rPr>
      </w:pPr>
    </w:p>
    <w:p w14:paraId="548B3DD2" w14:textId="77777777" w:rsidR="001D0D51" w:rsidRDefault="001D0D51" w:rsidP="008527DC">
      <w:pPr>
        <w:rPr>
          <w:rFonts w:ascii="Times New Roman" w:hAnsi="Times New Roman"/>
        </w:rPr>
      </w:pPr>
      <w:r w:rsidRPr="00553618">
        <w:rPr>
          <w:rFonts w:ascii="Times New Roman" w:hAnsi="Times New Roman"/>
          <w:b/>
        </w:rPr>
        <w:t xml:space="preserve">Robert </w:t>
      </w:r>
      <w:proofErr w:type="spellStart"/>
      <w:r w:rsidRPr="00553618">
        <w:rPr>
          <w:rFonts w:ascii="Times New Roman" w:hAnsi="Times New Roman"/>
          <w:b/>
        </w:rPr>
        <w:t>Dallek</w:t>
      </w:r>
      <w:proofErr w:type="spellEnd"/>
      <w:r w:rsidRPr="00553618">
        <w:rPr>
          <w:rFonts w:ascii="Times New Roman" w:hAnsi="Times New Roman"/>
        </w:rPr>
        <w:t xml:space="preserve"> is a historian and presidential scholar. H</w:t>
      </w:r>
      <w:r>
        <w:rPr>
          <w:rFonts w:ascii="Times New Roman" w:hAnsi="Times New Roman"/>
        </w:rPr>
        <w:t>is</w:t>
      </w:r>
      <w:r w:rsidRPr="00553618">
        <w:rPr>
          <w:rFonts w:ascii="Times New Roman" w:hAnsi="Times New Roman"/>
        </w:rPr>
        <w:t xml:space="preserve"> books includ</w:t>
      </w:r>
      <w:r>
        <w:rPr>
          <w:rFonts w:ascii="Times New Roman" w:hAnsi="Times New Roman"/>
        </w:rPr>
        <w:t>e</w:t>
      </w:r>
      <w:r w:rsidRPr="00553618">
        <w:rPr>
          <w:rFonts w:ascii="Times New Roman" w:hAnsi="Times New Roman"/>
        </w:rPr>
        <w:t> </w:t>
      </w:r>
      <w:r w:rsidRPr="007E5454">
        <w:rPr>
          <w:rFonts w:ascii="Times New Roman" w:hAnsi="Times New Roman"/>
          <w:i/>
        </w:rPr>
        <w:t>Lone Star Rising: Lyndon Johnson a</w:t>
      </w:r>
      <w:r w:rsidR="002D3DC3">
        <w:rPr>
          <w:rFonts w:ascii="Times New Roman" w:hAnsi="Times New Roman"/>
          <w:i/>
        </w:rPr>
        <w:t>nd H</w:t>
      </w:r>
      <w:r w:rsidRPr="007E5454">
        <w:rPr>
          <w:rFonts w:ascii="Times New Roman" w:hAnsi="Times New Roman"/>
          <w:i/>
        </w:rPr>
        <w:t>is Times</w:t>
      </w:r>
      <w:r>
        <w:rPr>
          <w:rFonts w:ascii="Times New Roman" w:hAnsi="Times New Roman"/>
        </w:rPr>
        <w:t xml:space="preserve">, and </w:t>
      </w:r>
      <w:r w:rsidRPr="007E5454">
        <w:rPr>
          <w:rFonts w:ascii="Times New Roman" w:hAnsi="Times New Roman"/>
          <w:i/>
        </w:rPr>
        <w:t>Fl</w:t>
      </w:r>
      <w:r w:rsidR="002D3DC3">
        <w:rPr>
          <w:rFonts w:ascii="Times New Roman" w:hAnsi="Times New Roman"/>
          <w:i/>
        </w:rPr>
        <w:t>awed Giant: Lyndon Johnson and H</w:t>
      </w:r>
      <w:r w:rsidRPr="007E5454">
        <w:rPr>
          <w:rFonts w:ascii="Times New Roman" w:hAnsi="Times New Roman"/>
          <w:i/>
        </w:rPr>
        <w:t>is Times.</w:t>
      </w:r>
    </w:p>
    <w:p w14:paraId="7CCF90DB" w14:textId="77777777" w:rsidR="001D0D51" w:rsidRDefault="001D0D51" w:rsidP="008527DC">
      <w:pPr>
        <w:rPr>
          <w:rFonts w:ascii="Times New Roman" w:hAnsi="Times New Roman"/>
        </w:rPr>
      </w:pPr>
    </w:p>
    <w:p w14:paraId="41F50D28" w14:textId="77777777" w:rsidR="001D0D51" w:rsidRDefault="001D0D51" w:rsidP="008527DC">
      <w:pPr>
        <w:rPr>
          <w:rFonts w:ascii="Times New Roman" w:hAnsi="Times New Roman"/>
        </w:rPr>
      </w:pPr>
      <w:proofErr w:type="spellStart"/>
      <w:r w:rsidRPr="00553618">
        <w:rPr>
          <w:rFonts w:ascii="Times New Roman" w:hAnsi="Times New Roman"/>
          <w:b/>
        </w:rPr>
        <w:t>Jann</w:t>
      </w:r>
      <w:proofErr w:type="spellEnd"/>
      <w:r w:rsidRPr="00553618">
        <w:rPr>
          <w:rFonts w:ascii="Times New Roman" w:hAnsi="Times New Roman"/>
          <w:b/>
        </w:rPr>
        <w:t xml:space="preserve"> </w:t>
      </w:r>
      <w:r>
        <w:rPr>
          <w:rFonts w:ascii="Times New Roman" w:hAnsi="Times New Roman"/>
          <w:b/>
        </w:rPr>
        <w:t xml:space="preserve">S. </w:t>
      </w:r>
      <w:proofErr w:type="spellStart"/>
      <w:r w:rsidRPr="00553618">
        <w:rPr>
          <w:rFonts w:ascii="Times New Roman" w:hAnsi="Times New Roman"/>
          <w:b/>
        </w:rPr>
        <w:t>Wenner</w:t>
      </w:r>
      <w:proofErr w:type="spellEnd"/>
      <w:r>
        <w:rPr>
          <w:rFonts w:ascii="Times New Roman" w:hAnsi="Times New Roman"/>
        </w:rPr>
        <w:t xml:space="preserve"> founded </w:t>
      </w:r>
      <w:r w:rsidRPr="00553618">
        <w:rPr>
          <w:rFonts w:ascii="Times New Roman" w:hAnsi="Times New Roman"/>
          <w:i/>
        </w:rPr>
        <w:t>Rolling Stone</w:t>
      </w:r>
      <w:r>
        <w:rPr>
          <w:rFonts w:ascii="Times New Roman" w:hAnsi="Times New Roman"/>
        </w:rPr>
        <w:t xml:space="preserve"> in 1967 and participated in the Free Speech Movement.</w:t>
      </w:r>
    </w:p>
    <w:p w14:paraId="71068B13" w14:textId="77777777" w:rsidR="001D0D51" w:rsidRPr="00FA48CF" w:rsidRDefault="001D0D51" w:rsidP="008527DC">
      <w:pPr>
        <w:rPr>
          <w:rFonts w:ascii="Times New Roman" w:hAnsi="Times New Roman"/>
        </w:rPr>
      </w:pPr>
    </w:p>
    <w:p w14:paraId="2312460D" w14:textId="77777777" w:rsidR="001D0D51" w:rsidRDefault="001D0D51" w:rsidP="008527DC">
      <w:pPr>
        <w:rPr>
          <w:rFonts w:ascii="Times New Roman" w:hAnsi="Times New Roman"/>
        </w:rPr>
      </w:pPr>
      <w:r w:rsidRPr="00FA48CF">
        <w:rPr>
          <w:rFonts w:ascii="Times New Roman" w:hAnsi="Times New Roman"/>
          <w:b/>
          <w:bCs/>
        </w:rPr>
        <w:t xml:space="preserve">Mark </w:t>
      </w:r>
      <w:proofErr w:type="spellStart"/>
      <w:r w:rsidRPr="00FA48CF">
        <w:rPr>
          <w:rFonts w:ascii="Times New Roman" w:hAnsi="Times New Roman"/>
          <w:b/>
          <w:bCs/>
        </w:rPr>
        <w:t>Kurlansky</w:t>
      </w:r>
      <w:proofErr w:type="spellEnd"/>
      <w:r w:rsidRPr="00FA48CF">
        <w:rPr>
          <w:rFonts w:ascii="Times New Roman" w:hAnsi="Times New Roman"/>
          <w:b/>
          <w:bCs/>
        </w:rPr>
        <w:t> </w:t>
      </w:r>
      <w:r w:rsidRPr="00FA48CF">
        <w:rPr>
          <w:rFonts w:ascii="Times New Roman" w:hAnsi="Times New Roman"/>
        </w:rPr>
        <w:t>is a journalist and</w:t>
      </w:r>
      <w:r>
        <w:rPr>
          <w:rFonts w:ascii="Times New Roman" w:hAnsi="Times New Roman"/>
        </w:rPr>
        <w:t xml:space="preserve"> author of</w:t>
      </w:r>
      <w:r w:rsidRPr="00FA48CF">
        <w:rPr>
          <w:rFonts w:ascii="Times New Roman" w:hAnsi="Times New Roman"/>
        </w:rPr>
        <w:t> </w:t>
      </w:r>
      <w:r w:rsidR="002D3DC3">
        <w:rPr>
          <w:rFonts w:ascii="Times New Roman" w:hAnsi="Times New Roman"/>
          <w:i/>
          <w:iCs/>
        </w:rPr>
        <w:t>Ready f</w:t>
      </w:r>
      <w:r w:rsidRPr="00FA48CF">
        <w:rPr>
          <w:rFonts w:ascii="Times New Roman" w:hAnsi="Times New Roman"/>
          <w:i/>
          <w:iCs/>
        </w:rPr>
        <w:t>or a Brand New Beat: How "Dancing in the Street" Became the Anthem for a Changing America</w:t>
      </w:r>
      <w:r>
        <w:rPr>
          <w:rFonts w:ascii="Times New Roman" w:hAnsi="Times New Roman"/>
        </w:rPr>
        <w:t>.</w:t>
      </w:r>
    </w:p>
    <w:p w14:paraId="0F1614CD" w14:textId="77777777" w:rsidR="001D0D51" w:rsidRPr="00FA48CF" w:rsidRDefault="001D0D51" w:rsidP="008527DC">
      <w:pPr>
        <w:rPr>
          <w:rFonts w:ascii="Times New Roman" w:hAnsi="Times New Roman"/>
        </w:rPr>
      </w:pPr>
    </w:p>
    <w:p w14:paraId="5D28B92A" w14:textId="77777777" w:rsidR="001D0D51" w:rsidRDefault="001D0D51" w:rsidP="008527DC">
      <w:pPr>
        <w:rPr>
          <w:rFonts w:ascii="Times New Roman" w:hAnsi="Times New Roman"/>
        </w:rPr>
      </w:pPr>
      <w:r w:rsidRPr="00FA48CF">
        <w:rPr>
          <w:rFonts w:ascii="Times New Roman" w:hAnsi="Times New Roman"/>
          <w:b/>
          <w:bCs/>
        </w:rPr>
        <w:t xml:space="preserve">Robert </w:t>
      </w:r>
      <w:proofErr w:type="spellStart"/>
      <w:r w:rsidRPr="00FA48CF">
        <w:rPr>
          <w:rFonts w:ascii="Times New Roman" w:hAnsi="Times New Roman"/>
          <w:b/>
          <w:bCs/>
        </w:rPr>
        <w:t>Lipsyte</w:t>
      </w:r>
      <w:proofErr w:type="spellEnd"/>
      <w:r w:rsidRPr="00FA48CF">
        <w:rPr>
          <w:rFonts w:ascii="Times New Roman" w:hAnsi="Times New Roman"/>
          <w:b/>
          <w:bCs/>
        </w:rPr>
        <w:t xml:space="preserve"> </w:t>
      </w:r>
      <w:r w:rsidR="002D3DC3">
        <w:rPr>
          <w:rFonts w:ascii="Times New Roman" w:hAnsi="Times New Roman"/>
        </w:rPr>
        <w:t>is a sportswriter, novelist</w:t>
      </w:r>
      <w:r w:rsidRPr="00FA48CF">
        <w:rPr>
          <w:rFonts w:ascii="Times New Roman" w:hAnsi="Times New Roman"/>
        </w:rPr>
        <w:t xml:space="preserve"> and memoirist.</w:t>
      </w:r>
      <w:r w:rsidRPr="00FA48CF">
        <w:rPr>
          <w:rFonts w:ascii="Times New Roman" w:hAnsi="Times New Roman"/>
          <w:b/>
          <w:bCs/>
        </w:rPr>
        <w:t> </w:t>
      </w:r>
      <w:r w:rsidRPr="00FA48CF">
        <w:rPr>
          <w:rFonts w:ascii="Times New Roman" w:hAnsi="Times New Roman"/>
        </w:rPr>
        <w:t>In 1964, he covered the meeting between Ali and The Beatles, and</w:t>
      </w:r>
      <w:r>
        <w:rPr>
          <w:rFonts w:ascii="Times New Roman" w:hAnsi="Times New Roman"/>
        </w:rPr>
        <w:t xml:space="preserve"> t</w:t>
      </w:r>
      <w:r w:rsidRPr="00FA48CF">
        <w:rPr>
          <w:rFonts w:ascii="Times New Roman" w:hAnsi="Times New Roman"/>
        </w:rPr>
        <w:t>he Ali/Liston fight</w:t>
      </w:r>
      <w:r>
        <w:rPr>
          <w:rFonts w:ascii="Times New Roman" w:hAnsi="Times New Roman"/>
        </w:rPr>
        <w:t xml:space="preserve"> for </w:t>
      </w:r>
      <w:r w:rsidRPr="00C11EE9">
        <w:rPr>
          <w:rFonts w:ascii="Times New Roman" w:hAnsi="Times New Roman"/>
          <w:i/>
        </w:rPr>
        <w:t>The New York Times.</w:t>
      </w:r>
    </w:p>
    <w:p w14:paraId="7E545F0A" w14:textId="77777777" w:rsidR="001D0D51" w:rsidRPr="00FA48CF" w:rsidRDefault="001D0D51" w:rsidP="008527DC">
      <w:pPr>
        <w:rPr>
          <w:rFonts w:ascii="Times New Roman" w:hAnsi="Times New Roman"/>
        </w:rPr>
      </w:pPr>
    </w:p>
    <w:p w14:paraId="05CEFA39" w14:textId="77777777" w:rsidR="001D0D51" w:rsidRDefault="001D0D51" w:rsidP="008527DC">
      <w:pPr>
        <w:rPr>
          <w:rFonts w:ascii="Times New Roman" w:hAnsi="Times New Roman"/>
        </w:rPr>
      </w:pPr>
      <w:r w:rsidRPr="00FA48CF">
        <w:rPr>
          <w:rFonts w:ascii="Times New Roman" w:hAnsi="Times New Roman"/>
          <w:b/>
          <w:bCs/>
        </w:rPr>
        <w:t xml:space="preserve">Marilyn </w:t>
      </w:r>
      <w:r>
        <w:rPr>
          <w:rFonts w:ascii="Times New Roman" w:hAnsi="Times New Roman"/>
          <w:b/>
          <w:bCs/>
        </w:rPr>
        <w:t xml:space="preserve">B. </w:t>
      </w:r>
      <w:r w:rsidRPr="00FA48CF">
        <w:rPr>
          <w:rFonts w:ascii="Times New Roman" w:hAnsi="Times New Roman"/>
          <w:b/>
          <w:bCs/>
        </w:rPr>
        <w:t xml:space="preserve">Young </w:t>
      </w:r>
      <w:r w:rsidRPr="00FA48CF">
        <w:rPr>
          <w:rFonts w:ascii="Times New Roman" w:hAnsi="Times New Roman"/>
        </w:rPr>
        <w:t xml:space="preserve">is a professor of history with a focus on American foreign policy at NYU. She is the author of </w:t>
      </w:r>
      <w:r w:rsidRPr="00FA48CF">
        <w:rPr>
          <w:rFonts w:ascii="Times New Roman" w:hAnsi="Times New Roman"/>
          <w:i/>
          <w:iCs/>
        </w:rPr>
        <w:t>The Vietnam Wars</w:t>
      </w:r>
      <w:r w:rsidRPr="00FA48CF">
        <w:rPr>
          <w:rFonts w:ascii="Times New Roman" w:hAnsi="Times New Roman"/>
        </w:rPr>
        <w:t>.</w:t>
      </w:r>
    </w:p>
    <w:p w14:paraId="70620C49" w14:textId="77777777" w:rsidR="001D0D51" w:rsidRPr="00FA48CF" w:rsidRDefault="001D0D51" w:rsidP="008527DC">
      <w:pPr>
        <w:rPr>
          <w:rFonts w:ascii="Times New Roman" w:hAnsi="Times New Roman"/>
        </w:rPr>
      </w:pPr>
    </w:p>
    <w:p w14:paraId="7C7E3378" w14:textId="77777777" w:rsidR="001D0D51" w:rsidRDefault="001130F0" w:rsidP="008527DC">
      <w:pPr>
        <w:rPr>
          <w:rFonts w:ascii="Times New Roman" w:hAnsi="Times New Roman"/>
        </w:rPr>
      </w:pPr>
      <w:r>
        <w:rPr>
          <w:rFonts w:ascii="Times New Roman" w:hAnsi="Times New Roman"/>
          <w:b/>
          <w:bCs/>
        </w:rPr>
        <w:t>Dave</w:t>
      </w:r>
      <w:r w:rsidR="001D0D51" w:rsidRPr="00FA48CF">
        <w:rPr>
          <w:rFonts w:ascii="Times New Roman" w:hAnsi="Times New Roman"/>
          <w:b/>
          <w:bCs/>
        </w:rPr>
        <w:t xml:space="preserve"> Dennis </w:t>
      </w:r>
      <w:r w:rsidR="001D0D51" w:rsidRPr="00FA48CF">
        <w:rPr>
          <w:rFonts w:ascii="Times New Roman" w:hAnsi="Times New Roman"/>
        </w:rPr>
        <w:t>participated in Freedom Summer and delivered an impassioned eulogy at James Chaney's funeral.</w:t>
      </w:r>
    </w:p>
    <w:p w14:paraId="1089729D" w14:textId="77777777" w:rsidR="001D0D51" w:rsidRPr="00FA48CF" w:rsidRDefault="001D0D51" w:rsidP="008527DC">
      <w:pPr>
        <w:rPr>
          <w:rFonts w:ascii="Times New Roman" w:hAnsi="Times New Roman"/>
        </w:rPr>
      </w:pPr>
    </w:p>
    <w:p w14:paraId="03FEB9CB" w14:textId="77777777" w:rsidR="001D0D51" w:rsidRDefault="001D0D51" w:rsidP="008527DC">
      <w:pPr>
        <w:rPr>
          <w:rFonts w:ascii="Times New Roman" w:hAnsi="Times New Roman"/>
        </w:rPr>
      </w:pPr>
      <w:r w:rsidRPr="00FA48CF">
        <w:rPr>
          <w:rFonts w:ascii="Times New Roman" w:hAnsi="Times New Roman"/>
          <w:b/>
          <w:bCs/>
        </w:rPr>
        <w:t xml:space="preserve">Lee Edwards </w:t>
      </w:r>
      <w:r w:rsidRPr="00FA48CF">
        <w:rPr>
          <w:rFonts w:ascii="Times New Roman" w:hAnsi="Times New Roman"/>
        </w:rPr>
        <w:t>served as Director of Information on Barry Goldwater’s 1964 presidential campaign, and has written a biography of Goldwater.</w:t>
      </w:r>
    </w:p>
    <w:p w14:paraId="5E2A6288" w14:textId="77777777" w:rsidR="001D0D51" w:rsidRPr="00FA48CF" w:rsidRDefault="001D0D51" w:rsidP="008527DC">
      <w:pPr>
        <w:rPr>
          <w:rFonts w:ascii="Times New Roman" w:hAnsi="Times New Roman"/>
        </w:rPr>
      </w:pPr>
    </w:p>
    <w:p w14:paraId="1B12E7AE" w14:textId="77777777" w:rsidR="001D0D51" w:rsidRPr="00553618" w:rsidRDefault="001D0D51" w:rsidP="008527DC">
      <w:pPr>
        <w:rPr>
          <w:rFonts w:ascii="Times New Roman" w:hAnsi="Times New Roman"/>
          <w:bCs/>
        </w:rPr>
      </w:pPr>
      <w:r w:rsidRPr="00553618">
        <w:rPr>
          <w:rFonts w:ascii="Times New Roman" w:hAnsi="Times New Roman"/>
          <w:b/>
          <w:bCs/>
        </w:rPr>
        <w:t xml:space="preserve">Richard </w:t>
      </w:r>
      <w:r>
        <w:rPr>
          <w:rFonts w:ascii="Times New Roman" w:hAnsi="Times New Roman"/>
          <w:b/>
          <w:bCs/>
        </w:rPr>
        <w:t xml:space="preserve">A. </w:t>
      </w:r>
      <w:proofErr w:type="spellStart"/>
      <w:r w:rsidRPr="00553618">
        <w:rPr>
          <w:rFonts w:ascii="Times New Roman" w:hAnsi="Times New Roman"/>
          <w:b/>
          <w:bCs/>
        </w:rPr>
        <w:t>Vig</w:t>
      </w:r>
      <w:r>
        <w:rPr>
          <w:rFonts w:ascii="Times New Roman" w:hAnsi="Times New Roman"/>
          <w:b/>
          <w:bCs/>
        </w:rPr>
        <w:t>ue</w:t>
      </w:r>
      <w:r w:rsidRPr="00553618">
        <w:rPr>
          <w:rFonts w:ascii="Times New Roman" w:hAnsi="Times New Roman"/>
          <w:b/>
          <w:bCs/>
        </w:rPr>
        <w:t>rie</w:t>
      </w:r>
      <w:proofErr w:type="spellEnd"/>
      <w:r w:rsidRPr="00553618">
        <w:rPr>
          <w:rFonts w:ascii="Arial" w:hAnsi="Arial" w:cs="Arial"/>
          <w:shd w:val="clear" w:color="auto" w:fill="FFFFFF"/>
        </w:rPr>
        <w:t xml:space="preserve"> </w:t>
      </w:r>
      <w:r w:rsidRPr="007E5454">
        <w:rPr>
          <w:rFonts w:ascii="Times New Roman" w:hAnsi="Times New Roman"/>
          <w:bCs/>
        </w:rPr>
        <w:t>was a leader of Young Americans for Freedom and</w:t>
      </w:r>
      <w:r w:rsidRPr="007E5454">
        <w:rPr>
          <w:rFonts w:ascii="Arial" w:hAnsi="Arial" w:cs="Arial"/>
          <w:shd w:val="clear" w:color="auto" w:fill="FFFFFF"/>
        </w:rPr>
        <w:t xml:space="preserve"> </w:t>
      </w:r>
      <w:r w:rsidRPr="00553618">
        <w:rPr>
          <w:rFonts w:ascii="Times New Roman" w:hAnsi="Times New Roman"/>
          <w:bCs/>
        </w:rPr>
        <w:t>transformed American politics in the 1960s and 70s by pioneering the use of direct mail fundraising to help build the conservative movement. </w:t>
      </w:r>
    </w:p>
    <w:p w14:paraId="3F4EC3BF" w14:textId="77777777" w:rsidR="001D0D51" w:rsidRPr="00FA48CF" w:rsidRDefault="001D0D51" w:rsidP="008527DC">
      <w:pPr>
        <w:rPr>
          <w:rFonts w:ascii="Times New Roman" w:hAnsi="Times New Roman"/>
        </w:rPr>
      </w:pPr>
    </w:p>
    <w:p w14:paraId="4BB83F71" w14:textId="77777777" w:rsidR="001D0D51" w:rsidRDefault="001D0D51" w:rsidP="008527DC">
      <w:pPr>
        <w:rPr>
          <w:rFonts w:ascii="Times New Roman" w:hAnsi="Times New Roman"/>
        </w:rPr>
      </w:pPr>
      <w:r w:rsidRPr="00FA48CF">
        <w:rPr>
          <w:rFonts w:ascii="Times New Roman" w:hAnsi="Times New Roman"/>
          <w:b/>
          <w:bCs/>
        </w:rPr>
        <w:t xml:space="preserve">Leah Wright </w:t>
      </w:r>
      <w:r>
        <w:rPr>
          <w:rFonts w:ascii="Times New Roman" w:hAnsi="Times New Roman"/>
          <w:b/>
          <w:bCs/>
        </w:rPr>
        <w:t xml:space="preserve">Rigueur </w:t>
      </w:r>
      <w:r w:rsidRPr="00FA48CF">
        <w:rPr>
          <w:rFonts w:ascii="Times New Roman" w:hAnsi="Times New Roman"/>
        </w:rPr>
        <w:t xml:space="preserve">is assistant professor of history </w:t>
      </w:r>
      <w:r>
        <w:rPr>
          <w:rFonts w:ascii="Times New Roman" w:hAnsi="Times New Roman"/>
        </w:rPr>
        <w:t>and</w:t>
      </w:r>
      <w:r w:rsidRPr="00FA48CF">
        <w:rPr>
          <w:rFonts w:ascii="Times New Roman" w:hAnsi="Times New Roman"/>
        </w:rPr>
        <w:t xml:space="preserve"> African American </w:t>
      </w:r>
      <w:r>
        <w:rPr>
          <w:rFonts w:ascii="Times New Roman" w:hAnsi="Times New Roman"/>
        </w:rPr>
        <w:t>S</w:t>
      </w:r>
      <w:r w:rsidRPr="00FA48CF">
        <w:rPr>
          <w:rFonts w:ascii="Times New Roman" w:hAnsi="Times New Roman"/>
        </w:rPr>
        <w:t>tudies at Wesleyan University; her research focuses on African Americans in the conservative movement.</w:t>
      </w:r>
    </w:p>
    <w:p w14:paraId="7666AFB5" w14:textId="77777777" w:rsidR="001D0D51" w:rsidRDefault="001D0D51" w:rsidP="008527DC">
      <w:pPr>
        <w:rPr>
          <w:rFonts w:ascii="Times New Roman" w:hAnsi="Times New Roman"/>
          <w:b/>
          <w:bCs/>
        </w:rPr>
      </w:pPr>
    </w:p>
    <w:p w14:paraId="5C6FB4E7" w14:textId="77777777" w:rsidR="001D0D51" w:rsidRDefault="001D0D51" w:rsidP="008527DC">
      <w:pPr>
        <w:rPr>
          <w:rFonts w:ascii="Times New Roman" w:hAnsi="Times New Roman"/>
        </w:rPr>
      </w:pPr>
      <w:r w:rsidRPr="00FA48CF">
        <w:rPr>
          <w:rFonts w:ascii="Times New Roman" w:hAnsi="Times New Roman"/>
          <w:b/>
          <w:bCs/>
        </w:rPr>
        <w:t>Robert Cohen</w:t>
      </w:r>
      <w:r w:rsidRPr="00FA48CF">
        <w:rPr>
          <w:rFonts w:ascii="Times New Roman" w:hAnsi="Times New Roman"/>
        </w:rPr>
        <w:t> is a professor of social studies education at NYU</w:t>
      </w:r>
      <w:r>
        <w:rPr>
          <w:rFonts w:ascii="Times New Roman" w:hAnsi="Times New Roman"/>
        </w:rPr>
        <w:t>.</w:t>
      </w:r>
      <w:r w:rsidRPr="00FA48CF">
        <w:rPr>
          <w:rFonts w:ascii="Times New Roman" w:hAnsi="Times New Roman"/>
        </w:rPr>
        <w:t xml:space="preserve"> He is the author of a biography of Mario </w:t>
      </w:r>
      <w:proofErr w:type="spellStart"/>
      <w:r w:rsidRPr="00FA48CF">
        <w:rPr>
          <w:rFonts w:ascii="Times New Roman" w:hAnsi="Times New Roman"/>
        </w:rPr>
        <w:t>Savio</w:t>
      </w:r>
      <w:proofErr w:type="spellEnd"/>
      <w:r w:rsidRPr="00FA48CF">
        <w:rPr>
          <w:rFonts w:ascii="Times New Roman" w:hAnsi="Times New Roman"/>
        </w:rPr>
        <w:t>, titled </w:t>
      </w:r>
      <w:r w:rsidRPr="00FA48CF">
        <w:rPr>
          <w:rFonts w:ascii="Times New Roman" w:hAnsi="Times New Roman"/>
          <w:i/>
          <w:iCs/>
        </w:rPr>
        <w:t>Freedom's Orator</w:t>
      </w:r>
      <w:r w:rsidRPr="00FA48CF">
        <w:rPr>
          <w:rFonts w:ascii="Times New Roman" w:hAnsi="Times New Roman"/>
        </w:rPr>
        <w:t>, and the editor and a contributor to the volume </w:t>
      </w:r>
      <w:r w:rsidRPr="00FA48CF">
        <w:rPr>
          <w:rFonts w:ascii="Times New Roman" w:hAnsi="Times New Roman"/>
          <w:i/>
          <w:iCs/>
        </w:rPr>
        <w:t>The Free Speech Movement: Reflections on Berkeley in the 1960s</w:t>
      </w:r>
      <w:r w:rsidRPr="00FA48CF">
        <w:rPr>
          <w:rFonts w:ascii="Times New Roman" w:hAnsi="Times New Roman"/>
        </w:rPr>
        <w:t>.</w:t>
      </w:r>
    </w:p>
    <w:p w14:paraId="447BEF63" w14:textId="77777777" w:rsidR="001D0D51" w:rsidRPr="00FA48CF" w:rsidRDefault="001D0D51" w:rsidP="008527DC">
      <w:pPr>
        <w:rPr>
          <w:rFonts w:ascii="Times New Roman" w:hAnsi="Times New Roman"/>
        </w:rPr>
      </w:pPr>
    </w:p>
    <w:p w14:paraId="619B9143" w14:textId="77777777" w:rsidR="001D0D51" w:rsidRDefault="001D0D51" w:rsidP="00642297">
      <w:pPr>
        <w:rPr>
          <w:rFonts w:ascii="Times New Roman" w:hAnsi="Times New Roman"/>
        </w:rPr>
      </w:pPr>
      <w:proofErr w:type="spellStart"/>
      <w:r w:rsidRPr="00FA48CF">
        <w:rPr>
          <w:rFonts w:ascii="Times New Roman" w:hAnsi="Times New Roman"/>
          <w:b/>
          <w:bCs/>
        </w:rPr>
        <w:t>Hodding</w:t>
      </w:r>
      <w:proofErr w:type="spellEnd"/>
      <w:r w:rsidRPr="00FA48CF">
        <w:rPr>
          <w:rFonts w:ascii="Times New Roman" w:hAnsi="Times New Roman"/>
          <w:b/>
          <w:bCs/>
        </w:rPr>
        <w:t xml:space="preserve"> Carter</w:t>
      </w:r>
      <w:r>
        <w:rPr>
          <w:rFonts w:ascii="Times New Roman" w:hAnsi="Times New Roman"/>
          <w:b/>
          <w:bCs/>
        </w:rPr>
        <w:t>,</w:t>
      </w:r>
      <w:r w:rsidRPr="00FA48CF">
        <w:rPr>
          <w:rFonts w:ascii="Times New Roman" w:hAnsi="Times New Roman"/>
          <w:b/>
          <w:bCs/>
        </w:rPr>
        <w:t xml:space="preserve"> III </w:t>
      </w:r>
      <w:r w:rsidRPr="00F63983">
        <w:rPr>
          <w:rFonts w:ascii="Times New Roman" w:hAnsi="Times New Roman"/>
          <w:bCs/>
        </w:rPr>
        <w:t>i</w:t>
      </w:r>
      <w:r w:rsidRPr="00FA48CF">
        <w:rPr>
          <w:rFonts w:ascii="Times New Roman" w:hAnsi="Times New Roman"/>
        </w:rPr>
        <w:t xml:space="preserve">s a journalist and politician </w:t>
      </w:r>
      <w:r>
        <w:rPr>
          <w:rFonts w:ascii="Times New Roman" w:hAnsi="Times New Roman"/>
        </w:rPr>
        <w:t xml:space="preserve">who served </w:t>
      </w:r>
      <w:r w:rsidRPr="00FA48CF">
        <w:rPr>
          <w:rFonts w:ascii="Times New Roman" w:hAnsi="Times New Roman"/>
        </w:rPr>
        <w:t>as the Assistant Secretary for Public Affairs in the Carter administration. </w:t>
      </w:r>
    </w:p>
    <w:p w14:paraId="2820B18D" w14:textId="77777777" w:rsidR="001D0D51" w:rsidRPr="00FA48CF" w:rsidRDefault="001D0D51" w:rsidP="008527DC">
      <w:pPr>
        <w:rPr>
          <w:rFonts w:ascii="Times New Roman" w:hAnsi="Times New Roman"/>
        </w:rPr>
      </w:pPr>
    </w:p>
    <w:p w14:paraId="09482B85" w14:textId="77777777" w:rsidR="001D0D51" w:rsidRDefault="001D0D51" w:rsidP="008527DC">
      <w:pPr>
        <w:rPr>
          <w:rFonts w:ascii="Times New Roman" w:hAnsi="Times New Roman"/>
          <w:b/>
          <w:bCs/>
        </w:rPr>
      </w:pPr>
      <w:r w:rsidRPr="00FA48CF">
        <w:rPr>
          <w:rFonts w:ascii="Times New Roman" w:hAnsi="Times New Roman"/>
          <w:b/>
          <w:bCs/>
        </w:rPr>
        <w:lastRenderedPageBreak/>
        <w:t>Rev</w:t>
      </w:r>
      <w:r>
        <w:rPr>
          <w:rFonts w:ascii="Times New Roman" w:hAnsi="Times New Roman"/>
          <w:b/>
          <w:bCs/>
        </w:rPr>
        <w:t>erend</w:t>
      </w:r>
      <w:r w:rsidR="001130F0">
        <w:rPr>
          <w:rFonts w:ascii="Times New Roman" w:hAnsi="Times New Roman"/>
          <w:b/>
          <w:bCs/>
        </w:rPr>
        <w:t xml:space="preserve"> Ed</w:t>
      </w:r>
      <w:r w:rsidRPr="00FA48CF">
        <w:rPr>
          <w:rFonts w:ascii="Times New Roman" w:hAnsi="Times New Roman"/>
          <w:b/>
          <w:bCs/>
        </w:rPr>
        <w:t xml:space="preserve"> King </w:t>
      </w:r>
      <w:r w:rsidRPr="00FA48CF">
        <w:rPr>
          <w:rFonts w:ascii="Times New Roman" w:hAnsi="Times New Roman"/>
        </w:rPr>
        <w:t>was one of the four Mississippi Freedom Democratic Party delegates who attended the Democratic National Convention in Atlantic City.</w:t>
      </w:r>
      <w:r w:rsidRPr="00FA48CF">
        <w:rPr>
          <w:rFonts w:ascii="Times New Roman" w:hAnsi="Times New Roman"/>
          <w:b/>
          <w:bCs/>
        </w:rPr>
        <w:t> </w:t>
      </w:r>
    </w:p>
    <w:p w14:paraId="30BA30C2" w14:textId="77777777" w:rsidR="001D0D51" w:rsidRPr="00FA48CF" w:rsidRDefault="001D0D51" w:rsidP="008527DC">
      <w:pPr>
        <w:rPr>
          <w:rFonts w:ascii="Times New Roman" w:hAnsi="Times New Roman"/>
        </w:rPr>
      </w:pPr>
    </w:p>
    <w:p w14:paraId="71ED5917" w14:textId="77777777" w:rsidR="001D0D51" w:rsidRDefault="001D0D51" w:rsidP="008527DC">
      <w:pPr>
        <w:rPr>
          <w:rFonts w:ascii="Times New Roman" w:hAnsi="Times New Roman"/>
        </w:rPr>
      </w:pPr>
      <w:r w:rsidRPr="00FA48CF">
        <w:rPr>
          <w:rFonts w:ascii="Times New Roman" w:hAnsi="Times New Roman"/>
          <w:b/>
          <w:bCs/>
        </w:rPr>
        <w:t>Stephanie </w:t>
      </w:r>
      <w:proofErr w:type="spellStart"/>
      <w:r w:rsidRPr="00FA48CF">
        <w:rPr>
          <w:rFonts w:ascii="Times New Roman" w:hAnsi="Times New Roman"/>
          <w:b/>
          <w:bCs/>
        </w:rPr>
        <w:t>Coontz</w:t>
      </w:r>
      <w:proofErr w:type="spellEnd"/>
      <w:r w:rsidRPr="00FA48CF">
        <w:rPr>
          <w:rFonts w:ascii="Times New Roman" w:hAnsi="Times New Roman"/>
        </w:rPr>
        <w:t> teaches history and family studies at The Evergreen State College, and is the author of</w:t>
      </w:r>
      <w:r w:rsidRPr="00FA48CF">
        <w:rPr>
          <w:rFonts w:ascii="Times New Roman" w:hAnsi="Times New Roman"/>
          <w:i/>
          <w:iCs/>
        </w:rPr>
        <w:t xml:space="preserve"> A Strange Stirring: </w:t>
      </w:r>
      <w:r w:rsidRPr="00953225">
        <w:rPr>
          <w:rFonts w:ascii="Times New Roman" w:hAnsi="Times New Roman"/>
          <w:i/>
          <w:iCs/>
          <w:u w:val="single"/>
        </w:rPr>
        <w:t>The Feminine Mystique</w:t>
      </w:r>
      <w:r w:rsidRPr="00FA48CF">
        <w:rPr>
          <w:rFonts w:ascii="Times New Roman" w:hAnsi="Times New Roman"/>
          <w:i/>
          <w:iCs/>
        </w:rPr>
        <w:t xml:space="preserve"> and American Women at the Dawn of the 1960s</w:t>
      </w:r>
      <w:r w:rsidRPr="00FA48CF">
        <w:rPr>
          <w:rFonts w:ascii="Times New Roman" w:hAnsi="Times New Roman"/>
        </w:rPr>
        <w:t>. </w:t>
      </w:r>
      <w:proofErr w:type="spellStart"/>
      <w:r w:rsidRPr="00FA48CF">
        <w:rPr>
          <w:rFonts w:ascii="Times New Roman" w:hAnsi="Times New Roman"/>
        </w:rPr>
        <w:t>Coontz</w:t>
      </w:r>
      <w:proofErr w:type="spellEnd"/>
      <w:r w:rsidRPr="00FA48CF">
        <w:rPr>
          <w:rFonts w:ascii="Times New Roman" w:hAnsi="Times New Roman"/>
        </w:rPr>
        <w:t xml:space="preserve"> graduated from Berkeley in 1966 and participated in the Free Speech Movement.</w:t>
      </w:r>
    </w:p>
    <w:p w14:paraId="397FC6A9" w14:textId="77777777" w:rsidR="001D0D51" w:rsidRPr="00FA48CF" w:rsidRDefault="001D0D51" w:rsidP="008527DC">
      <w:pPr>
        <w:rPr>
          <w:rFonts w:ascii="Times New Roman" w:hAnsi="Times New Roman"/>
        </w:rPr>
      </w:pPr>
    </w:p>
    <w:p w14:paraId="75F50C3F" w14:textId="77777777" w:rsidR="001D0D51" w:rsidRDefault="001D0D51" w:rsidP="008527DC">
      <w:pPr>
        <w:rPr>
          <w:rFonts w:ascii="Times New Roman" w:hAnsi="Times New Roman"/>
        </w:rPr>
      </w:pPr>
      <w:r w:rsidRPr="00FA48CF">
        <w:rPr>
          <w:rFonts w:ascii="Times New Roman" w:hAnsi="Times New Roman"/>
          <w:b/>
          <w:bCs/>
        </w:rPr>
        <w:t xml:space="preserve">Rick </w:t>
      </w:r>
      <w:proofErr w:type="spellStart"/>
      <w:r w:rsidRPr="00FA48CF">
        <w:rPr>
          <w:rFonts w:ascii="Times New Roman" w:hAnsi="Times New Roman"/>
          <w:b/>
          <w:bCs/>
        </w:rPr>
        <w:t>Perlstein</w:t>
      </w:r>
      <w:proofErr w:type="spellEnd"/>
      <w:r w:rsidRPr="00FA48CF">
        <w:rPr>
          <w:rFonts w:ascii="Times New Roman" w:hAnsi="Times New Roman"/>
        </w:rPr>
        <w:t xml:space="preserve"> is a historian</w:t>
      </w:r>
      <w:r>
        <w:rPr>
          <w:rFonts w:ascii="Times New Roman" w:hAnsi="Times New Roman"/>
        </w:rPr>
        <w:t>,</w:t>
      </w:r>
      <w:r w:rsidRPr="00FA48CF">
        <w:rPr>
          <w:rFonts w:ascii="Times New Roman" w:hAnsi="Times New Roman"/>
        </w:rPr>
        <w:t xml:space="preserve"> </w:t>
      </w:r>
      <w:r>
        <w:rPr>
          <w:rFonts w:ascii="Times New Roman" w:hAnsi="Times New Roman"/>
        </w:rPr>
        <w:t>j</w:t>
      </w:r>
      <w:r w:rsidRPr="00FA48CF">
        <w:rPr>
          <w:rFonts w:ascii="Times New Roman" w:hAnsi="Times New Roman"/>
        </w:rPr>
        <w:t>ournalist and author of </w:t>
      </w:r>
      <w:r w:rsidRPr="00FA48CF">
        <w:rPr>
          <w:rFonts w:ascii="Times New Roman" w:hAnsi="Times New Roman"/>
          <w:i/>
          <w:iCs/>
        </w:rPr>
        <w:t>Before the Storm: Barry Goldwater and the Unmaking of the American Consensus</w:t>
      </w:r>
      <w:r w:rsidRPr="00FA48CF">
        <w:rPr>
          <w:rFonts w:ascii="Times New Roman" w:hAnsi="Times New Roman"/>
        </w:rPr>
        <w:t xml:space="preserve"> and </w:t>
      </w:r>
      <w:proofErr w:type="spellStart"/>
      <w:r w:rsidRPr="00FA48CF">
        <w:rPr>
          <w:rFonts w:ascii="Times New Roman" w:hAnsi="Times New Roman"/>
          <w:i/>
          <w:iCs/>
        </w:rPr>
        <w:t>Nixonland</w:t>
      </w:r>
      <w:proofErr w:type="spellEnd"/>
      <w:r w:rsidRPr="00FA48CF">
        <w:rPr>
          <w:rFonts w:ascii="Times New Roman" w:hAnsi="Times New Roman"/>
          <w:i/>
          <w:iCs/>
        </w:rPr>
        <w:t>: The Rise of a President and the Fracturing of America</w:t>
      </w:r>
      <w:r w:rsidRPr="00FA48CF">
        <w:rPr>
          <w:rFonts w:ascii="Times New Roman" w:hAnsi="Times New Roman"/>
        </w:rPr>
        <w:t>.</w:t>
      </w:r>
    </w:p>
    <w:p w14:paraId="54E3B855" w14:textId="77777777" w:rsidR="001D0D51" w:rsidRPr="00FA48CF" w:rsidRDefault="001D0D51" w:rsidP="008527DC">
      <w:pPr>
        <w:rPr>
          <w:rFonts w:ascii="Times New Roman" w:hAnsi="Times New Roman"/>
        </w:rPr>
      </w:pPr>
    </w:p>
    <w:p w14:paraId="3F238100" w14:textId="77777777" w:rsidR="001D0D51" w:rsidRDefault="001D0D51" w:rsidP="008527DC">
      <w:pPr>
        <w:rPr>
          <w:rFonts w:ascii="Times New Roman" w:hAnsi="Times New Roman"/>
        </w:rPr>
      </w:pPr>
      <w:r w:rsidRPr="00FA48CF">
        <w:rPr>
          <w:rFonts w:ascii="Times New Roman" w:hAnsi="Times New Roman"/>
          <w:b/>
          <w:bCs/>
        </w:rPr>
        <w:t xml:space="preserve">John </w:t>
      </w:r>
      <w:r>
        <w:rPr>
          <w:rFonts w:ascii="Times New Roman" w:hAnsi="Times New Roman"/>
          <w:b/>
          <w:bCs/>
        </w:rPr>
        <w:t xml:space="preserve">H. </w:t>
      </w:r>
      <w:r w:rsidRPr="00FA48CF">
        <w:rPr>
          <w:rFonts w:ascii="Times New Roman" w:hAnsi="Times New Roman"/>
          <w:b/>
          <w:bCs/>
        </w:rPr>
        <w:t>Bracey</w:t>
      </w:r>
      <w:r>
        <w:rPr>
          <w:rFonts w:ascii="Times New Roman" w:hAnsi="Times New Roman"/>
          <w:b/>
          <w:bCs/>
        </w:rPr>
        <w:t>, Jr.</w:t>
      </w:r>
      <w:r w:rsidRPr="00FA48CF">
        <w:rPr>
          <w:rFonts w:ascii="Times New Roman" w:hAnsi="Times New Roman"/>
        </w:rPr>
        <w:t>, who teaches in the W.E.B. Du Bois Department of Afro-American Studies at the University of Massachusetts, was a member of Chicago Friends of SNCC in 1964.</w:t>
      </w:r>
    </w:p>
    <w:p w14:paraId="5018BAF6" w14:textId="77777777" w:rsidR="001D0D51" w:rsidRPr="00FA48CF" w:rsidRDefault="001D0D51" w:rsidP="008527DC">
      <w:pPr>
        <w:rPr>
          <w:rFonts w:ascii="Times New Roman" w:hAnsi="Times New Roman"/>
        </w:rPr>
      </w:pPr>
    </w:p>
    <w:p w14:paraId="5FC940AA" w14:textId="77777777" w:rsidR="001D0D51" w:rsidRDefault="001D0D51" w:rsidP="008527DC">
      <w:pPr>
        <w:rPr>
          <w:rFonts w:ascii="Times New Roman" w:hAnsi="Times New Roman"/>
          <w:i/>
          <w:iCs/>
        </w:rPr>
      </w:pPr>
      <w:r w:rsidRPr="00FA48CF">
        <w:rPr>
          <w:rFonts w:ascii="Times New Roman" w:hAnsi="Times New Roman"/>
          <w:b/>
          <w:bCs/>
        </w:rPr>
        <w:t>Jon Margolis</w:t>
      </w:r>
      <w:r w:rsidRPr="00FA48CF">
        <w:rPr>
          <w:rFonts w:ascii="Times New Roman" w:hAnsi="Times New Roman"/>
        </w:rPr>
        <w:t xml:space="preserve"> is a journ</w:t>
      </w:r>
      <w:r w:rsidR="00224497">
        <w:rPr>
          <w:rFonts w:ascii="Times New Roman" w:hAnsi="Times New Roman"/>
        </w:rPr>
        <w:t>alist-turned-author who wrote</w:t>
      </w:r>
      <w:r w:rsidRPr="00FA48CF">
        <w:rPr>
          <w:rFonts w:ascii="Times New Roman" w:hAnsi="Times New Roman"/>
        </w:rPr>
        <w:t xml:space="preserve"> </w:t>
      </w:r>
      <w:r w:rsidRPr="00FA48CF">
        <w:rPr>
          <w:rFonts w:ascii="Times New Roman" w:hAnsi="Times New Roman"/>
          <w:i/>
          <w:iCs/>
        </w:rPr>
        <w:t>The Last Innocent Year: America in 1964.</w:t>
      </w:r>
    </w:p>
    <w:p w14:paraId="46C296AB" w14:textId="77777777" w:rsidR="001D0D51" w:rsidRDefault="001D0D51" w:rsidP="008527DC">
      <w:pPr>
        <w:rPr>
          <w:rFonts w:ascii="Times New Roman" w:hAnsi="Times New Roman"/>
          <w:i/>
          <w:iCs/>
        </w:rPr>
      </w:pPr>
    </w:p>
    <w:p w14:paraId="321B00F4" w14:textId="77777777" w:rsidR="001D0D51" w:rsidRPr="00553618" w:rsidRDefault="001D0D51" w:rsidP="008527DC">
      <w:pPr>
        <w:rPr>
          <w:rFonts w:ascii="Times New Roman" w:hAnsi="Times New Roman"/>
          <w:iCs/>
        </w:rPr>
      </w:pPr>
      <w:r w:rsidRPr="00553618">
        <w:rPr>
          <w:rFonts w:ascii="Times New Roman" w:hAnsi="Times New Roman"/>
          <w:b/>
          <w:iCs/>
        </w:rPr>
        <w:t xml:space="preserve">Phyllis </w:t>
      </w:r>
      <w:proofErr w:type="spellStart"/>
      <w:r w:rsidRPr="00553618">
        <w:rPr>
          <w:rFonts w:ascii="Times New Roman" w:hAnsi="Times New Roman"/>
          <w:b/>
          <w:iCs/>
        </w:rPr>
        <w:t>Schlafly</w:t>
      </w:r>
      <w:proofErr w:type="spellEnd"/>
      <w:r w:rsidRPr="00553618">
        <w:rPr>
          <w:rFonts w:ascii="Times New Roman" w:hAnsi="Times New Roman"/>
          <w:iCs/>
        </w:rPr>
        <w:t xml:space="preserve"> has been a national leader of the conservative movement si</w:t>
      </w:r>
      <w:r w:rsidR="00224497">
        <w:rPr>
          <w:rFonts w:ascii="Times New Roman" w:hAnsi="Times New Roman"/>
          <w:iCs/>
        </w:rPr>
        <w:t>nce the publication of her best</w:t>
      </w:r>
      <w:r w:rsidRPr="00553618">
        <w:rPr>
          <w:rFonts w:ascii="Times New Roman" w:hAnsi="Times New Roman"/>
          <w:iCs/>
        </w:rPr>
        <w:t>selling 1964 book, </w:t>
      </w:r>
      <w:r w:rsidR="00224497">
        <w:rPr>
          <w:rFonts w:ascii="Times New Roman" w:hAnsi="Times New Roman"/>
          <w:bCs/>
          <w:i/>
          <w:iCs/>
        </w:rPr>
        <w:t>A Choice Not a</w:t>
      </w:r>
      <w:r w:rsidRPr="00224497">
        <w:rPr>
          <w:rFonts w:ascii="Times New Roman" w:hAnsi="Times New Roman"/>
          <w:bCs/>
          <w:i/>
          <w:iCs/>
        </w:rPr>
        <w:t>n Echo</w:t>
      </w:r>
      <w:r w:rsidRPr="00553618">
        <w:rPr>
          <w:rFonts w:ascii="Times New Roman" w:hAnsi="Times New Roman"/>
          <w:iCs/>
        </w:rPr>
        <w:t>. </w:t>
      </w:r>
    </w:p>
    <w:p w14:paraId="51005A85" w14:textId="77777777" w:rsidR="001D0D51" w:rsidRDefault="001D0D51" w:rsidP="008527DC">
      <w:pPr>
        <w:rPr>
          <w:rFonts w:ascii="Times New Roman" w:hAnsi="Times New Roman"/>
          <w:b/>
        </w:rPr>
      </w:pPr>
    </w:p>
    <w:p w14:paraId="159D7DE8" w14:textId="77777777" w:rsidR="001D0D51" w:rsidRDefault="001D0D51" w:rsidP="008527DC">
      <w:pPr>
        <w:rPr>
          <w:rFonts w:ascii="Times New Roman" w:hAnsi="Times New Roman"/>
        </w:rPr>
      </w:pPr>
      <w:r w:rsidRPr="004B450E">
        <w:rPr>
          <w:rFonts w:ascii="Times New Roman" w:hAnsi="Times New Roman"/>
          <w:b/>
        </w:rPr>
        <w:t>Susan J. Douglas</w:t>
      </w:r>
      <w:r w:rsidRPr="006B1866">
        <w:rPr>
          <w:rFonts w:ascii="Times New Roman" w:hAnsi="Times New Roman"/>
        </w:rPr>
        <w:t xml:space="preserve"> is a prize-winning author, columnist, and cultural critic, and the Catherine </w:t>
      </w:r>
      <w:proofErr w:type="spellStart"/>
      <w:r w:rsidRPr="006B1866">
        <w:rPr>
          <w:rFonts w:ascii="Times New Roman" w:hAnsi="Times New Roman"/>
        </w:rPr>
        <w:t>Neafie</w:t>
      </w:r>
      <w:proofErr w:type="spellEnd"/>
      <w:r w:rsidRPr="006B1866">
        <w:rPr>
          <w:rFonts w:ascii="Times New Roman" w:hAnsi="Times New Roman"/>
        </w:rPr>
        <w:t xml:space="preserve"> Kellogg Professor of Communication Studies at The University of Michigan. </w:t>
      </w:r>
    </w:p>
    <w:p w14:paraId="55F3DBBC" w14:textId="77777777" w:rsidR="001D0D51" w:rsidRPr="00FA48CF" w:rsidRDefault="001D0D51" w:rsidP="008527DC">
      <w:pPr>
        <w:rPr>
          <w:rFonts w:ascii="Times New Roman" w:hAnsi="Times New Roman"/>
        </w:rPr>
      </w:pPr>
    </w:p>
    <w:p w14:paraId="0741ACD1" w14:textId="77777777" w:rsidR="001D0D51" w:rsidRDefault="001D0D51" w:rsidP="008527DC">
      <w:pPr>
        <w:rPr>
          <w:rFonts w:ascii="Times New Roman" w:hAnsi="Times New Roman"/>
          <w:i/>
          <w:iCs/>
        </w:rPr>
      </w:pPr>
      <w:r w:rsidRPr="00FA48CF">
        <w:rPr>
          <w:rFonts w:ascii="Times New Roman" w:hAnsi="Times New Roman"/>
          <w:b/>
          <w:bCs/>
        </w:rPr>
        <w:t xml:space="preserve">Todd </w:t>
      </w:r>
      <w:proofErr w:type="spellStart"/>
      <w:r w:rsidRPr="00FA48CF">
        <w:rPr>
          <w:rFonts w:ascii="Times New Roman" w:hAnsi="Times New Roman"/>
          <w:b/>
          <w:bCs/>
        </w:rPr>
        <w:t>Gitlin</w:t>
      </w:r>
      <w:proofErr w:type="spellEnd"/>
      <w:r w:rsidRPr="00FA48CF">
        <w:rPr>
          <w:rFonts w:ascii="Times New Roman" w:hAnsi="Times New Roman"/>
          <w:b/>
          <w:bCs/>
        </w:rPr>
        <w:t xml:space="preserve"> </w:t>
      </w:r>
      <w:r w:rsidRPr="00FA48CF">
        <w:rPr>
          <w:rFonts w:ascii="Times New Roman" w:hAnsi="Times New Roman"/>
        </w:rPr>
        <w:t xml:space="preserve">was the president of SDS in 1963-1964. He is the author of 15 books, including </w:t>
      </w:r>
      <w:r w:rsidRPr="00FA48CF">
        <w:rPr>
          <w:rFonts w:ascii="Times New Roman" w:hAnsi="Times New Roman"/>
          <w:i/>
          <w:iCs/>
        </w:rPr>
        <w:t>The Sixties.</w:t>
      </w:r>
    </w:p>
    <w:p w14:paraId="7D8F8884" w14:textId="77777777" w:rsidR="001D0D51" w:rsidRPr="00FA48CF" w:rsidRDefault="001D0D51" w:rsidP="008527DC">
      <w:pPr>
        <w:rPr>
          <w:rFonts w:ascii="Times New Roman" w:hAnsi="Times New Roman"/>
        </w:rPr>
      </w:pPr>
    </w:p>
    <w:p w14:paraId="067531CF" w14:textId="77777777" w:rsidR="001D0D51" w:rsidRDefault="001D0D51" w:rsidP="008527DC">
      <w:pPr>
        <w:rPr>
          <w:rFonts w:ascii="Times New Roman" w:hAnsi="Times New Roman"/>
        </w:rPr>
      </w:pPr>
      <w:r w:rsidRPr="00FA48CF">
        <w:rPr>
          <w:rFonts w:ascii="Times New Roman" w:hAnsi="Times New Roman"/>
          <w:b/>
          <w:bCs/>
        </w:rPr>
        <w:t xml:space="preserve">Claire </w:t>
      </w:r>
      <w:r>
        <w:rPr>
          <w:rFonts w:ascii="Times New Roman" w:hAnsi="Times New Roman"/>
          <w:b/>
          <w:bCs/>
        </w:rPr>
        <w:t xml:space="preserve">Bond </w:t>
      </w:r>
      <w:r w:rsidRPr="00FA48CF">
        <w:rPr>
          <w:rFonts w:ascii="Times New Roman" w:hAnsi="Times New Roman"/>
          <w:b/>
          <w:bCs/>
        </w:rPr>
        <w:t xml:space="preserve">Potter </w:t>
      </w:r>
      <w:r w:rsidRPr="00FA48CF">
        <w:rPr>
          <w:rFonts w:ascii="Times New Roman" w:hAnsi="Times New Roman"/>
        </w:rPr>
        <w:t>is a scholar of recent American history at The New School for Public Engagement, with a particular interest in</w:t>
      </w:r>
      <w:r w:rsidRPr="00FA48CF">
        <w:rPr>
          <w:rFonts w:ascii="Times New Roman" w:hAnsi="Times New Roman"/>
          <w:b/>
          <w:bCs/>
        </w:rPr>
        <w:t xml:space="preserve"> </w:t>
      </w:r>
      <w:r w:rsidRPr="00FA48CF">
        <w:rPr>
          <w:rFonts w:ascii="Times New Roman" w:hAnsi="Times New Roman"/>
        </w:rPr>
        <w:t>Betty Friedan.</w:t>
      </w:r>
    </w:p>
    <w:p w14:paraId="59047D6F" w14:textId="77777777" w:rsidR="001D0D51" w:rsidRPr="00FA48CF" w:rsidRDefault="001D0D51" w:rsidP="008527DC">
      <w:pPr>
        <w:rPr>
          <w:rFonts w:ascii="Times New Roman" w:hAnsi="Times New Roman"/>
        </w:rPr>
      </w:pPr>
    </w:p>
    <w:p w14:paraId="1C4CDDBF" w14:textId="77777777" w:rsidR="001D0D51" w:rsidRDefault="001D0D51" w:rsidP="008527DC">
      <w:pPr>
        <w:rPr>
          <w:rFonts w:ascii="Times New Roman" w:hAnsi="Times New Roman"/>
        </w:rPr>
      </w:pPr>
      <w:r w:rsidRPr="00FA48CF">
        <w:rPr>
          <w:rFonts w:ascii="Times New Roman" w:hAnsi="Times New Roman"/>
        </w:rPr>
        <w:t>Civil rights leader </w:t>
      </w:r>
      <w:r w:rsidRPr="00FA48CF">
        <w:rPr>
          <w:rFonts w:ascii="Times New Roman" w:hAnsi="Times New Roman"/>
          <w:b/>
          <w:bCs/>
        </w:rPr>
        <w:t>Bob Moses </w:t>
      </w:r>
      <w:r w:rsidRPr="00FA48CF">
        <w:rPr>
          <w:rFonts w:ascii="Times New Roman" w:hAnsi="Times New Roman"/>
        </w:rPr>
        <w:t>was one of the chief organizers of Freedom Summer.</w:t>
      </w:r>
    </w:p>
    <w:p w14:paraId="4BE3BABC" w14:textId="77777777" w:rsidR="001D0D51" w:rsidRPr="00FA48CF" w:rsidRDefault="001D0D51" w:rsidP="008527DC">
      <w:pPr>
        <w:rPr>
          <w:rFonts w:ascii="Times New Roman" w:hAnsi="Times New Roman"/>
        </w:rPr>
      </w:pPr>
    </w:p>
    <w:p w14:paraId="7A7F89AC" w14:textId="77777777" w:rsidR="001D0D51" w:rsidRDefault="001D0D51" w:rsidP="008527DC">
      <w:pPr>
        <w:rPr>
          <w:rFonts w:ascii="Times New Roman" w:hAnsi="Times New Roman"/>
        </w:rPr>
      </w:pPr>
      <w:r w:rsidRPr="00FA48CF">
        <w:rPr>
          <w:rFonts w:ascii="Times New Roman" w:hAnsi="Times New Roman"/>
          <w:b/>
          <w:bCs/>
        </w:rPr>
        <w:t xml:space="preserve">Rita </w:t>
      </w:r>
      <w:proofErr w:type="spellStart"/>
      <w:r>
        <w:rPr>
          <w:rFonts w:ascii="Times New Roman" w:hAnsi="Times New Roman"/>
          <w:b/>
          <w:bCs/>
        </w:rPr>
        <w:t>Schwerner</w:t>
      </w:r>
      <w:proofErr w:type="spellEnd"/>
      <w:r>
        <w:rPr>
          <w:rFonts w:ascii="Times New Roman" w:hAnsi="Times New Roman"/>
          <w:b/>
          <w:bCs/>
        </w:rPr>
        <w:t xml:space="preserve"> </w:t>
      </w:r>
      <w:r w:rsidRPr="00FA48CF">
        <w:rPr>
          <w:rFonts w:ascii="Times New Roman" w:hAnsi="Times New Roman"/>
        </w:rPr>
        <w:t xml:space="preserve">was a civil rights worker whose husband, Michael </w:t>
      </w:r>
      <w:proofErr w:type="spellStart"/>
      <w:r w:rsidRPr="00FA48CF">
        <w:rPr>
          <w:rFonts w:ascii="Times New Roman" w:hAnsi="Times New Roman"/>
        </w:rPr>
        <w:t>Schwerner</w:t>
      </w:r>
      <w:proofErr w:type="spellEnd"/>
      <w:r>
        <w:rPr>
          <w:rFonts w:ascii="Times New Roman" w:hAnsi="Times New Roman"/>
        </w:rPr>
        <w:t>,</w:t>
      </w:r>
      <w:r w:rsidRPr="00FA48CF">
        <w:rPr>
          <w:rFonts w:ascii="Times New Roman" w:hAnsi="Times New Roman"/>
        </w:rPr>
        <w:t xml:space="preserve"> was killed in Mississippi in 1964. She played a large role during Freedom Summer.</w:t>
      </w:r>
    </w:p>
    <w:p w14:paraId="09D1815A" w14:textId="77777777" w:rsidR="001D0D51" w:rsidRPr="00FA48CF" w:rsidRDefault="001D0D51" w:rsidP="008527DC">
      <w:pPr>
        <w:rPr>
          <w:rFonts w:ascii="Times New Roman" w:hAnsi="Times New Roman"/>
        </w:rPr>
      </w:pPr>
    </w:p>
    <w:p w14:paraId="455C0288" w14:textId="77777777" w:rsidR="001D0D51" w:rsidRPr="00FA48CF" w:rsidRDefault="001D0D51" w:rsidP="008527DC">
      <w:pPr>
        <w:rPr>
          <w:rFonts w:ascii="Times New Roman" w:hAnsi="Times New Roman"/>
        </w:rPr>
      </w:pPr>
      <w:r w:rsidRPr="00FA48CF">
        <w:rPr>
          <w:rFonts w:ascii="Times New Roman" w:hAnsi="Times New Roman"/>
          <w:b/>
          <w:bCs/>
        </w:rPr>
        <w:t>Max Frankel </w:t>
      </w:r>
      <w:r w:rsidRPr="00FA48CF">
        <w:rPr>
          <w:rFonts w:ascii="Times New Roman" w:hAnsi="Times New Roman"/>
        </w:rPr>
        <w:t xml:space="preserve">worked at </w:t>
      </w:r>
      <w:r w:rsidRPr="00953225">
        <w:rPr>
          <w:rFonts w:ascii="Times New Roman" w:hAnsi="Times New Roman"/>
          <w:i/>
        </w:rPr>
        <w:t>The New York Times</w:t>
      </w:r>
      <w:r w:rsidRPr="00FA48CF">
        <w:rPr>
          <w:rFonts w:ascii="Times New Roman" w:hAnsi="Times New Roman"/>
        </w:rPr>
        <w:t xml:space="preserve"> for almost fifty years, retiring in 2000. In 1964</w:t>
      </w:r>
      <w:r w:rsidR="000C7FCB">
        <w:rPr>
          <w:rFonts w:ascii="Times New Roman" w:hAnsi="Times New Roman"/>
        </w:rPr>
        <w:t>,</w:t>
      </w:r>
      <w:r w:rsidRPr="00FA48CF">
        <w:rPr>
          <w:rFonts w:ascii="Times New Roman" w:hAnsi="Times New Roman"/>
        </w:rPr>
        <w:t xml:space="preserve"> he was a diplomatic correspondent at the </w:t>
      </w:r>
      <w:r w:rsidRPr="00953225">
        <w:rPr>
          <w:rFonts w:ascii="Times New Roman" w:hAnsi="Times New Roman"/>
          <w:i/>
        </w:rPr>
        <w:t>Times</w:t>
      </w:r>
      <w:r>
        <w:rPr>
          <w:rFonts w:ascii="Times New Roman" w:hAnsi="Times New Roman"/>
        </w:rPr>
        <w:t xml:space="preserve"> </w:t>
      </w:r>
      <w:r w:rsidRPr="00FA48CF">
        <w:rPr>
          <w:rFonts w:ascii="Times New Roman" w:hAnsi="Times New Roman"/>
        </w:rPr>
        <w:t>and covered the U.S. involvement in Vietnam.</w:t>
      </w:r>
    </w:p>
    <w:p w14:paraId="75D9F504" w14:textId="77777777" w:rsidR="001D0D51" w:rsidRPr="006B1866" w:rsidRDefault="001D0D51" w:rsidP="008527DC">
      <w:pPr>
        <w:rPr>
          <w:rFonts w:ascii="Times New Roman" w:hAnsi="Times New Roman"/>
        </w:rPr>
      </w:pPr>
    </w:p>
    <w:p w14:paraId="4599A3F2" w14:textId="77777777" w:rsidR="001D0D51" w:rsidRDefault="001D0D51" w:rsidP="008527DC">
      <w:pPr>
        <w:rPr>
          <w:rFonts w:ascii="Times New Roman" w:hAnsi="Times New Roman"/>
          <w:b/>
        </w:rPr>
      </w:pPr>
      <w:r>
        <w:rPr>
          <w:rFonts w:ascii="Times New Roman" w:hAnsi="Times New Roman"/>
          <w:b/>
        </w:rPr>
        <w:t>About the Filmmakers</w:t>
      </w:r>
    </w:p>
    <w:p w14:paraId="323360BE" w14:textId="77777777" w:rsidR="001D0D51" w:rsidRDefault="001D0D51" w:rsidP="004E0FB4">
      <w:pPr>
        <w:widowControl w:val="0"/>
        <w:outlineLvl w:val="0"/>
        <w:rPr>
          <w:b/>
        </w:rPr>
      </w:pPr>
    </w:p>
    <w:tbl>
      <w:tblPr>
        <w:tblW w:w="7536" w:type="dxa"/>
        <w:tblInd w:w="1458" w:type="dxa"/>
        <w:tblLook w:val="00A0" w:firstRow="1" w:lastRow="0" w:firstColumn="1" w:lastColumn="0" w:noHBand="0" w:noVBand="0"/>
      </w:tblPr>
      <w:tblGrid>
        <w:gridCol w:w="3600"/>
        <w:gridCol w:w="360"/>
        <w:gridCol w:w="3576"/>
      </w:tblGrid>
      <w:tr w:rsidR="001D0D51" w14:paraId="787FA22C" w14:textId="77777777" w:rsidTr="005D7152">
        <w:tc>
          <w:tcPr>
            <w:tcW w:w="3600" w:type="dxa"/>
          </w:tcPr>
          <w:p w14:paraId="78132D17" w14:textId="77777777" w:rsidR="001D0D51" w:rsidRPr="00B75138" w:rsidRDefault="001D0D51" w:rsidP="005D7152">
            <w:pPr>
              <w:ind w:left="-198" w:hanging="90"/>
              <w:jc w:val="right"/>
              <w:rPr>
                <w:rFonts w:ascii="Times New Roman" w:hAnsi="Times New Roman"/>
                <w:szCs w:val="38"/>
              </w:rPr>
            </w:pPr>
            <w:r>
              <w:rPr>
                <w:rFonts w:ascii="Times New Roman" w:hAnsi="Times New Roman"/>
                <w:szCs w:val="38"/>
              </w:rPr>
              <w:t>Written</w:t>
            </w:r>
            <w:r w:rsidRPr="00B75138">
              <w:rPr>
                <w:rFonts w:ascii="Times New Roman" w:hAnsi="Times New Roman"/>
                <w:szCs w:val="38"/>
              </w:rPr>
              <w:t xml:space="preserve"> and Directed By </w:t>
            </w:r>
          </w:p>
        </w:tc>
        <w:tc>
          <w:tcPr>
            <w:tcW w:w="360" w:type="dxa"/>
          </w:tcPr>
          <w:p w14:paraId="12B5C3EB" w14:textId="77777777" w:rsidR="001D0D51" w:rsidRPr="00B75138" w:rsidRDefault="001D0D51" w:rsidP="005D7152">
            <w:pPr>
              <w:rPr>
                <w:rFonts w:ascii="Times New Roman" w:hAnsi="Times New Roman"/>
                <w:szCs w:val="38"/>
              </w:rPr>
            </w:pPr>
          </w:p>
        </w:tc>
        <w:tc>
          <w:tcPr>
            <w:tcW w:w="3576" w:type="dxa"/>
          </w:tcPr>
          <w:p w14:paraId="6229CBE3" w14:textId="77777777" w:rsidR="001D0D51" w:rsidRPr="00B75138" w:rsidRDefault="001D0D51" w:rsidP="005D7152">
            <w:pPr>
              <w:rPr>
                <w:rFonts w:ascii="Times New Roman" w:hAnsi="Times New Roman"/>
                <w:szCs w:val="38"/>
              </w:rPr>
            </w:pPr>
            <w:r>
              <w:rPr>
                <w:rFonts w:ascii="Times New Roman" w:hAnsi="Times New Roman"/>
                <w:szCs w:val="38"/>
              </w:rPr>
              <w:t>Stephen Ives</w:t>
            </w:r>
          </w:p>
        </w:tc>
      </w:tr>
      <w:tr w:rsidR="001D0D51" w14:paraId="16AB3641" w14:textId="77777777" w:rsidTr="005D7152">
        <w:tc>
          <w:tcPr>
            <w:tcW w:w="3600" w:type="dxa"/>
          </w:tcPr>
          <w:p w14:paraId="537D629A" w14:textId="77777777" w:rsidR="001D0D51" w:rsidRPr="00B75138" w:rsidRDefault="001D0D51" w:rsidP="005D7152">
            <w:pPr>
              <w:jc w:val="right"/>
              <w:rPr>
                <w:rFonts w:ascii="Times New Roman" w:hAnsi="Times New Roman"/>
                <w:szCs w:val="38"/>
              </w:rPr>
            </w:pPr>
            <w:r>
              <w:rPr>
                <w:rFonts w:ascii="Times New Roman" w:hAnsi="Times New Roman"/>
                <w:szCs w:val="38"/>
              </w:rPr>
              <w:t>Produced</w:t>
            </w:r>
            <w:r w:rsidRPr="00B75138">
              <w:rPr>
                <w:rFonts w:ascii="Times New Roman" w:hAnsi="Times New Roman"/>
                <w:szCs w:val="38"/>
              </w:rPr>
              <w:t xml:space="preserve"> By</w:t>
            </w:r>
          </w:p>
        </w:tc>
        <w:tc>
          <w:tcPr>
            <w:tcW w:w="360" w:type="dxa"/>
          </w:tcPr>
          <w:p w14:paraId="0C3C8816" w14:textId="77777777" w:rsidR="001D0D51" w:rsidRPr="00B75138" w:rsidRDefault="001D0D51" w:rsidP="005D7152">
            <w:pPr>
              <w:rPr>
                <w:rFonts w:ascii="Times New Roman" w:hAnsi="Times New Roman"/>
                <w:szCs w:val="38"/>
              </w:rPr>
            </w:pPr>
          </w:p>
        </w:tc>
        <w:tc>
          <w:tcPr>
            <w:tcW w:w="3576" w:type="dxa"/>
          </w:tcPr>
          <w:p w14:paraId="093D7B2E" w14:textId="77777777" w:rsidR="001D0D51" w:rsidRPr="00B75138" w:rsidRDefault="001D0D51" w:rsidP="005D7152">
            <w:pPr>
              <w:rPr>
                <w:rFonts w:ascii="Times New Roman" w:hAnsi="Times New Roman"/>
                <w:szCs w:val="38"/>
              </w:rPr>
            </w:pPr>
            <w:r>
              <w:rPr>
                <w:rFonts w:ascii="Times New Roman" w:hAnsi="Times New Roman"/>
                <w:szCs w:val="38"/>
              </w:rPr>
              <w:t xml:space="preserve">Amanda </w:t>
            </w:r>
            <w:proofErr w:type="spellStart"/>
            <w:r>
              <w:rPr>
                <w:rFonts w:ascii="Times New Roman" w:hAnsi="Times New Roman"/>
                <w:szCs w:val="38"/>
              </w:rPr>
              <w:t>Pollak</w:t>
            </w:r>
            <w:proofErr w:type="spellEnd"/>
          </w:p>
        </w:tc>
      </w:tr>
      <w:tr w:rsidR="001D0D51" w14:paraId="4A8D0B96" w14:textId="77777777" w:rsidTr="005D7152">
        <w:tc>
          <w:tcPr>
            <w:tcW w:w="3600" w:type="dxa"/>
          </w:tcPr>
          <w:p w14:paraId="414D2B56" w14:textId="77777777" w:rsidR="001D0D51" w:rsidRPr="00B75138" w:rsidRDefault="001D0D51" w:rsidP="005D7152">
            <w:pPr>
              <w:jc w:val="right"/>
              <w:rPr>
                <w:rFonts w:ascii="Times New Roman" w:hAnsi="Times New Roman"/>
                <w:szCs w:val="38"/>
              </w:rPr>
            </w:pPr>
            <w:r>
              <w:rPr>
                <w:rFonts w:ascii="Times New Roman" w:hAnsi="Times New Roman"/>
                <w:szCs w:val="38"/>
              </w:rPr>
              <w:t>Edited</w:t>
            </w:r>
            <w:r w:rsidRPr="00B75138">
              <w:rPr>
                <w:rFonts w:ascii="Times New Roman" w:hAnsi="Times New Roman"/>
                <w:szCs w:val="38"/>
              </w:rPr>
              <w:t xml:space="preserve"> By</w:t>
            </w:r>
          </w:p>
        </w:tc>
        <w:tc>
          <w:tcPr>
            <w:tcW w:w="360" w:type="dxa"/>
          </w:tcPr>
          <w:p w14:paraId="48846645" w14:textId="77777777" w:rsidR="001D0D51" w:rsidRPr="00B75138" w:rsidRDefault="001D0D51" w:rsidP="005D7152">
            <w:pPr>
              <w:rPr>
                <w:rFonts w:ascii="Times New Roman" w:hAnsi="Times New Roman"/>
                <w:szCs w:val="38"/>
              </w:rPr>
            </w:pPr>
          </w:p>
        </w:tc>
        <w:tc>
          <w:tcPr>
            <w:tcW w:w="3576" w:type="dxa"/>
          </w:tcPr>
          <w:p w14:paraId="1A5451B7" w14:textId="77777777" w:rsidR="001D0D51" w:rsidRDefault="001D0D51" w:rsidP="005D7152">
            <w:pPr>
              <w:rPr>
                <w:rFonts w:ascii="Times New Roman" w:hAnsi="Times New Roman"/>
                <w:szCs w:val="38"/>
              </w:rPr>
            </w:pPr>
            <w:r>
              <w:rPr>
                <w:rFonts w:ascii="Times New Roman" w:hAnsi="Times New Roman"/>
                <w:szCs w:val="38"/>
              </w:rPr>
              <w:t>George O’Donnell</w:t>
            </w:r>
          </w:p>
          <w:p w14:paraId="2FCF9B7E" w14:textId="77777777" w:rsidR="001D0D51" w:rsidRPr="00B75138" w:rsidRDefault="001D0D51" w:rsidP="005D7152">
            <w:pPr>
              <w:rPr>
                <w:rFonts w:ascii="Times New Roman" w:hAnsi="Times New Roman"/>
                <w:szCs w:val="38"/>
              </w:rPr>
            </w:pPr>
            <w:r>
              <w:rPr>
                <w:rFonts w:ascii="Times New Roman" w:hAnsi="Times New Roman"/>
                <w:szCs w:val="38"/>
              </w:rPr>
              <w:t>Amy Foote</w:t>
            </w:r>
          </w:p>
        </w:tc>
      </w:tr>
      <w:tr w:rsidR="001D0D51" w14:paraId="3045FE93" w14:textId="77777777" w:rsidTr="005D7152">
        <w:tc>
          <w:tcPr>
            <w:tcW w:w="3600" w:type="dxa"/>
          </w:tcPr>
          <w:p w14:paraId="20025907" w14:textId="77777777" w:rsidR="001D0D51" w:rsidRPr="00B75138" w:rsidRDefault="001D0D51" w:rsidP="004E0FB4">
            <w:pPr>
              <w:jc w:val="right"/>
              <w:rPr>
                <w:rFonts w:ascii="Times New Roman" w:hAnsi="Times New Roman"/>
                <w:szCs w:val="38"/>
              </w:rPr>
            </w:pPr>
            <w:r>
              <w:rPr>
                <w:rFonts w:ascii="Times New Roman" w:hAnsi="Times New Roman"/>
                <w:szCs w:val="38"/>
              </w:rPr>
              <w:t>Cinematography</w:t>
            </w:r>
            <w:r w:rsidRPr="00B75138">
              <w:rPr>
                <w:rFonts w:ascii="Times New Roman" w:hAnsi="Times New Roman"/>
                <w:szCs w:val="38"/>
              </w:rPr>
              <w:t xml:space="preserve"> By</w:t>
            </w:r>
          </w:p>
          <w:p w14:paraId="151E2BBA" w14:textId="77777777" w:rsidR="001D0D51" w:rsidRPr="00B75138" w:rsidRDefault="001D0D51" w:rsidP="005D7152">
            <w:pPr>
              <w:jc w:val="right"/>
              <w:rPr>
                <w:rFonts w:ascii="Times New Roman" w:hAnsi="Times New Roman"/>
                <w:szCs w:val="38"/>
              </w:rPr>
            </w:pPr>
            <w:r w:rsidRPr="00B75138">
              <w:rPr>
                <w:rFonts w:ascii="Times New Roman" w:hAnsi="Times New Roman"/>
                <w:szCs w:val="38"/>
              </w:rPr>
              <w:t>Original Music By</w:t>
            </w:r>
          </w:p>
          <w:p w14:paraId="41802B4E" w14:textId="77777777" w:rsidR="001D0D51" w:rsidRPr="00B75138" w:rsidRDefault="001D0D51" w:rsidP="005D7152">
            <w:pPr>
              <w:jc w:val="right"/>
              <w:rPr>
                <w:rFonts w:ascii="Times New Roman" w:hAnsi="Times New Roman"/>
                <w:szCs w:val="38"/>
              </w:rPr>
            </w:pPr>
            <w:r w:rsidRPr="00B75138">
              <w:rPr>
                <w:rFonts w:ascii="Times New Roman" w:hAnsi="Times New Roman"/>
                <w:szCs w:val="38"/>
              </w:rPr>
              <w:t>Narrated By</w:t>
            </w:r>
          </w:p>
        </w:tc>
        <w:tc>
          <w:tcPr>
            <w:tcW w:w="360" w:type="dxa"/>
          </w:tcPr>
          <w:p w14:paraId="6D0A13AB" w14:textId="77777777" w:rsidR="001D0D51" w:rsidRPr="00B75138" w:rsidRDefault="001D0D51" w:rsidP="005D7152">
            <w:pPr>
              <w:rPr>
                <w:rFonts w:ascii="Times New Roman" w:hAnsi="Times New Roman"/>
                <w:szCs w:val="38"/>
              </w:rPr>
            </w:pPr>
          </w:p>
        </w:tc>
        <w:tc>
          <w:tcPr>
            <w:tcW w:w="3576" w:type="dxa"/>
          </w:tcPr>
          <w:p w14:paraId="36A17A23" w14:textId="77777777" w:rsidR="001D0D51" w:rsidRPr="00B75138" w:rsidRDefault="001D0D51" w:rsidP="005D7152">
            <w:pPr>
              <w:rPr>
                <w:rFonts w:ascii="Times New Roman" w:hAnsi="Times New Roman"/>
                <w:szCs w:val="38"/>
              </w:rPr>
            </w:pPr>
            <w:r>
              <w:rPr>
                <w:rFonts w:ascii="Times New Roman" w:hAnsi="Times New Roman"/>
                <w:szCs w:val="38"/>
              </w:rPr>
              <w:t>Andrew Young</w:t>
            </w:r>
          </w:p>
          <w:p w14:paraId="6BD763A8" w14:textId="77777777" w:rsidR="001D0D51" w:rsidRDefault="001D0D51" w:rsidP="005D7152">
            <w:pPr>
              <w:rPr>
                <w:rFonts w:ascii="Times New Roman" w:hAnsi="Times New Roman"/>
                <w:szCs w:val="38"/>
              </w:rPr>
            </w:pPr>
            <w:r>
              <w:rPr>
                <w:rFonts w:ascii="Times New Roman" w:hAnsi="Times New Roman"/>
                <w:szCs w:val="38"/>
              </w:rPr>
              <w:t xml:space="preserve">Peter </w:t>
            </w:r>
            <w:proofErr w:type="spellStart"/>
            <w:r>
              <w:rPr>
                <w:rFonts w:ascii="Times New Roman" w:hAnsi="Times New Roman"/>
                <w:szCs w:val="38"/>
              </w:rPr>
              <w:t>Rundquist</w:t>
            </w:r>
            <w:proofErr w:type="spellEnd"/>
          </w:p>
          <w:p w14:paraId="41172728" w14:textId="77777777" w:rsidR="001D0D51" w:rsidRPr="00B75138" w:rsidRDefault="001D0D51" w:rsidP="005D7152">
            <w:pPr>
              <w:rPr>
                <w:rFonts w:ascii="Times New Roman" w:hAnsi="Times New Roman"/>
                <w:szCs w:val="38"/>
              </w:rPr>
            </w:pPr>
            <w:r w:rsidRPr="00B75138">
              <w:rPr>
                <w:rFonts w:ascii="Times New Roman" w:hAnsi="Times New Roman"/>
                <w:szCs w:val="38"/>
              </w:rPr>
              <w:t>Oliver Platt</w:t>
            </w:r>
          </w:p>
        </w:tc>
      </w:tr>
      <w:tr w:rsidR="001D0D51" w:rsidRPr="00B75138" w14:paraId="100270A5" w14:textId="77777777" w:rsidTr="005D7152">
        <w:tc>
          <w:tcPr>
            <w:tcW w:w="3600" w:type="dxa"/>
          </w:tcPr>
          <w:p w14:paraId="08442D77" w14:textId="77777777" w:rsidR="001D0D51" w:rsidRPr="00B75138" w:rsidRDefault="001D0D51" w:rsidP="005D7152"/>
        </w:tc>
        <w:tc>
          <w:tcPr>
            <w:tcW w:w="360" w:type="dxa"/>
          </w:tcPr>
          <w:p w14:paraId="3A90DC76" w14:textId="77777777" w:rsidR="001D0D51" w:rsidRPr="00B75138" w:rsidRDefault="001D0D51" w:rsidP="005D7152"/>
        </w:tc>
        <w:tc>
          <w:tcPr>
            <w:tcW w:w="3576" w:type="dxa"/>
          </w:tcPr>
          <w:p w14:paraId="6266777A" w14:textId="77777777" w:rsidR="001D0D51" w:rsidRPr="00B75138" w:rsidRDefault="001D0D51" w:rsidP="005D7152"/>
        </w:tc>
      </w:tr>
    </w:tbl>
    <w:p w14:paraId="48A81DF1" w14:textId="77777777" w:rsidR="001D0D51" w:rsidRDefault="001D0D51" w:rsidP="008527DC">
      <w:pPr>
        <w:rPr>
          <w:rFonts w:ascii="Times New Roman" w:hAnsi="Times New Roman"/>
          <w:b/>
        </w:rPr>
      </w:pPr>
    </w:p>
    <w:p w14:paraId="749182A3" w14:textId="77777777" w:rsidR="0000437F" w:rsidRDefault="0000437F" w:rsidP="008527DC">
      <w:pPr>
        <w:rPr>
          <w:rFonts w:ascii="Times New Roman" w:hAnsi="Times New Roman"/>
          <w:b/>
          <w:bCs/>
        </w:rPr>
      </w:pPr>
    </w:p>
    <w:p w14:paraId="0D4D8A20" w14:textId="77777777" w:rsidR="001D0D51" w:rsidRDefault="001D0D51" w:rsidP="008527DC">
      <w:pPr>
        <w:rPr>
          <w:rFonts w:ascii="Times New Roman" w:hAnsi="Times New Roman"/>
          <w:b/>
          <w:bCs/>
        </w:rPr>
      </w:pPr>
      <w:r w:rsidRPr="00994F54">
        <w:rPr>
          <w:rFonts w:ascii="Times New Roman" w:hAnsi="Times New Roman"/>
          <w:b/>
          <w:bCs/>
        </w:rPr>
        <w:lastRenderedPageBreak/>
        <w:t>Stephen Ives (</w:t>
      </w:r>
      <w:r>
        <w:rPr>
          <w:rFonts w:ascii="Times New Roman" w:hAnsi="Times New Roman"/>
          <w:b/>
          <w:bCs/>
        </w:rPr>
        <w:t>Writer/</w:t>
      </w:r>
      <w:r w:rsidRPr="00994F54">
        <w:rPr>
          <w:rFonts w:ascii="Times New Roman" w:hAnsi="Times New Roman"/>
          <w:b/>
          <w:bCs/>
        </w:rPr>
        <w:t>Director)</w:t>
      </w:r>
    </w:p>
    <w:p w14:paraId="72B8981B" w14:textId="77777777" w:rsidR="001D0D51" w:rsidRPr="00994F54" w:rsidRDefault="001D0D51" w:rsidP="008527DC">
      <w:pPr>
        <w:rPr>
          <w:rFonts w:ascii="Times New Roman" w:hAnsi="Times New Roman"/>
        </w:rPr>
      </w:pPr>
      <w:r w:rsidRPr="00994F54">
        <w:rPr>
          <w:rFonts w:ascii="Times New Roman" w:hAnsi="Times New Roman"/>
        </w:rPr>
        <w:t>In his twenty years of work in public television, Stephen Ives has established himself as one of the nation</w:t>
      </w:r>
      <w:r>
        <w:rPr>
          <w:rFonts w:ascii="Times New Roman" w:hAnsi="Times New Roman"/>
        </w:rPr>
        <w:t>’</w:t>
      </w:r>
      <w:r w:rsidRPr="00994F54">
        <w:rPr>
          <w:rFonts w:ascii="Times New Roman" w:hAnsi="Times New Roman"/>
        </w:rPr>
        <w:t xml:space="preserve">s leading independent documentary directors. His landmark series </w:t>
      </w:r>
      <w:r w:rsidRPr="00994F54">
        <w:rPr>
          <w:rFonts w:ascii="Times New Roman" w:hAnsi="Times New Roman"/>
          <w:i/>
          <w:iCs/>
        </w:rPr>
        <w:t>The West</w:t>
      </w:r>
      <w:r w:rsidR="000C7FCB">
        <w:rPr>
          <w:rFonts w:ascii="Times New Roman" w:hAnsi="Times New Roman"/>
        </w:rPr>
        <w:t xml:space="preserve"> was one of the most-</w:t>
      </w:r>
      <w:r w:rsidRPr="00994F54">
        <w:rPr>
          <w:rFonts w:ascii="Times New Roman" w:hAnsi="Times New Roman"/>
        </w:rPr>
        <w:t>watched PBS programs of all time. In 1987</w:t>
      </w:r>
      <w:r w:rsidR="000C7FCB">
        <w:rPr>
          <w:rFonts w:ascii="Times New Roman" w:hAnsi="Times New Roman"/>
        </w:rPr>
        <w:t>,</w:t>
      </w:r>
      <w:r w:rsidRPr="00994F54">
        <w:rPr>
          <w:rFonts w:ascii="Times New Roman" w:hAnsi="Times New Roman"/>
        </w:rPr>
        <w:t xml:space="preserve"> Ives began a decade-long collaboration with filmmaker Ken Burns, as a co-producer of a history of the United States Congress, and as a consulting producer on the groundbreaking series </w:t>
      </w:r>
      <w:r w:rsidRPr="00994F54">
        <w:rPr>
          <w:rFonts w:ascii="Times New Roman" w:hAnsi="Times New Roman"/>
          <w:i/>
          <w:iCs/>
        </w:rPr>
        <w:t xml:space="preserve">The Civil War </w:t>
      </w:r>
      <w:r w:rsidRPr="00994F54">
        <w:rPr>
          <w:rFonts w:ascii="Times New Roman" w:hAnsi="Times New Roman"/>
        </w:rPr>
        <w:t xml:space="preserve">and </w:t>
      </w:r>
      <w:r w:rsidRPr="00994F54">
        <w:rPr>
          <w:rFonts w:ascii="Times New Roman" w:hAnsi="Times New Roman"/>
          <w:i/>
          <w:iCs/>
        </w:rPr>
        <w:t>Baseball</w:t>
      </w:r>
      <w:r w:rsidRPr="00994F54">
        <w:rPr>
          <w:rFonts w:ascii="Times New Roman" w:hAnsi="Times New Roman"/>
        </w:rPr>
        <w:t>.</w:t>
      </w:r>
    </w:p>
    <w:p w14:paraId="2EB043A3" w14:textId="77777777" w:rsidR="001D0D51" w:rsidRPr="0000437F" w:rsidRDefault="001D0D51" w:rsidP="008527DC">
      <w:pPr>
        <w:rPr>
          <w:rFonts w:ascii="Times New Roman" w:hAnsi="Times New Roman"/>
          <w:sz w:val="16"/>
          <w:szCs w:val="16"/>
        </w:rPr>
      </w:pPr>
    </w:p>
    <w:p w14:paraId="3B1F998F" w14:textId="77777777" w:rsidR="001D0D51" w:rsidRPr="00994F54" w:rsidRDefault="001D0D51" w:rsidP="008527DC">
      <w:pPr>
        <w:rPr>
          <w:rFonts w:ascii="Times New Roman" w:hAnsi="Times New Roman"/>
        </w:rPr>
      </w:pPr>
      <w:r w:rsidRPr="00994F54">
        <w:rPr>
          <w:rFonts w:ascii="Times New Roman" w:hAnsi="Times New Roman"/>
        </w:rPr>
        <w:t xml:space="preserve">After the premiere of </w:t>
      </w:r>
      <w:r w:rsidRPr="00994F54">
        <w:rPr>
          <w:rFonts w:ascii="Times New Roman" w:hAnsi="Times New Roman"/>
          <w:i/>
          <w:iCs/>
        </w:rPr>
        <w:t>The West</w:t>
      </w:r>
      <w:r w:rsidRPr="00994F54">
        <w:rPr>
          <w:rFonts w:ascii="Times New Roman" w:hAnsi="Times New Roman"/>
        </w:rPr>
        <w:t>, Ives turned his attention towards contemporary films, producing a profile of the Cornerstone Theater Com</w:t>
      </w:r>
      <w:r w:rsidR="000C7FCB">
        <w:rPr>
          <w:rFonts w:ascii="Times New Roman" w:hAnsi="Times New Roman"/>
        </w:rPr>
        <w:t>pany which aired on HBO in the f</w:t>
      </w:r>
      <w:r w:rsidRPr="00994F54">
        <w:rPr>
          <w:rFonts w:ascii="Times New Roman" w:hAnsi="Times New Roman"/>
        </w:rPr>
        <w:t xml:space="preserve">all of 1999, and </w:t>
      </w:r>
      <w:r w:rsidRPr="00994F54">
        <w:rPr>
          <w:rFonts w:ascii="Times New Roman" w:hAnsi="Times New Roman"/>
          <w:i/>
          <w:iCs/>
        </w:rPr>
        <w:t>Amato: A Love Affair with Opera</w:t>
      </w:r>
      <w:r w:rsidRPr="00994F54">
        <w:rPr>
          <w:rFonts w:ascii="Times New Roman" w:hAnsi="Times New Roman"/>
        </w:rPr>
        <w:t>, which aired on PBS in 2001 and earned Ives a nomination from the Directors Guild of America for Outstanding Directorial Achievement.</w:t>
      </w:r>
      <w:r>
        <w:rPr>
          <w:rFonts w:ascii="Times New Roman" w:hAnsi="Times New Roman"/>
        </w:rPr>
        <w:t xml:space="preserve"> </w:t>
      </w:r>
      <w:r w:rsidRPr="00994F54">
        <w:rPr>
          <w:rFonts w:ascii="Times New Roman" w:hAnsi="Times New Roman"/>
        </w:rPr>
        <w:t xml:space="preserve">His profile of 1930s thoroughbred </w:t>
      </w:r>
      <w:proofErr w:type="spellStart"/>
      <w:r w:rsidRPr="00994F54">
        <w:rPr>
          <w:rFonts w:ascii="Times New Roman" w:hAnsi="Times New Roman"/>
        </w:rPr>
        <w:t>Seabiscuit</w:t>
      </w:r>
      <w:proofErr w:type="spellEnd"/>
      <w:r w:rsidRPr="00994F54">
        <w:rPr>
          <w:rFonts w:ascii="Times New Roman" w:hAnsi="Times New Roman"/>
        </w:rPr>
        <w:t xml:space="preserve">, which aired on </w:t>
      </w:r>
      <w:r w:rsidRPr="007E7FD0">
        <w:rPr>
          <w:rFonts w:ascii="Times New Roman" w:hAnsi="Times New Roman"/>
          <w:smallCaps/>
        </w:rPr>
        <w:t>American Experience</w:t>
      </w:r>
      <w:r w:rsidRPr="00994F54" w:rsidDel="00994F54">
        <w:rPr>
          <w:rFonts w:ascii="Times New Roman" w:hAnsi="Times New Roman"/>
        </w:rPr>
        <w:t xml:space="preserve"> </w:t>
      </w:r>
      <w:r w:rsidRPr="00994F54">
        <w:rPr>
          <w:rFonts w:ascii="Times New Roman" w:hAnsi="Times New Roman"/>
        </w:rPr>
        <w:t xml:space="preserve">in 2003, won a Primetime Emmy award, and his PBS series </w:t>
      </w:r>
      <w:r w:rsidRPr="00994F54">
        <w:rPr>
          <w:rFonts w:ascii="Times New Roman" w:hAnsi="Times New Roman"/>
          <w:i/>
          <w:iCs/>
        </w:rPr>
        <w:t>Reporting America at War</w:t>
      </w:r>
      <w:r w:rsidRPr="00994F54">
        <w:rPr>
          <w:rFonts w:ascii="Times New Roman" w:hAnsi="Times New Roman"/>
        </w:rPr>
        <w:t>, about American war</w:t>
      </w:r>
      <w:r>
        <w:rPr>
          <w:rFonts w:ascii="Times New Roman" w:hAnsi="Times New Roman"/>
        </w:rPr>
        <w:t xml:space="preserve"> </w:t>
      </w:r>
      <w:r w:rsidRPr="00994F54">
        <w:rPr>
          <w:rFonts w:ascii="Times New Roman" w:hAnsi="Times New Roman"/>
        </w:rPr>
        <w:t xml:space="preserve">correspondents, was described by </w:t>
      </w:r>
      <w:r w:rsidRPr="00994F54">
        <w:rPr>
          <w:rFonts w:ascii="Times New Roman" w:hAnsi="Times New Roman"/>
          <w:i/>
          <w:iCs/>
        </w:rPr>
        <w:t xml:space="preserve">Los Angeles Times </w:t>
      </w:r>
      <w:r w:rsidRPr="00994F54">
        <w:rPr>
          <w:rFonts w:ascii="Times New Roman" w:hAnsi="Times New Roman"/>
        </w:rPr>
        <w:t xml:space="preserve">as “television that matters…a visual document of power and clarity.” </w:t>
      </w:r>
      <w:r>
        <w:rPr>
          <w:rFonts w:ascii="Times New Roman" w:hAnsi="Times New Roman"/>
        </w:rPr>
        <w:t xml:space="preserve">His other </w:t>
      </w:r>
      <w:r w:rsidRPr="00994F54">
        <w:rPr>
          <w:rFonts w:ascii="Times New Roman" w:hAnsi="Times New Roman"/>
        </w:rPr>
        <w:t>films for</w:t>
      </w:r>
      <w:r w:rsidRPr="00994F54">
        <w:rPr>
          <w:rFonts w:ascii="Times New Roman" w:hAnsi="Times New Roman"/>
          <w:smallCaps/>
        </w:rPr>
        <w:t xml:space="preserve"> </w:t>
      </w:r>
      <w:r w:rsidRPr="007E7FD0">
        <w:rPr>
          <w:rFonts w:ascii="Times New Roman" w:hAnsi="Times New Roman"/>
          <w:smallCaps/>
        </w:rPr>
        <w:t>American Experience</w:t>
      </w:r>
      <w:r>
        <w:rPr>
          <w:rFonts w:ascii="Times New Roman" w:hAnsi="Times New Roman"/>
        </w:rPr>
        <w:t xml:space="preserve"> include</w:t>
      </w:r>
      <w:r w:rsidRPr="00994F54">
        <w:rPr>
          <w:rFonts w:ascii="Times New Roman" w:hAnsi="Times New Roman"/>
        </w:rPr>
        <w:t xml:space="preserve"> </w:t>
      </w:r>
      <w:r w:rsidRPr="00174D14">
        <w:rPr>
          <w:rFonts w:ascii="Times New Roman" w:hAnsi="Times New Roman"/>
          <w:i/>
        </w:rPr>
        <w:t>Lindbergh,</w:t>
      </w:r>
      <w:r>
        <w:rPr>
          <w:rFonts w:ascii="Times New Roman" w:hAnsi="Times New Roman"/>
        </w:rPr>
        <w:t xml:space="preserve"> </w:t>
      </w:r>
      <w:r w:rsidRPr="00994F54">
        <w:rPr>
          <w:rFonts w:ascii="Times New Roman" w:hAnsi="Times New Roman"/>
          <w:i/>
          <w:iCs/>
        </w:rPr>
        <w:t>Las Vegas, New Orleans</w:t>
      </w:r>
      <w:r w:rsidRPr="00994F54">
        <w:rPr>
          <w:rFonts w:ascii="Times New Roman" w:hAnsi="Times New Roman"/>
        </w:rPr>
        <w:t xml:space="preserve">, </w:t>
      </w:r>
      <w:r w:rsidRPr="00994F54">
        <w:rPr>
          <w:rFonts w:ascii="Times New Roman" w:hAnsi="Times New Roman"/>
          <w:i/>
          <w:iCs/>
        </w:rPr>
        <w:t>Kit Carson, Roads to Memphis, Panama Canal, Custer’s Last Stand</w:t>
      </w:r>
      <w:r w:rsidRPr="00994F54">
        <w:rPr>
          <w:rFonts w:ascii="Times New Roman" w:hAnsi="Times New Roman"/>
          <w:iCs/>
        </w:rPr>
        <w:t xml:space="preserve"> and</w:t>
      </w:r>
      <w:r w:rsidRPr="00994F54">
        <w:rPr>
          <w:rFonts w:ascii="Times New Roman" w:hAnsi="Times New Roman"/>
          <w:i/>
          <w:iCs/>
        </w:rPr>
        <w:t xml:space="preserve"> Grand Coulee Dam.</w:t>
      </w:r>
    </w:p>
    <w:p w14:paraId="4652D884" w14:textId="77777777" w:rsidR="001D0D51" w:rsidRPr="0000437F" w:rsidRDefault="001D0D51" w:rsidP="008527DC">
      <w:pPr>
        <w:rPr>
          <w:rFonts w:ascii="Times New Roman" w:hAnsi="Times New Roman"/>
          <w:sz w:val="16"/>
          <w:szCs w:val="16"/>
        </w:rPr>
      </w:pPr>
    </w:p>
    <w:p w14:paraId="73492A6C" w14:textId="77777777" w:rsidR="001D0D51" w:rsidRPr="006B1866" w:rsidRDefault="001D0D51" w:rsidP="008527DC">
      <w:pPr>
        <w:rPr>
          <w:rFonts w:ascii="Times New Roman" w:hAnsi="Times New Roman"/>
        </w:rPr>
      </w:pPr>
      <w:r w:rsidRPr="006B1866">
        <w:rPr>
          <w:rFonts w:ascii="Times New Roman" w:hAnsi="Times New Roman"/>
          <w:b/>
        </w:rPr>
        <w:t xml:space="preserve">Mark </w:t>
      </w:r>
      <w:proofErr w:type="spellStart"/>
      <w:r w:rsidRPr="006B1866">
        <w:rPr>
          <w:rFonts w:ascii="Times New Roman" w:hAnsi="Times New Roman"/>
          <w:b/>
        </w:rPr>
        <w:t>Samels</w:t>
      </w:r>
      <w:proofErr w:type="spellEnd"/>
      <w:r w:rsidRPr="006B1866">
        <w:rPr>
          <w:rFonts w:ascii="Times New Roman" w:hAnsi="Times New Roman"/>
          <w:b/>
        </w:rPr>
        <w:t xml:space="preserve"> (Executive Producer)</w:t>
      </w:r>
      <w:r w:rsidRPr="006B1866">
        <w:rPr>
          <w:rFonts w:ascii="Times New Roman" w:hAnsi="Times New Roman"/>
        </w:rPr>
        <w:t xml:space="preserve"> was named executive</w:t>
      </w:r>
      <w:r>
        <w:rPr>
          <w:rFonts w:ascii="Times New Roman" w:hAnsi="Times New Roman"/>
        </w:rPr>
        <w:t xml:space="preserve"> producer of </w:t>
      </w:r>
      <w:r w:rsidRPr="007E7FD0">
        <w:rPr>
          <w:rFonts w:ascii="Times New Roman" w:hAnsi="Times New Roman"/>
          <w:smallCaps/>
        </w:rPr>
        <w:t>American Experience</w:t>
      </w:r>
      <w:r w:rsidRPr="006B1866">
        <w:rPr>
          <w:rFonts w:ascii="Times New Roman" w:hAnsi="Times New Roman"/>
        </w:rPr>
        <w:t xml:space="preserve">, PBS’s flagship history series, in 2003. Under </w:t>
      </w:r>
      <w:proofErr w:type="spellStart"/>
      <w:r w:rsidRPr="006B1866">
        <w:rPr>
          <w:rFonts w:ascii="Times New Roman" w:hAnsi="Times New Roman"/>
        </w:rPr>
        <w:t>Samels</w:t>
      </w:r>
      <w:proofErr w:type="spellEnd"/>
      <w:r w:rsidRPr="006B1866">
        <w:rPr>
          <w:rFonts w:ascii="Times New Roman" w:hAnsi="Times New Roman"/>
        </w:rPr>
        <w:t xml:space="preserve">’ leadership, the series has been honored with nearly every industry award, including the Peabody, Primetime Emmys, the </w:t>
      </w:r>
      <w:proofErr w:type="spellStart"/>
      <w:r w:rsidRPr="006B1866">
        <w:rPr>
          <w:rFonts w:ascii="Times New Roman" w:hAnsi="Times New Roman"/>
        </w:rPr>
        <w:t>duPont</w:t>
      </w:r>
      <w:proofErr w:type="spellEnd"/>
      <w:r w:rsidRPr="006B1866">
        <w:rPr>
          <w:rFonts w:ascii="Times New Roman" w:hAnsi="Times New Roman"/>
        </w:rPr>
        <w:t xml:space="preserve">-Columbia Journalism Award, Writers Guild Awards, Oscar nominations, and Sundance Film Festival Audience and Grand Jury Awards. </w:t>
      </w:r>
      <w:proofErr w:type="spellStart"/>
      <w:r w:rsidRPr="006B1866">
        <w:rPr>
          <w:rFonts w:ascii="Times New Roman" w:hAnsi="Times New Roman"/>
        </w:rPr>
        <w:t>Samels</w:t>
      </w:r>
      <w:proofErr w:type="spellEnd"/>
      <w:r w:rsidRPr="006B1866">
        <w:rPr>
          <w:rFonts w:ascii="Times New Roman" w:hAnsi="Times New Roman"/>
        </w:rPr>
        <w:t xml:space="preserve"> also serves on the Board of Governors at the Academy of Television Arts and Sciences. Prior to joining WGBH, </w:t>
      </w:r>
      <w:proofErr w:type="spellStart"/>
      <w:r w:rsidRPr="006B1866">
        <w:rPr>
          <w:rFonts w:ascii="Times New Roman" w:hAnsi="Times New Roman"/>
        </w:rPr>
        <w:t>Samels</w:t>
      </w:r>
      <w:proofErr w:type="spellEnd"/>
      <w:r w:rsidRPr="006B1866">
        <w:rPr>
          <w:rFonts w:ascii="Times New Roman" w:hAnsi="Times New Roman"/>
        </w:rPr>
        <w:t xml:space="preserve"> worked as an independent documentary filmmaker, an executive producer for several U.S. public television stations, and as a producer for the first co-production between Japanese and American television. A native of Wisconsin, he is a graduate of the University of Wisconsin-Madison.</w:t>
      </w:r>
    </w:p>
    <w:p w14:paraId="58ED75B5" w14:textId="77777777" w:rsidR="001D0D51" w:rsidRPr="0000437F" w:rsidRDefault="001D0D51" w:rsidP="008527DC">
      <w:pPr>
        <w:rPr>
          <w:rFonts w:ascii="Times New Roman" w:hAnsi="Times New Roman"/>
          <w:b/>
          <w:sz w:val="16"/>
          <w:szCs w:val="16"/>
        </w:rPr>
      </w:pPr>
    </w:p>
    <w:p w14:paraId="28C97FFD" w14:textId="77777777" w:rsidR="001D0D51" w:rsidRPr="003660ED" w:rsidRDefault="001D0D51" w:rsidP="008527DC">
      <w:pPr>
        <w:rPr>
          <w:rFonts w:ascii="Times New Roman" w:hAnsi="Times New Roman"/>
          <w:b/>
        </w:rPr>
      </w:pPr>
      <w:r>
        <w:rPr>
          <w:rFonts w:ascii="Times New Roman" w:hAnsi="Times New Roman"/>
          <w:b/>
        </w:rPr>
        <w:t xml:space="preserve">About </w:t>
      </w:r>
      <w:r w:rsidRPr="003660ED">
        <w:rPr>
          <w:rFonts w:ascii="Times New Roman" w:hAnsi="Times New Roman"/>
          <w:b/>
          <w:smallCaps/>
        </w:rPr>
        <w:t>American Experience</w:t>
      </w:r>
    </w:p>
    <w:p w14:paraId="553FE194" w14:textId="77777777" w:rsidR="001D0D51" w:rsidRPr="006B1866" w:rsidRDefault="001D0D51" w:rsidP="008527DC">
      <w:pPr>
        <w:rPr>
          <w:rFonts w:ascii="Times New Roman" w:hAnsi="Times New Roman"/>
        </w:rPr>
      </w:pPr>
      <w:r w:rsidRPr="006B1866">
        <w:rPr>
          <w:rFonts w:ascii="Times New Roman" w:hAnsi="Times New Roman"/>
        </w:rPr>
        <w:t>Television’s most-watched history series, </w:t>
      </w:r>
      <w:r w:rsidRPr="007E7FD0">
        <w:rPr>
          <w:rFonts w:ascii="Times New Roman" w:hAnsi="Times New Roman"/>
          <w:smallCaps/>
        </w:rPr>
        <w:t>American Experience</w:t>
      </w:r>
      <w:r w:rsidRPr="006B1866">
        <w:rPr>
          <w:rFonts w:ascii="Times New Roman" w:hAnsi="Times New Roman"/>
        </w:rPr>
        <w:t xml:space="preserve"> celebrates its 25th anniversary in 2013. The series has been hailed as “peerless” (</w:t>
      </w:r>
      <w:r w:rsidR="0064019B" w:rsidRPr="0064019B">
        <w:rPr>
          <w:rFonts w:ascii="Times New Roman" w:hAnsi="Times New Roman"/>
          <w:i/>
        </w:rPr>
        <w:t xml:space="preserve">The </w:t>
      </w:r>
      <w:r w:rsidRPr="003660ED">
        <w:rPr>
          <w:rFonts w:ascii="Times New Roman" w:hAnsi="Times New Roman"/>
          <w:i/>
        </w:rPr>
        <w:t>Wall Street Journal</w:t>
      </w:r>
      <w:r w:rsidRPr="006B1866">
        <w:rPr>
          <w:rFonts w:ascii="Times New Roman" w:hAnsi="Times New Roman"/>
        </w:rPr>
        <w:t>), “the most consistently enriching program on television” (</w:t>
      </w:r>
      <w:r w:rsidRPr="003660ED">
        <w:rPr>
          <w:rFonts w:ascii="Times New Roman" w:hAnsi="Times New Roman"/>
          <w:i/>
        </w:rPr>
        <w:t>Chicago Tribune</w:t>
      </w:r>
      <w:r w:rsidRPr="006B1866">
        <w:rPr>
          <w:rFonts w:ascii="Times New Roman" w:hAnsi="Times New Roman"/>
        </w:rPr>
        <w:t>), and “a beacon of intelligence and purpose” (</w:t>
      </w:r>
      <w:r w:rsidRPr="003660ED">
        <w:rPr>
          <w:rFonts w:ascii="Times New Roman" w:hAnsi="Times New Roman"/>
          <w:i/>
        </w:rPr>
        <w:t>Houston Chronicle</w:t>
      </w:r>
      <w:r w:rsidRPr="006B1866">
        <w:rPr>
          <w:rFonts w:ascii="Times New Roman" w:hAnsi="Times New Roman"/>
        </w:rPr>
        <w:t>). On air and online, the series brings to life the incredible characters and epic stories that have shaped America’s past and present. Acclaimed by viewers and critics alike, </w:t>
      </w:r>
      <w:r w:rsidRPr="007E7FD0">
        <w:rPr>
          <w:rFonts w:ascii="Times New Roman" w:hAnsi="Times New Roman"/>
          <w:smallCaps/>
        </w:rPr>
        <w:t>American Experience</w:t>
      </w:r>
      <w:r w:rsidRPr="006B1866">
        <w:rPr>
          <w:rFonts w:ascii="Times New Roman" w:hAnsi="Times New Roman"/>
        </w:rPr>
        <w:t xml:space="preserve"> documentaries have been honored with every major broadcast award, including 30 Emmy Awards, four </w:t>
      </w:r>
      <w:proofErr w:type="spellStart"/>
      <w:r w:rsidRPr="006B1866">
        <w:rPr>
          <w:rFonts w:ascii="Times New Roman" w:hAnsi="Times New Roman"/>
        </w:rPr>
        <w:t>duPont</w:t>
      </w:r>
      <w:proofErr w:type="spellEnd"/>
      <w:r w:rsidRPr="006B1866">
        <w:rPr>
          <w:rFonts w:ascii="Times New Roman" w:hAnsi="Times New Roman"/>
        </w:rPr>
        <w:t>-Columbia Awards, and 16 George Foster Peabody Awards, one most recently for the series represented by </w:t>
      </w:r>
      <w:r w:rsidRPr="003660ED">
        <w:rPr>
          <w:rFonts w:ascii="Times New Roman" w:hAnsi="Times New Roman"/>
          <w:i/>
        </w:rPr>
        <w:t>Freedom Riders, Triangle Fire</w:t>
      </w:r>
      <w:r w:rsidRPr="006B1866">
        <w:rPr>
          <w:rFonts w:ascii="Times New Roman" w:hAnsi="Times New Roman"/>
        </w:rPr>
        <w:t xml:space="preserve"> and </w:t>
      </w:r>
      <w:r w:rsidRPr="003660ED">
        <w:rPr>
          <w:rFonts w:ascii="Times New Roman" w:hAnsi="Times New Roman"/>
          <w:i/>
        </w:rPr>
        <w:t>Stonewall Uprising</w:t>
      </w:r>
      <w:r w:rsidRPr="006B1866">
        <w:rPr>
          <w:rFonts w:ascii="Times New Roman" w:hAnsi="Times New Roman"/>
        </w:rPr>
        <w:t>.</w:t>
      </w:r>
    </w:p>
    <w:p w14:paraId="0EBDCE59" w14:textId="77777777" w:rsidR="001D0D51" w:rsidRPr="0000437F" w:rsidRDefault="001D0D51" w:rsidP="008527DC">
      <w:pPr>
        <w:rPr>
          <w:rFonts w:ascii="Times New Roman" w:hAnsi="Times New Roman"/>
          <w:sz w:val="16"/>
          <w:szCs w:val="16"/>
        </w:rPr>
      </w:pPr>
    </w:p>
    <w:p w14:paraId="22A1EF2C" w14:textId="77777777" w:rsidR="001D0D51" w:rsidRPr="006B1866" w:rsidRDefault="001D0D51" w:rsidP="008527DC">
      <w:pPr>
        <w:rPr>
          <w:rFonts w:ascii="Times New Roman" w:hAnsi="Times New Roman"/>
        </w:rPr>
      </w:pPr>
      <w:proofErr w:type="gramStart"/>
      <w:r w:rsidRPr="006B1866">
        <w:rPr>
          <w:rFonts w:ascii="Times New Roman" w:hAnsi="Times New Roman"/>
        </w:rPr>
        <w:t>Exclusive corporate</w:t>
      </w:r>
      <w:r>
        <w:rPr>
          <w:rFonts w:ascii="Times New Roman" w:hAnsi="Times New Roman"/>
        </w:rPr>
        <w:t xml:space="preserve"> funding for </w:t>
      </w:r>
      <w:r w:rsidRPr="007E7FD0">
        <w:rPr>
          <w:rFonts w:ascii="Times New Roman" w:hAnsi="Times New Roman"/>
          <w:smallCaps/>
        </w:rPr>
        <w:t>American Experience</w:t>
      </w:r>
      <w:r w:rsidRPr="006B1866">
        <w:rPr>
          <w:rFonts w:ascii="Times New Roman" w:hAnsi="Times New Roman"/>
        </w:rPr>
        <w:t xml:space="preserve"> is provided by Liberty Mutual Insurance</w:t>
      </w:r>
      <w:proofErr w:type="gramEnd"/>
      <w:r w:rsidRPr="006B1866">
        <w:rPr>
          <w:rFonts w:ascii="Times New Roman" w:hAnsi="Times New Roman"/>
        </w:rPr>
        <w:t>. Major funding provided by the Alfred P. Sloan Foundation, the Corporation for Public Broadcasting and Public Televis</w:t>
      </w:r>
      <w:r>
        <w:rPr>
          <w:rFonts w:ascii="Times New Roman" w:hAnsi="Times New Roman"/>
        </w:rPr>
        <w:t xml:space="preserve">ion Viewers. </w:t>
      </w:r>
      <w:proofErr w:type="gramStart"/>
      <w:r w:rsidRPr="007E7FD0">
        <w:rPr>
          <w:rFonts w:ascii="Times New Roman" w:hAnsi="Times New Roman"/>
          <w:smallCaps/>
        </w:rPr>
        <w:t>American Experience</w:t>
      </w:r>
      <w:r w:rsidRPr="006B1866">
        <w:rPr>
          <w:rFonts w:ascii="Times New Roman" w:hAnsi="Times New Roman"/>
        </w:rPr>
        <w:t xml:space="preserve"> is produced for PBS by WGBH Boston</w:t>
      </w:r>
      <w:proofErr w:type="gramEnd"/>
      <w:r w:rsidRPr="006B1866">
        <w:rPr>
          <w:rFonts w:ascii="Times New Roman" w:hAnsi="Times New Roman"/>
        </w:rPr>
        <w:t>.</w:t>
      </w:r>
    </w:p>
    <w:p w14:paraId="39611F5C" w14:textId="77777777" w:rsidR="001D0D51" w:rsidRPr="0000437F" w:rsidRDefault="001D0D51" w:rsidP="008527DC">
      <w:pPr>
        <w:rPr>
          <w:rFonts w:ascii="Times New Roman" w:hAnsi="Times New Roman"/>
          <w:sz w:val="20"/>
        </w:rPr>
      </w:pPr>
    </w:p>
    <w:p w14:paraId="5DFCE4FC" w14:textId="77777777" w:rsidR="0000437F" w:rsidRDefault="001D0D51" w:rsidP="0000437F">
      <w:pPr>
        <w:jc w:val="center"/>
        <w:rPr>
          <w:rFonts w:ascii="Times New Roman" w:hAnsi="Times New Roman"/>
        </w:rPr>
      </w:pPr>
      <w:r w:rsidRPr="006B1866">
        <w:rPr>
          <w:rFonts w:ascii="Times New Roman" w:hAnsi="Times New Roman"/>
        </w:rPr>
        <w:t>*   *   *</w:t>
      </w:r>
    </w:p>
    <w:p w14:paraId="49E98C36" w14:textId="77777777" w:rsidR="001D0D51" w:rsidRPr="0000437F" w:rsidRDefault="001D0D51" w:rsidP="0000437F">
      <w:pPr>
        <w:rPr>
          <w:rFonts w:ascii="Times New Roman" w:hAnsi="Times New Roman"/>
        </w:rPr>
      </w:pPr>
      <w:r>
        <w:rPr>
          <w:rFonts w:ascii="Times New Roman" w:hAnsi="Times New Roman"/>
          <w:b/>
        </w:rPr>
        <w:t>Publicity Contacts</w:t>
      </w:r>
    </w:p>
    <w:p w14:paraId="1FB4C657" w14:textId="77777777" w:rsidR="001D0D51" w:rsidRPr="006B1866" w:rsidRDefault="001D0D51" w:rsidP="008527DC">
      <w:pPr>
        <w:rPr>
          <w:rFonts w:ascii="Times New Roman" w:hAnsi="Times New Roman"/>
        </w:rPr>
      </w:pPr>
      <w:bookmarkStart w:id="0" w:name="_GoBack"/>
      <w:bookmarkEnd w:id="0"/>
      <w:proofErr w:type="spellStart"/>
      <w:r w:rsidRPr="006B1866">
        <w:rPr>
          <w:rFonts w:ascii="Times New Roman" w:hAnsi="Times New Roman"/>
        </w:rPr>
        <w:t>CaraMar</w:t>
      </w:r>
      <w:proofErr w:type="spellEnd"/>
      <w:r w:rsidRPr="006B1866">
        <w:rPr>
          <w:rFonts w:ascii="Times New Roman" w:hAnsi="Times New Roman"/>
        </w:rPr>
        <w:t xml:space="preserve"> Publicity</w:t>
      </w:r>
    </w:p>
    <w:p w14:paraId="7529BF75" w14:textId="77777777" w:rsidR="001D0D51" w:rsidRPr="006B1866" w:rsidRDefault="001D0D51" w:rsidP="008527DC">
      <w:pPr>
        <w:rPr>
          <w:rFonts w:ascii="Times New Roman" w:hAnsi="Times New Roman"/>
        </w:rPr>
      </w:pPr>
      <w:r w:rsidRPr="006B1866">
        <w:rPr>
          <w:rFonts w:ascii="Times New Roman" w:hAnsi="Times New Roman"/>
        </w:rPr>
        <w:t>Mary Lugo</w:t>
      </w:r>
      <w:r w:rsidRPr="006B1866">
        <w:rPr>
          <w:rFonts w:ascii="Times New Roman" w:hAnsi="Times New Roman"/>
        </w:rPr>
        <w:tab/>
      </w:r>
      <w:r w:rsidRPr="006B1866">
        <w:rPr>
          <w:rFonts w:ascii="Times New Roman" w:hAnsi="Times New Roman"/>
        </w:rPr>
        <w:tab/>
        <w:t xml:space="preserve"> 770-623-8190 </w:t>
      </w:r>
      <w:r w:rsidRPr="006B1866">
        <w:rPr>
          <w:rFonts w:ascii="Times New Roman" w:hAnsi="Times New Roman"/>
        </w:rPr>
        <w:tab/>
        <w:t>lugo@negia.net</w:t>
      </w:r>
    </w:p>
    <w:p w14:paraId="5DA2F31F" w14:textId="77777777" w:rsidR="001D0D51" w:rsidRPr="006B1866" w:rsidRDefault="001D0D51" w:rsidP="008527DC">
      <w:pPr>
        <w:rPr>
          <w:rFonts w:ascii="Times New Roman" w:hAnsi="Times New Roman"/>
        </w:rPr>
      </w:pPr>
      <w:r w:rsidRPr="006B1866">
        <w:rPr>
          <w:rFonts w:ascii="Times New Roman" w:hAnsi="Times New Roman"/>
        </w:rPr>
        <w:t>Cara White</w:t>
      </w:r>
      <w:r w:rsidRPr="006B1866">
        <w:rPr>
          <w:rFonts w:ascii="Times New Roman" w:hAnsi="Times New Roman"/>
        </w:rPr>
        <w:tab/>
      </w:r>
      <w:r w:rsidRPr="006B1866">
        <w:rPr>
          <w:rFonts w:ascii="Times New Roman" w:hAnsi="Times New Roman"/>
        </w:rPr>
        <w:tab/>
        <w:t xml:space="preserve"> 843-881-1480</w:t>
      </w:r>
      <w:r w:rsidRPr="006B1866">
        <w:rPr>
          <w:rFonts w:ascii="Times New Roman" w:hAnsi="Times New Roman"/>
        </w:rPr>
        <w:tab/>
      </w:r>
      <w:r w:rsidRPr="006B1866">
        <w:rPr>
          <w:rFonts w:ascii="Times New Roman" w:hAnsi="Times New Roman"/>
        </w:rPr>
        <w:tab/>
        <w:t>cara.white@mac.com</w:t>
      </w:r>
    </w:p>
    <w:p w14:paraId="4F55E3C6" w14:textId="77777777" w:rsidR="001D0D51" w:rsidRPr="006B1866" w:rsidRDefault="001D0D51" w:rsidP="008527DC">
      <w:pPr>
        <w:rPr>
          <w:rFonts w:ascii="Times New Roman" w:hAnsi="Times New Roman"/>
        </w:rPr>
      </w:pPr>
      <w:r w:rsidRPr="006B1866">
        <w:rPr>
          <w:rFonts w:ascii="Times New Roman" w:hAnsi="Times New Roman"/>
        </w:rPr>
        <w:t>Abbe Harris</w:t>
      </w:r>
      <w:r w:rsidRPr="006B1866">
        <w:rPr>
          <w:rFonts w:ascii="Times New Roman" w:hAnsi="Times New Roman"/>
        </w:rPr>
        <w:tab/>
      </w:r>
      <w:r w:rsidRPr="006B1866">
        <w:rPr>
          <w:rFonts w:ascii="Times New Roman" w:hAnsi="Times New Roman"/>
        </w:rPr>
        <w:tab/>
        <w:t xml:space="preserve"> 908-233-7990</w:t>
      </w:r>
      <w:r w:rsidRPr="006B1866">
        <w:rPr>
          <w:rFonts w:ascii="Times New Roman" w:hAnsi="Times New Roman"/>
        </w:rPr>
        <w:tab/>
      </w:r>
      <w:r w:rsidRPr="006B1866">
        <w:rPr>
          <w:rFonts w:ascii="Times New Roman" w:hAnsi="Times New Roman"/>
        </w:rPr>
        <w:tab/>
        <w:t>abbe@caramar.net</w:t>
      </w:r>
    </w:p>
    <w:p w14:paraId="2D0FF1E8" w14:textId="77777777" w:rsidR="0000437F" w:rsidRDefault="0000437F" w:rsidP="008527DC">
      <w:pPr>
        <w:rPr>
          <w:rFonts w:ascii="Times New Roman" w:hAnsi="Times New Roman"/>
        </w:rPr>
      </w:pPr>
    </w:p>
    <w:p w14:paraId="57C015FD" w14:textId="77777777" w:rsidR="001D0D51" w:rsidRPr="006B1866" w:rsidRDefault="001D0D51" w:rsidP="008527DC">
      <w:pPr>
        <w:rPr>
          <w:rFonts w:ascii="Times New Roman" w:hAnsi="Times New Roman"/>
        </w:rPr>
      </w:pPr>
      <w:r w:rsidRPr="006B1866">
        <w:rPr>
          <w:rFonts w:ascii="Times New Roman" w:hAnsi="Times New Roman"/>
        </w:rPr>
        <w:t xml:space="preserve">For further information and photos visit </w:t>
      </w:r>
      <w:hyperlink r:id="rId10" w:history="1">
        <w:r w:rsidRPr="003660ED">
          <w:rPr>
            <w:rStyle w:val="Hyperlink"/>
            <w:rFonts w:ascii="Times New Roman" w:hAnsi="Times New Roman"/>
          </w:rPr>
          <w:t>http://www.pbs.org/pressroom</w:t>
        </w:r>
      </w:hyperlink>
    </w:p>
    <w:sectPr w:rsidR="001D0D51" w:rsidRPr="006B1866" w:rsidSect="00300303">
      <w:headerReference w:type="default" r:id="rId11"/>
      <w:headerReference w:type="first" r:id="rId12"/>
      <w:footerReference w:type="first" r:id="rId13"/>
      <w:pgSz w:w="12240" w:h="15840"/>
      <w:pgMar w:top="1440" w:right="864" w:bottom="1530" w:left="864" w:header="720" w:footer="98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EA301" w14:textId="77777777" w:rsidR="0064019B" w:rsidRDefault="0064019B">
      <w:r>
        <w:separator/>
      </w:r>
    </w:p>
  </w:endnote>
  <w:endnote w:type="continuationSeparator" w:id="0">
    <w:p w14:paraId="34184CE7" w14:textId="77777777" w:rsidR="0064019B" w:rsidRDefault="0064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cala">
    <w:altName w:val="Times New Roman"/>
    <w:panose1 w:val="00000000000000000000"/>
    <w:charset w:val="00"/>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calaSans">
    <w:altName w:val="Times New Roma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MS Minngs">
    <w:altName w:val="?l?r ??fc"/>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Disqus">
    <w:altName w:val="Times New Roman"/>
    <w:panose1 w:val="00000000000000000000"/>
    <w:charset w:val="00"/>
    <w:family w:val="auto"/>
    <w:notTrueType/>
    <w:pitch w:val="default"/>
    <w:sig w:usb0="00000003" w:usb1="00000000" w:usb2="00000000" w:usb3="00000000" w:csb0="00000001" w:csb1="00000000"/>
  </w:font>
  <w:font w:name="sans-serif!important">
    <w:altName w:val="Times New Roman"/>
    <w:panose1 w:val="00000000000000000000"/>
    <w:charset w:val="00"/>
    <w:family w:val="roman"/>
    <w:notTrueType/>
    <w:pitch w:val="default"/>
    <w:sig w:usb0="00000003" w:usb1="00000000" w:usb2="00000000" w:usb3="00000000" w:csb0="00000001" w:csb1="00000000"/>
  </w:font>
  <w:font w:name="Oswald">
    <w:altName w:val="Times New Roman"/>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98F45" w14:textId="77777777" w:rsidR="0064019B" w:rsidRDefault="0064019B" w:rsidP="007F6042">
    <w:pPr>
      <w:pStyle w:val="Footer"/>
      <w:tabs>
        <w:tab w:val="left" w:pos="720"/>
      </w:tabs>
    </w:pPr>
    <w:r>
      <w:rPr>
        <w:noProof/>
      </w:rPr>
      <w:drawing>
        <wp:anchor distT="0" distB="0" distL="114300" distR="114300" simplePos="0" relativeHeight="251660288" behindDoc="0" locked="0" layoutInCell="1" allowOverlap="1" wp14:anchorId="2816C883" wp14:editId="0D171412">
          <wp:simplePos x="0" y="0"/>
          <wp:positionH relativeFrom="column">
            <wp:posOffset>-154305</wp:posOffset>
          </wp:positionH>
          <wp:positionV relativeFrom="paragraph">
            <wp:posOffset>-456565</wp:posOffset>
          </wp:positionV>
          <wp:extent cx="6797040" cy="1209040"/>
          <wp:effectExtent l="0" t="0" r="0" b="0"/>
          <wp:wrapSquare wrapText="bothSides"/>
          <wp:docPr id="2" name="Picture 2" descr="AMEX_fund+WGB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EX_fund+WGBH-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7040" cy="12090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AF21B" w14:textId="77777777" w:rsidR="0064019B" w:rsidRDefault="0064019B">
      <w:r>
        <w:separator/>
      </w:r>
    </w:p>
  </w:footnote>
  <w:footnote w:type="continuationSeparator" w:id="0">
    <w:p w14:paraId="15A15AFB" w14:textId="77777777" w:rsidR="0064019B" w:rsidRDefault="006401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E1E08" w14:textId="77777777" w:rsidR="0064019B" w:rsidRDefault="0064019B">
    <w:pPr>
      <w:pStyle w:val="Header"/>
      <w:ind w:right="-3168"/>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470C9" w14:textId="77777777" w:rsidR="0064019B" w:rsidRDefault="0064019B" w:rsidP="007F6042">
    <w:pPr>
      <w:pStyle w:val="Header"/>
      <w:tabs>
        <w:tab w:val="left" w:pos="10440"/>
      </w:tabs>
    </w:pPr>
    <w:r>
      <w:rPr>
        <w:noProof/>
      </w:rPr>
      <w:drawing>
        <wp:inline distT="0" distB="0" distL="0" distR="0" wp14:anchorId="7064D2F2" wp14:editId="66FD8CFE">
          <wp:extent cx="6629400" cy="13208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13208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C87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E524B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DD6D0F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1DC5C3C"/>
    <w:lvl w:ilvl="0">
      <w:start w:val="1"/>
      <w:numFmt w:val="decimal"/>
      <w:pStyle w:val="ListNumber2"/>
      <w:lvlText w:val="%1."/>
      <w:lvlJc w:val="left"/>
      <w:pPr>
        <w:tabs>
          <w:tab w:val="num" w:pos="720"/>
        </w:tabs>
        <w:ind w:left="720" w:hanging="360"/>
      </w:pPr>
    </w:lvl>
  </w:abstractNum>
  <w:abstractNum w:abstractNumId="4">
    <w:nsid w:val="FFFFFF80"/>
    <w:multiLevelType w:val="singleLevel"/>
    <w:tmpl w:val="50900F8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F8892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2FCC47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ACFF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2D23900"/>
    <w:lvl w:ilvl="0">
      <w:start w:val="1"/>
      <w:numFmt w:val="decimal"/>
      <w:pStyle w:val="ListNumber"/>
      <w:lvlText w:val="%1."/>
      <w:lvlJc w:val="left"/>
      <w:pPr>
        <w:tabs>
          <w:tab w:val="num" w:pos="360"/>
        </w:tabs>
        <w:ind w:left="360" w:hanging="360"/>
      </w:pPr>
    </w:lvl>
  </w:abstractNum>
  <w:abstractNum w:abstractNumId="9">
    <w:nsid w:val="FFFFFF89"/>
    <w:multiLevelType w:val="singleLevel"/>
    <w:tmpl w:val="9366193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167"/>
    <w:rsid w:val="00002382"/>
    <w:rsid w:val="0000437F"/>
    <w:rsid w:val="000068C3"/>
    <w:rsid w:val="00006E87"/>
    <w:rsid w:val="00023D3E"/>
    <w:rsid w:val="000258D6"/>
    <w:rsid w:val="00030A27"/>
    <w:rsid w:val="00034CEF"/>
    <w:rsid w:val="00045ACD"/>
    <w:rsid w:val="00046E51"/>
    <w:rsid w:val="00056808"/>
    <w:rsid w:val="0005680F"/>
    <w:rsid w:val="00083914"/>
    <w:rsid w:val="00091817"/>
    <w:rsid w:val="000A5E1D"/>
    <w:rsid w:val="000A6301"/>
    <w:rsid w:val="000B00C5"/>
    <w:rsid w:val="000C269E"/>
    <w:rsid w:val="000C2CD0"/>
    <w:rsid w:val="000C7FCB"/>
    <w:rsid w:val="000D5CB3"/>
    <w:rsid w:val="000D658B"/>
    <w:rsid w:val="000D7870"/>
    <w:rsid w:val="000E33AB"/>
    <w:rsid w:val="000E3549"/>
    <w:rsid w:val="001002B0"/>
    <w:rsid w:val="00104552"/>
    <w:rsid w:val="001075EB"/>
    <w:rsid w:val="00107E58"/>
    <w:rsid w:val="001107FF"/>
    <w:rsid w:val="001108A0"/>
    <w:rsid w:val="001130F0"/>
    <w:rsid w:val="00114C4F"/>
    <w:rsid w:val="00116C0D"/>
    <w:rsid w:val="001241E8"/>
    <w:rsid w:val="00134BC5"/>
    <w:rsid w:val="00137186"/>
    <w:rsid w:val="001402CE"/>
    <w:rsid w:val="00153009"/>
    <w:rsid w:val="00155805"/>
    <w:rsid w:val="00162164"/>
    <w:rsid w:val="00163EB4"/>
    <w:rsid w:val="0016529A"/>
    <w:rsid w:val="00166F12"/>
    <w:rsid w:val="00167435"/>
    <w:rsid w:val="00174D14"/>
    <w:rsid w:val="001849A0"/>
    <w:rsid w:val="00185D69"/>
    <w:rsid w:val="00186878"/>
    <w:rsid w:val="00195EA6"/>
    <w:rsid w:val="001A6812"/>
    <w:rsid w:val="001A746D"/>
    <w:rsid w:val="001B5DE6"/>
    <w:rsid w:val="001D0D51"/>
    <w:rsid w:val="001D1907"/>
    <w:rsid w:val="001E43D1"/>
    <w:rsid w:val="001F111A"/>
    <w:rsid w:val="001F6E21"/>
    <w:rsid w:val="00205691"/>
    <w:rsid w:val="002105F1"/>
    <w:rsid w:val="0021130C"/>
    <w:rsid w:val="00221C9F"/>
    <w:rsid w:val="00222719"/>
    <w:rsid w:val="00224497"/>
    <w:rsid w:val="00252DA7"/>
    <w:rsid w:val="002622A6"/>
    <w:rsid w:val="00264A80"/>
    <w:rsid w:val="00265CBA"/>
    <w:rsid w:val="00273702"/>
    <w:rsid w:val="0029431B"/>
    <w:rsid w:val="00297FED"/>
    <w:rsid w:val="002A02BD"/>
    <w:rsid w:val="002C0F61"/>
    <w:rsid w:val="002D16BA"/>
    <w:rsid w:val="002D3A00"/>
    <w:rsid w:val="002D3DC3"/>
    <w:rsid w:val="002E2D1C"/>
    <w:rsid w:val="002E65ED"/>
    <w:rsid w:val="002F0CCC"/>
    <w:rsid w:val="002F2790"/>
    <w:rsid w:val="00300303"/>
    <w:rsid w:val="00303051"/>
    <w:rsid w:val="00310D50"/>
    <w:rsid w:val="00316858"/>
    <w:rsid w:val="00322468"/>
    <w:rsid w:val="00337BB8"/>
    <w:rsid w:val="00340574"/>
    <w:rsid w:val="00343A91"/>
    <w:rsid w:val="00343E1F"/>
    <w:rsid w:val="00352215"/>
    <w:rsid w:val="003636CF"/>
    <w:rsid w:val="003647BB"/>
    <w:rsid w:val="003660ED"/>
    <w:rsid w:val="00396A30"/>
    <w:rsid w:val="003A66C0"/>
    <w:rsid w:val="003C01C4"/>
    <w:rsid w:val="003C0600"/>
    <w:rsid w:val="003D3ED1"/>
    <w:rsid w:val="003D5BBC"/>
    <w:rsid w:val="003D7144"/>
    <w:rsid w:val="003E06BF"/>
    <w:rsid w:val="003E4019"/>
    <w:rsid w:val="003F162E"/>
    <w:rsid w:val="003F36CE"/>
    <w:rsid w:val="00404196"/>
    <w:rsid w:val="004042B5"/>
    <w:rsid w:val="0040753B"/>
    <w:rsid w:val="00413566"/>
    <w:rsid w:val="00422B12"/>
    <w:rsid w:val="00426F84"/>
    <w:rsid w:val="0044794F"/>
    <w:rsid w:val="004522E6"/>
    <w:rsid w:val="004626F8"/>
    <w:rsid w:val="0046366A"/>
    <w:rsid w:val="004652BA"/>
    <w:rsid w:val="00465418"/>
    <w:rsid w:val="00496153"/>
    <w:rsid w:val="00497946"/>
    <w:rsid w:val="004A21BA"/>
    <w:rsid w:val="004A5978"/>
    <w:rsid w:val="004B3AA3"/>
    <w:rsid w:val="004B450E"/>
    <w:rsid w:val="004C3C5F"/>
    <w:rsid w:val="004D095F"/>
    <w:rsid w:val="004D6B1B"/>
    <w:rsid w:val="004E0FB4"/>
    <w:rsid w:val="004E1785"/>
    <w:rsid w:val="004E661D"/>
    <w:rsid w:val="00502311"/>
    <w:rsid w:val="00502A7F"/>
    <w:rsid w:val="00513CC9"/>
    <w:rsid w:val="00521FFA"/>
    <w:rsid w:val="005363B8"/>
    <w:rsid w:val="00540AC9"/>
    <w:rsid w:val="00544031"/>
    <w:rsid w:val="005467D2"/>
    <w:rsid w:val="00553618"/>
    <w:rsid w:val="00564FB0"/>
    <w:rsid w:val="00565BF6"/>
    <w:rsid w:val="005750CD"/>
    <w:rsid w:val="0059014C"/>
    <w:rsid w:val="005908ED"/>
    <w:rsid w:val="005A0D0A"/>
    <w:rsid w:val="005A35D4"/>
    <w:rsid w:val="005A5583"/>
    <w:rsid w:val="005B2ACF"/>
    <w:rsid w:val="005B79A1"/>
    <w:rsid w:val="005C42EE"/>
    <w:rsid w:val="005D7152"/>
    <w:rsid w:val="00602431"/>
    <w:rsid w:val="00606561"/>
    <w:rsid w:val="00612E26"/>
    <w:rsid w:val="00617A1F"/>
    <w:rsid w:val="00627A9E"/>
    <w:rsid w:val="00632E00"/>
    <w:rsid w:val="0064019B"/>
    <w:rsid w:val="006403CF"/>
    <w:rsid w:val="00642297"/>
    <w:rsid w:val="006476C5"/>
    <w:rsid w:val="00664650"/>
    <w:rsid w:val="0067089F"/>
    <w:rsid w:val="00675A7E"/>
    <w:rsid w:val="0069660E"/>
    <w:rsid w:val="006A2B00"/>
    <w:rsid w:val="006B1866"/>
    <w:rsid w:val="006B3B33"/>
    <w:rsid w:val="006C60D7"/>
    <w:rsid w:val="006D00B1"/>
    <w:rsid w:val="006D074A"/>
    <w:rsid w:val="006D6BEA"/>
    <w:rsid w:val="006D7013"/>
    <w:rsid w:val="006E0FA0"/>
    <w:rsid w:val="006E34FC"/>
    <w:rsid w:val="006E486E"/>
    <w:rsid w:val="006F05F7"/>
    <w:rsid w:val="006F0AD4"/>
    <w:rsid w:val="006F69D4"/>
    <w:rsid w:val="007007CA"/>
    <w:rsid w:val="00726507"/>
    <w:rsid w:val="00727031"/>
    <w:rsid w:val="007318FF"/>
    <w:rsid w:val="00740400"/>
    <w:rsid w:val="007653EB"/>
    <w:rsid w:val="0076564C"/>
    <w:rsid w:val="00765F24"/>
    <w:rsid w:val="00766F10"/>
    <w:rsid w:val="00775504"/>
    <w:rsid w:val="00780702"/>
    <w:rsid w:val="007810A8"/>
    <w:rsid w:val="007824D9"/>
    <w:rsid w:val="00787D88"/>
    <w:rsid w:val="007953A8"/>
    <w:rsid w:val="00797919"/>
    <w:rsid w:val="007A34EC"/>
    <w:rsid w:val="007A3548"/>
    <w:rsid w:val="007B094A"/>
    <w:rsid w:val="007B40CB"/>
    <w:rsid w:val="007B63F0"/>
    <w:rsid w:val="007D24F6"/>
    <w:rsid w:val="007E4928"/>
    <w:rsid w:val="007E5454"/>
    <w:rsid w:val="007E7FD0"/>
    <w:rsid w:val="007F6042"/>
    <w:rsid w:val="00816801"/>
    <w:rsid w:val="00823601"/>
    <w:rsid w:val="00832F3C"/>
    <w:rsid w:val="00850221"/>
    <w:rsid w:val="008527DC"/>
    <w:rsid w:val="00854F7C"/>
    <w:rsid w:val="008554DA"/>
    <w:rsid w:val="00862907"/>
    <w:rsid w:val="0086528B"/>
    <w:rsid w:val="008700C9"/>
    <w:rsid w:val="008761D9"/>
    <w:rsid w:val="00893918"/>
    <w:rsid w:val="008A632A"/>
    <w:rsid w:val="008B20F6"/>
    <w:rsid w:val="008B308F"/>
    <w:rsid w:val="008C46C7"/>
    <w:rsid w:val="008C520E"/>
    <w:rsid w:val="008F0EE0"/>
    <w:rsid w:val="00904332"/>
    <w:rsid w:val="0091381B"/>
    <w:rsid w:val="00913FD0"/>
    <w:rsid w:val="00916433"/>
    <w:rsid w:val="009246AA"/>
    <w:rsid w:val="00927FE2"/>
    <w:rsid w:val="00936C35"/>
    <w:rsid w:val="009372CB"/>
    <w:rsid w:val="0094244B"/>
    <w:rsid w:val="009440FA"/>
    <w:rsid w:val="00952BEF"/>
    <w:rsid w:val="00953225"/>
    <w:rsid w:val="00953406"/>
    <w:rsid w:val="00971985"/>
    <w:rsid w:val="009727E9"/>
    <w:rsid w:val="00974EDF"/>
    <w:rsid w:val="00976C57"/>
    <w:rsid w:val="00992596"/>
    <w:rsid w:val="00994F54"/>
    <w:rsid w:val="009A7FBC"/>
    <w:rsid w:val="009B25FA"/>
    <w:rsid w:val="009C110D"/>
    <w:rsid w:val="009C4ACD"/>
    <w:rsid w:val="009D199F"/>
    <w:rsid w:val="009D4CD8"/>
    <w:rsid w:val="009E2932"/>
    <w:rsid w:val="009E38D8"/>
    <w:rsid w:val="009F0657"/>
    <w:rsid w:val="009F3077"/>
    <w:rsid w:val="00A0010A"/>
    <w:rsid w:val="00A04978"/>
    <w:rsid w:val="00A11DEA"/>
    <w:rsid w:val="00A11EA5"/>
    <w:rsid w:val="00A13548"/>
    <w:rsid w:val="00A26EC9"/>
    <w:rsid w:val="00A374D1"/>
    <w:rsid w:val="00A52E96"/>
    <w:rsid w:val="00A56309"/>
    <w:rsid w:val="00A63947"/>
    <w:rsid w:val="00A76510"/>
    <w:rsid w:val="00A829B5"/>
    <w:rsid w:val="00A86605"/>
    <w:rsid w:val="00A906D6"/>
    <w:rsid w:val="00AA4CCA"/>
    <w:rsid w:val="00AB2167"/>
    <w:rsid w:val="00AB3037"/>
    <w:rsid w:val="00AB5223"/>
    <w:rsid w:val="00AD08B3"/>
    <w:rsid w:val="00AD1B88"/>
    <w:rsid w:val="00AE2DAE"/>
    <w:rsid w:val="00AE3870"/>
    <w:rsid w:val="00AF108E"/>
    <w:rsid w:val="00AF2834"/>
    <w:rsid w:val="00B03DBF"/>
    <w:rsid w:val="00B12AA3"/>
    <w:rsid w:val="00B13B75"/>
    <w:rsid w:val="00B26962"/>
    <w:rsid w:val="00B2702D"/>
    <w:rsid w:val="00B31AE4"/>
    <w:rsid w:val="00B3490A"/>
    <w:rsid w:val="00B37691"/>
    <w:rsid w:val="00B42F71"/>
    <w:rsid w:val="00B44C7E"/>
    <w:rsid w:val="00B60763"/>
    <w:rsid w:val="00B70AC1"/>
    <w:rsid w:val="00B72A60"/>
    <w:rsid w:val="00B75138"/>
    <w:rsid w:val="00B84C17"/>
    <w:rsid w:val="00B90663"/>
    <w:rsid w:val="00B9352F"/>
    <w:rsid w:val="00BA6420"/>
    <w:rsid w:val="00BA6FE6"/>
    <w:rsid w:val="00BB1C9A"/>
    <w:rsid w:val="00BB3E1B"/>
    <w:rsid w:val="00BC2DA0"/>
    <w:rsid w:val="00BC68D6"/>
    <w:rsid w:val="00BD42DD"/>
    <w:rsid w:val="00BD62A1"/>
    <w:rsid w:val="00BD652D"/>
    <w:rsid w:val="00BF1906"/>
    <w:rsid w:val="00BF7242"/>
    <w:rsid w:val="00C032FF"/>
    <w:rsid w:val="00C11EE9"/>
    <w:rsid w:val="00C13556"/>
    <w:rsid w:val="00C14017"/>
    <w:rsid w:val="00C26436"/>
    <w:rsid w:val="00C26A59"/>
    <w:rsid w:val="00C342D0"/>
    <w:rsid w:val="00C34305"/>
    <w:rsid w:val="00C37BAA"/>
    <w:rsid w:val="00C4111B"/>
    <w:rsid w:val="00C4737A"/>
    <w:rsid w:val="00C56EA8"/>
    <w:rsid w:val="00C631DA"/>
    <w:rsid w:val="00C81B8E"/>
    <w:rsid w:val="00C8309B"/>
    <w:rsid w:val="00C84617"/>
    <w:rsid w:val="00C869E5"/>
    <w:rsid w:val="00C9055E"/>
    <w:rsid w:val="00C9132E"/>
    <w:rsid w:val="00CA0066"/>
    <w:rsid w:val="00CA6A98"/>
    <w:rsid w:val="00CC3883"/>
    <w:rsid w:val="00CE5A47"/>
    <w:rsid w:val="00CF2C95"/>
    <w:rsid w:val="00CF7BF3"/>
    <w:rsid w:val="00D13746"/>
    <w:rsid w:val="00D23088"/>
    <w:rsid w:val="00D30B3B"/>
    <w:rsid w:val="00D42092"/>
    <w:rsid w:val="00D553A8"/>
    <w:rsid w:val="00D71F6A"/>
    <w:rsid w:val="00D93468"/>
    <w:rsid w:val="00DA6873"/>
    <w:rsid w:val="00DC5EB8"/>
    <w:rsid w:val="00DD2304"/>
    <w:rsid w:val="00DD2C68"/>
    <w:rsid w:val="00DE39AE"/>
    <w:rsid w:val="00DF19C0"/>
    <w:rsid w:val="00E10AE3"/>
    <w:rsid w:val="00E20FF0"/>
    <w:rsid w:val="00E27D05"/>
    <w:rsid w:val="00E30F0A"/>
    <w:rsid w:val="00E510F8"/>
    <w:rsid w:val="00E520C3"/>
    <w:rsid w:val="00E6211A"/>
    <w:rsid w:val="00E6426A"/>
    <w:rsid w:val="00E824EC"/>
    <w:rsid w:val="00E91B30"/>
    <w:rsid w:val="00E9685A"/>
    <w:rsid w:val="00EA0C41"/>
    <w:rsid w:val="00EA1762"/>
    <w:rsid w:val="00EA42D9"/>
    <w:rsid w:val="00EA434A"/>
    <w:rsid w:val="00EA63D4"/>
    <w:rsid w:val="00EB5AD2"/>
    <w:rsid w:val="00EB67FC"/>
    <w:rsid w:val="00EC104F"/>
    <w:rsid w:val="00EC753E"/>
    <w:rsid w:val="00ED5A4C"/>
    <w:rsid w:val="00ED7039"/>
    <w:rsid w:val="00EE5389"/>
    <w:rsid w:val="00EF48A4"/>
    <w:rsid w:val="00EF4A61"/>
    <w:rsid w:val="00F04E07"/>
    <w:rsid w:val="00F210DD"/>
    <w:rsid w:val="00F35305"/>
    <w:rsid w:val="00F40F23"/>
    <w:rsid w:val="00F512E3"/>
    <w:rsid w:val="00F56595"/>
    <w:rsid w:val="00F60A2C"/>
    <w:rsid w:val="00F62E8B"/>
    <w:rsid w:val="00F63983"/>
    <w:rsid w:val="00F678EE"/>
    <w:rsid w:val="00F735A5"/>
    <w:rsid w:val="00F738C4"/>
    <w:rsid w:val="00F81881"/>
    <w:rsid w:val="00F84CF9"/>
    <w:rsid w:val="00F927F5"/>
    <w:rsid w:val="00F93B72"/>
    <w:rsid w:val="00F95BB3"/>
    <w:rsid w:val="00FA48CF"/>
    <w:rsid w:val="00FB0310"/>
    <w:rsid w:val="00FC37E8"/>
    <w:rsid w:val="00FC4470"/>
    <w:rsid w:val="00FC7226"/>
    <w:rsid w:val="00FD0922"/>
    <w:rsid w:val="00FD14DB"/>
    <w:rsid w:val="00FE17A4"/>
    <w:rsid w:val="00FE3C99"/>
    <w:rsid w:val="00FE56F1"/>
    <w:rsid w:val="00FE570D"/>
    <w:rsid w:val="00FF1140"/>
    <w:rsid w:val="00FF4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8D6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rsid w:val="003D3ED1"/>
    <w:rPr>
      <w:rFonts w:ascii="Lucida Grande" w:hAnsi="Lucida Grande"/>
      <w:sz w:val="18"/>
      <w:szCs w:val="18"/>
    </w:rPr>
  </w:style>
  <w:style w:type="character" w:customStyle="1" w:styleId="BalloonTextChar">
    <w:name w:val="Balloon Text Char"/>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eastAsia="MS Minngs"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rsid w:val="003D3ED1"/>
    <w:rPr>
      <w:rFonts w:ascii="Lucida Grande" w:hAnsi="Lucida Grande"/>
      <w:sz w:val="18"/>
      <w:szCs w:val="18"/>
    </w:rPr>
  </w:style>
  <w:style w:type="character" w:customStyle="1" w:styleId="BalloonTextChar">
    <w:name w:val="Balloon Text Char"/>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eastAsia="MS Minngs"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751229">
      <w:marLeft w:val="0"/>
      <w:marRight w:val="0"/>
      <w:marTop w:val="0"/>
      <w:marBottom w:val="0"/>
      <w:divBdr>
        <w:top w:val="none" w:sz="0" w:space="0" w:color="auto"/>
        <w:left w:val="none" w:sz="0" w:space="0" w:color="auto"/>
        <w:bottom w:val="none" w:sz="0" w:space="0" w:color="auto"/>
        <w:right w:val="none" w:sz="0" w:space="0" w:color="auto"/>
      </w:divBdr>
      <w:divsChild>
        <w:div w:id="1614751258">
          <w:marLeft w:val="0"/>
          <w:marRight w:val="0"/>
          <w:marTop w:val="0"/>
          <w:marBottom w:val="0"/>
          <w:divBdr>
            <w:top w:val="none" w:sz="0" w:space="0" w:color="auto"/>
            <w:left w:val="none" w:sz="0" w:space="0" w:color="auto"/>
            <w:bottom w:val="none" w:sz="0" w:space="0" w:color="auto"/>
            <w:right w:val="none" w:sz="0" w:space="0" w:color="auto"/>
          </w:divBdr>
        </w:div>
      </w:divsChild>
    </w:div>
    <w:div w:id="1614751230">
      <w:marLeft w:val="0"/>
      <w:marRight w:val="0"/>
      <w:marTop w:val="0"/>
      <w:marBottom w:val="0"/>
      <w:divBdr>
        <w:top w:val="none" w:sz="0" w:space="0" w:color="auto"/>
        <w:left w:val="none" w:sz="0" w:space="0" w:color="auto"/>
        <w:bottom w:val="none" w:sz="0" w:space="0" w:color="auto"/>
        <w:right w:val="none" w:sz="0" w:space="0" w:color="auto"/>
      </w:divBdr>
    </w:div>
    <w:div w:id="1614751233">
      <w:marLeft w:val="0"/>
      <w:marRight w:val="0"/>
      <w:marTop w:val="0"/>
      <w:marBottom w:val="0"/>
      <w:divBdr>
        <w:top w:val="none" w:sz="0" w:space="0" w:color="auto"/>
        <w:left w:val="none" w:sz="0" w:space="0" w:color="auto"/>
        <w:bottom w:val="none" w:sz="0" w:space="0" w:color="auto"/>
        <w:right w:val="none" w:sz="0" w:space="0" w:color="auto"/>
      </w:divBdr>
    </w:div>
    <w:div w:id="1614751235">
      <w:marLeft w:val="0"/>
      <w:marRight w:val="0"/>
      <w:marTop w:val="0"/>
      <w:marBottom w:val="0"/>
      <w:divBdr>
        <w:top w:val="none" w:sz="0" w:space="0" w:color="auto"/>
        <w:left w:val="none" w:sz="0" w:space="0" w:color="auto"/>
        <w:bottom w:val="none" w:sz="0" w:space="0" w:color="auto"/>
        <w:right w:val="none" w:sz="0" w:space="0" w:color="auto"/>
      </w:divBdr>
    </w:div>
    <w:div w:id="1614751237">
      <w:marLeft w:val="0"/>
      <w:marRight w:val="0"/>
      <w:marTop w:val="0"/>
      <w:marBottom w:val="0"/>
      <w:divBdr>
        <w:top w:val="none" w:sz="0" w:space="0" w:color="auto"/>
        <w:left w:val="none" w:sz="0" w:space="0" w:color="auto"/>
        <w:bottom w:val="none" w:sz="0" w:space="0" w:color="auto"/>
        <w:right w:val="none" w:sz="0" w:space="0" w:color="auto"/>
      </w:divBdr>
      <w:divsChild>
        <w:div w:id="1614751243">
          <w:marLeft w:val="0"/>
          <w:marRight w:val="0"/>
          <w:marTop w:val="0"/>
          <w:marBottom w:val="0"/>
          <w:divBdr>
            <w:top w:val="none" w:sz="0" w:space="0" w:color="auto"/>
            <w:left w:val="none" w:sz="0" w:space="0" w:color="auto"/>
            <w:bottom w:val="none" w:sz="0" w:space="0" w:color="auto"/>
            <w:right w:val="none" w:sz="0" w:space="0" w:color="auto"/>
          </w:divBdr>
          <w:divsChild>
            <w:div w:id="1614751228">
              <w:marLeft w:val="0"/>
              <w:marRight w:val="0"/>
              <w:marTop w:val="0"/>
              <w:marBottom w:val="0"/>
              <w:divBdr>
                <w:top w:val="none" w:sz="0" w:space="0" w:color="auto"/>
                <w:left w:val="none" w:sz="0" w:space="0" w:color="auto"/>
                <w:bottom w:val="none" w:sz="0" w:space="0" w:color="auto"/>
                <w:right w:val="none" w:sz="0" w:space="0" w:color="auto"/>
              </w:divBdr>
              <w:divsChild>
                <w:div w:id="1614751244">
                  <w:marLeft w:val="0"/>
                  <w:marRight w:val="0"/>
                  <w:marTop w:val="0"/>
                  <w:marBottom w:val="0"/>
                  <w:divBdr>
                    <w:top w:val="none" w:sz="0" w:space="0" w:color="auto"/>
                    <w:left w:val="none" w:sz="0" w:space="0" w:color="auto"/>
                    <w:bottom w:val="none" w:sz="0" w:space="0" w:color="auto"/>
                    <w:right w:val="none" w:sz="0" w:space="0" w:color="auto"/>
                  </w:divBdr>
                  <w:divsChild>
                    <w:div w:id="1614751239">
                      <w:marLeft w:val="0"/>
                      <w:marRight w:val="0"/>
                      <w:marTop w:val="0"/>
                      <w:marBottom w:val="0"/>
                      <w:divBdr>
                        <w:top w:val="none" w:sz="0" w:space="0" w:color="auto"/>
                        <w:left w:val="none" w:sz="0" w:space="0" w:color="auto"/>
                        <w:bottom w:val="none" w:sz="0" w:space="0" w:color="auto"/>
                        <w:right w:val="none" w:sz="0" w:space="0" w:color="auto"/>
                      </w:divBdr>
                    </w:div>
                    <w:div w:id="16147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751241">
      <w:marLeft w:val="0"/>
      <w:marRight w:val="0"/>
      <w:marTop w:val="0"/>
      <w:marBottom w:val="0"/>
      <w:divBdr>
        <w:top w:val="none" w:sz="0" w:space="0" w:color="auto"/>
        <w:left w:val="none" w:sz="0" w:space="0" w:color="auto"/>
        <w:bottom w:val="none" w:sz="0" w:space="0" w:color="auto"/>
        <w:right w:val="none" w:sz="0" w:space="0" w:color="auto"/>
      </w:divBdr>
    </w:div>
    <w:div w:id="1614751247">
      <w:marLeft w:val="0"/>
      <w:marRight w:val="0"/>
      <w:marTop w:val="0"/>
      <w:marBottom w:val="0"/>
      <w:divBdr>
        <w:top w:val="none" w:sz="0" w:space="0" w:color="auto"/>
        <w:left w:val="none" w:sz="0" w:space="0" w:color="auto"/>
        <w:bottom w:val="none" w:sz="0" w:space="0" w:color="auto"/>
        <w:right w:val="none" w:sz="0" w:space="0" w:color="auto"/>
      </w:divBdr>
      <w:divsChild>
        <w:div w:id="1614751236">
          <w:marLeft w:val="0"/>
          <w:marRight w:val="0"/>
          <w:marTop w:val="0"/>
          <w:marBottom w:val="0"/>
          <w:divBdr>
            <w:top w:val="none" w:sz="0" w:space="0" w:color="auto"/>
            <w:left w:val="none" w:sz="0" w:space="0" w:color="auto"/>
            <w:bottom w:val="none" w:sz="0" w:space="0" w:color="auto"/>
            <w:right w:val="none" w:sz="0" w:space="0" w:color="auto"/>
          </w:divBdr>
        </w:div>
        <w:div w:id="1614751250">
          <w:marLeft w:val="0"/>
          <w:marRight w:val="0"/>
          <w:marTop w:val="0"/>
          <w:marBottom w:val="0"/>
          <w:divBdr>
            <w:top w:val="none" w:sz="0" w:space="0" w:color="auto"/>
            <w:left w:val="none" w:sz="0" w:space="0" w:color="auto"/>
            <w:bottom w:val="none" w:sz="0" w:space="0" w:color="auto"/>
            <w:right w:val="none" w:sz="0" w:space="0" w:color="auto"/>
          </w:divBdr>
          <w:divsChild>
            <w:div w:id="1614751226">
              <w:marLeft w:val="0"/>
              <w:marRight w:val="0"/>
              <w:marTop w:val="0"/>
              <w:marBottom w:val="0"/>
              <w:divBdr>
                <w:top w:val="none" w:sz="0" w:space="0" w:color="auto"/>
                <w:left w:val="none" w:sz="0" w:space="0" w:color="auto"/>
                <w:bottom w:val="none" w:sz="0" w:space="0" w:color="auto"/>
                <w:right w:val="none" w:sz="0" w:space="0" w:color="auto"/>
              </w:divBdr>
            </w:div>
            <w:div w:id="1614751232">
              <w:marLeft w:val="0"/>
              <w:marRight w:val="0"/>
              <w:marTop w:val="0"/>
              <w:marBottom w:val="0"/>
              <w:divBdr>
                <w:top w:val="none" w:sz="0" w:space="0" w:color="auto"/>
                <w:left w:val="none" w:sz="0" w:space="0" w:color="auto"/>
                <w:bottom w:val="none" w:sz="0" w:space="0" w:color="auto"/>
                <w:right w:val="none" w:sz="0" w:space="0" w:color="auto"/>
              </w:divBdr>
            </w:div>
            <w:div w:id="1614751234">
              <w:marLeft w:val="0"/>
              <w:marRight w:val="0"/>
              <w:marTop w:val="0"/>
              <w:marBottom w:val="0"/>
              <w:divBdr>
                <w:top w:val="none" w:sz="0" w:space="0" w:color="auto"/>
                <w:left w:val="none" w:sz="0" w:space="0" w:color="auto"/>
                <w:bottom w:val="none" w:sz="0" w:space="0" w:color="auto"/>
                <w:right w:val="none" w:sz="0" w:space="0" w:color="auto"/>
              </w:divBdr>
            </w:div>
            <w:div w:id="1614751240">
              <w:marLeft w:val="0"/>
              <w:marRight w:val="0"/>
              <w:marTop w:val="0"/>
              <w:marBottom w:val="0"/>
              <w:divBdr>
                <w:top w:val="none" w:sz="0" w:space="0" w:color="auto"/>
                <w:left w:val="none" w:sz="0" w:space="0" w:color="auto"/>
                <w:bottom w:val="none" w:sz="0" w:space="0" w:color="auto"/>
                <w:right w:val="none" w:sz="0" w:space="0" w:color="auto"/>
              </w:divBdr>
            </w:div>
            <w:div w:id="1614751242">
              <w:marLeft w:val="0"/>
              <w:marRight w:val="0"/>
              <w:marTop w:val="0"/>
              <w:marBottom w:val="0"/>
              <w:divBdr>
                <w:top w:val="none" w:sz="0" w:space="0" w:color="auto"/>
                <w:left w:val="none" w:sz="0" w:space="0" w:color="auto"/>
                <w:bottom w:val="none" w:sz="0" w:space="0" w:color="auto"/>
                <w:right w:val="none" w:sz="0" w:space="0" w:color="auto"/>
              </w:divBdr>
            </w:div>
            <w:div w:id="1614751245">
              <w:marLeft w:val="0"/>
              <w:marRight w:val="0"/>
              <w:marTop w:val="0"/>
              <w:marBottom w:val="0"/>
              <w:divBdr>
                <w:top w:val="none" w:sz="0" w:space="0" w:color="auto"/>
                <w:left w:val="none" w:sz="0" w:space="0" w:color="auto"/>
                <w:bottom w:val="none" w:sz="0" w:space="0" w:color="auto"/>
                <w:right w:val="none" w:sz="0" w:space="0" w:color="auto"/>
              </w:divBdr>
            </w:div>
            <w:div w:id="16147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51248">
      <w:marLeft w:val="0"/>
      <w:marRight w:val="0"/>
      <w:marTop w:val="0"/>
      <w:marBottom w:val="0"/>
      <w:divBdr>
        <w:top w:val="none" w:sz="0" w:space="0" w:color="auto"/>
        <w:left w:val="none" w:sz="0" w:space="0" w:color="auto"/>
        <w:bottom w:val="none" w:sz="0" w:space="0" w:color="auto"/>
        <w:right w:val="none" w:sz="0" w:space="0" w:color="auto"/>
      </w:divBdr>
      <w:divsChild>
        <w:div w:id="1614751246">
          <w:marLeft w:val="0"/>
          <w:marRight w:val="0"/>
          <w:marTop w:val="0"/>
          <w:marBottom w:val="0"/>
          <w:divBdr>
            <w:top w:val="none" w:sz="0" w:space="0" w:color="auto"/>
            <w:left w:val="none" w:sz="0" w:space="0" w:color="auto"/>
            <w:bottom w:val="none" w:sz="0" w:space="0" w:color="auto"/>
            <w:right w:val="none" w:sz="0" w:space="0" w:color="auto"/>
          </w:divBdr>
          <w:divsChild>
            <w:div w:id="1614751259">
              <w:marLeft w:val="0"/>
              <w:marRight w:val="0"/>
              <w:marTop w:val="0"/>
              <w:marBottom w:val="0"/>
              <w:divBdr>
                <w:top w:val="none" w:sz="0" w:space="0" w:color="auto"/>
                <w:left w:val="none" w:sz="0" w:space="0" w:color="auto"/>
                <w:bottom w:val="none" w:sz="0" w:space="0" w:color="auto"/>
                <w:right w:val="none" w:sz="0" w:space="0" w:color="auto"/>
              </w:divBdr>
              <w:divsChild>
                <w:div w:id="1614751227">
                  <w:marLeft w:val="0"/>
                  <w:marRight w:val="0"/>
                  <w:marTop w:val="0"/>
                  <w:marBottom w:val="0"/>
                  <w:divBdr>
                    <w:top w:val="none" w:sz="0" w:space="0" w:color="auto"/>
                    <w:left w:val="none" w:sz="0" w:space="0" w:color="auto"/>
                    <w:bottom w:val="none" w:sz="0" w:space="0" w:color="auto"/>
                    <w:right w:val="none" w:sz="0" w:space="0" w:color="auto"/>
                  </w:divBdr>
                  <w:divsChild>
                    <w:div w:id="1614751238">
                      <w:marLeft w:val="0"/>
                      <w:marRight w:val="0"/>
                      <w:marTop w:val="0"/>
                      <w:marBottom w:val="0"/>
                      <w:divBdr>
                        <w:top w:val="none" w:sz="0" w:space="0" w:color="auto"/>
                        <w:left w:val="none" w:sz="0" w:space="0" w:color="auto"/>
                        <w:bottom w:val="none" w:sz="0" w:space="0" w:color="auto"/>
                        <w:right w:val="none" w:sz="0" w:space="0" w:color="auto"/>
                      </w:divBdr>
                    </w:div>
                    <w:div w:id="16147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751254">
      <w:marLeft w:val="0"/>
      <w:marRight w:val="0"/>
      <w:marTop w:val="0"/>
      <w:marBottom w:val="0"/>
      <w:divBdr>
        <w:top w:val="none" w:sz="0" w:space="0" w:color="auto"/>
        <w:left w:val="none" w:sz="0" w:space="0" w:color="auto"/>
        <w:bottom w:val="none" w:sz="0" w:space="0" w:color="auto"/>
        <w:right w:val="none" w:sz="0" w:space="0" w:color="auto"/>
      </w:divBdr>
    </w:div>
    <w:div w:id="1614751255">
      <w:marLeft w:val="0"/>
      <w:marRight w:val="0"/>
      <w:marTop w:val="0"/>
      <w:marBottom w:val="0"/>
      <w:divBdr>
        <w:top w:val="none" w:sz="0" w:space="0" w:color="auto"/>
        <w:left w:val="none" w:sz="0" w:space="0" w:color="auto"/>
        <w:bottom w:val="none" w:sz="0" w:space="0" w:color="auto"/>
        <w:right w:val="none" w:sz="0" w:space="0" w:color="auto"/>
      </w:divBdr>
    </w:div>
    <w:div w:id="1614751256">
      <w:marLeft w:val="0"/>
      <w:marRight w:val="0"/>
      <w:marTop w:val="0"/>
      <w:marBottom w:val="0"/>
      <w:divBdr>
        <w:top w:val="none" w:sz="0" w:space="0" w:color="auto"/>
        <w:left w:val="none" w:sz="0" w:space="0" w:color="auto"/>
        <w:bottom w:val="none" w:sz="0" w:space="0" w:color="auto"/>
        <w:right w:val="none" w:sz="0" w:space="0" w:color="auto"/>
      </w:divBdr>
    </w:div>
    <w:div w:id="1614751257">
      <w:marLeft w:val="0"/>
      <w:marRight w:val="0"/>
      <w:marTop w:val="0"/>
      <w:marBottom w:val="0"/>
      <w:divBdr>
        <w:top w:val="none" w:sz="0" w:space="0" w:color="auto"/>
        <w:left w:val="none" w:sz="0" w:space="0" w:color="auto"/>
        <w:bottom w:val="none" w:sz="0" w:space="0" w:color="auto"/>
        <w:right w:val="none" w:sz="0" w:space="0" w:color="auto"/>
      </w:divBdr>
      <w:divsChild>
        <w:div w:id="1614751231">
          <w:marLeft w:val="0"/>
          <w:marRight w:val="0"/>
          <w:marTop w:val="0"/>
          <w:marBottom w:val="0"/>
          <w:divBdr>
            <w:top w:val="none" w:sz="0" w:space="0" w:color="auto"/>
            <w:left w:val="none" w:sz="0" w:space="0" w:color="auto"/>
            <w:bottom w:val="none" w:sz="0" w:space="0" w:color="auto"/>
            <w:right w:val="none" w:sz="0" w:space="0" w:color="auto"/>
          </w:divBdr>
        </w:div>
      </w:divsChild>
    </w:div>
    <w:div w:id="1614751260">
      <w:marLeft w:val="0"/>
      <w:marRight w:val="0"/>
      <w:marTop w:val="0"/>
      <w:marBottom w:val="0"/>
      <w:divBdr>
        <w:top w:val="none" w:sz="0" w:space="0" w:color="auto"/>
        <w:left w:val="none" w:sz="0" w:space="0" w:color="auto"/>
        <w:bottom w:val="none" w:sz="0" w:space="0" w:color="auto"/>
        <w:right w:val="none" w:sz="0" w:space="0" w:color="auto"/>
      </w:divBdr>
      <w:divsChild>
        <w:div w:id="1614751253">
          <w:marLeft w:val="0"/>
          <w:marRight w:val="0"/>
          <w:marTop w:val="0"/>
          <w:marBottom w:val="0"/>
          <w:divBdr>
            <w:top w:val="none" w:sz="0" w:space="0" w:color="auto"/>
            <w:left w:val="none" w:sz="0" w:space="0" w:color="auto"/>
            <w:bottom w:val="none" w:sz="0" w:space="0" w:color="auto"/>
            <w:right w:val="none" w:sz="0" w:space="0" w:color="auto"/>
          </w:divBdr>
        </w:div>
      </w:divsChild>
    </w:div>
    <w:div w:id="1614751261">
      <w:marLeft w:val="0"/>
      <w:marRight w:val="0"/>
      <w:marTop w:val="0"/>
      <w:marBottom w:val="0"/>
      <w:divBdr>
        <w:top w:val="none" w:sz="0" w:space="0" w:color="auto"/>
        <w:left w:val="none" w:sz="0" w:space="0" w:color="auto"/>
        <w:bottom w:val="none" w:sz="0" w:space="0" w:color="auto"/>
        <w:right w:val="none" w:sz="0" w:space="0" w:color="auto"/>
      </w:divBdr>
      <w:divsChild>
        <w:div w:id="1614751262">
          <w:marLeft w:val="0"/>
          <w:marRight w:val="0"/>
          <w:marTop w:val="0"/>
          <w:marBottom w:val="0"/>
          <w:divBdr>
            <w:top w:val="none" w:sz="0" w:space="0" w:color="auto"/>
            <w:left w:val="none" w:sz="0" w:space="0" w:color="auto"/>
            <w:bottom w:val="none" w:sz="0" w:space="0" w:color="auto"/>
            <w:right w:val="none" w:sz="0" w:space="0" w:color="auto"/>
          </w:divBdr>
        </w:div>
      </w:divsChild>
    </w:div>
    <w:div w:id="1614751264">
      <w:marLeft w:val="0"/>
      <w:marRight w:val="0"/>
      <w:marTop w:val="0"/>
      <w:marBottom w:val="0"/>
      <w:divBdr>
        <w:top w:val="none" w:sz="0" w:space="0" w:color="auto"/>
        <w:left w:val="none" w:sz="0" w:space="0" w:color="auto"/>
        <w:bottom w:val="none" w:sz="0" w:space="0" w:color="auto"/>
        <w:right w:val="none" w:sz="0" w:space="0" w:color="auto"/>
      </w:divBdr>
      <w:divsChild>
        <w:div w:id="1614751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pbs.org/tv_schedules" TargetMode="External"/><Relationship Id="rId10" Type="http://schemas.openxmlformats.org/officeDocument/2006/relationships/hyperlink" Target="http://www.pbs.org/pressro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2073</Words>
  <Characters>11818</Characters>
  <Application>Microsoft Macintosh Word</Application>
  <DocSecurity>0</DocSecurity>
  <Lines>98</Lines>
  <Paragraphs>27</Paragraphs>
  <ScaleCrop>false</ScaleCrop>
  <Company>WGBH Educational Foundation</Company>
  <LinksUpToDate>false</LinksUpToDate>
  <CharactersWithSpaces>13864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subject/>
  <dc:creator>WGBH IT</dc:creator>
  <cp:keywords/>
  <dc:description/>
  <cp:lastModifiedBy>Lauren Noyes</cp:lastModifiedBy>
  <cp:revision>3</cp:revision>
  <cp:lastPrinted>2013-08-12T23:09:00Z</cp:lastPrinted>
  <dcterms:created xsi:type="dcterms:W3CDTF">2013-12-12T14:33:00Z</dcterms:created>
  <dcterms:modified xsi:type="dcterms:W3CDTF">2013-12-13T20:46:00Z</dcterms:modified>
</cp:coreProperties>
</file>