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4E25" w14:textId="76479C80" w:rsidR="00BA3029" w:rsidRDefault="00BA3029" w:rsidP="00BA3029"/>
    <w:p w14:paraId="6212454B" w14:textId="71F93BF0" w:rsidR="00C236D5" w:rsidRDefault="00C236D5" w:rsidP="00BA3029"/>
    <w:p w14:paraId="3AE7B5AE" w14:textId="77777777" w:rsidR="002B5229" w:rsidRDefault="002B5229" w:rsidP="00C236D5">
      <w:pPr>
        <w:widowControl w:val="0"/>
        <w:autoSpaceDE w:val="0"/>
        <w:autoSpaceDN w:val="0"/>
        <w:adjustRightInd w:val="0"/>
        <w:jc w:val="center"/>
        <w:rPr>
          <w:b/>
          <w:smallCaps/>
          <w:color w:val="000000" w:themeColor="text1"/>
          <w:sz w:val="32"/>
          <w:szCs w:val="32"/>
        </w:rPr>
      </w:pPr>
    </w:p>
    <w:p w14:paraId="17123E4A" w14:textId="29155F57" w:rsidR="00C236D5" w:rsidRPr="00864442" w:rsidRDefault="00C236D5" w:rsidP="00C236D5">
      <w:pPr>
        <w:widowControl w:val="0"/>
        <w:autoSpaceDE w:val="0"/>
        <w:autoSpaceDN w:val="0"/>
        <w:adjustRightInd w:val="0"/>
        <w:jc w:val="center"/>
        <w:rPr>
          <w:b/>
          <w:bCs/>
          <w:color w:val="000000" w:themeColor="text1"/>
          <w:spacing w:val="4"/>
          <w:kern w:val="1"/>
          <w:sz w:val="32"/>
          <w:szCs w:val="32"/>
        </w:rPr>
      </w:pPr>
      <w:r w:rsidRPr="00864442">
        <w:rPr>
          <w:b/>
          <w:smallCaps/>
          <w:color w:val="000000" w:themeColor="text1"/>
          <w:sz w:val="32"/>
          <w:szCs w:val="32"/>
        </w:rPr>
        <w:t>American Experience</w:t>
      </w:r>
      <w:r w:rsidRPr="00864442">
        <w:rPr>
          <w:b/>
          <w:bCs/>
          <w:color w:val="000000" w:themeColor="text1"/>
          <w:spacing w:val="4"/>
          <w:kern w:val="1"/>
          <w:sz w:val="32"/>
          <w:szCs w:val="32"/>
        </w:rPr>
        <w:t xml:space="preserve"> </w:t>
      </w:r>
      <w:r w:rsidR="00BB3C8C">
        <w:rPr>
          <w:b/>
          <w:bCs/>
          <w:i/>
          <w:color w:val="000000" w:themeColor="text1"/>
          <w:spacing w:val="4"/>
          <w:kern w:val="1"/>
          <w:sz w:val="32"/>
          <w:szCs w:val="32"/>
        </w:rPr>
        <w:t>Ruthless: Monopoly’s</w:t>
      </w:r>
      <w:r w:rsidR="009C4780">
        <w:rPr>
          <w:b/>
          <w:bCs/>
          <w:i/>
          <w:color w:val="000000" w:themeColor="text1"/>
          <w:spacing w:val="4"/>
          <w:kern w:val="1"/>
          <w:sz w:val="32"/>
          <w:szCs w:val="32"/>
        </w:rPr>
        <w:t xml:space="preserve"> Secret History</w:t>
      </w:r>
    </w:p>
    <w:p w14:paraId="1D10B3A5" w14:textId="15B9FF2D" w:rsidR="00864442" w:rsidRPr="00864442" w:rsidRDefault="00864442" w:rsidP="00864442">
      <w:pPr>
        <w:widowControl w:val="0"/>
        <w:autoSpaceDE w:val="0"/>
        <w:autoSpaceDN w:val="0"/>
        <w:adjustRightInd w:val="0"/>
        <w:jc w:val="center"/>
        <w:rPr>
          <w:b/>
          <w:bCs/>
          <w:color w:val="0432FF"/>
          <w:spacing w:val="4"/>
          <w:kern w:val="1"/>
          <w:sz w:val="32"/>
          <w:szCs w:val="32"/>
        </w:rPr>
      </w:pPr>
      <w:r w:rsidRPr="00864442">
        <w:rPr>
          <w:b/>
          <w:bCs/>
          <w:color w:val="000000" w:themeColor="text1"/>
          <w:spacing w:val="4"/>
          <w:kern w:val="1"/>
          <w:sz w:val="32"/>
          <w:szCs w:val="32"/>
        </w:rPr>
        <w:t>Premieres</w:t>
      </w:r>
      <w:r w:rsidR="009C4780">
        <w:rPr>
          <w:b/>
          <w:bCs/>
          <w:color w:val="000000" w:themeColor="text1"/>
          <w:spacing w:val="4"/>
          <w:kern w:val="1"/>
          <w:sz w:val="32"/>
          <w:szCs w:val="32"/>
        </w:rPr>
        <w:t xml:space="preserve"> Monday, February 20, 2023</w:t>
      </w:r>
      <w:r w:rsidRPr="00864442">
        <w:rPr>
          <w:b/>
          <w:bCs/>
          <w:color w:val="000000" w:themeColor="text1"/>
          <w:spacing w:val="4"/>
          <w:kern w:val="1"/>
          <w:sz w:val="32"/>
          <w:szCs w:val="32"/>
        </w:rPr>
        <w:t>, on PBS and</w:t>
      </w:r>
      <w:r w:rsidR="008C3FF7">
        <w:rPr>
          <w:b/>
          <w:bCs/>
          <w:color w:val="000000" w:themeColor="text1"/>
          <w:spacing w:val="4"/>
          <w:kern w:val="1"/>
          <w:sz w:val="32"/>
          <w:szCs w:val="32"/>
        </w:rPr>
        <w:t xml:space="preserve"> Streaming on</w:t>
      </w:r>
      <w:r w:rsidRPr="00864442">
        <w:rPr>
          <w:b/>
          <w:bCs/>
          <w:color w:val="000000" w:themeColor="text1"/>
          <w:spacing w:val="4"/>
          <w:kern w:val="1"/>
          <w:sz w:val="32"/>
          <w:szCs w:val="32"/>
        </w:rPr>
        <w:t xml:space="preserve"> </w:t>
      </w:r>
      <w:hyperlink r:id="rId8" w:history="1">
        <w:r w:rsidRPr="00864442">
          <w:rPr>
            <w:rStyle w:val="Hyperlink"/>
            <w:b/>
            <w:bCs/>
            <w:color w:val="0432FF"/>
            <w:spacing w:val="4"/>
            <w:kern w:val="1"/>
            <w:sz w:val="32"/>
            <w:szCs w:val="32"/>
          </w:rPr>
          <w:t>PBS.org</w:t>
        </w:r>
      </w:hyperlink>
    </w:p>
    <w:p w14:paraId="74FF3248" w14:textId="77777777" w:rsidR="00864442" w:rsidRPr="0048419D" w:rsidRDefault="00864442" w:rsidP="00C236D5">
      <w:pPr>
        <w:widowControl w:val="0"/>
        <w:autoSpaceDE w:val="0"/>
        <w:autoSpaceDN w:val="0"/>
        <w:adjustRightInd w:val="0"/>
        <w:jc w:val="center"/>
        <w:rPr>
          <w:b/>
          <w:bCs/>
          <w:color w:val="000000" w:themeColor="text1"/>
          <w:spacing w:val="4"/>
          <w:kern w:val="1"/>
          <w:sz w:val="32"/>
          <w:szCs w:val="32"/>
        </w:rPr>
      </w:pPr>
    </w:p>
    <w:p w14:paraId="017D6366" w14:textId="33F744E1" w:rsidR="00C236D5" w:rsidRPr="00CA740B" w:rsidRDefault="00CA740B" w:rsidP="00CA740B">
      <w:pPr>
        <w:jc w:val="center"/>
        <w:rPr>
          <w:b/>
          <w:bCs/>
          <w:color w:val="000000" w:themeColor="text1"/>
          <w:sz w:val="28"/>
          <w:szCs w:val="28"/>
        </w:rPr>
      </w:pPr>
      <w:r w:rsidRPr="00CA740B">
        <w:rPr>
          <w:b/>
          <w:bCs/>
          <w:color w:val="000000" w:themeColor="text1"/>
          <w:sz w:val="28"/>
          <w:szCs w:val="28"/>
        </w:rPr>
        <w:t xml:space="preserve">The Real Story </w:t>
      </w:r>
      <w:r w:rsidR="00DD291F">
        <w:rPr>
          <w:b/>
          <w:bCs/>
          <w:color w:val="000000" w:themeColor="text1"/>
          <w:sz w:val="28"/>
          <w:szCs w:val="28"/>
        </w:rPr>
        <w:t>Behind</w:t>
      </w:r>
      <w:r w:rsidRPr="00CA740B">
        <w:rPr>
          <w:b/>
          <w:bCs/>
          <w:color w:val="000000" w:themeColor="text1"/>
          <w:sz w:val="28"/>
          <w:szCs w:val="28"/>
        </w:rPr>
        <w:t xml:space="preserve"> America’s Most Popular Board Game</w:t>
      </w:r>
    </w:p>
    <w:p w14:paraId="431BED02" w14:textId="77777777" w:rsidR="00CA740B" w:rsidRPr="00CA740B" w:rsidRDefault="00CA740B" w:rsidP="00BA3029">
      <w:pPr>
        <w:rPr>
          <w:color w:val="000000" w:themeColor="text1"/>
          <w:sz w:val="28"/>
          <w:szCs w:val="28"/>
        </w:rPr>
      </w:pPr>
    </w:p>
    <w:p w14:paraId="05128152" w14:textId="038A245D" w:rsidR="009C4780" w:rsidRDefault="004521D5" w:rsidP="009C4780">
      <w:pPr>
        <w:rPr>
          <w:b/>
          <w:bCs/>
          <w:color w:val="000000" w:themeColor="text1"/>
        </w:rPr>
      </w:pPr>
      <w:r>
        <w:rPr>
          <w:noProof/>
          <w:color w:val="000000" w:themeColor="text1"/>
          <w:kern w:val="1"/>
        </w:rPr>
        <mc:AlternateContent>
          <mc:Choice Requires="wps">
            <w:drawing>
              <wp:anchor distT="0" distB="0" distL="114300" distR="114300" simplePos="0" relativeHeight="251659264" behindDoc="1" locked="0" layoutInCell="1" allowOverlap="1" wp14:anchorId="65A1A5BA" wp14:editId="2B8F464F">
                <wp:simplePos x="0" y="0"/>
                <wp:positionH relativeFrom="column">
                  <wp:posOffset>-10160</wp:posOffset>
                </wp:positionH>
                <wp:positionV relativeFrom="paragraph">
                  <wp:posOffset>93980</wp:posOffset>
                </wp:positionV>
                <wp:extent cx="2743200" cy="2834640"/>
                <wp:effectExtent l="0" t="0" r="0" b="0"/>
                <wp:wrapTight wrapText="bothSides">
                  <wp:wrapPolygon edited="0">
                    <wp:start x="0" y="0"/>
                    <wp:lineTo x="0" y="21484"/>
                    <wp:lineTo x="21500" y="21484"/>
                    <wp:lineTo x="215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743200" cy="2834640"/>
                        </a:xfrm>
                        <a:prstGeom prst="rect">
                          <a:avLst/>
                        </a:prstGeom>
                        <a:solidFill>
                          <a:schemeClr val="lt1"/>
                        </a:solidFill>
                        <a:ln w="6350">
                          <a:noFill/>
                        </a:ln>
                      </wps:spPr>
                      <wps:txbx>
                        <w:txbxContent>
                          <w:p w14:paraId="4AEDAA9B" w14:textId="3B168BE9" w:rsidR="004521D5" w:rsidRDefault="004521D5">
                            <w:pPr>
                              <w:rPr>
                                <w:i/>
                                <w:iCs/>
                                <w:sz w:val="20"/>
                                <w:szCs w:val="20"/>
                              </w:rPr>
                            </w:pPr>
                            <w:r>
                              <w:rPr>
                                <w:i/>
                                <w:iCs/>
                                <w:noProof/>
                                <w:sz w:val="20"/>
                                <w:szCs w:val="20"/>
                              </w:rPr>
                              <w:drawing>
                                <wp:inline distT="0" distB="0" distL="0" distR="0" wp14:anchorId="6B023685" wp14:editId="358F36B9">
                                  <wp:extent cx="2648162" cy="22860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2648162" cy="2286000"/>
                                          </a:xfrm>
                                          <a:prstGeom prst="rect">
                                            <a:avLst/>
                                          </a:prstGeom>
                                        </pic:spPr>
                                      </pic:pic>
                                    </a:graphicData>
                                  </a:graphic>
                                </wp:inline>
                              </w:drawing>
                            </w:r>
                          </w:p>
                          <w:p w14:paraId="26B13024" w14:textId="28667E55" w:rsidR="004521D5" w:rsidRPr="004521D5" w:rsidRDefault="004521D5" w:rsidP="004521D5">
                            <w:pPr>
                              <w:rPr>
                                <w:i/>
                                <w:iCs/>
                                <w:sz w:val="20"/>
                                <w:szCs w:val="20"/>
                              </w:rPr>
                            </w:pPr>
                            <w:r w:rsidRPr="004521D5">
                              <w:rPr>
                                <w:i/>
                                <w:iCs/>
                                <w:color w:val="000000" w:themeColor="text1"/>
                                <w:sz w:val="20"/>
                                <w:szCs w:val="20"/>
                              </w:rPr>
                              <w:t>Muhammad Ali and children playing Monopoly at home</w:t>
                            </w:r>
                            <w:r>
                              <w:rPr>
                                <w:i/>
                                <w:iCs/>
                                <w:color w:val="000000" w:themeColor="text1"/>
                                <w:sz w:val="20"/>
                                <w:szCs w:val="20"/>
                              </w:rPr>
                              <w:t xml:space="preserve">. </w:t>
                            </w:r>
                            <w:r w:rsidRPr="004521D5">
                              <w:rPr>
                                <w:i/>
                                <w:iCs/>
                                <w:sz w:val="20"/>
                                <w:szCs w:val="20"/>
                              </w:rPr>
                              <w:t>Credit:</w:t>
                            </w:r>
                            <w:r w:rsidRPr="004521D5">
                              <w:rPr>
                                <w:i/>
                                <w:iCs/>
                                <w:color w:val="000000" w:themeColor="text1"/>
                                <w:sz w:val="20"/>
                                <w:szCs w:val="20"/>
                              </w:rPr>
                              <w:t xml:space="preserve"> </w:t>
                            </w:r>
                            <w:r w:rsidRPr="004521D5">
                              <w:rPr>
                                <w:i/>
                                <w:iCs/>
                                <w:color w:val="000000" w:themeColor="text1"/>
                                <w:sz w:val="20"/>
                                <w:szCs w:val="20"/>
                              </w:rPr>
                              <w:t>Steve Schapiro/Corbis via Getty Images</w:t>
                            </w:r>
                          </w:p>
                          <w:p w14:paraId="6CF2050D" w14:textId="7690A566" w:rsidR="004521D5" w:rsidRPr="004521D5" w:rsidRDefault="004521D5">
                            <w:pPr>
                              <w:rPr>
                                <w:i/>
                                <w:iCs/>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1A5BA" id="_x0000_t202" coordsize="21600,21600" o:spt="202" path="m,l,21600r21600,l21600,xe">
                <v:stroke joinstyle="miter"/>
                <v:path gradientshapeok="t" o:connecttype="rect"/>
              </v:shapetype>
              <v:shape id="Text Box 1" o:spid="_x0000_s1026" type="#_x0000_t202" style="position:absolute;margin-left:-.8pt;margin-top:7.4pt;width:3in;height:22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" fillcolor="white [3201]" stroked="f" strokeweight=".5pt">
                <v:textbox inset="0,0,0,0">
                  <w:txbxContent>
                    <w:p w14:paraId="4AEDAA9B" w14:textId="3B168BE9" w:rsidR="004521D5" w:rsidRDefault="004521D5">
                      <w:pPr>
                        <w:rPr>
                          <w:i/>
                          <w:iCs/>
                          <w:sz w:val="20"/>
                          <w:szCs w:val="20"/>
                        </w:rPr>
                      </w:pPr>
                      <w:r>
                        <w:rPr>
                          <w:i/>
                          <w:iCs/>
                          <w:noProof/>
                          <w:sz w:val="20"/>
                          <w:szCs w:val="20"/>
                        </w:rPr>
                        <w:drawing>
                          <wp:inline distT="0" distB="0" distL="0" distR="0" wp14:anchorId="6B023685" wp14:editId="358F36B9">
                            <wp:extent cx="2648162" cy="22860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2648162" cy="2286000"/>
                                    </a:xfrm>
                                    <a:prstGeom prst="rect">
                                      <a:avLst/>
                                    </a:prstGeom>
                                  </pic:spPr>
                                </pic:pic>
                              </a:graphicData>
                            </a:graphic>
                          </wp:inline>
                        </w:drawing>
                      </w:r>
                    </w:p>
                    <w:p w14:paraId="26B13024" w14:textId="28667E55" w:rsidR="004521D5" w:rsidRPr="004521D5" w:rsidRDefault="004521D5" w:rsidP="004521D5">
                      <w:pPr>
                        <w:rPr>
                          <w:i/>
                          <w:iCs/>
                          <w:sz w:val="20"/>
                          <w:szCs w:val="20"/>
                        </w:rPr>
                      </w:pPr>
                      <w:r w:rsidRPr="004521D5">
                        <w:rPr>
                          <w:i/>
                          <w:iCs/>
                          <w:color w:val="000000" w:themeColor="text1"/>
                          <w:sz w:val="20"/>
                          <w:szCs w:val="20"/>
                        </w:rPr>
                        <w:t>Muhammad Ali and children playing Monopoly at home</w:t>
                      </w:r>
                      <w:r>
                        <w:rPr>
                          <w:i/>
                          <w:iCs/>
                          <w:color w:val="000000" w:themeColor="text1"/>
                          <w:sz w:val="20"/>
                          <w:szCs w:val="20"/>
                        </w:rPr>
                        <w:t xml:space="preserve">. </w:t>
                      </w:r>
                      <w:r w:rsidRPr="004521D5">
                        <w:rPr>
                          <w:i/>
                          <w:iCs/>
                          <w:sz w:val="20"/>
                          <w:szCs w:val="20"/>
                        </w:rPr>
                        <w:t>Credit:</w:t>
                      </w:r>
                      <w:r w:rsidRPr="004521D5">
                        <w:rPr>
                          <w:i/>
                          <w:iCs/>
                          <w:color w:val="000000" w:themeColor="text1"/>
                          <w:sz w:val="20"/>
                          <w:szCs w:val="20"/>
                        </w:rPr>
                        <w:t xml:space="preserve"> </w:t>
                      </w:r>
                      <w:r w:rsidRPr="004521D5">
                        <w:rPr>
                          <w:i/>
                          <w:iCs/>
                          <w:color w:val="000000" w:themeColor="text1"/>
                          <w:sz w:val="20"/>
                          <w:szCs w:val="20"/>
                        </w:rPr>
                        <w:t>Steve Schapiro/Corbis via Getty Images</w:t>
                      </w:r>
                    </w:p>
                    <w:p w14:paraId="6CF2050D" w14:textId="7690A566" w:rsidR="004521D5" w:rsidRPr="004521D5" w:rsidRDefault="004521D5">
                      <w:pPr>
                        <w:rPr>
                          <w:i/>
                          <w:iCs/>
                          <w:sz w:val="20"/>
                          <w:szCs w:val="20"/>
                        </w:rPr>
                      </w:pPr>
                    </w:p>
                  </w:txbxContent>
                </v:textbox>
                <w10:wrap type="tight"/>
              </v:shape>
            </w:pict>
          </mc:Fallback>
        </mc:AlternateContent>
      </w:r>
      <w:r w:rsidR="00C236D5" w:rsidRPr="0048419D">
        <w:rPr>
          <w:color w:val="000000" w:themeColor="text1"/>
          <w:kern w:val="1"/>
        </w:rPr>
        <w:t>(BOSTON, MA)</w:t>
      </w:r>
      <w:r w:rsidR="008024DC">
        <w:rPr>
          <w:color w:val="000000" w:themeColor="text1"/>
          <w:kern w:val="1"/>
        </w:rPr>
        <w:t xml:space="preserve"> –</w:t>
      </w:r>
      <w:r w:rsidR="00C236D5" w:rsidRPr="0048419D">
        <w:rPr>
          <w:color w:val="000000" w:themeColor="text1"/>
          <w:kern w:val="1"/>
        </w:rPr>
        <w:t xml:space="preserve"> </w:t>
      </w:r>
      <w:r w:rsidR="009C4780" w:rsidRPr="000244D4">
        <w:rPr>
          <w:color w:val="000000" w:themeColor="text1"/>
        </w:rPr>
        <w:t>For generations, Monopoly has been America’s favorite board game, a love</w:t>
      </w:r>
      <w:r w:rsidR="009C4780">
        <w:rPr>
          <w:color w:val="000000" w:themeColor="text1"/>
        </w:rPr>
        <w:t xml:space="preserve"> </w:t>
      </w:r>
      <w:r w:rsidR="009C4780" w:rsidRPr="000244D4">
        <w:rPr>
          <w:color w:val="000000" w:themeColor="text1"/>
        </w:rPr>
        <w:t>letter to unbridled capitalism and</w:t>
      </w:r>
      <w:r w:rsidR="009C4780">
        <w:rPr>
          <w:color w:val="000000" w:themeColor="text1"/>
        </w:rPr>
        <w:t xml:space="preserve"> —</w:t>
      </w:r>
      <w:r w:rsidR="009C4780" w:rsidRPr="000244D4">
        <w:rPr>
          <w:color w:val="000000" w:themeColor="text1"/>
        </w:rPr>
        <w:t xml:space="preserve"> for better or worse</w:t>
      </w:r>
      <w:r w:rsidR="009C4780">
        <w:rPr>
          <w:color w:val="000000" w:themeColor="text1"/>
        </w:rPr>
        <w:t xml:space="preserve"> —</w:t>
      </w:r>
      <w:r w:rsidR="009C4780" w:rsidRPr="000244D4">
        <w:rPr>
          <w:color w:val="000000" w:themeColor="text1"/>
        </w:rPr>
        <w:t xml:space="preserve"> the impulses that make our free-market society tick. But behind the myth of the game’s creation is a</w:t>
      </w:r>
      <w:r w:rsidR="009C4780">
        <w:rPr>
          <w:color w:val="000000" w:themeColor="text1"/>
        </w:rPr>
        <w:t>n untold</w:t>
      </w:r>
      <w:r w:rsidR="009C4780" w:rsidRPr="000244D4">
        <w:rPr>
          <w:color w:val="000000" w:themeColor="text1"/>
        </w:rPr>
        <w:t xml:space="preserve"> tale of </w:t>
      </w:r>
      <w:r w:rsidR="009C4780">
        <w:rPr>
          <w:color w:val="000000" w:themeColor="text1"/>
        </w:rPr>
        <w:t xml:space="preserve">theft, </w:t>
      </w:r>
      <w:r w:rsidR="009C4780" w:rsidRPr="000244D4">
        <w:rPr>
          <w:color w:val="000000" w:themeColor="text1"/>
        </w:rPr>
        <w:t>obsession and corporate double-dealing. Part detective story, part sharp social commentary and part pop-culture celebration,</w:t>
      </w:r>
      <w:r w:rsidR="009C4780">
        <w:rPr>
          <w:color w:val="000000" w:themeColor="text1"/>
        </w:rPr>
        <w:t xml:space="preserve"> </w:t>
      </w:r>
      <w:r w:rsidR="00FA0225">
        <w:rPr>
          <w:b/>
          <w:bCs/>
          <w:i/>
          <w:iCs/>
          <w:color w:val="000000" w:themeColor="text1"/>
        </w:rPr>
        <w:t>Ruthless: Monopoly’s</w:t>
      </w:r>
      <w:r w:rsidR="00FA0225" w:rsidRPr="009C4780">
        <w:rPr>
          <w:b/>
          <w:bCs/>
          <w:i/>
          <w:iCs/>
          <w:color w:val="000000" w:themeColor="text1"/>
        </w:rPr>
        <w:t xml:space="preserve"> Secret History</w:t>
      </w:r>
      <w:r w:rsidR="00FA0225">
        <w:rPr>
          <w:color w:val="000000" w:themeColor="text1"/>
        </w:rPr>
        <w:t xml:space="preserve"> </w:t>
      </w:r>
      <w:r w:rsidR="009C4780" w:rsidRPr="000244D4">
        <w:rPr>
          <w:color w:val="000000" w:themeColor="text1"/>
        </w:rPr>
        <w:t>present</w:t>
      </w:r>
      <w:r w:rsidR="009C4780">
        <w:rPr>
          <w:color w:val="000000" w:themeColor="text1"/>
        </w:rPr>
        <w:t>s</w:t>
      </w:r>
      <w:r w:rsidR="009C4780" w:rsidRPr="000244D4">
        <w:rPr>
          <w:color w:val="000000" w:themeColor="text1"/>
        </w:rPr>
        <w:t xml:space="preserve"> the </w:t>
      </w:r>
      <w:r w:rsidR="009C4780">
        <w:rPr>
          <w:color w:val="000000" w:themeColor="text1"/>
        </w:rPr>
        <w:t xml:space="preserve">fascinating </w:t>
      </w:r>
      <w:r w:rsidR="009C4780" w:rsidRPr="000244D4">
        <w:rPr>
          <w:color w:val="000000" w:themeColor="text1"/>
        </w:rPr>
        <w:t xml:space="preserve">true story behind America’s favorite game. </w:t>
      </w:r>
      <w:r w:rsidR="00FA0225">
        <w:rPr>
          <w:color w:val="000000" w:themeColor="text1"/>
        </w:rPr>
        <w:t>Written and D</w:t>
      </w:r>
      <w:r w:rsidR="009C4780" w:rsidRPr="000244D4">
        <w:rPr>
          <w:color w:val="000000" w:themeColor="text1"/>
        </w:rPr>
        <w:t>irected by Stephen Ives</w:t>
      </w:r>
      <w:r w:rsidR="009C4780">
        <w:rPr>
          <w:color w:val="000000" w:themeColor="text1"/>
        </w:rPr>
        <w:t xml:space="preserve"> and </w:t>
      </w:r>
      <w:r w:rsidR="00FA0225">
        <w:rPr>
          <w:color w:val="000000" w:themeColor="text1"/>
        </w:rPr>
        <w:t>E</w:t>
      </w:r>
      <w:r w:rsidR="009C4780">
        <w:rPr>
          <w:color w:val="000000" w:themeColor="text1"/>
        </w:rPr>
        <w:t xml:space="preserve">xecutive </w:t>
      </w:r>
      <w:r w:rsidR="00FA0225">
        <w:rPr>
          <w:color w:val="000000" w:themeColor="text1"/>
        </w:rPr>
        <w:t>P</w:t>
      </w:r>
      <w:r w:rsidR="009C4780">
        <w:rPr>
          <w:color w:val="000000" w:themeColor="text1"/>
        </w:rPr>
        <w:t xml:space="preserve">roduced by Cameo George, </w:t>
      </w:r>
      <w:r w:rsidR="00BB3C8C">
        <w:rPr>
          <w:b/>
          <w:bCs/>
          <w:i/>
          <w:iCs/>
          <w:color w:val="000000" w:themeColor="text1"/>
        </w:rPr>
        <w:t>Ruthless: Monopoly’s</w:t>
      </w:r>
      <w:r w:rsidR="009C4780" w:rsidRPr="009C4780">
        <w:rPr>
          <w:b/>
          <w:bCs/>
          <w:i/>
          <w:iCs/>
          <w:color w:val="000000" w:themeColor="text1"/>
        </w:rPr>
        <w:t xml:space="preserve"> Secret History</w:t>
      </w:r>
      <w:r w:rsidR="009C4780">
        <w:rPr>
          <w:color w:val="000000" w:themeColor="text1"/>
        </w:rPr>
        <w:t xml:space="preserve"> </w:t>
      </w:r>
      <w:r w:rsidR="009C4780" w:rsidRPr="009C4780">
        <w:rPr>
          <w:color w:val="000000" w:themeColor="text1"/>
        </w:rPr>
        <w:t>premieres</w:t>
      </w:r>
      <w:r w:rsidR="009C4780" w:rsidRPr="009C4780">
        <w:rPr>
          <w:i/>
          <w:iCs/>
          <w:color w:val="000000" w:themeColor="text1"/>
        </w:rPr>
        <w:t xml:space="preserve"> </w:t>
      </w:r>
      <w:r w:rsidR="009C4780" w:rsidRPr="009C4780">
        <w:rPr>
          <w:color w:val="000000" w:themeColor="text1"/>
        </w:rPr>
        <w:t xml:space="preserve">Monday, February 20, </w:t>
      </w:r>
      <w:r w:rsidR="009C4780">
        <w:rPr>
          <w:color w:val="000000" w:themeColor="text1"/>
        </w:rPr>
        <w:t xml:space="preserve">2023, </w:t>
      </w:r>
      <w:r w:rsidR="009C4780" w:rsidRPr="009C4780">
        <w:rPr>
          <w:color w:val="000000" w:themeColor="text1"/>
        </w:rPr>
        <w:t>9:00-10:00 p.m. ET</w:t>
      </w:r>
      <w:r w:rsidR="009C4780" w:rsidRPr="009C4780">
        <w:rPr>
          <w:color w:val="000000" w:themeColor="text1"/>
          <w:kern w:val="1"/>
        </w:rPr>
        <w:t xml:space="preserve"> </w:t>
      </w:r>
      <w:r w:rsidR="009C4780">
        <w:rPr>
          <w:color w:val="000000" w:themeColor="text1"/>
          <w:kern w:val="1"/>
        </w:rPr>
        <w:t>(</w:t>
      </w:r>
      <w:hyperlink r:id="rId10" w:history="1">
        <w:r w:rsidR="009C4780" w:rsidRPr="00DA0BC0">
          <w:rPr>
            <w:rStyle w:val="Hyperlink0"/>
            <w:rFonts w:eastAsia="Arial Unicode MS"/>
            <w:sz w:val="24"/>
            <w:szCs w:val="24"/>
          </w:rPr>
          <w:t>check local listings</w:t>
        </w:r>
      </w:hyperlink>
      <w:r w:rsidR="009C4780">
        <w:rPr>
          <w:color w:val="000000" w:themeColor="text1"/>
          <w:kern w:val="1"/>
        </w:rPr>
        <w:t xml:space="preserve">) </w:t>
      </w:r>
      <w:r w:rsidR="009C4780" w:rsidRPr="0048419D">
        <w:rPr>
          <w:color w:val="000000" w:themeColor="text1"/>
          <w:kern w:val="1"/>
        </w:rPr>
        <w:t xml:space="preserve">on PBS, </w:t>
      </w:r>
      <w:hyperlink r:id="rId11" w:history="1">
        <w:r w:rsidR="009C4780" w:rsidRPr="0048419D">
          <w:rPr>
            <w:rStyle w:val="Hyperlink"/>
            <w:color w:val="0432FF"/>
          </w:rPr>
          <w:t>PBS.org</w:t>
        </w:r>
      </w:hyperlink>
      <w:r w:rsidR="009C4780" w:rsidRPr="0048419D">
        <w:rPr>
          <w:color w:val="000000" w:themeColor="text1"/>
        </w:rPr>
        <w:t xml:space="preserve"> and the </w:t>
      </w:r>
      <w:hyperlink r:id="rId12" w:history="1">
        <w:r w:rsidR="0014536D">
          <w:rPr>
            <w:rStyle w:val="Hyperlink"/>
            <w:color w:val="0432FF"/>
          </w:rPr>
          <w:t>PBS App</w:t>
        </w:r>
      </w:hyperlink>
      <w:r w:rsidR="009C4780">
        <w:rPr>
          <w:rStyle w:val="Hyperlink"/>
          <w:color w:val="000000" w:themeColor="text1"/>
          <w:u w:val="none"/>
        </w:rPr>
        <w:t>.</w:t>
      </w:r>
    </w:p>
    <w:p w14:paraId="026F4138" w14:textId="02E69E13" w:rsidR="009C4780" w:rsidRPr="006E06D0" w:rsidRDefault="009C4780" w:rsidP="009C4780">
      <w:pPr>
        <w:rPr>
          <w:b/>
          <w:bCs/>
          <w:color w:val="000000" w:themeColor="text1"/>
          <w:sz w:val="20"/>
          <w:szCs w:val="20"/>
        </w:rPr>
      </w:pPr>
    </w:p>
    <w:p w14:paraId="2918B6C2" w14:textId="76F37E5A" w:rsidR="00BC03D3" w:rsidRDefault="00BC03D3" w:rsidP="00BC03D3">
      <w:pPr>
        <w:pStyle w:val="NormalWeb"/>
        <w:spacing w:before="0" w:beforeAutospacing="0" w:after="0" w:afterAutospacing="0"/>
      </w:pPr>
      <w:r>
        <w:rPr>
          <w:color w:val="000000"/>
        </w:rPr>
        <w:t xml:space="preserve">Few rituals </w:t>
      </w:r>
      <w:r w:rsidR="00BB7CFE">
        <w:rPr>
          <w:color w:val="000000"/>
        </w:rPr>
        <w:t xml:space="preserve">are as all-American </w:t>
      </w:r>
      <w:r>
        <w:rPr>
          <w:color w:val="000000"/>
        </w:rPr>
        <w:t xml:space="preserve">as a game of Monopoly. Its </w:t>
      </w:r>
      <w:r w:rsidR="00BB7CFE">
        <w:rPr>
          <w:color w:val="000000"/>
        </w:rPr>
        <w:t xml:space="preserve">iconic </w:t>
      </w:r>
      <w:r>
        <w:rPr>
          <w:color w:val="000000"/>
        </w:rPr>
        <w:t xml:space="preserve">board and game pieces </w:t>
      </w:r>
      <w:r w:rsidR="009869CE">
        <w:rPr>
          <w:color w:val="000000"/>
        </w:rPr>
        <w:t>—</w:t>
      </w:r>
      <w:r>
        <w:rPr>
          <w:color w:val="000000"/>
        </w:rPr>
        <w:t xml:space="preserve"> from the diminutive robber baron </w:t>
      </w:r>
      <w:r w:rsidR="00D91CB1">
        <w:rPr>
          <w:color w:val="000000"/>
        </w:rPr>
        <w:t xml:space="preserve">Rich Uncle Pennybags </w:t>
      </w:r>
      <w:r>
        <w:rPr>
          <w:color w:val="000000"/>
        </w:rPr>
        <w:t>to the Get Out of Jail F</w:t>
      </w:r>
      <w:r w:rsidR="00BB7CFE">
        <w:rPr>
          <w:color w:val="000000"/>
        </w:rPr>
        <w:t>ree</w:t>
      </w:r>
      <w:r>
        <w:rPr>
          <w:color w:val="000000"/>
        </w:rPr>
        <w:t xml:space="preserve"> card to the tiny thimble and </w:t>
      </w:r>
      <w:r w:rsidR="000A24E0">
        <w:rPr>
          <w:color w:val="000000"/>
        </w:rPr>
        <w:t>top hat</w:t>
      </w:r>
      <w:r>
        <w:rPr>
          <w:color w:val="000000"/>
        </w:rPr>
        <w:t xml:space="preserve"> </w:t>
      </w:r>
      <w:r w:rsidR="009869CE">
        <w:rPr>
          <w:color w:val="000000"/>
        </w:rPr>
        <w:t>—</w:t>
      </w:r>
      <w:r>
        <w:rPr>
          <w:color w:val="000000"/>
        </w:rPr>
        <w:t xml:space="preserve"> are </w:t>
      </w:r>
      <w:r w:rsidRPr="007E3B2E">
        <w:rPr>
          <w:color w:val="000000"/>
        </w:rPr>
        <w:t>instantly</w:t>
      </w:r>
      <w:r>
        <w:rPr>
          <w:color w:val="000000"/>
        </w:rPr>
        <w:t xml:space="preserve"> recognizable. </w:t>
      </w:r>
      <w:r w:rsidR="00FA0225">
        <w:rPr>
          <w:color w:val="000000"/>
        </w:rPr>
        <w:t xml:space="preserve"> It is an exhilarating game of no-holds</w:t>
      </w:r>
      <w:r w:rsidR="00DA31F5">
        <w:rPr>
          <w:color w:val="000000"/>
        </w:rPr>
        <w:t>-</w:t>
      </w:r>
      <w:r w:rsidR="00FA0225">
        <w:rPr>
          <w:color w:val="000000"/>
        </w:rPr>
        <w:t>barred competition and brutal domination of your opponents, a celebration of greed and accumulation of wealth with only one player standing at the end</w:t>
      </w:r>
      <w:r>
        <w:rPr>
          <w:color w:val="000000"/>
        </w:rPr>
        <w:t xml:space="preserve">. It may be only a game, but </w:t>
      </w:r>
      <w:r w:rsidR="00BB7CFE">
        <w:rPr>
          <w:color w:val="000000"/>
        </w:rPr>
        <w:t xml:space="preserve">the popularity of </w:t>
      </w:r>
      <w:r>
        <w:rPr>
          <w:color w:val="000000"/>
        </w:rPr>
        <w:t>Monopoly speaks volumes about who we are and what we value. </w:t>
      </w:r>
    </w:p>
    <w:p w14:paraId="3427F82F" w14:textId="77777777" w:rsidR="00BC03D3" w:rsidRPr="006E06D0" w:rsidRDefault="00BC03D3" w:rsidP="00BC03D3">
      <w:pPr>
        <w:rPr>
          <w:sz w:val="20"/>
          <w:szCs w:val="20"/>
        </w:rPr>
      </w:pPr>
    </w:p>
    <w:p w14:paraId="5546AABF" w14:textId="037B1D93" w:rsidR="007650DF" w:rsidRDefault="00CA740B" w:rsidP="007650DF">
      <w:pPr>
        <w:pStyle w:val="NormalWeb"/>
        <w:spacing w:before="0" w:beforeAutospacing="0" w:after="0" w:afterAutospacing="0"/>
        <w:rPr>
          <w:color w:val="000000"/>
        </w:rPr>
      </w:pPr>
      <w:r>
        <w:rPr>
          <w:color w:val="000000"/>
        </w:rPr>
        <w:t xml:space="preserve">Contrary to the folksy legend spread by Parker Brothers, </w:t>
      </w:r>
      <w:r w:rsidR="00AF3968">
        <w:rPr>
          <w:color w:val="000000"/>
        </w:rPr>
        <w:t>Monopoly</w:t>
      </w:r>
      <w:r w:rsidR="00FA0225">
        <w:rPr>
          <w:color w:val="000000"/>
        </w:rPr>
        <w:t>’s secret history</w:t>
      </w:r>
      <w:r>
        <w:rPr>
          <w:color w:val="000000"/>
        </w:rPr>
        <w:t xml:space="preserve"> is </w:t>
      </w:r>
      <w:r w:rsidR="004F4980">
        <w:rPr>
          <w:color w:val="000000"/>
        </w:rPr>
        <w:t xml:space="preserve">a </w:t>
      </w:r>
      <w:r w:rsidR="00FA0225">
        <w:rPr>
          <w:color w:val="000000"/>
        </w:rPr>
        <w:t>surprising saga that</w:t>
      </w:r>
      <w:r w:rsidR="004F4980">
        <w:rPr>
          <w:color w:val="000000"/>
        </w:rPr>
        <w:t xml:space="preserve"> featur</w:t>
      </w:r>
      <w:r w:rsidR="00BD7B74">
        <w:rPr>
          <w:color w:val="000000"/>
        </w:rPr>
        <w:t>es</w:t>
      </w:r>
      <w:r w:rsidR="004F4980">
        <w:rPr>
          <w:color w:val="000000"/>
        </w:rPr>
        <w:t xml:space="preserve"> a radical feminist,</w:t>
      </w:r>
      <w:r w:rsidR="00063F2A">
        <w:rPr>
          <w:color w:val="000000"/>
        </w:rPr>
        <w:t xml:space="preserve"> a community of</w:t>
      </w:r>
      <w:r w:rsidR="004F4980">
        <w:rPr>
          <w:color w:val="000000"/>
        </w:rPr>
        <w:t xml:space="preserve"> Quaker</w:t>
      </w:r>
      <w:r w:rsidR="00063F2A">
        <w:rPr>
          <w:color w:val="000000"/>
        </w:rPr>
        <w:t>s in Atlantic City</w:t>
      </w:r>
      <w:r w:rsidR="002F04F3">
        <w:rPr>
          <w:color w:val="000000"/>
        </w:rPr>
        <w:t>,</w:t>
      </w:r>
      <w:r w:rsidR="00063F2A">
        <w:rPr>
          <w:color w:val="000000"/>
        </w:rPr>
        <w:t xml:space="preserve"> </w:t>
      </w:r>
      <w:r w:rsidR="00BD7B74">
        <w:rPr>
          <w:color w:val="000000"/>
        </w:rPr>
        <w:t xml:space="preserve">America’s greatest game company, </w:t>
      </w:r>
      <w:r w:rsidR="00063F2A">
        <w:rPr>
          <w:color w:val="000000"/>
        </w:rPr>
        <w:t xml:space="preserve">and an </w:t>
      </w:r>
      <w:r w:rsidR="00D878A1">
        <w:rPr>
          <w:color w:val="000000"/>
        </w:rPr>
        <w:t>un</w:t>
      </w:r>
      <w:r w:rsidR="00063F2A">
        <w:rPr>
          <w:color w:val="000000"/>
        </w:rPr>
        <w:t>employed Depression</w:t>
      </w:r>
      <w:r w:rsidR="00DA31F5">
        <w:rPr>
          <w:color w:val="000000"/>
        </w:rPr>
        <w:t>-</w:t>
      </w:r>
      <w:r w:rsidR="00BD7B74">
        <w:rPr>
          <w:color w:val="000000"/>
        </w:rPr>
        <w:t>e</w:t>
      </w:r>
      <w:r w:rsidR="00063F2A">
        <w:rPr>
          <w:color w:val="000000"/>
        </w:rPr>
        <w:t>ra enginee</w:t>
      </w:r>
      <w:r w:rsidR="00D878A1">
        <w:rPr>
          <w:color w:val="000000"/>
        </w:rPr>
        <w:t xml:space="preserve">r. </w:t>
      </w:r>
      <w:r w:rsidR="007650DF">
        <w:rPr>
          <w:color w:val="000000"/>
        </w:rPr>
        <w:t xml:space="preserve">According to </w:t>
      </w:r>
      <w:r w:rsidR="00EC18B2">
        <w:rPr>
          <w:color w:val="000000"/>
        </w:rPr>
        <w:t xml:space="preserve">the </w:t>
      </w:r>
      <w:r w:rsidR="00D91CB1">
        <w:rPr>
          <w:color w:val="000000"/>
        </w:rPr>
        <w:t>official</w:t>
      </w:r>
      <w:r w:rsidR="00EC18B2">
        <w:rPr>
          <w:color w:val="000000"/>
        </w:rPr>
        <w:t xml:space="preserve"> </w:t>
      </w:r>
      <w:r>
        <w:rPr>
          <w:color w:val="000000"/>
        </w:rPr>
        <w:t>origin story</w:t>
      </w:r>
      <w:r w:rsidR="007650DF">
        <w:rPr>
          <w:color w:val="000000"/>
        </w:rPr>
        <w:t>,</w:t>
      </w:r>
      <w:r w:rsidR="00FF12B4">
        <w:rPr>
          <w:color w:val="000000"/>
        </w:rPr>
        <w:t xml:space="preserve"> during</w:t>
      </w:r>
      <w:r w:rsidR="007650DF">
        <w:rPr>
          <w:color w:val="000000"/>
        </w:rPr>
        <w:t xml:space="preserve"> the Great Depression, an amateur inventor named Charles Darrow sketched out the </w:t>
      </w:r>
      <w:r w:rsidR="00AF3968">
        <w:rPr>
          <w:color w:val="000000"/>
        </w:rPr>
        <w:t xml:space="preserve">now-famous </w:t>
      </w:r>
      <w:r w:rsidR="007650DF">
        <w:rPr>
          <w:color w:val="000000"/>
        </w:rPr>
        <w:t>Monopoly board on a piece of oilcloth on his kitchen table. His game b</w:t>
      </w:r>
      <w:r w:rsidR="00B16D62">
        <w:rPr>
          <w:color w:val="000000"/>
        </w:rPr>
        <w:t>ecame</w:t>
      </w:r>
      <w:r w:rsidR="007650DF">
        <w:rPr>
          <w:color w:val="000000"/>
        </w:rPr>
        <w:t xml:space="preserve"> a best-seller</w:t>
      </w:r>
      <w:r w:rsidR="00B16D62">
        <w:rPr>
          <w:color w:val="000000"/>
        </w:rPr>
        <w:t xml:space="preserve">, </w:t>
      </w:r>
      <w:r w:rsidR="007650DF">
        <w:rPr>
          <w:color w:val="000000"/>
        </w:rPr>
        <w:t>Darrow bec</w:t>
      </w:r>
      <w:r w:rsidR="00B16D62">
        <w:rPr>
          <w:color w:val="000000"/>
        </w:rPr>
        <w:t>ame</w:t>
      </w:r>
      <w:r w:rsidR="007650DF">
        <w:rPr>
          <w:color w:val="000000"/>
        </w:rPr>
        <w:t xml:space="preserve"> a </w:t>
      </w:r>
      <w:r w:rsidR="00FF12B4">
        <w:rPr>
          <w:color w:val="000000"/>
        </w:rPr>
        <w:t>wealthy</w:t>
      </w:r>
      <w:r w:rsidR="007650DF">
        <w:rPr>
          <w:color w:val="000000"/>
        </w:rPr>
        <w:t xml:space="preserve"> man</w:t>
      </w:r>
      <w:r w:rsidR="00DA31F5">
        <w:rPr>
          <w:color w:val="000000"/>
        </w:rPr>
        <w:t>,</w:t>
      </w:r>
      <w:r w:rsidR="00B16D62">
        <w:rPr>
          <w:color w:val="000000"/>
        </w:rPr>
        <w:t xml:space="preserve"> and </w:t>
      </w:r>
      <w:r w:rsidR="007650DF">
        <w:rPr>
          <w:color w:val="000000"/>
        </w:rPr>
        <w:t xml:space="preserve">Parker Brothers </w:t>
      </w:r>
      <w:r w:rsidR="00B16D62">
        <w:rPr>
          <w:color w:val="000000"/>
        </w:rPr>
        <w:t>was</w:t>
      </w:r>
      <w:r w:rsidR="007650DF">
        <w:rPr>
          <w:color w:val="000000"/>
        </w:rPr>
        <w:t xml:space="preserve"> saved from bankruptcy. It </w:t>
      </w:r>
      <w:r w:rsidR="00BD7B74">
        <w:rPr>
          <w:color w:val="000000"/>
        </w:rPr>
        <w:t xml:space="preserve">was </w:t>
      </w:r>
      <w:r w:rsidR="007650DF">
        <w:rPr>
          <w:color w:val="000000"/>
        </w:rPr>
        <w:t xml:space="preserve">a classic American success story. </w:t>
      </w:r>
      <w:r w:rsidR="00BD7B74">
        <w:rPr>
          <w:color w:val="000000"/>
        </w:rPr>
        <w:t xml:space="preserve">But it wasn’t true.  The real story behind the creation of the game might never have come to light if it weren’t for the determination of an economics professor and impassioned anti-monopolist named Ralph Anspach. </w:t>
      </w:r>
    </w:p>
    <w:p w14:paraId="11346F48" w14:textId="326D9327" w:rsidR="00EE484E" w:rsidRPr="006E06D0" w:rsidRDefault="00EE484E" w:rsidP="007650DF">
      <w:pPr>
        <w:pStyle w:val="NormalWeb"/>
        <w:spacing w:before="0" w:beforeAutospacing="0" w:after="0" w:afterAutospacing="0"/>
        <w:rPr>
          <w:color w:val="000000"/>
          <w:sz w:val="20"/>
          <w:szCs w:val="20"/>
        </w:rPr>
      </w:pPr>
    </w:p>
    <w:p w14:paraId="30B30CB8" w14:textId="5F7AD4D8" w:rsidR="00EE484E" w:rsidRDefault="00EE484E" w:rsidP="007650DF">
      <w:pPr>
        <w:pStyle w:val="NormalWeb"/>
        <w:spacing w:before="0" w:beforeAutospacing="0" w:after="0" w:afterAutospacing="0"/>
      </w:pPr>
      <w:r>
        <w:t>Fed up with the OPEC oil cartels and gas shortages in the 1970</w:t>
      </w:r>
      <w:r w:rsidR="002B6213">
        <w:t>s</w:t>
      </w:r>
      <w:r>
        <w:t>, Anspach</w:t>
      </w:r>
      <w:r w:rsidR="00063F2A">
        <w:t xml:space="preserve"> created </w:t>
      </w:r>
      <w:r>
        <w:t xml:space="preserve">“Anti-Monopoly,” which retained the fun of the original game but made it clear that the monopolists were the bad guys. </w:t>
      </w:r>
      <w:r>
        <w:rPr>
          <w:color w:val="000000"/>
        </w:rPr>
        <w:t xml:space="preserve">General Mills, which now owned Parker Brothers, was not amused and sued Anspach, ordering that he cease and desist selling </w:t>
      </w:r>
      <w:r w:rsidR="00DA212A">
        <w:rPr>
          <w:color w:val="000000"/>
        </w:rPr>
        <w:t>his game.</w:t>
      </w:r>
      <w:r>
        <w:rPr>
          <w:color w:val="000000"/>
        </w:rPr>
        <w:t xml:space="preserve"> </w:t>
      </w:r>
      <w:r w:rsidR="00477FC4">
        <w:rPr>
          <w:color w:val="000000"/>
        </w:rPr>
        <w:t xml:space="preserve">As part of his defense strategy, Ralph </w:t>
      </w:r>
      <w:r w:rsidR="00D878A1">
        <w:rPr>
          <w:color w:val="000000"/>
        </w:rPr>
        <w:t>sought</w:t>
      </w:r>
      <w:r w:rsidR="00477FC4">
        <w:rPr>
          <w:color w:val="000000"/>
        </w:rPr>
        <w:t xml:space="preserve"> to prove that the Monopoly trademark</w:t>
      </w:r>
      <w:r w:rsidR="00DA212A">
        <w:rPr>
          <w:color w:val="000000"/>
        </w:rPr>
        <w:t xml:space="preserve"> </w:t>
      </w:r>
      <w:r w:rsidR="00477FC4">
        <w:rPr>
          <w:color w:val="000000"/>
        </w:rPr>
        <w:t xml:space="preserve">was dubious and </w:t>
      </w:r>
      <w:r w:rsidR="00DA31F5">
        <w:rPr>
          <w:color w:val="000000"/>
        </w:rPr>
        <w:t>investigated</w:t>
      </w:r>
      <w:r w:rsidR="00477FC4">
        <w:rPr>
          <w:color w:val="000000"/>
        </w:rPr>
        <w:t xml:space="preserve"> the game</w:t>
      </w:r>
      <w:r w:rsidR="00D878A1">
        <w:rPr>
          <w:color w:val="000000"/>
        </w:rPr>
        <w:t>’s early history</w:t>
      </w:r>
      <w:r w:rsidR="00477FC4">
        <w:rPr>
          <w:color w:val="000000"/>
        </w:rPr>
        <w:t xml:space="preserve"> befo</w:t>
      </w:r>
      <w:r w:rsidR="00D878A1">
        <w:rPr>
          <w:color w:val="000000"/>
        </w:rPr>
        <w:t>r</w:t>
      </w:r>
      <w:r w:rsidR="00477FC4">
        <w:rPr>
          <w:color w:val="000000"/>
        </w:rPr>
        <w:t xml:space="preserve">e it was </w:t>
      </w:r>
      <w:r w:rsidR="00DA31F5">
        <w:rPr>
          <w:color w:val="000000"/>
        </w:rPr>
        <w:t xml:space="preserve">acquired </w:t>
      </w:r>
      <w:r w:rsidR="00477FC4">
        <w:rPr>
          <w:color w:val="000000"/>
        </w:rPr>
        <w:t>by Parker Brothers. Th</w:t>
      </w:r>
      <w:r w:rsidR="00D878A1">
        <w:rPr>
          <w:color w:val="000000"/>
        </w:rPr>
        <w:t xml:space="preserve">e </w:t>
      </w:r>
      <w:r w:rsidR="00477FC4">
        <w:rPr>
          <w:color w:val="000000"/>
        </w:rPr>
        <w:t xml:space="preserve">ensuing investigation and </w:t>
      </w:r>
      <w:r w:rsidR="00BD7B74">
        <w:rPr>
          <w:color w:val="000000"/>
        </w:rPr>
        <w:t xml:space="preserve">David vs. Goliath legal battle </w:t>
      </w:r>
      <w:r w:rsidR="00477FC4">
        <w:rPr>
          <w:color w:val="000000"/>
        </w:rPr>
        <w:t xml:space="preserve">would consume </w:t>
      </w:r>
      <w:r w:rsidR="00BD7B74">
        <w:rPr>
          <w:color w:val="000000"/>
        </w:rPr>
        <w:t xml:space="preserve">Ralph’s </w:t>
      </w:r>
      <w:r w:rsidR="00477FC4">
        <w:rPr>
          <w:color w:val="000000"/>
        </w:rPr>
        <w:t xml:space="preserve">life for over a decade. </w:t>
      </w:r>
    </w:p>
    <w:p w14:paraId="786D9F82" w14:textId="77777777" w:rsidR="007650DF" w:rsidRPr="006E06D0" w:rsidRDefault="007650DF" w:rsidP="007650DF">
      <w:pPr>
        <w:pStyle w:val="NormalWeb"/>
        <w:spacing w:before="0" w:beforeAutospacing="0" w:after="0" w:afterAutospacing="0"/>
        <w:rPr>
          <w:color w:val="000000"/>
          <w:sz w:val="20"/>
          <w:szCs w:val="20"/>
        </w:rPr>
      </w:pPr>
    </w:p>
    <w:p w14:paraId="32490D6A" w14:textId="09960F7B" w:rsidR="002B6213" w:rsidRDefault="00477FC4" w:rsidP="00B94406">
      <w:pPr>
        <w:pStyle w:val="NormalWeb"/>
        <w:spacing w:before="0" w:beforeAutospacing="0" w:after="0" w:afterAutospacing="0"/>
        <w:rPr>
          <w:color w:val="000000"/>
        </w:rPr>
      </w:pPr>
      <w:r>
        <w:rPr>
          <w:color w:val="000000"/>
        </w:rPr>
        <w:t>Anspach</w:t>
      </w:r>
      <w:r w:rsidR="001A7E2E">
        <w:rPr>
          <w:color w:val="000000"/>
        </w:rPr>
        <w:t xml:space="preserve"> </w:t>
      </w:r>
      <w:r>
        <w:rPr>
          <w:color w:val="000000"/>
        </w:rPr>
        <w:t>discovered that</w:t>
      </w:r>
      <w:r w:rsidR="00BB7CFE">
        <w:rPr>
          <w:color w:val="000000"/>
        </w:rPr>
        <w:t xml:space="preserve"> t</w:t>
      </w:r>
      <w:r w:rsidR="007650DF">
        <w:rPr>
          <w:color w:val="000000"/>
        </w:rPr>
        <w:t xml:space="preserve">he game was invented </w:t>
      </w:r>
      <w:r w:rsidR="00E07CF7">
        <w:rPr>
          <w:color w:val="000000"/>
        </w:rPr>
        <w:t xml:space="preserve">in </w:t>
      </w:r>
      <w:r w:rsidR="00977EAD">
        <w:rPr>
          <w:color w:val="000000"/>
        </w:rPr>
        <w:t xml:space="preserve">1904 </w:t>
      </w:r>
      <w:r w:rsidR="007650DF">
        <w:rPr>
          <w:color w:val="000000"/>
        </w:rPr>
        <w:t>by Lizzie Magie, a</w:t>
      </w:r>
      <w:r w:rsidR="00977EAD">
        <w:rPr>
          <w:color w:val="000000"/>
        </w:rPr>
        <w:t xml:space="preserve"> feminist, actor, poet, engineer, and follower of the radical economic theories o</w:t>
      </w:r>
      <w:r w:rsidR="00CF3FB4">
        <w:rPr>
          <w:color w:val="000000"/>
        </w:rPr>
        <w:t>f</w:t>
      </w:r>
      <w:r w:rsidR="00977EAD">
        <w:rPr>
          <w:color w:val="000000"/>
        </w:rPr>
        <w:t xml:space="preserve"> the influential writer and public speaker Henry George. George believed that a single tax on land would reduce inequality and promote a more just society</w:t>
      </w:r>
      <w:r w:rsidR="00CF3FB4">
        <w:rPr>
          <w:color w:val="000000"/>
        </w:rPr>
        <w:t xml:space="preserve">. </w:t>
      </w:r>
      <w:r w:rsidR="00977EAD">
        <w:rPr>
          <w:color w:val="000000"/>
        </w:rPr>
        <w:t xml:space="preserve">Magie </w:t>
      </w:r>
      <w:r w:rsidR="00CF3FB4">
        <w:rPr>
          <w:color w:val="000000"/>
        </w:rPr>
        <w:t xml:space="preserve">hoped to promote George’s ideas through the power of game, and she </w:t>
      </w:r>
      <w:r w:rsidR="00977EAD">
        <w:rPr>
          <w:color w:val="000000"/>
        </w:rPr>
        <w:t>inve</w:t>
      </w:r>
      <w:r w:rsidR="00CF3FB4">
        <w:rPr>
          <w:color w:val="000000"/>
        </w:rPr>
        <w:t>nted</w:t>
      </w:r>
      <w:r w:rsidR="00BB7CFE">
        <w:rPr>
          <w:color w:val="000000"/>
        </w:rPr>
        <w:t xml:space="preserve"> </w:t>
      </w:r>
      <w:r w:rsidR="007650DF">
        <w:rPr>
          <w:color w:val="000000"/>
        </w:rPr>
        <w:t>“The Landlord’s Game,”</w:t>
      </w:r>
      <w:r w:rsidR="00BC03D3">
        <w:rPr>
          <w:color w:val="000000"/>
        </w:rPr>
        <w:t xml:space="preserve"> </w:t>
      </w:r>
      <w:r w:rsidR="00CF3FB4">
        <w:rPr>
          <w:color w:val="000000"/>
        </w:rPr>
        <w:t xml:space="preserve">which was designed to </w:t>
      </w:r>
      <w:r w:rsidR="00BB7CFE">
        <w:rPr>
          <w:color w:val="000000"/>
        </w:rPr>
        <w:t>illustrat</w:t>
      </w:r>
      <w:r w:rsidR="00CF3FB4">
        <w:rPr>
          <w:color w:val="000000"/>
        </w:rPr>
        <w:t>e</w:t>
      </w:r>
      <w:r w:rsidR="00BB7CFE">
        <w:rPr>
          <w:color w:val="000000"/>
        </w:rPr>
        <w:t xml:space="preserve"> the </w:t>
      </w:r>
      <w:r w:rsidR="00BB7CFE" w:rsidRPr="00BB7CFE">
        <w:rPr>
          <w:i/>
          <w:iCs/>
          <w:color w:val="000000"/>
        </w:rPr>
        <w:t>evils</w:t>
      </w:r>
      <w:r w:rsidR="00BB7CFE">
        <w:rPr>
          <w:color w:val="000000"/>
        </w:rPr>
        <w:t xml:space="preserve"> of </w:t>
      </w:r>
      <w:r w:rsidR="004F4980">
        <w:rPr>
          <w:color w:val="000000"/>
        </w:rPr>
        <w:t xml:space="preserve">landlords and </w:t>
      </w:r>
      <w:r w:rsidR="00BB7CFE">
        <w:rPr>
          <w:color w:val="000000"/>
        </w:rPr>
        <w:t xml:space="preserve">monopolistic </w:t>
      </w:r>
      <w:r w:rsidR="00B16D62">
        <w:rPr>
          <w:color w:val="000000"/>
        </w:rPr>
        <w:t>practices</w:t>
      </w:r>
      <w:r w:rsidR="00BB7CFE">
        <w:rPr>
          <w:color w:val="000000"/>
        </w:rPr>
        <w:t xml:space="preserve">. Magie’s </w:t>
      </w:r>
      <w:r w:rsidR="00CF3FB4">
        <w:rPr>
          <w:color w:val="000000"/>
        </w:rPr>
        <w:t xml:space="preserve">creation </w:t>
      </w:r>
      <w:r w:rsidR="00BB7CFE">
        <w:rPr>
          <w:color w:val="000000"/>
        </w:rPr>
        <w:t xml:space="preserve">spread </w:t>
      </w:r>
      <w:r w:rsidR="00977EAD">
        <w:rPr>
          <w:color w:val="000000"/>
        </w:rPr>
        <w:t xml:space="preserve">first on college campuses, </w:t>
      </w:r>
      <w:r w:rsidR="004F4980">
        <w:rPr>
          <w:color w:val="000000"/>
        </w:rPr>
        <w:t xml:space="preserve">with players across the country making their own boards. </w:t>
      </w:r>
      <w:r w:rsidR="00977EAD">
        <w:rPr>
          <w:color w:val="000000"/>
        </w:rPr>
        <w:t>The game found its way to</w:t>
      </w:r>
      <w:r w:rsidR="004F4980">
        <w:rPr>
          <w:color w:val="000000"/>
        </w:rPr>
        <w:t xml:space="preserve"> </w:t>
      </w:r>
      <w:r w:rsidR="00AF3968">
        <w:rPr>
          <w:color w:val="000000"/>
        </w:rPr>
        <w:t>a community of</w:t>
      </w:r>
      <w:r w:rsidR="00BB7CFE">
        <w:rPr>
          <w:color w:val="000000"/>
        </w:rPr>
        <w:t xml:space="preserve"> </w:t>
      </w:r>
      <w:r w:rsidR="00BC03D3">
        <w:rPr>
          <w:color w:val="000000"/>
        </w:rPr>
        <w:t>Quakers in Atlantic City</w:t>
      </w:r>
      <w:r w:rsidR="007650DF" w:rsidRPr="007650DF">
        <w:rPr>
          <w:color w:val="000000"/>
        </w:rPr>
        <w:t xml:space="preserve"> </w:t>
      </w:r>
      <w:r w:rsidR="007650DF">
        <w:rPr>
          <w:color w:val="000000"/>
        </w:rPr>
        <w:t>who added local street names</w:t>
      </w:r>
      <w:r w:rsidR="002B6213">
        <w:rPr>
          <w:color w:val="000000"/>
        </w:rPr>
        <w:t xml:space="preserve"> —</w:t>
      </w:r>
      <w:r w:rsidR="005D30DC">
        <w:rPr>
          <w:color w:val="000000"/>
        </w:rPr>
        <w:t xml:space="preserve"> </w:t>
      </w:r>
      <w:r w:rsidR="001A7E2E">
        <w:rPr>
          <w:color w:val="000000"/>
        </w:rPr>
        <w:t>like Oriental Avenue</w:t>
      </w:r>
      <w:r w:rsidR="00C316C8">
        <w:rPr>
          <w:color w:val="000000"/>
        </w:rPr>
        <w:t xml:space="preserve">, Marvin Gardens </w:t>
      </w:r>
      <w:r w:rsidR="001A7E2E">
        <w:rPr>
          <w:color w:val="000000"/>
        </w:rPr>
        <w:t>and</w:t>
      </w:r>
      <w:r w:rsidR="00CF3FB4">
        <w:rPr>
          <w:color w:val="000000"/>
        </w:rPr>
        <w:t>,</w:t>
      </w:r>
      <w:r w:rsidR="001A7E2E">
        <w:rPr>
          <w:color w:val="000000"/>
        </w:rPr>
        <w:t xml:space="preserve"> </w:t>
      </w:r>
      <w:r w:rsidR="00977EAD">
        <w:rPr>
          <w:color w:val="000000"/>
        </w:rPr>
        <w:t>of course, Park Place and Boardwalk</w:t>
      </w:r>
      <w:r w:rsidR="001A7E2E">
        <w:rPr>
          <w:color w:val="000000"/>
        </w:rPr>
        <w:t xml:space="preserve"> </w:t>
      </w:r>
      <w:r w:rsidR="002B6213">
        <w:rPr>
          <w:color w:val="000000"/>
        </w:rPr>
        <w:t xml:space="preserve"> —</w:t>
      </w:r>
      <w:r w:rsidR="007650DF">
        <w:rPr>
          <w:color w:val="000000"/>
        </w:rPr>
        <w:t xml:space="preserve"> to their </w:t>
      </w:r>
      <w:r w:rsidR="00BD7B74">
        <w:rPr>
          <w:color w:val="000000"/>
        </w:rPr>
        <w:t>boards</w:t>
      </w:r>
      <w:r w:rsidR="007650DF">
        <w:rPr>
          <w:color w:val="000000"/>
        </w:rPr>
        <w:t xml:space="preserve">. </w:t>
      </w:r>
      <w:r w:rsidR="00E07CF7">
        <w:rPr>
          <w:color w:val="000000"/>
        </w:rPr>
        <w:t>Decades later, w</w:t>
      </w:r>
      <w:r w:rsidR="007650DF">
        <w:rPr>
          <w:color w:val="000000"/>
        </w:rPr>
        <w:t xml:space="preserve">hen </w:t>
      </w:r>
      <w:r w:rsidR="00EC18B2">
        <w:rPr>
          <w:color w:val="000000"/>
        </w:rPr>
        <w:t xml:space="preserve">a </w:t>
      </w:r>
      <w:r w:rsidR="007650DF">
        <w:rPr>
          <w:color w:val="000000"/>
        </w:rPr>
        <w:t>Quaker</w:t>
      </w:r>
      <w:r w:rsidR="00EC18B2">
        <w:rPr>
          <w:color w:val="000000"/>
        </w:rPr>
        <w:t xml:space="preserve"> couple </w:t>
      </w:r>
      <w:r w:rsidR="007650DF">
        <w:rPr>
          <w:color w:val="000000"/>
        </w:rPr>
        <w:t>invite</w:t>
      </w:r>
      <w:r w:rsidR="00EC18B2">
        <w:rPr>
          <w:color w:val="000000"/>
        </w:rPr>
        <w:t xml:space="preserve">d </w:t>
      </w:r>
      <w:r w:rsidR="00977EAD">
        <w:rPr>
          <w:color w:val="000000"/>
        </w:rPr>
        <w:t xml:space="preserve">their friends </w:t>
      </w:r>
      <w:r w:rsidR="007650DF">
        <w:rPr>
          <w:color w:val="000000"/>
        </w:rPr>
        <w:t xml:space="preserve">Charles Darrow and his wife to play </w:t>
      </w:r>
      <w:r w:rsidR="00B94406">
        <w:rPr>
          <w:color w:val="000000"/>
        </w:rPr>
        <w:t xml:space="preserve">the game, </w:t>
      </w:r>
      <w:r w:rsidR="00E07CF7">
        <w:rPr>
          <w:color w:val="000000"/>
        </w:rPr>
        <w:t xml:space="preserve">the unemployed </w:t>
      </w:r>
      <w:r w:rsidR="00B94406">
        <w:rPr>
          <w:color w:val="000000"/>
        </w:rPr>
        <w:t>Darrow s</w:t>
      </w:r>
      <w:r w:rsidR="00EC18B2">
        <w:rPr>
          <w:color w:val="000000"/>
        </w:rPr>
        <w:t>aw</w:t>
      </w:r>
      <w:r w:rsidR="00B94406">
        <w:rPr>
          <w:color w:val="000000"/>
        </w:rPr>
        <w:t xml:space="preserve"> a way </w:t>
      </w:r>
      <w:r w:rsidR="004F4980">
        <w:rPr>
          <w:color w:val="000000"/>
        </w:rPr>
        <w:t xml:space="preserve">out </w:t>
      </w:r>
      <w:r w:rsidR="00B94406">
        <w:rPr>
          <w:color w:val="000000"/>
        </w:rPr>
        <w:t xml:space="preserve">of his </w:t>
      </w:r>
      <w:r w:rsidR="00AF3968">
        <w:rPr>
          <w:color w:val="000000"/>
        </w:rPr>
        <w:t>Depression</w:t>
      </w:r>
      <w:r w:rsidR="005362AA">
        <w:rPr>
          <w:color w:val="000000"/>
        </w:rPr>
        <w:t>-</w:t>
      </w:r>
      <w:r w:rsidR="00AF3968">
        <w:rPr>
          <w:color w:val="000000"/>
        </w:rPr>
        <w:t xml:space="preserve">era </w:t>
      </w:r>
      <w:r w:rsidR="00B94406">
        <w:rPr>
          <w:color w:val="000000"/>
        </w:rPr>
        <w:t>woes. He ask</w:t>
      </w:r>
      <w:r w:rsidR="00EC18B2">
        <w:rPr>
          <w:color w:val="000000"/>
        </w:rPr>
        <w:t>ed</w:t>
      </w:r>
      <w:r w:rsidR="00B94406">
        <w:rPr>
          <w:color w:val="000000"/>
        </w:rPr>
        <w:t xml:space="preserve"> </w:t>
      </w:r>
      <w:r w:rsidR="004F4980">
        <w:rPr>
          <w:color w:val="000000"/>
        </w:rPr>
        <w:t xml:space="preserve">his host </w:t>
      </w:r>
      <w:r w:rsidR="00B94406">
        <w:rPr>
          <w:color w:val="000000"/>
        </w:rPr>
        <w:t>to make him a replica of the board</w:t>
      </w:r>
      <w:r w:rsidR="00977EAD">
        <w:rPr>
          <w:color w:val="000000"/>
        </w:rPr>
        <w:t xml:space="preserve"> and type up the rules</w:t>
      </w:r>
      <w:r w:rsidR="00AF3968">
        <w:rPr>
          <w:color w:val="000000"/>
        </w:rPr>
        <w:t xml:space="preserve">, </w:t>
      </w:r>
      <w:r w:rsidR="00BD7B74">
        <w:rPr>
          <w:color w:val="000000"/>
        </w:rPr>
        <w:t xml:space="preserve">then he </w:t>
      </w:r>
      <w:r w:rsidR="00AF3968">
        <w:rPr>
          <w:color w:val="000000"/>
        </w:rPr>
        <w:t>began producing and marketing it himself</w:t>
      </w:r>
      <w:r w:rsidR="00B415E4">
        <w:rPr>
          <w:color w:val="000000"/>
        </w:rPr>
        <w:t>.</w:t>
      </w:r>
      <w:r w:rsidR="00B94406">
        <w:rPr>
          <w:color w:val="000000"/>
        </w:rPr>
        <w:t xml:space="preserve"> </w:t>
      </w:r>
      <w:r w:rsidR="00B415E4">
        <w:rPr>
          <w:color w:val="000000"/>
        </w:rPr>
        <w:t>In</w:t>
      </w:r>
      <w:r w:rsidR="00977EAD">
        <w:rPr>
          <w:color w:val="000000"/>
        </w:rPr>
        <w:t xml:space="preserve"> 1935, </w:t>
      </w:r>
      <w:r w:rsidR="00B415E4">
        <w:rPr>
          <w:color w:val="000000"/>
        </w:rPr>
        <w:t xml:space="preserve">Darrow </w:t>
      </w:r>
      <w:r w:rsidR="00EC18B2">
        <w:rPr>
          <w:color w:val="000000"/>
        </w:rPr>
        <w:t xml:space="preserve">sold </w:t>
      </w:r>
      <w:r w:rsidR="00B94406">
        <w:rPr>
          <w:color w:val="000000"/>
        </w:rPr>
        <w:t xml:space="preserve">his “invention” to the struggling Parker Brothers. </w:t>
      </w:r>
    </w:p>
    <w:p w14:paraId="45C089EC" w14:textId="77777777" w:rsidR="00B94406" w:rsidRPr="006E06D0" w:rsidRDefault="00B94406" w:rsidP="00B94406">
      <w:pPr>
        <w:pStyle w:val="NormalWeb"/>
        <w:spacing w:before="0" w:beforeAutospacing="0" w:after="0" w:afterAutospacing="0"/>
        <w:rPr>
          <w:color w:val="000000"/>
          <w:sz w:val="20"/>
          <w:szCs w:val="20"/>
        </w:rPr>
      </w:pPr>
    </w:p>
    <w:p w14:paraId="17324B33" w14:textId="12AC9A4C" w:rsidR="00B94406" w:rsidRDefault="002B6213" w:rsidP="00B94406">
      <w:pPr>
        <w:pStyle w:val="NormalWeb"/>
        <w:spacing w:before="0" w:beforeAutospacing="0" w:after="0" w:afterAutospacing="0"/>
      </w:pPr>
      <w:r>
        <w:rPr>
          <w:color w:val="000000"/>
        </w:rPr>
        <w:t xml:space="preserve">As </w:t>
      </w:r>
      <w:r w:rsidR="00AF3968">
        <w:rPr>
          <w:color w:val="000000"/>
        </w:rPr>
        <w:t>Monopoly’s popularity</w:t>
      </w:r>
      <w:r w:rsidR="00CA740B">
        <w:rPr>
          <w:color w:val="000000"/>
        </w:rPr>
        <w:t xml:space="preserve"> </w:t>
      </w:r>
      <w:r w:rsidR="00977EAD">
        <w:rPr>
          <w:color w:val="000000"/>
        </w:rPr>
        <w:t>exploded</w:t>
      </w:r>
      <w:r w:rsidR="00AD1E16">
        <w:rPr>
          <w:color w:val="000000"/>
        </w:rPr>
        <w:t>, Parker Brothers</w:t>
      </w:r>
      <w:r>
        <w:rPr>
          <w:color w:val="000000"/>
        </w:rPr>
        <w:t xml:space="preserve"> </w:t>
      </w:r>
      <w:r w:rsidR="00B94406">
        <w:rPr>
          <w:color w:val="000000"/>
        </w:rPr>
        <w:t>embarked on a frantic effort to cover up the fact that their best-selling game was, in fact, in the public domain</w:t>
      </w:r>
      <w:r w:rsidR="00AD1E16">
        <w:rPr>
          <w:color w:val="000000"/>
        </w:rPr>
        <w:t xml:space="preserve">. </w:t>
      </w:r>
      <w:r w:rsidR="006C7B34">
        <w:rPr>
          <w:color w:val="000000"/>
        </w:rPr>
        <w:t>For some reason</w:t>
      </w:r>
      <w:r w:rsidR="00CF3FB4">
        <w:rPr>
          <w:color w:val="000000"/>
        </w:rPr>
        <w:t>,</w:t>
      </w:r>
      <w:r w:rsidR="006C7B34">
        <w:rPr>
          <w:color w:val="000000"/>
        </w:rPr>
        <w:t xml:space="preserve"> the U.S. Patent </w:t>
      </w:r>
      <w:r w:rsidR="00CF3FB4">
        <w:rPr>
          <w:color w:val="000000"/>
        </w:rPr>
        <w:t>O</w:t>
      </w:r>
      <w:r w:rsidR="006C7B34">
        <w:rPr>
          <w:color w:val="000000"/>
        </w:rPr>
        <w:t xml:space="preserve">ffice granted </w:t>
      </w:r>
      <w:r w:rsidR="00B94406">
        <w:rPr>
          <w:color w:val="000000"/>
        </w:rPr>
        <w:t>Darrow</w:t>
      </w:r>
      <w:r w:rsidR="006C7B34">
        <w:rPr>
          <w:color w:val="000000"/>
        </w:rPr>
        <w:t xml:space="preserve"> a patent on his version of the game</w:t>
      </w:r>
      <w:r w:rsidR="00B94406">
        <w:rPr>
          <w:color w:val="000000"/>
        </w:rPr>
        <w:t xml:space="preserve">, </w:t>
      </w:r>
      <w:r w:rsidR="00BD7B74">
        <w:rPr>
          <w:color w:val="000000"/>
        </w:rPr>
        <w:t>even though the Landlord’s Game was clearly its progenitor</w:t>
      </w:r>
      <w:r w:rsidR="00CF3FB4">
        <w:rPr>
          <w:color w:val="000000"/>
        </w:rPr>
        <w:t>.</w:t>
      </w:r>
      <w:r w:rsidR="00BD7B74">
        <w:rPr>
          <w:color w:val="000000"/>
        </w:rPr>
        <w:t xml:space="preserve"> </w:t>
      </w:r>
      <w:r w:rsidR="006C7B34">
        <w:rPr>
          <w:color w:val="000000"/>
        </w:rPr>
        <w:t xml:space="preserve">Parker Brothers </w:t>
      </w:r>
      <w:r w:rsidR="00CF3FB4">
        <w:rPr>
          <w:color w:val="000000"/>
        </w:rPr>
        <w:t xml:space="preserve">then </w:t>
      </w:r>
      <w:r w:rsidR="00BD7B74">
        <w:rPr>
          <w:color w:val="000000"/>
        </w:rPr>
        <w:t>sought to buy off Lizzie Magie</w:t>
      </w:r>
      <w:r w:rsidR="00B94406">
        <w:rPr>
          <w:color w:val="000000"/>
        </w:rPr>
        <w:t xml:space="preserve"> by promising to publish </w:t>
      </w:r>
      <w:r w:rsidR="006C7B34">
        <w:rPr>
          <w:color w:val="000000"/>
        </w:rPr>
        <w:t xml:space="preserve">two of </w:t>
      </w:r>
      <w:r w:rsidR="00B94406">
        <w:rPr>
          <w:color w:val="000000"/>
        </w:rPr>
        <w:t>her other games</w:t>
      </w:r>
      <w:r w:rsidR="006C7B34">
        <w:rPr>
          <w:color w:val="000000"/>
        </w:rPr>
        <w:t xml:space="preserve">.  The company then set out to monopolize Monopoly – </w:t>
      </w:r>
      <w:r w:rsidR="00BD7B74">
        <w:rPr>
          <w:color w:val="000000"/>
        </w:rPr>
        <w:t>acquiring</w:t>
      </w:r>
      <w:r w:rsidR="006C7B34">
        <w:rPr>
          <w:color w:val="000000"/>
        </w:rPr>
        <w:t xml:space="preserve"> and </w:t>
      </w:r>
      <w:r w:rsidR="00B94406">
        <w:rPr>
          <w:color w:val="000000"/>
        </w:rPr>
        <w:t>destroy</w:t>
      </w:r>
      <w:r w:rsidR="006C7B34">
        <w:rPr>
          <w:color w:val="000000"/>
        </w:rPr>
        <w:t>ing</w:t>
      </w:r>
      <w:r w:rsidR="00B94406">
        <w:rPr>
          <w:color w:val="000000"/>
        </w:rPr>
        <w:t xml:space="preserve"> old folk versions of the</w:t>
      </w:r>
      <w:r w:rsidR="006C7B34">
        <w:rPr>
          <w:color w:val="000000"/>
        </w:rPr>
        <w:t xml:space="preserve"> game. </w:t>
      </w:r>
      <w:r w:rsidR="00B94406">
        <w:rPr>
          <w:color w:val="000000"/>
        </w:rPr>
        <w:t>Parker Brothers manag</w:t>
      </w:r>
      <w:r w:rsidR="00AD1E16">
        <w:rPr>
          <w:color w:val="000000"/>
        </w:rPr>
        <w:t>ed</w:t>
      </w:r>
      <w:r>
        <w:rPr>
          <w:color w:val="000000"/>
        </w:rPr>
        <w:t xml:space="preserve"> to</w:t>
      </w:r>
      <w:r w:rsidR="00B94406">
        <w:rPr>
          <w:color w:val="000000"/>
        </w:rPr>
        <w:t xml:space="preserve"> keep </w:t>
      </w:r>
      <w:r w:rsidR="00AD1E16">
        <w:rPr>
          <w:color w:val="000000"/>
        </w:rPr>
        <w:t>the</w:t>
      </w:r>
      <w:r w:rsidR="00CA740B">
        <w:rPr>
          <w:color w:val="000000"/>
        </w:rPr>
        <w:t>ir</w:t>
      </w:r>
      <w:r w:rsidR="00B94406">
        <w:rPr>
          <w:color w:val="000000"/>
        </w:rPr>
        <w:t xml:space="preserve"> secret for decades, racking up hundreds of millions of dollars in profits. </w:t>
      </w:r>
      <w:r w:rsidR="00DA31F5">
        <w:rPr>
          <w:color w:val="000000"/>
        </w:rPr>
        <w:t xml:space="preserve"> Ralph</w:t>
      </w:r>
      <w:r w:rsidR="00E07CF7">
        <w:rPr>
          <w:color w:val="000000"/>
        </w:rPr>
        <w:t xml:space="preserve"> </w:t>
      </w:r>
      <w:r w:rsidR="00B94406">
        <w:rPr>
          <w:color w:val="000000"/>
        </w:rPr>
        <w:t xml:space="preserve">Anspach’s </w:t>
      </w:r>
      <w:r w:rsidR="00BD7B74">
        <w:rPr>
          <w:color w:val="000000"/>
        </w:rPr>
        <w:t xml:space="preserve">lonely </w:t>
      </w:r>
      <w:r w:rsidR="00B94406">
        <w:rPr>
          <w:color w:val="000000"/>
        </w:rPr>
        <w:t>crusade</w:t>
      </w:r>
      <w:r w:rsidR="00DA31F5">
        <w:rPr>
          <w:color w:val="000000"/>
        </w:rPr>
        <w:t xml:space="preserve"> would take</w:t>
      </w:r>
      <w:r w:rsidR="006C7B34">
        <w:rPr>
          <w:color w:val="000000"/>
        </w:rPr>
        <w:t xml:space="preserve"> him</w:t>
      </w:r>
      <w:r w:rsidR="00A53EF7">
        <w:rPr>
          <w:color w:val="000000"/>
        </w:rPr>
        <w:t xml:space="preserve"> to the brink of bankruptcy and</w:t>
      </w:r>
      <w:r w:rsidR="006C7B34">
        <w:rPr>
          <w:color w:val="000000"/>
        </w:rPr>
        <w:t xml:space="preserve"> all the way to the U.S. Supreme Court,</w:t>
      </w:r>
      <w:r w:rsidR="00DA31F5">
        <w:rPr>
          <w:color w:val="000000"/>
        </w:rPr>
        <w:t xml:space="preserve"> where he would finally be vindicated</w:t>
      </w:r>
      <w:r w:rsidR="00CF3FB4">
        <w:rPr>
          <w:color w:val="000000"/>
        </w:rPr>
        <w:t xml:space="preserve">. </w:t>
      </w:r>
      <w:r w:rsidR="00DA31F5">
        <w:rPr>
          <w:color w:val="000000"/>
        </w:rPr>
        <w:t xml:space="preserve"> </w:t>
      </w:r>
      <w:r w:rsidR="00CF3FB4">
        <w:rPr>
          <w:color w:val="000000"/>
        </w:rPr>
        <w:t>The</w:t>
      </w:r>
      <w:r w:rsidR="00E07CF7">
        <w:rPr>
          <w:color w:val="000000"/>
        </w:rPr>
        <w:t xml:space="preserve"> fascinating origin story of America’s favorite game was brought to light</w:t>
      </w:r>
      <w:r w:rsidR="00A53EF7" w:rsidRPr="00A320FA">
        <w:rPr>
          <w:color w:val="000000"/>
        </w:rPr>
        <w:t xml:space="preserve">. </w:t>
      </w:r>
      <w:r w:rsidR="00A53EF7" w:rsidRPr="005D30DC">
        <w:rPr>
          <w:i/>
          <w:iCs/>
          <w:color w:val="000000"/>
        </w:rPr>
        <w:t>Ruthless: Monopoly’s Secret History</w:t>
      </w:r>
      <w:r w:rsidR="00A53EF7" w:rsidRPr="00A320FA">
        <w:rPr>
          <w:color w:val="000000"/>
        </w:rPr>
        <w:t xml:space="preserve"> </w:t>
      </w:r>
      <w:r w:rsidR="00E07CF7" w:rsidRPr="00A320FA">
        <w:rPr>
          <w:color w:val="000000"/>
        </w:rPr>
        <w:t>celebrate</w:t>
      </w:r>
      <w:r w:rsidR="00DA31F5" w:rsidRPr="00A320FA">
        <w:rPr>
          <w:color w:val="000000"/>
        </w:rPr>
        <w:t xml:space="preserve">s America’s </w:t>
      </w:r>
      <w:r w:rsidR="00CF3FB4" w:rsidRPr="00A320FA">
        <w:rPr>
          <w:color w:val="000000"/>
        </w:rPr>
        <w:t xml:space="preserve">complicated </w:t>
      </w:r>
      <w:r w:rsidR="00DA31F5" w:rsidRPr="00A320FA">
        <w:rPr>
          <w:color w:val="000000"/>
        </w:rPr>
        <w:t xml:space="preserve">relationship with its favorite board game, </w:t>
      </w:r>
      <w:r w:rsidR="00CF3FB4" w:rsidRPr="00A320FA">
        <w:rPr>
          <w:color w:val="000000"/>
        </w:rPr>
        <w:t xml:space="preserve">and gives credit to Lizzie Magie, </w:t>
      </w:r>
      <w:r w:rsidR="006C7B34" w:rsidRPr="00A320FA">
        <w:rPr>
          <w:color w:val="000000"/>
        </w:rPr>
        <w:t>one of the most creative and outspoken women of the early twentieth century</w:t>
      </w:r>
      <w:r w:rsidR="00CF3FB4" w:rsidRPr="00A320FA">
        <w:rPr>
          <w:color w:val="000000"/>
        </w:rPr>
        <w:t xml:space="preserve">. </w:t>
      </w:r>
      <w:r w:rsidR="006C7B34" w:rsidRPr="00A320FA">
        <w:rPr>
          <w:color w:val="000000"/>
        </w:rPr>
        <w:t xml:space="preserve"> </w:t>
      </w:r>
    </w:p>
    <w:p w14:paraId="644ADE5F" w14:textId="77777777" w:rsidR="00BC03D3" w:rsidRPr="006E06D0" w:rsidRDefault="00BC03D3" w:rsidP="009C4780">
      <w:pPr>
        <w:rPr>
          <w:b/>
          <w:bCs/>
          <w:color w:val="000000" w:themeColor="text1"/>
          <w:sz w:val="20"/>
          <w:szCs w:val="20"/>
        </w:rPr>
      </w:pPr>
    </w:p>
    <w:p w14:paraId="4137270C" w14:textId="4726DF4A" w:rsidR="00790704" w:rsidRPr="00B573B2" w:rsidRDefault="00DB508B" w:rsidP="00790704">
      <w:pPr>
        <w:rPr>
          <w:color w:val="0000FF"/>
          <w:u w:val="single"/>
        </w:rPr>
      </w:pPr>
      <w:r w:rsidRPr="00611450">
        <w:rPr>
          <w:b/>
          <w:bCs/>
          <w:smallCaps/>
          <w:color w:val="000000" w:themeColor="text1"/>
        </w:rPr>
        <w:t>American Experience</w:t>
      </w:r>
      <w:r w:rsidRPr="0048419D">
        <w:rPr>
          <w:i/>
          <w:color w:val="000000" w:themeColor="text1"/>
          <w:kern w:val="1"/>
        </w:rPr>
        <w:t xml:space="preserve"> </w:t>
      </w:r>
      <w:r w:rsidR="00EA60AC">
        <w:rPr>
          <w:b/>
          <w:bCs/>
          <w:i/>
          <w:color w:val="000000" w:themeColor="text1"/>
          <w:kern w:val="1"/>
        </w:rPr>
        <w:t>Ruthless: Monopoly’s</w:t>
      </w:r>
      <w:r w:rsidR="009C4780">
        <w:rPr>
          <w:b/>
          <w:bCs/>
          <w:i/>
          <w:color w:val="000000" w:themeColor="text1"/>
          <w:kern w:val="1"/>
        </w:rPr>
        <w:t xml:space="preserve"> Secret History </w:t>
      </w:r>
      <w:r w:rsidRPr="00B76E71">
        <w:rPr>
          <w:rFonts w:cs="Arial"/>
          <w:color w:val="000000"/>
        </w:rPr>
        <w:t>will stream simultaneously with broadcast on all station-branded PBS platforms, including </w:t>
      </w:r>
      <w:hyperlink r:id="rId13" w:tgtFrame="_blank" w:tooltip="http://pbs.org/" w:history="1">
        <w:r w:rsidRPr="00B76E71">
          <w:rPr>
            <w:rStyle w:val="Hyperlink"/>
            <w:rFonts w:cs="Arial"/>
            <w:color w:val="020BF5"/>
          </w:rPr>
          <w:t>PBS.org</w:t>
        </w:r>
      </w:hyperlink>
      <w:r w:rsidRPr="00B76E71">
        <w:rPr>
          <w:rFonts w:cs="Arial"/>
          <w:color w:val="000000"/>
        </w:rPr>
        <w:t> and the </w:t>
      </w:r>
      <w:hyperlink r:id="rId14" w:tgtFrame="_blank" w:tooltip="https://www.pbs.org/pbs-video-app/" w:history="1">
        <w:r w:rsidR="0014536D">
          <w:rPr>
            <w:rStyle w:val="Hyperlink"/>
            <w:rFonts w:cs="Arial"/>
            <w:color w:val="020BF5"/>
          </w:rPr>
          <w:t>PBS App</w:t>
        </w:r>
      </w:hyperlink>
      <w:r w:rsidRPr="00B76E71">
        <w:rPr>
          <w:rFonts w:cs="Arial"/>
          <w:color w:val="020BF5"/>
        </w:rPr>
        <w:t>,</w:t>
      </w:r>
      <w:r w:rsidRPr="00B76E71">
        <w:rPr>
          <w:rStyle w:val="apple-converted-space"/>
          <w:rFonts w:cs="Arial"/>
          <w:color w:val="000000"/>
        </w:rPr>
        <w:t> </w:t>
      </w:r>
      <w:r w:rsidRPr="00B76E71">
        <w:rPr>
          <w:rFonts w:cs="Arial"/>
          <w:color w:val="000000"/>
        </w:rPr>
        <w:t>available on iOS, Android, Roku, Apple TV, Amazon Fire TV, Android TV, Samsung Smart TV, Chromecast and VIZIO.</w:t>
      </w:r>
      <w:r w:rsidR="00790704">
        <w:rPr>
          <w:rFonts w:cs="Arial"/>
          <w:color w:val="000000"/>
        </w:rPr>
        <w:t xml:space="preserve"> </w:t>
      </w:r>
      <w:r w:rsidR="00790704">
        <w:rPr>
          <w:color w:val="000000"/>
          <w:shd w:val="clear" w:color="auto" w:fill="FFFFFF"/>
        </w:rPr>
        <w:t>All titles will also be available for streaming with closed captioning in English and Spanish</w:t>
      </w:r>
      <w:r w:rsidR="00790704" w:rsidRPr="007E585C">
        <w:rPr>
          <w:color w:val="000000"/>
          <w:shd w:val="clear" w:color="auto" w:fill="FFFFFF"/>
        </w:rPr>
        <w:t>.</w:t>
      </w:r>
      <w:r w:rsidR="00790704" w:rsidRPr="007E585C">
        <w:rPr>
          <w:color w:val="0000FF"/>
        </w:rPr>
        <w:t xml:space="preserve"> </w:t>
      </w:r>
    </w:p>
    <w:p w14:paraId="6DE7C01B" w14:textId="6EC1C27E" w:rsidR="00E277E2" w:rsidRDefault="00E277E2" w:rsidP="00CC3A93"/>
    <w:p w14:paraId="36922FF8" w14:textId="74439B98" w:rsidR="00E277E2" w:rsidRDefault="00E277E2" w:rsidP="00E277E2">
      <w:pPr>
        <w:widowControl w:val="0"/>
        <w:autoSpaceDE w:val="0"/>
        <w:autoSpaceDN w:val="0"/>
        <w:adjustRightInd w:val="0"/>
        <w:jc w:val="center"/>
        <w:rPr>
          <w:b/>
          <w:bCs/>
          <w:i/>
          <w:iCs/>
          <w:spacing w:val="4"/>
          <w:kern w:val="1"/>
        </w:rPr>
      </w:pPr>
      <w:r w:rsidRPr="0070076A">
        <w:rPr>
          <w:b/>
          <w:smallCaps/>
        </w:rPr>
        <w:t>American Experience</w:t>
      </w:r>
      <w:r w:rsidRPr="0070076A">
        <w:rPr>
          <w:b/>
          <w:bCs/>
          <w:spacing w:val="4"/>
          <w:kern w:val="1"/>
        </w:rPr>
        <w:t xml:space="preserve"> </w:t>
      </w:r>
      <w:r w:rsidR="00EA60AC">
        <w:rPr>
          <w:b/>
          <w:bCs/>
          <w:i/>
          <w:iCs/>
          <w:spacing w:val="4"/>
          <w:kern w:val="1"/>
        </w:rPr>
        <w:t>Ruthless: Monopoly’s</w:t>
      </w:r>
      <w:r w:rsidR="009C4780">
        <w:rPr>
          <w:b/>
          <w:bCs/>
          <w:i/>
          <w:iCs/>
          <w:spacing w:val="4"/>
          <w:kern w:val="1"/>
        </w:rPr>
        <w:t xml:space="preserve"> Secret History</w:t>
      </w:r>
    </w:p>
    <w:p w14:paraId="6580120D" w14:textId="52E2B00F" w:rsidR="00E277E2" w:rsidRPr="00DA0BC0" w:rsidRDefault="00E277E2" w:rsidP="00E277E2">
      <w:pPr>
        <w:widowControl w:val="0"/>
        <w:autoSpaceDE w:val="0"/>
        <w:autoSpaceDN w:val="0"/>
        <w:adjustRightInd w:val="0"/>
        <w:jc w:val="center"/>
        <w:rPr>
          <w:b/>
          <w:bCs/>
          <w:i/>
          <w:iCs/>
          <w:spacing w:val="4"/>
          <w:kern w:val="1"/>
          <w:sz w:val="10"/>
          <w:szCs w:val="10"/>
        </w:rPr>
      </w:pPr>
    </w:p>
    <w:tbl>
      <w:tblPr>
        <w:tblStyle w:val="TableGrid"/>
        <w:tblW w:w="9270" w:type="dxa"/>
        <w:tblLook w:val="00A0" w:firstRow="1" w:lastRow="0" w:firstColumn="1" w:lastColumn="0" w:noHBand="0" w:noVBand="0"/>
      </w:tblPr>
      <w:tblGrid>
        <w:gridCol w:w="4269"/>
        <w:gridCol w:w="5001"/>
      </w:tblGrid>
      <w:tr w:rsidR="00497FF5" w:rsidRPr="00826114" w14:paraId="679AFCA0" w14:textId="77777777" w:rsidTr="00066889">
        <w:tc>
          <w:tcPr>
            <w:tcW w:w="4269" w:type="dxa"/>
            <w:tcBorders>
              <w:top w:val="nil"/>
              <w:left w:val="nil"/>
              <w:bottom w:val="nil"/>
              <w:right w:val="nil"/>
            </w:tcBorders>
          </w:tcPr>
          <w:p w14:paraId="2F4FD28C" w14:textId="54F2329B" w:rsidR="00497FF5" w:rsidRPr="00826114" w:rsidRDefault="00497FF5" w:rsidP="00066889">
            <w:pPr>
              <w:jc w:val="right"/>
              <w:rPr>
                <w:b/>
                <w:sz w:val="22"/>
                <w:szCs w:val="22"/>
              </w:rPr>
            </w:pPr>
            <w:r w:rsidRPr="00826114">
              <w:rPr>
                <w:b/>
                <w:sz w:val="22"/>
                <w:szCs w:val="22"/>
              </w:rPr>
              <w:t>Written</w:t>
            </w:r>
            <w:r>
              <w:rPr>
                <w:b/>
                <w:sz w:val="22"/>
                <w:szCs w:val="22"/>
              </w:rPr>
              <w:t xml:space="preserve"> &amp;</w:t>
            </w:r>
            <w:r w:rsidRPr="00826114">
              <w:rPr>
                <w:b/>
                <w:sz w:val="22"/>
                <w:szCs w:val="22"/>
              </w:rPr>
              <w:t xml:space="preserve"> Directed by</w:t>
            </w:r>
          </w:p>
          <w:p w14:paraId="244D1F26" w14:textId="77777777" w:rsidR="00497FF5" w:rsidRPr="00826114" w:rsidRDefault="00497FF5" w:rsidP="00066889">
            <w:pPr>
              <w:jc w:val="right"/>
              <w:rPr>
                <w:b/>
                <w:sz w:val="22"/>
                <w:szCs w:val="22"/>
              </w:rPr>
            </w:pPr>
            <w:r w:rsidRPr="00826114">
              <w:rPr>
                <w:b/>
                <w:sz w:val="22"/>
                <w:szCs w:val="22"/>
              </w:rPr>
              <w:t>Produced by</w:t>
            </w:r>
          </w:p>
          <w:p w14:paraId="3DB0C9EC" w14:textId="2FE2120C" w:rsidR="00497FF5" w:rsidRPr="00826114" w:rsidRDefault="00497FF5" w:rsidP="00066889">
            <w:pPr>
              <w:jc w:val="right"/>
              <w:rPr>
                <w:b/>
                <w:sz w:val="22"/>
                <w:szCs w:val="22"/>
              </w:rPr>
            </w:pPr>
            <w:r>
              <w:rPr>
                <w:b/>
                <w:sz w:val="22"/>
                <w:szCs w:val="22"/>
              </w:rPr>
              <w:t>Music</w:t>
            </w:r>
            <w:r w:rsidRPr="00826114">
              <w:rPr>
                <w:b/>
                <w:sz w:val="22"/>
                <w:szCs w:val="22"/>
              </w:rPr>
              <w:t xml:space="preserve"> by </w:t>
            </w:r>
          </w:p>
          <w:p w14:paraId="423F49C3" w14:textId="77777777" w:rsidR="00497FF5" w:rsidRPr="00826114" w:rsidRDefault="00497FF5" w:rsidP="00066889">
            <w:pPr>
              <w:jc w:val="right"/>
              <w:rPr>
                <w:b/>
                <w:sz w:val="22"/>
                <w:szCs w:val="22"/>
              </w:rPr>
            </w:pPr>
            <w:r w:rsidRPr="00826114">
              <w:rPr>
                <w:b/>
                <w:sz w:val="22"/>
                <w:szCs w:val="22"/>
              </w:rPr>
              <w:t>Edited by</w:t>
            </w:r>
          </w:p>
        </w:tc>
        <w:tc>
          <w:tcPr>
            <w:tcW w:w="5001" w:type="dxa"/>
            <w:tcBorders>
              <w:top w:val="nil"/>
              <w:left w:val="nil"/>
              <w:bottom w:val="nil"/>
              <w:right w:val="nil"/>
            </w:tcBorders>
          </w:tcPr>
          <w:p w14:paraId="10FD8E51" w14:textId="04CA8AA1" w:rsidR="00497FF5" w:rsidRPr="00826114" w:rsidRDefault="00497FF5" w:rsidP="00066889">
            <w:pPr>
              <w:ind w:right="-202"/>
              <w:rPr>
                <w:sz w:val="22"/>
                <w:szCs w:val="22"/>
              </w:rPr>
            </w:pPr>
            <w:r>
              <w:rPr>
                <w:sz w:val="22"/>
                <w:szCs w:val="22"/>
              </w:rPr>
              <w:t>STEPHEN IVES</w:t>
            </w:r>
          </w:p>
          <w:p w14:paraId="6A49700C" w14:textId="754A8E72" w:rsidR="00497FF5" w:rsidRPr="00826114" w:rsidRDefault="00497FF5" w:rsidP="00066889">
            <w:pPr>
              <w:ind w:right="-202"/>
              <w:rPr>
                <w:sz w:val="22"/>
                <w:szCs w:val="22"/>
              </w:rPr>
            </w:pPr>
            <w:r>
              <w:rPr>
                <w:sz w:val="22"/>
                <w:szCs w:val="22"/>
              </w:rPr>
              <w:t>AMANDA POLLAK and STEPHEN IVES</w:t>
            </w:r>
          </w:p>
          <w:p w14:paraId="1E5C6629" w14:textId="2412CC27" w:rsidR="00497FF5" w:rsidRPr="00826114" w:rsidRDefault="00497FF5" w:rsidP="00066889">
            <w:pPr>
              <w:ind w:right="-202"/>
              <w:rPr>
                <w:sz w:val="22"/>
                <w:szCs w:val="22"/>
              </w:rPr>
            </w:pPr>
            <w:r>
              <w:rPr>
                <w:sz w:val="22"/>
                <w:szCs w:val="22"/>
              </w:rPr>
              <w:t>D</w:t>
            </w:r>
            <w:r w:rsidR="00D91CB1">
              <w:rPr>
                <w:sz w:val="22"/>
                <w:szCs w:val="22"/>
              </w:rPr>
              <w:t>e</w:t>
            </w:r>
            <w:r>
              <w:rPr>
                <w:sz w:val="22"/>
                <w:szCs w:val="22"/>
              </w:rPr>
              <w:t>A</w:t>
            </w:r>
            <w:r w:rsidR="00D91CB1">
              <w:rPr>
                <w:sz w:val="22"/>
                <w:szCs w:val="22"/>
              </w:rPr>
              <w:t>ndre</w:t>
            </w:r>
            <w:r>
              <w:rPr>
                <w:sz w:val="22"/>
                <w:szCs w:val="22"/>
              </w:rPr>
              <w:t xml:space="preserve"> JAMES ALLEN-TOOLE</w:t>
            </w:r>
          </w:p>
          <w:p w14:paraId="59C7F8A7" w14:textId="4AF4E59F" w:rsidR="00497FF5" w:rsidRPr="00826114" w:rsidRDefault="00497FF5" w:rsidP="00066889">
            <w:pPr>
              <w:rPr>
                <w:sz w:val="22"/>
                <w:szCs w:val="22"/>
              </w:rPr>
            </w:pPr>
            <w:r w:rsidRPr="00826114">
              <w:rPr>
                <w:sz w:val="22"/>
                <w:szCs w:val="22"/>
              </w:rPr>
              <w:t>JO</w:t>
            </w:r>
            <w:r>
              <w:rPr>
                <w:sz w:val="22"/>
                <w:szCs w:val="22"/>
              </w:rPr>
              <w:t>SH MELROD</w:t>
            </w:r>
          </w:p>
        </w:tc>
      </w:tr>
    </w:tbl>
    <w:p w14:paraId="40E5103B" w14:textId="77777777" w:rsidR="006306C0" w:rsidRPr="007E3B2E" w:rsidRDefault="006306C0" w:rsidP="00E277E2">
      <w:pPr>
        <w:pStyle w:val="Normal2"/>
        <w:jc w:val="center"/>
        <w:rPr>
          <w:rFonts w:ascii="Times New Roman" w:hAnsi="Times New Roman" w:cs="Times New Roman"/>
          <w:b/>
          <w:smallCaps/>
          <w:sz w:val="16"/>
          <w:szCs w:val="16"/>
        </w:rPr>
      </w:pPr>
    </w:p>
    <w:p w14:paraId="1AF77FEF" w14:textId="1D0416A2" w:rsidR="00E277E2" w:rsidRPr="007E3B2E" w:rsidRDefault="00E277E2" w:rsidP="00E277E2">
      <w:pPr>
        <w:pStyle w:val="Normal2"/>
        <w:jc w:val="center"/>
        <w:rPr>
          <w:rFonts w:ascii="Times New Roman" w:hAnsi="Times New Roman" w:cs="Times New Roman"/>
          <w:b/>
          <w:color w:val="000000" w:themeColor="text1"/>
          <w:sz w:val="24"/>
          <w:szCs w:val="24"/>
        </w:rPr>
      </w:pPr>
      <w:r w:rsidRPr="007E3B2E">
        <w:rPr>
          <w:rFonts w:ascii="Times New Roman" w:hAnsi="Times New Roman" w:cs="Times New Roman"/>
          <w:b/>
          <w:smallCaps/>
          <w:sz w:val="24"/>
          <w:szCs w:val="24"/>
        </w:rPr>
        <w:t>American Experience</w:t>
      </w:r>
      <w:r w:rsidRPr="007E3B2E">
        <w:rPr>
          <w:rFonts w:ascii="Times New Roman" w:hAnsi="Times New Roman" w:cs="Times New Roman"/>
          <w:color w:val="000000" w:themeColor="text1"/>
          <w:sz w:val="24"/>
          <w:szCs w:val="24"/>
        </w:rPr>
        <w:t xml:space="preserve"> is a production of </w:t>
      </w:r>
      <w:r w:rsidRPr="007E3B2E">
        <w:rPr>
          <w:rFonts w:ascii="Times New Roman" w:hAnsi="Times New Roman" w:cs="Times New Roman"/>
          <w:b/>
          <w:color w:val="000000" w:themeColor="text1"/>
          <w:sz w:val="24"/>
          <w:szCs w:val="24"/>
        </w:rPr>
        <w:t>GBH Boston</w:t>
      </w:r>
    </w:p>
    <w:tbl>
      <w:tblPr>
        <w:tblW w:w="0" w:type="auto"/>
        <w:tblLook w:val="04A0" w:firstRow="1" w:lastRow="0" w:firstColumn="1" w:lastColumn="0" w:noHBand="0" w:noVBand="1"/>
      </w:tblPr>
      <w:tblGrid>
        <w:gridCol w:w="5254"/>
        <w:gridCol w:w="5258"/>
      </w:tblGrid>
      <w:tr w:rsidR="00E277E2" w:rsidRPr="00497FF5" w14:paraId="31DDB5A0" w14:textId="77777777" w:rsidTr="00AA3AD3">
        <w:tc>
          <w:tcPr>
            <w:tcW w:w="5254" w:type="dxa"/>
          </w:tcPr>
          <w:p w14:paraId="23F3BD08" w14:textId="77777777" w:rsidR="00E277E2" w:rsidRPr="007E3B2E" w:rsidRDefault="00E277E2" w:rsidP="00AA3AD3">
            <w:pPr>
              <w:jc w:val="right"/>
              <w:rPr>
                <w:b/>
              </w:rPr>
            </w:pPr>
            <w:r w:rsidRPr="007E3B2E">
              <w:rPr>
                <w:b/>
              </w:rPr>
              <w:t>Executive Producer</w:t>
            </w:r>
          </w:p>
        </w:tc>
        <w:tc>
          <w:tcPr>
            <w:tcW w:w="5258" w:type="dxa"/>
          </w:tcPr>
          <w:p w14:paraId="58A7A124" w14:textId="77777777" w:rsidR="00E277E2" w:rsidRPr="007E3B2E" w:rsidRDefault="00E277E2" w:rsidP="00AA3AD3">
            <w:r w:rsidRPr="007E3B2E">
              <w:t>CAMEO GEORGE</w:t>
            </w:r>
          </w:p>
        </w:tc>
      </w:tr>
    </w:tbl>
    <w:p w14:paraId="7AA9F6FF" w14:textId="77777777" w:rsidR="001F7A34" w:rsidRDefault="001F7A34" w:rsidP="00C236D5">
      <w:pPr>
        <w:rPr>
          <w:b/>
          <w:bCs/>
        </w:rPr>
      </w:pPr>
    </w:p>
    <w:p w14:paraId="67273887" w14:textId="3C818334" w:rsidR="001F7A34" w:rsidRDefault="001F7A34" w:rsidP="00C236D5">
      <w:pPr>
        <w:rPr>
          <w:b/>
          <w:bCs/>
        </w:rPr>
      </w:pPr>
      <w:r>
        <w:rPr>
          <w:b/>
          <w:bCs/>
        </w:rPr>
        <w:t>About the Participants</w:t>
      </w:r>
    </w:p>
    <w:p w14:paraId="4F932866" w14:textId="5B81A7F8" w:rsidR="001F7A34" w:rsidRDefault="001F7A34" w:rsidP="00C236D5">
      <w:pPr>
        <w:rPr>
          <w:b/>
          <w:bCs/>
        </w:rPr>
      </w:pPr>
    </w:p>
    <w:p w14:paraId="1815C9E9" w14:textId="026FE386" w:rsidR="001F7A34" w:rsidRPr="001F7A34" w:rsidRDefault="001F7A34" w:rsidP="00C236D5">
      <w:r>
        <w:rPr>
          <w:b/>
          <w:bCs/>
        </w:rPr>
        <w:t xml:space="preserve">Tristan Donovan </w:t>
      </w:r>
      <w:r w:rsidRPr="001F7A34">
        <w:t xml:space="preserve">is a British journalist and renowned games expert and the author of </w:t>
      </w:r>
      <w:r w:rsidRPr="001F7A34">
        <w:rPr>
          <w:i/>
          <w:iCs/>
        </w:rPr>
        <w:t>It’s All a Game – the History of Board Games from Monopoly to Settlers of Catan</w:t>
      </w:r>
      <w:r w:rsidRPr="001F7A34">
        <w:t>.</w:t>
      </w:r>
    </w:p>
    <w:p w14:paraId="27AEC124" w14:textId="76343E8B" w:rsidR="001F7A34" w:rsidRDefault="001F7A34" w:rsidP="00C236D5">
      <w:pPr>
        <w:rPr>
          <w:b/>
          <w:bCs/>
        </w:rPr>
      </w:pPr>
    </w:p>
    <w:p w14:paraId="4D504ABD" w14:textId="4DE491B2" w:rsidR="001F7A34" w:rsidRPr="001F7A34" w:rsidRDefault="001F7A34" w:rsidP="00C236D5">
      <w:r>
        <w:rPr>
          <w:b/>
          <w:bCs/>
        </w:rPr>
        <w:t xml:space="preserve">Christopher England </w:t>
      </w:r>
      <w:r w:rsidRPr="001F7A34">
        <w:t>is a historian and lecturer at Stanford University.</w:t>
      </w:r>
    </w:p>
    <w:p w14:paraId="52516970" w14:textId="1846CECC" w:rsidR="001F7A34" w:rsidRDefault="001F7A34" w:rsidP="00C236D5">
      <w:pPr>
        <w:rPr>
          <w:b/>
          <w:bCs/>
        </w:rPr>
      </w:pPr>
    </w:p>
    <w:p w14:paraId="6F782B2B" w14:textId="3F4D00B3" w:rsidR="001F7A34" w:rsidRPr="001F7A34" w:rsidRDefault="001F7A34" w:rsidP="00C236D5">
      <w:r>
        <w:rPr>
          <w:b/>
          <w:bCs/>
        </w:rPr>
        <w:lastRenderedPageBreak/>
        <w:t xml:space="preserve">Tom Forsyth is </w:t>
      </w:r>
      <w:r w:rsidRPr="001F7A34">
        <w:t xml:space="preserve">a game aficionado and expert on the </w:t>
      </w:r>
      <w:r>
        <w:t>history of Monopoly.</w:t>
      </w:r>
    </w:p>
    <w:p w14:paraId="618A7816" w14:textId="182DD19D" w:rsidR="001F7A34" w:rsidRDefault="001F7A34" w:rsidP="00C236D5">
      <w:pPr>
        <w:rPr>
          <w:b/>
          <w:bCs/>
        </w:rPr>
      </w:pPr>
    </w:p>
    <w:p w14:paraId="715CD49B" w14:textId="40C8A5D8" w:rsidR="001F7A34" w:rsidRPr="00460213" w:rsidRDefault="001F7A34" w:rsidP="00C236D5">
      <w:r>
        <w:rPr>
          <w:b/>
          <w:bCs/>
        </w:rPr>
        <w:t>Lindsay Grace</w:t>
      </w:r>
      <w:r w:rsidR="00460213">
        <w:rPr>
          <w:b/>
          <w:bCs/>
        </w:rPr>
        <w:t xml:space="preserve"> </w:t>
      </w:r>
      <w:r w:rsidR="00460213" w:rsidRPr="00460213">
        <w:t>is Knight Chair in Interactive Media and an associate professor at the University of Miami School of Communication. </w:t>
      </w:r>
    </w:p>
    <w:p w14:paraId="2DD2E3BA" w14:textId="0E772626" w:rsidR="001F7A34" w:rsidRDefault="001F7A34" w:rsidP="00C236D5">
      <w:pPr>
        <w:rPr>
          <w:b/>
          <w:bCs/>
        </w:rPr>
      </w:pPr>
    </w:p>
    <w:p w14:paraId="0BFF2F8A" w14:textId="254EC439" w:rsidR="001F7A34" w:rsidRPr="00ED1908" w:rsidRDefault="001F7A34" w:rsidP="00C236D5">
      <w:r>
        <w:rPr>
          <w:b/>
          <w:bCs/>
        </w:rPr>
        <w:t>Patrick Jagoda</w:t>
      </w:r>
      <w:r w:rsidR="00ED1908">
        <w:rPr>
          <w:b/>
          <w:bCs/>
        </w:rPr>
        <w:t xml:space="preserve"> </w:t>
      </w:r>
      <w:r w:rsidR="00ED1908" w:rsidRPr="00ED1908">
        <w:t xml:space="preserve">is a </w:t>
      </w:r>
      <w:r w:rsidR="00497FF5">
        <w:t>p</w:t>
      </w:r>
      <w:r w:rsidR="00ED1908" w:rsidRPr="00ED1908">
        <w:t xml:space="preserve">rofessor at the University of Chicago specializing in media theory, game studies and design, science studies, and </w:t>
      </w:r>
      <w:r w:rsidR="00497FF5">
        <w:t>20th</w:t>
      </w:r>
      <w:r w:rsidR="00ED1908" w:rsidRPr="00ED1908">
        <w:t xml:space="preserve"> and </w:t>
      </w:r>
      <w:r w:rsidR="00497FF5">
        <w:t>21st</w:t>
      </w:r>
      <w:r w:rsidR="00ED1908" w:rsidRPr="00ED1908">
        <w:t xml:space="preserve"> century American literature and culture. He is also the co-founder of the Game Changer Chicago Design</w:t>
      </w:r>
      <w:r w:rsidR="00F05601">
        <w:t xml:space="preserve"> Lab</w:t>
      </w:r>
      <w:r w:rsidR="00ED1908" w:rsidRPr="00ED1908">
        <w:t xml:space="preserve"> </w:t>
      </w:r>
      <w:r w:rsidR="00ED1908" w:rsidRPr="005D30DC">
        <w:rPr>
          <w:strike/>
        </w:rPr>
        <w:t>Labe</w:t>
      </w:r>
      <w:r w:rsidR="00ED1908" w:rsidRPr="00ED1908">
        <w:t xml:space="preserve"> and the Transmedia Story Lab. </w:t>
      </w:r>
    </w:p>
    <w:p w14:paraId="3052227D" w14:textId="5A01E3C9" w:rsidR="001F7A34" w:rsidRDefault="001F7A34" w:rsidP="00C236D5">
      <w:pPr>
        <w:rPr>
          <w:b/>
          <w:bCs/>
        </w:rPr>
      </w:pPr>
    </w:p>
    <w:p w14:paraId="158C6FB6" w14:textId="0A675A27" w:rsidR="001F7A34" w:rsidRPr="00ED1908" w:rsidRDefault="001F7A34" w:rsidP="00C236D5">
      <w:r>
        <w:rPr>
          <w:b/>
          <w:bCs/>
        </w:rPr>
        <w:t>Phil</w:t>
      </w:r>
      <w:r w:rsidR="00ED1908">
        <w:rPr>
          <w:b/>
          <w:bCs/>
        </w:rPr>
        <w:t>ip</w:t>
      </w:r>
      <w:r>
        <w:rPr>
          <w:b/>
          <w:bCs/>
        </w:rPr>
        <w:t xml:space="preserve"> Orbanes</w:t>
      </w:r>
      <w:r w:rsidR="00ED1908">
        <w:rPr>
          <w:b/>
          <w:bCs/>
        </w:rPr>
        <w:t xml:space="preserve"> </w:t>
      </w:r>
      <w:r w:rsidR="00ED1908" w:rsidRPr="00ED1908">
        <w:t>is a game designer</w:t>
      </w:r>
      <w:r w:rsidR="00E22E36">
        <w:t xml:space="preserve">, </w:t>
      </w:r>
      <w:r w:rsidR="00ED1908" w:rsidRPr="00ED1908">
        <w:t xml:space="preserve">author </w:t>
      </w:r>
      <w:r w:rsidR="00ED1908">
        <w:t>and</w:t>
      </w:r>
      <w:r w:rsidR="00ED1908" w:rsidRPr="00ED1908">
        <w:t xml:space="preserve"> founding partner of Winning Moves Games. </w:t>
      </w:r>
      <w:r w:rsidR="00ED1908">
        <w:t>H</w:t>
      </w:r>
      <w:r w:rsidR="00ED1908" w:rsidRPr="00ED1908">
        <w:t xml:space="preserve">e </w:t>
      </w:r>
      <w:r w:rsidR="00ED1908">
        <w:t>served as</w:t>
      </w:r>
      <w:r w:rsidR="00ED1908" w:rsidRPr="00ED1908">
        <w:t xml:space="preserve"> senior vice president for Parker Brothers</w:t>
      </w:r>
      <w:r w:rsidR="00ED1908">
        <w:t xml:space="preserve"> and </w:t>
      </w:r>
      <w:r w:rsidR="00ED1908" w:rsidRPr="00ED1908">
        <w:t>as chief judge at national and world Monopoly tournaments between 1979 and 1992. He has written books about Monopoly, the history of Parker Brothers, the card game Rook, and articles for </w:t>
      </w:r>
      <w:r w:rsidR="00ED1908" w:rsidRPr="00ED1908">
        <w:rPr>
          <w:i/>
          <w:iCs/>
        </w:rPr>
        <w:t>The Games Journal</w:t>
      </w:r>
      <w:r w:rsidR="00ED1908" w:rsidRPr="00ED1908">
        <w:t>.</w:t>
      </w:r>
    </w:p>
    <w:p w14:paraId="3A8C7CF0" w14:textId="3AA1C6D9" w:rsidR="001F7A34" w:rsidRPr="00ED1908" w:rsidRDefault="001F7A34" w:rsidP="00C236D5"/>
    <w:p w14:paraId="4A4B7AF1" w14:textId="7B71F427" w:rsidR="001F7A34" w:rsidRPr="00ED1908" w:rsidRDefault="001F7A34" w:rsidP="00C236D5">
      <w:r>
        <w:rPr>
          <w:b/>
          <w:bCs/>
        </w:rPr>
        <w:t>Mary Pilon</w:t>
      </w:r>
      <w:r w:rsidR="00ED1908">
        <w:rPr>
          <w:b/>
          <w:bCs/>
        </w:rPr>
        <w:t xml:space="preserve"> </w:t>
      </w:r>
      <w:r w:rsidR="00ED1908" w:rsidRPr="00ED1908">
        <w:t xml:space="preserve">is a journalist focused primarily on the worlds of sports and business. She is the author of the bestselling book </w:t>
      </w:r>
      <w:r w:rsidR="00ED1908" w:rsidRPr="00ED1908">
        <w:rPr>
          <w:i/>
          <w:iCs/>
        </w:rPr>
        <w:t>The Monopolists</w:t>
      </w:r>
      <w:r w:rsidR="00ED1908" w:rsidRPr="00ED1908">
        <w:t xml:space="preserve">. Her work regularly appears in </w:t>
      </w:r>
      <w:r w:rsidR="00E22E36" w:rsidRPr="007E3B2E">
        <w:rPr>
          <w:i/>
          <w:iCs/>
        </w:rPr>
        <w:t>T</w:t>
      </w:r>
      <w:r w:rsidR="00ED1908" w:rsidRPr="007E3B2E">
        <w:rPr>
          <w:i/>
          <w:iCs/>
        </w:rPr>
        <w:t xml:space="preserve">he </w:t>
      </w:r>
      <w:r w:rsidR="00ED1908" w:rsidRPr="00ED1908">
        <w:rPr>
          <w:i/>
          <w:iCs/>
        </w:rPr>
        <w:t>New Yorker, Esquire, Bloomberg BusinessWeek, Vice, New York</w:t>
      </w:r>
      <w:r w:rsidR="00E22E36">
        <w:t xml:space="preserve"> </w:t>
      </w:r>
      <w:r w:rsidR="00ED1908" w:rsidRPr="00ED1908">
        <w:t xml:space="preserve">and </w:t>
      </w:r>
      <w:r w:rsidR="00ED1908" w:rsidRPr="00ED1908">
        <w:rPr>
          <w:i/>
          <w:iCs/>
        </w:rPr>
        <w:t>The New York Times</w:t>
      </w:r>
      <w:r w:rsidR="00ED1908" w:rsidRPr="00ED1908">
        <w:t xml:space="preserve">, among others. </w:t>
      </w:r>
    </w:p>
    <w:p w14:paraId="3F1E60CC" w14:textId="77777777" w:rsidR="00ED1908" w:rsidRDefault="00ED1908" w:rsidP="00C236D5">
      <w:pPr>
        <w:rPr>
          <w:b/>
          <w:bCs/>
        </w:rPr>
      </w:pPr>
    </w:p>
    <w:p w14:paraId="55D00865" w14:textId="090BCBDB" w:rsidR="001F7A34" w:rsidRPr="00ED1908" w:rsidRDefault="001F7A34" w:rsidP="00C236D5">
      <w:pPr>
        <w:rPr>
          <w:b/>
          <w:bCs/>
          <w:i/>
          <w:iCs/>
        </w:rPr>
      </w:pPr>
      <w:r>
        <w:rPr>
          <w:b/>
          <w:bCs/>
        </w:rPr>
        <w:t>Kate Raworth</w:t>
      </w:r>
      <w:r w:rsidR="00ED1908">
        <w:rPr>
          <w:b/>
          <w:bCs/>
        </w:rPr>
        <w:t xml:space="preserve"> </w:t>
      </w:r>
      <w:r w:rsidR="00ED1908" w:rsidRPr="00ED1908">
        <w:t xml:space="preserve">is an English economist and author of </w:t>
      </w:r>
      <w:r w:rsidR="00ED1908" w:rsidRPr="00ED1908">
        <w:rPr>
          <w:i/>
          <w:iCs/>
        </w:rPr>
        <w:t>Doughnut Economics: Seven Ways to</w:t>
      </w:r>
      <w:r w:rsidR="00F05601">
        <w:rPr>
          <w:i/>
          <w:iCs/>
        </w:rPr>
        <w:t xml:space="preserve"> Think</w:t>
      </w:r>
      <w:r w:rsidR="00ED1908" w:rsidRPr="00ED1908">
        <w:rPr>
          <w:i/>
          <w:iCs/>
        </w:rPr>
        <w:t xml:space="preserve"> </w:t>
      </w:r>
      <w:r w:rsidR="00ED1908" w:rsidRPr="005D30DC">
        <w:rPr>
          <w:i/>
          <w:iCs/>
          <w:strike/>
        </w:rPr>
        <w:t>Thing</w:t>
      </w:r>
      <w:r w:rsidR="00ED1908" w:rsidRPr="00ED1908">
        <w:rPr>
          <w:i/>
          <w:iCs/>
        </w:rPr>
        <w:t xml:space="preserve"> Like a 21</w:t>
      </w:r>
      <w:r w:rsidR="00ED1908" w:rsidRPr="007E3B2E">
        <w:rPr>
          <w:i/>
          <w:iCs/>
        </w:rPr>
        <w:t>st</w:t>
      </w:r>
      <w:r w:rsidR="00ED1908" w:rsidRPr="005336B0">
        <w:rPr>
          <w:i/>
          <w:iCs/>
        </w:rPr>
        <w:t xml:space="preserve"> </w:t>
      </w:r>
      <w:r w:rsidR="00ED1908" w:rsidRPr="00ED1908">
        <w:rPr>
          <w:i/>
          <w:iCs/>
        </w:rPr>
        <w:t>Century Economist.</w:t>
      </w:r>
      <w:r w:rsidR="00ED1908" w:rsidRPr="00ED1908">
        <w:rPr>
          <w:b/>
          <w:bCs/>
          <w:i/>
          <w:iCs/>
        </w:rPr>
        <w:t xml:space="preserve">  </w:t>
      </w:r>
    </w:p>
    <w:p w14:paraId="0DB3A045" w14:textId="3F182C44" w:rsidR="001F7A34" w:rsidRDefault="001F7A34" w:rsidP="00C236D5">
      <w:pPr>
        <w:rPr>
          <w:b/>
          <w:bCs/>
        </w:rPr>
      </w:pPr>
    </w:p>
    <w:p w14:paraId="1D670532" w14:textId="3704F1EC" w:rsidR="001F7A34" w:rsidRPr="00461EED" w:rsidRDefault="001F7A34" w:rsidP="00C236D5">
      <w:r>
        <w:rPr>
          <w:b/>
          <w:bCs/>
        </w:rPr>
        <w:t>Bryant Simon</w:t>
      </w:r>
      <w:r w:rsidR="00461EED">
        <w:rPr>
          <w:b/>
          <w:bCs/>
        </w:rPr>
        <w:t xml:space="preserve"> </w:t>
      </w:r>
      <w:r w:rsidR="00461EED" w:rsidRPr="00461EED">
        <w:t xml:space="preserve">is </w:t>
      </w:r>
      <w:r w:rsidR="005336B0">
        <w:t xml:space="preserve">a </w:t>
      </w:r>
      <w:r w:rsidR="00461EED" w:rsidRPr="00461EED">
        <w:t>professor of history at Temple University and author of </w:t>
      </w:r>
      <w:r w:rsidR="00461EED" w:rsidRPr="00461EED">
        <w:rPr>
          <w:i/>
          <w:iCs/>
        </w:rPr>
        <w:t>Boardwalk of Dreams: Atlantic City and the Fate of Urban America</w:t>
      </w:r>
      <w:r w:rsidR="00461EED" w:rsidRPr="00461EED">
        <w:t>.</w:t>
      </w:r>
    </w:p>
    <w:p w14:paraId="7E614F96" w14:textId="5E800297" w:rsidR="001F7A34" w:rsidRDefault="001F7A34" w:rsidP="00C236D5">
      <w:pPr>
        <w:rPr>
          <w:b/>
          <w:bCs/>
        </w:rPr>
      </w:pPr>
    </w:p>
    <w:p w14:paraId="6FF04819" w14:textId="55A325A3" w:rsidR="001F7A34" w:rsidRPr="00461EED" w:rsidRDefault="001F7A34" w:rsidP="00C236D5">
      <w:r>
        <w:rPr>
          <w:b/>
          <w:bCs/>
        </w:rPr>
        <w:t>Ashlyn Sparrow</w:t>
      </w:r>
      <w:r w:rsidR="00461EED">
        <w:rPr>
          <w:b/>
          <w:bCs/>
        </w:rPr>
        <w:t xml:space="preserve"> </w:t>
      </w:r>
      <w:r w:rsidR="00461EED" w:rsidRPr="00461EED">
        <w:t>is a game designer</w:t>
      </w:r>
      <w:r w:rsidR="00461EED">
        <w:t xml:space="preserve">, </w:t>
      </w:r>
      <w:r w:rsidR="00461EED" w:rsidRPr="00461EED">
        <w:t>Assistant Director of the Weston Game Lab at the University of Chicago and Creative Director at Sunflake Studios.  </w:t>
      </w:r>
    </w:p>
    <w:p w14:paraId="0C422544" w14:textId="609C504F" w:rsidR="001F7A34" w:rsidRDefault="001F7A34" w:rsidP="00C236D5">
      <w:pPr>
        <w:rPr>
          <w:b/>
          <w:bCs/>
        </w:rPr>
      </w:pPr>
    </w:p>
    <w:p w14:paraId="66873785" w14:textId="77777777" w:rsidR="00461EED" w:rsidRPr="00461EED" w:rsidRDefault="001F7A34" w:rsidP="00461EED">
      <w:r>
        <w:rPr>
          <w:b/>
          <w:bCs/>
        </w:rPr>
        <w:t>Eric Zimmerman</w:t>
      </w:r>
      <w:r w:rsidR="00461EED">
        <w:rPr>
          <w:b/>
          <w:bCs/>
        </w:rPr>
        <w:t xml:space="preserve"> </w:t>
      </w:r>
      <w:r w:rsidR="00461EED" w:rsidRPr="00461EED">
        <w:t>designs video games, tabletop games and large-scale game installations.  He teaches at the NYU Game Center and frequently writes about game design.</w:t>
      </w:r>
    </w:p>
    <w:p w14:paraId="3E4852C1" w14:textId="77777777" w:rsidR="001F7A34" w:rsidRDefault="001F7A34" w:rsidP="00C236D5">
      <w:pPr>
        <w:rPr>
          <w:b/>
          <w:bCs/>
        </w:rPr>
      </w:pPr>
    </w:p>
    <w:p w14:paraId="685509BD" w14:textId="65757C1C" w:rsidR="0048142A" w:rsidRDefault="005154B4" w:rsidP="00C236D5">
      <w:pPr>
        <w:rPr>
          <w:b/>
          <w:bCs/>
        </w:rPr>
      </w:pPr>
      <w:r w:rsidRPr="0048419D">
        <w:rPr>
          <w:b/>
          <w:bCs/>
        </w:rPr>
        <w:t>About the Filmmakers</w:t>
      </w:r>
    </w:p>
    <w:p w14:paraId="272504EF" w14:textId="77777777" w:rsidR="00891D3A" w:rsidRDefault="00891D3A" w:rsidP="00891D3A">
      <w:pPr>
        <w:rPr>
          <w:b/>
          <w:bCs/>
          <w:color w:val="000000"/>
          <w:sz w:val="22"/>
          <w:szCs w:val="22"/>
        </w:rPr>
      </w:pPr>
    </w:p>
    <w:p w14:paraId="6B43C934" w14:textId="4E21B981" w:rsidR="00891D3A" w:rsidRPr="00891D3A" w:rsidRDefault="00891D3A" w:rsidP="00891D3A">
      <w:r w:rsidRPr="00891D3A">
        <w:rPr>
          <w:b/>
          <w:bCs/>
          <w:color w:val="000000"/>
        </w:rPr>
        <w:t>Stephen Ives</w:t>
      </w:r>
      <w:r w:rsidRPr="00891D3A">
        <w:rPr>
          <w:b/>
          <w:bCs/>
        </w:rPr>
        <w:t xml:space="preserve"> (</w:t>
      </w:r>
      <w:r w:rsidR="005336B0">
        <w:rPr>
          <w:b/>
          <w:bCs/>
        </w:rPr>
        <w:t xml:space="preserve">Writer, </w:t>
      </w:r>
      <w:r w:rsidRPr="00891D3A">
        <w:rPr>
          <w:b/>
          <w:bCs/>
        </w:rPr>
        <w:t>Director</w:t>
      </w:r>
      <w:r w:rsidR="005336B0">
        <w:rPr>
          <w:b/>
          <w:bCs/>
        </w:rPr>
        <w:t xml:space="preserve"> and </w:t>
      </w:r>
      <w:r w:rsidRPr="00891D3A">
        <w:rPr>
          <w:b/>
          <w:bCs/>
        </w:rPr>
        <w:t>Producer</w:t>
      </w:r>
      <w:r w:rsidRPr="00891D3A">
        <w:t xml:space="preserve">) is an </w:t>
      </w:r>
      <w:r w:rsidRPr="00891D3A">
        <w:rPr>
          <w:color w:val="000000"/>
        </w:rPr>
        <w:t>Emmy Award-winning writer and director who has established himself as one of the nation’s leading documentary filmmakers. His landmark series </w:t>
      </w:r>
      <w:r w:rsidRPr="00891D3A">
        <w:rPr>
          <w:i/>
          <w:iCs/>
          <w:color w:val="000000"/>
        </w:rPr>
        <w:t>The West</w:t>
      </w:r>
      <w:r w:rsidRPr="00891D3A">
        <w:rPr>
          <w:color w:val="000000"/>
        </w:rPr>
        <w:t> was one of the most-watched PBS programs of all time. In 1987, Ives began a decade-long collaboration with Ken Burns as a co-producer of a history of the United States Congress and a consulting producer on the groundbreaking series </w:t>
      </w:r>
      <w:r w:rsidRPr="00891D3A">
        <w:rPr>
          <w:i/>
          <w:iCs/>
          <w:color w:val="000000"/>
        </w:rPr>
        <w:t>The Civil War</w:t>
      </w:r>
      <w:r w:rsidRPr="00891D3A">
        <w:rPr>
          <w:color w:val="000000"/>
        </w:rPr>
        <w:t> and </w:t>
      </w:r>
      <w:r w:rsidRPr="00891D3A">
        <w:rPr>
          <w:i/>
          <w:iCs/>
          <w:color w:val="000000"/>
        </w:rPr>
        <w:t>Baseball</w:t>
      </w:r>
      <w:r w:rsidRPr="00891D3A">
        <w:rPr>
          <w:color w:val="000000"/>
        </w:rPr>
        <w:t>. </w:t>
      </w:r>
    </w:p>
    <w:p w14:paraId="228AB4F9" w14:textId="77777777" w:rsidR="00891D3A" w:rsidRPr="00891D3A" w:rsidRDefault="00891D3A" w:rsidP="00891D3A">
      <w:pPr>
        <w:rPr>
          <w:color w:val="000000"/>
        </w:rPr>
      </w:pPr>
    </w:p>
    <w:p w14:paraId="3E4D6948" w14:textId="7ED6590F" w:rsidR="00891D3A" w:rsidRPr="00891D3A" w:rsidRDefault="00891D3A" w:rsidP="00891D3A">
      <w:pPr>
        <w:rPr>
          <w:color w:val="000000"/>
        </w:rPr>
      </w:pPr>
      <w:r w:rsidRPr="00891D3A">
        <w:rPr>
          <w:color w:val="000000"/>
        </w:rPr>
        <w:t>After the premiere of </w:t>
      </w:r>
      <w:r w:rsidRPr="00891D3A">
        <w:rPr>
          <w:i/>
          <w:iCs/>
          <w:color w:val="000000"/>
        </w:rPr>
        <w:t>The West</w:t>
      </w:r>
      <w:r w:rsidRPr="00891D3A">
        <w:rPr>
          <w:color w:val="000000"/>
        </w:rPr>
        <w:t>, Ives produced a profile of the Cornerstone Theater Company, which aired on HBO in the fall of 1999, and </w:t>
      </w:r>
      <w:r w:rsidRPr="00891D3A">
        <w:rPr>
          <w:i/>
          <w:iCs/>
          <w:color w:val="000000"/>
        </w:rPr>
        <w:t>Amato: A Love Affair with Opera</w:t>
      </w:r>
      <w:r w:rsidRPr="00891D3A">
        <w:rPr>
          <w:color w:val="000000"/>
        </w:rPr>
        <w:t>, which aired on PBS in 2001 and earned him a nomination from the Directors Guild of America for Outstanding Directorial Achievement. His profile of 1930s thoroughbred </w:t>
      </w:r>
      <w:r w:rsidRPr="00891D3A">
        <w:rPr>
          <w:i/>
          <w:iCs/>
          <w:color w:val="000000"/>
        </w:rPr>
        <w:t>Seabiscuit</w:t>
      </w:r>
      <w:r w:rsidRPr="00891D3A">
        <w:rPr>
          <w:color w:val="000000"/>
        </w:rPr>
        <w:t> (</w:t>
      </w:r>
      <w:r w:rsidRPr="00891D3A">
        <w:rPr>
          <w:smallCaps/>
        </w:rPr>
        <w:t>American Experience</w:t>
      </w:r>
      <w:r w:rsidRPr="00891D3A">
        <w:rPr>
          <w:color w:val="000000"/>
        </w:rPr>
        <w:t>, 2003) won multiple Emmy Awards and his PBS series, </w:t>
      </w:r>
      <w:r w:rsidRPr="00891D3A">
        <w:rPr>
          <w:i/>
          <w:iCs/>
          <w:color w:val="000000"/>
        </w:rPr>
        <w:t>Reporting America At War</w:t>
      </w:r>
      <w:r w:rsidRPr="00891D3A">
        <w:rPr>
          <w:color w:val="000000"/>
        </w:rPr>
        <w:t>, was described by the </w:t>
      </w:r>
      <w:r w:rsidRPr="00891D3A">
        <w:rPr>
          <w:i/>
          <w:iCs/>
          <w:color w:val="000000"/>
        </w:rPr>
        <w:t>Los Angeles Times</w:t>
      </w:r>
      <w:r w:rsidRPr="00891D3A">
        <w:rPr>
          <w:color w:val="000000"/>
        </w:rPr>
        <w:t xml:space="preserve"> as “television that matters…a visual document of power and clarity.” His other films for </w:t>
      </w:r>
      <w:r w:rsidRPr="00891D3A">
        <w:rPr>
          <w:smallCaps/>
        </w:rPr>
        <w:t>American Experience</w:t>
      </w:r>
      <w:r w:rsidRPr="00891D3A">
        <w:rPr>
          <w:color w:val="000000"/>
        </w:rPr>
        <w:t> include </w:t>
      </w:r>
      <w:r w:rsidRPr="00891D3A">
        <w:rPr>
          <w:i/>
          <w:iCs/>
          <w:color w:val="000000"/>
        </w:rPr>
        <w:t>Lindbergh, Las Vegas, New Orleans, Kit Carson, Roads to Memphis, Panama Canal, Custer’s Last Stand, Grand Coulee Dam, 1964, Sealab, The Big Burn</w:t>
      </w:r>
      <w:r w:rsidRPr="00891D3A">
        <w:rPr>
          <w:color w:val="000000"/>
        </w:rPr>
        <w:t>, </w:t>
      </w:r>
      <w:r w:rsidRPr="00891D3A">
        <w:rPr>
          <w:i/>
          <w:iCs/>
          <w:color w:val="000000"/>
        </w:rPr>
        <w:t>The Great War</w:t>
      </w:r>
      <w:r w:rsidRPr="00891D3A">
        <w:rPr>
          <w:color w:val="000000"/>
        </w:rPr>
        <w:t>, for which he received a Writers Guild Awar</w:t>
      </w:r>
      <w:r>
        <w:rPr>
          <w:color w:val="000000"/>
        </w:rPr>
        <w:t>d</w:t>
      </w:r>
      <w:r w:rsidRPr="00891D3A">
        <w:rPr>
          <w:color w:val="000000"/>
        </w:rPr>
        <w:t xml:space="preserve">, and </w:t>
      </w:r>
      <w:r w:rsidRPr="00891D3A">
        <w:rPr>
          <w:i/>
          <w:iCs/>
          <w:color w:val="000000"/>
        </w:rPr>
        <w:t xml:space="preserve">Citizen </w:t>
      </w:r>
      <w:r w:rsidRPr="00891D3A">
        <w:rPr>
          <w:i/>
          <w:iCs/>
          <w:color w:val="000000"/>
        </w:rPr>
        <w:lastRenderedPageBreak/>
        <w:t xml:space="preserve">Hearst. </w:t>
      </w:r>
      <w:r w:rsidRPr="00891D3A">
        <w:rPr>
          <w:color w:val="000000"/>
        </w:rPr>
        <w:t>Most recently he served as</w:t>
      </w:r>
      <w:r w:rsidR="00F766B1">
        <w:rPr>
          <w:color w:val="000000"/>
        </w:rPr>
        <w:t xml:space="preserve"> a</w:t>
      </w:r>
      <w:r w:rsidRPr="00891D3A">
        <w:rPr>
          <w:color w:val="000000"/>
        </w:rPr>
        <w:t xml:space="preserve"> director, with Leah Williams, and writer, with Gene Tempest, of the multipart</w:t>
      </w:r>
      <w:r>
        <w:rPr>
          <w:color w:val="000000"/>
        </w:rPr>
        <w:t xml:space="preserve"> PBS</w:t>
      </w:r>
      <w:r w:rsidRPr="00891D3A">
        <w:rPr>
          <w:color w:val="000000"/>
        </w:rPr>
        <w:t xml:space="preserve"> series </w:t>
      </w:r>
      <w:r w:rsidRPr="00891D3A">
        <w:rPr>
          <w:i/>
          <w:iCs/>
          <w:color w:val="000000"/>
        </w:rPr>
        <w:t>American Veteran</w:t>
      </w:r>
      <w:r w:rsidRPr="00891D3A">
        <w:rPr>
          <w:color w:val="000000"/>
        </w:rPr>
        <w:t>.</w:t>
      </w:r>
    </w:p>
    <w:p w14:paraId="7B34CC91" w14:textId="4C0EB8C2" w:rsidR="002C1BC1" w:rsidRDefault="002C1BC1" w:rsidP="00C236D5">
      <w:pPr>
        <w:rPr>
          <w:b/>
          <w:bCs/>
          <w:sz w:val="20"/>
          <w:szCs w:val="20"/>
        </w:rPr>
      </w:pPr>
    </w:p>
    <w:p w14:paraId="0E609902" w14:textId="77777777" w:rsidR="00FE3581" w:rsidRPr="00207DD0" w:rsidRDefault="00FE3581" w:rsidP="00FE3581">
      <w:pPr>
        <w:rPr>
          <w:color w:val="000000"/>
          <w:lang w:val="en"/>
        </w:rPr>
      </w:pPr>
      <w:r w:rsidRPr="00207DD0">
        <w:rPr>
          <w:b/>
          <w:bCs/>
          <w:color w:val="000000"/>
          <w:lang w:val="en"/>
        </w:rPr>
        <w:t xml:space="preserve">Amanda </w:t>
      </w:r>
      <w:r w:rsidRPr="00207DD0">
        <w:rPr>
          <w:b/>
          <w:bCs/>
          <w:color w:val="000000" w:themeColor="text1"/>
          <w:lang w:val="en"/>
        </w:rPr>
        <w:t>Pollak</w:t>
      </w:r>
      <w:r w:rsidRPr="00207DD0">
        <w:rPr>
          <w:color w:val="000000" w:themeColor="text1"/>
          <w:lang w:val="en"/>
        </w:rPr>
        <w:t xml:space="preserve"> </w:t>
      </w:r>
      <w:r w:rsidRPr="00207DD0">
        <w:rPr>
          <w:b/>
          <w:bCs/>
          <w:color w:val="000000" w:themeColor="text1"/>
          <w:lang w:val="en"/>
        </w:rPr>
        <w:t>(Producer)</w:t>
      </w:r>
      <w:r w:rsidRPr="00207DD0">
        <w:rPr>
          <w:color w:val="000000" w:themeColor="text1"/>
          <w:lang w:val="en"/>
        </w:rPr>
        <w:t xml:space="preserve"> </w:t>
      </w:r>
      <w:r w:rsidRPr="00207DD0">
        <w:rPr>
          <w:color w:val="000000"/>
          <w:lang w:val="en"/>
        </w:rPr>
        <w:t xml:space="preserve">has been directing and producing highly acclaimed documentaries for over two decades, including over a dozen films for </w:t>
      </w:r>
      <w:r w:rsidRPr="00891D3A">
        <w:rPr>
          <w:smallCaps/>
        </w:rPr>
        <w:t>American Experience</w:t>
      </w:r>
      <w:r w:rsidRPr="00207DD0">
        <w:rPr>
          <w:color w:val="000000"/>
          <w:lang w:val="en"/>
        </w:rPr>
        <w:t xml:space="preserve">. She produced and co-directed </w:t>
      </w:r>
      <w:r w:rsidRPr="00207DD0">
        <w:rPr>
          <w:i/>
          <w:color w:val="000000"/>
          <w:lang w:val="en"/>
        </w:rPr>
        <w:t>The Great War</w:t>
      </w:r>
      <w:r w:rsidRPr="00207DD0">
        <w:rPr>
          <w:color w:val="000000"/>
          <w:lang w:val="en"/>
        </w:rPr>
        <w:t xml:space="preserve">, an epic six-hour series on America’s role in World War 1, which was seen by more than 10 million people nationwide. She produced </w:t>
      </w:r>
      <w:r w:rsidRPr="00207DD0">
        <w:rPr>
          <w:i/>
          <w:color w:val="000000"/>
          <w:lang w:val="en"/>
        </w:rPr>
        <w:t>Into the Grand Canyon</w:t>
      </w:r>
      <w:r w:rsidRPr="00207DD0">
        <w:rPr>
          <w:color w:val="000000"/>
          <w:lang w:val="en"/>
        </w:rPr>
        <w:t xml:space="preserve">, an environmental adventure story that premiered on National Geographic and is now streaming worldwide on Disney+, and executive produced </w:t>
      </w:r>
      <w:r w:rsidRPr="00207DD0">
        <w:rPr>
          <w:i/>
          <w:color w:val="000000"/>
          <w:lang w:val="en"/>
        </w:rPr>
        <w:t>Ailey</w:t>
      </w:r>
      <w:r w:rsidRPr="00207DD0">
        <w:rPr>
          <w:color w:val="000000"/>
          <w:lang w:val="en"/>
        </w:rPr>
        <w:t xml:space="preserve">, an immersive portrait of the renowned choreographer, which premiered at Sundance, was released theatrically by NEON, and broadcast on PBS’s </w:t>
      </w:r>
      <w:r w:rsidRPr="00207DD0">
        <w:rPr>
          <w:i/>
          <w:color w:val="000000"/>
          <w:lang w:val="en"/>
        </w:rPr>
        <w:t>American Masters</w:t>
      </w:r>
      <w:r w:rsidRPr="00207DD0">
        <w:rPr>
          <w:color w:val="000000"/>
          <w:lang w:val="en"/>
        </w:rPr>
        <w:t xml:space="preserve">. Pollak was part of the founding team for </w:t>
      </w:r>
      <w:r w:rsidRPr="00207DD0">
        <w:rPr>
          <w:i/>
          <w:color w:val="000000"/>
          <w:lang w:val="en"/>
        </w:rPr>
        <w:t>Retro Report</w:t>
      </w:r>
      <w:r w:rsidRPr="00207DD0">
        <w:rPr>
          <w:color w:val="000000"/>
          <w:lang w:val="en"/>
        </w:rPr>
        <w:t xml:space="preserve">, an online series of investigative pieces featured on the front page of </w:t>
      </w:r>
      <w:r w:rsidRPr="00207DD0">
        <w:rPr>
          <w:i/>
          <w:color w:val="000000"/>
          <w:lang w:val="en"/>
        </w:rPr>
        <w:t>The New York Times</w:t>
      </w:r>
      <w:r w:rsidRPr="00207DD0">
        <w:rPr>
          <w:color w:val="000000"/>
          <w:lang w:val="en"/>
        </w:rPr>
        <w:t xml:space="preserve"> digital edition. Her work has been recognized with three Emmy Awards, a Cine Golden Eagle Award, and the George Foster Peabody Award. </w:t>
      </w:r>
    </w:p>
    <w:p w14:paraId="6BD2BB19" w14:textId="77777777" w:rsidR="00FE3581" w:rsidRPr="00DA0BC0" w:rsidRDefault="00FE3581" w:rsidP="00C236D5">
      <w:pPr>
        <w:rPr>
          <w:b/>
          <w:bCs/>
          <w:sz w:val="20"/>
          <w:szCs w:val="20"/>
        </w:rPr>
      </w:pPr>
    </w:p>
    <w:p w14:paraId="12DB275E" w14:textId="77D5360F" w:rsidR="006953E7" w:rsidRPr="0048419D" w:rsidRDefault="00973A79" w:rsidP="003F51F4">
      <w:pPr>
        <w:rPr>
          <w:rFonts w:eastAsia="Times"/>
        </w:rPr>
      </w:pPr>
      <w:r w:rsidRPr="0048419D">
        <w:rPr>
          <w:rFonts w:eastAsia="Times"/>
          <w:b/>
        </w:rPr>
        <w:t xml:space="preserve">Cameo George </w:t>
      </w:r>
      <w:r w:rsidR="006953E7" w:rsidRPr="00611450">
        <w:rPr>
          <w:rFonts w:eastAsia="Times"/>
          <w:bCs/>
        </w:rPr>
        <w:t>(</w:t>
      </w:r>
      <w:r w:rsidR="006953E7" w:rsidRPr="00DA0BC0">
        <w:rPr>
          <w:rFonts w:eastAsia="Times"/>
          <w:b/>
        </w:rPr>
        <w:t>Executive Producer</w:t>
      </w:r>
      <w:r w:rsidR="0048142A" w:rsidRPr="00DA0BC0">
        <w:rPr>
          <w:rFonts w:eastAsia="Times"/>
          <w:b/>
        </w:rPr>
        <w:t>,</w:t>
      </w:r>
      <w:r w:rsidR="0048142A" w:rsidRPr="0048419D">
        <w:rPr>
          <w:smallCaps/>
          <w:sz w:val="25"/>
        </w:rPr>
        <w:t xml:space="preserve"> </w:t>
      </w:r>
      <w:r w:rsidR="0048142A" w:rsidRPr="00611450">
        <w:rPr>
          <w:b/>
          <w:bCs/>
          <w:smallCaps/>
          <w:sz w:val="25"/>
        </w:rPr>
        <w:t>American Experience</w:t>
      </w:r>
      <w:r w:rsidR="006953E7" w:rsidRPr="0048419D">
        <w:rPr>
          <w:rFonts w:eastAsia="Times"/>
          <w:b/>
        </w:rPr>
        <w:t>)</w:t>
      </w:r>
      <w:r w:rsidR="006953E7" w:rsidRPr="0048419D">
        <w:rPr>
          <w:rFonts w:eastAsia="Times"/>
        </w:rPr>
        <w:t xml:space="preserve"> </w:t>
      </w:r>
      <w:r w:rsidR="00CB50ED" w:rsidRPr="0048419D">
        <w:rPr>
          <w:rFonts w:eastAsia="Times"/>
        </w:rPr>
        <w:t>is an Emmy Award-winning producer, writer and journalist with more than 20 years of experience in documentary, broadcast television and digital content production. George has produced, developed and commissioned innovative programming at CNN, NBC News</w:t>
      </w:r>
      <w:r w:rsidR="004B0C7C" w:rsidRPr="0048419D">
        <w:rPr>
          <w:rFonts w:eastAsia="Times"/>
        </w:rPr>
        <w:t xml:space="preserve"> and </w:t>
      </w:r>
      <w:r w:rsidR="00CB50ED" w:rsidRPr="0048419D">
        <w:rPr>
          <w:rFonts w:eastAsia="Times"/>
        </w:rPr>
        <w:t xml:space="preserve">ABC News. She was the senior producer of CNN’s groundbreaking series </w:t>
      </w:r>
      <w:r w:rsidR="00CB50ED" w:rsidRPr="0048419D">
        <w:rPr>
          <w:rFonts w:eastAsia="Times"/>
          <w:i/>
          <w:iCs/>
        </w:rPr>
        <w:t>Black in America</w:t>
      </w:r>
      <w:r w:rsidR="00CB50ED" w:rsidRPr="0048419D">
        <w:rPr>
          <w:rFonts w:eastAsia="Times"/>
        </w:rPr>
        <w:t xml:space="preserve"> and </w:t>
      </w:r>
      <w:r w:rsidR="00CB50ED" w:rsidRPr="0048419D">
        <w:rPr>
          <w:rFonts w:eastAsia="Times"/>
          <w:i/>
          <w:iCs/>
        </w:rPr>
        <w:t>Latino in America</w:t>
      </w:r>
      <w:r w:rsidR="00CB50ED" w:rsidRPr="0048419D">
        <w:rPr>
          <w:rFonts w:eastAsia="Times"/>
        </w:rPr>
        <w:t xml:space="preserve"> and executive producer of the eight-hour PBS documentary series </w:t>
      </w:r>
      <w:r w:rsidR="00CB50ED" w:rsidRPr="00DA0BC0">
        <w:rPr>
          <w:rFonts w:eastAsia="Times"/>
        </w:rPr>
        <w:t xml:space="preserve">16 </w:t>
      </w:r>
      <w:r w:rsidR="004728DE" w:rsidRPr="00DA0BC0">
        <w:rPr>
          <w:rFonts w:eastAsia="Times"/>
        </w:rPr>
        <w:t xml:space="preserve">FOR </w:t>
      </w:r>
      <w:r w:rsidR="00CB50ED" w:rsidRPr="00DA0BC0">
        <w:rPr>
          <w:rFonts w:eastAsia="Times"/>
        </w:rPr>
        <w:t xml:space="preserve">'16: </w:t>
      </w:r>
      <w:r w:rsidR="004728DE" w:rsidRPr="00DA0BC0">
        <w:rPr>
          <w:rFonts w:eastAsia="Times"/>
        </w:rPr>
        <w:t>THE CONTENDERS</w:t>
      </w:r>
      <w:r w:rsidR="00CB50ED" w:rsidRPr="00372EDF">
        <w:rPr>
          <w:rFonts w:eastAsia="Times"/>
        </w:rPr>
        <w:t>,</w:t>
      </w:r>
      <w:r w:rsidR="00CB50ED" w:rsidRPr="0048419D">
        <w:rPr>
          <w:rFonts w:eastAsia="Times"/>
        </w:rPr>
        <w:t xml:space="preserve"> which was also broadcast on the BBC. George joined</w:t>
      </w:r>
      <w:r w:rsidR="003D5344" w:rsidRPr="0048419D">
        <w:rPr>
          <w:rFonts w:eastAsia="Times"/>
        </w:rPr>
        <w:t xml:space="preserve"> </w:t>
      </w:r>
      <w:r w:rsidR="003D5344" w:rsidRPr="00611450">
        <w:rPr>
          <w:b/>
          <w:bCs/>
          <w:smallCaps/>
          <w:sz w:val="25"/>
        </w:rPr>
        <w:t>American Experience</w:t>
      </w:r>
      <w:r w:rsidR="00CB50ED" w:rsidRPr="0048419D">
        <w:rPr>
          <w:rFonts w:eastAsia="Times"/>
        </w:rPr>
        <w:t xml:space="preserve"> from ABC News, where she was </w:t>
      </w:r>
      <w:r w:rsidR="004728DE">
        <w:rPr>
          <w:rFonts w:eastAsia="Times"/>
        </w:rPr>
        <w:t>h</w:t>
      </w:r>
      <w:r w:rsidR="00CB50ED" w:rsidRPr="0048419D">
        <w:rPr>
          <w:rFonts w:eastAsia="Times"/>
        </w:rPr>
        <w:t xml:space="preserve">ead of </w:t>
      </w:r>
      <w:r w:rsidR="004728DE">
        <w:rPr>
          <w:rFonts w:eastAsia="Times"/>
        </w:rPr>
        <w:t>d</w:t>
      </w:r>
      <w:r w:rsidR="00CB50ED" w:rsidRPr="0048419D">
        <w:rPr>
          <w:rFonts w:eastAsia="Times"/>
        </w:rPr>
        <w:t xml:space="preserve">evelopment for </w:t>
      </w:r>
      <w:r w:rsidR="004728DE">
        <w:rPr>
          <w:rFonts w:eastAsia="Times"/>
        </w:rPr>
        <w:t>long-form</w:t>
      </w:r>
      <w:r w:rsidR="00CB50ED" w:rsidRPr="0048419D">
        <w:rPr>
          <w:rFonts w:eastAsia="Times"/>
        </w:rPr>
        <w:t xml:space="preserve"> projects, responsible for creating a pipeline of docuseries and feature documentary films across Walt Disney Television platforms</w:t>
      </w:r>
      <w:r w:rsidR="004728DE">
        <w:rPr>
          <w:rFonts w:eastAsia="Times"/>
        </w:rPr>
        <w:t>,</w:t>
      </w:r>
      <w:r w:rsidR="00CB50ED" w:rsidRPr="0048419D">
        <w:rPr>
          <w:rFonts w:eastAsia="Times"/>
        </w:rPr>
        <w:t xml:space="preserve"> including ABC News, Hulu, National Geographic and Disney+.</w:t>
      </w:r>
    </w:p>
    <w:p w14:paraId="42172873" w14:textId="0D778E2F" w:rsidR="00F5668B" w:rsidRPr="0048419D" w:rsidRDefault="00F5668B" w:rsidP="003F51F4">
      <w:pPr>
        <w:rPr>
          <w:rFonts w:eastAsia="Times"/>
        </w:rPr>
      </w:pPr>
    </w:p>
    <w:p w14:paraId="6558C095" w14:textId="5382779E" w:rsidR="0007355B" w:rsidRDefault="0007355B" w:rsidP="0007355B">
      <w:pPr>
        <w:widowControl w:val="0"/>
        <w:autoSpaceDE w:val="0"/>
        <w:autoSpaceDN w:val="0"/>
        <w:adjustRightInd w:val="0"/>
        <w:rPr>
          <w:b/>
          <w:kern w:val="1"/>
        </w:rPr>
      </w:pPr>
      <w:r w:rsidRPr="0048419D">
        <w:rPr>
          <w:b/>
          <w:kern w:val="1"/>
        </w:rPr>
        <w:t xml:space="preserve">About </w:t>
      </w:r>
      <w:r w:rsidRPr="0048419D">
        <w:rPr>
          <w:b/>
          <w:smallCaps/>
          <w:sz w:val="25"/>
        </w:rPr>
        <w:t>American Experience</w:t>
      </w:r>
      <w:r w:rsidRPr="0048419D">
        <w:rPr>
          <w:b/>
          <w:kern w:val="1"/>
        </w:rPr>
        <w:t xml:space="preserve"> </w:t>
      </w:r>
    </w:p>
    <w:p w14:paraId="4F33D0D9" w14:textId="77777777" w:rsidR="005C44E6" w:rsidRPr="00DA0BC0" w:rsidRDefault="005C44E6" w:rsidP="0007355B">
      <w:pPr>
        <w:widowControl w:val="0"/>
        <w:autoSpaceDE w:val="0"/>
        <w:autoSpaceDN w:val="0"/>
        <w:adjustRightInd w:val="0"/>
        <w:rPr>
          <w:b/>
          <w:kern w:val="1"/>
          <w:sz w:val="20"/>
          <w:szCs w:val="20"/>
        </w:rPr>
      </w:pPr>
    </w:p>
    <w:p w14:paraId="63E584D6" w14:textId="410A1187" w:rsidR="009C4780" w:rsidRPr="008A4047" w:rsidRDefault="005154B4" w:rsidP="009C4780">
      <w:pPr>
        <w:rPr>
          <w:color w:val="000000"/>
        </w:rPr>
      </w:pPr>
      <w:r w:rsidRPr="0048419D">
        <w:t>For </w:t>
      </w:r>
      <w:r w:rsidR="00891D3A">
        <w:t>35</w:t>
      </w:r>
      <w:r w:rsidRPr="0048419D">
        <w:t xml:space="preserve"> years, </w:t>
      </w:r>
      <w:r w:rsidRPr="00611450">
        <w:rPr>
          <w:b/>
          <w:bCs/>
          <w:smallCaps/>
        </w:rPr>
        <w:t>American Experience</w:t>
      </w:r>
      <w:r w:rsidRPr="0048419D">
        <w:rPr>
          <w:color w:val="000000"/>
        </w:rPr>
        <w:t> </w:t>
      </w:r>
      <w:r w:rsidRPr="0048419D">
        <w:t xml:space="preserve">has been television’s most-watched history series, bringing to life the incredible characters and epic stories that have shaped America’s past and present. </w:t>
      </w:r>
      <w:r w:rsidRPr="00611450">
        <w:rPr>
          <w:b/>
          <w:bCs/>
          <w:smallCaps/>
        </w:rPr>
        <w:t>American Experience</w:t>
      </w:r>
      <w:r w:rsidRPr="0048419D">
        <w:t xml:space="preserve"> documentaries have been honored with every major broadcast award, including 30 Emmy Awards, five duPont-Columbia Awards and 19 George Foster Peabody Awards. PBS’s signature history series also creates original digital content that innovates new forms of storytelling to connect our collective past with the present. Cameo George is the series executive producer. </w:t>
      </w:r>
      <w:r w:rsidRPr="00611450">
        <w:rPr>
          <w:b/>
          <w:bCs/>
          <w:smallCaps/>
        </w:rPr>
        <w:t>American Experience</w:t>
      </w:r>
      <w:r w:rsidRPr="0048419D">
        <w:rPr>
          <w:color w:val="000000"/>
        </w:rPr>
        <w:t> </w:t>
      </w:r>
      <w:r w:rsidRPr="0048419D">
        <w:t xml:space="preserve">is produced for PBS by GBH Boston. Visit </w:t>
      </w:r>
      <w:hyperlink r:id="rId15">
        <w:r w:rsidRPr="0048419D">
          <w:rPr>
            <w:rStyle w:val="Hyperlink"/>
            <w:color w:val="0432FF"/>
          </w:rPr>
          <w:t>pbs.org/americanexperience</w:t>
        </w:r>
      </w:hyperlink>
      <w:r w:rsidRPr="0048419D">
        <w:t> </w:t>
      </w:r>
      <w:r w:rsidRPr="0048419D">
        <w:rPr>
          <w:color w:val="000000"/>
        </w:rPr>
        <w:t>and follow us on </w:t>
      </w:r>
      <w:hyperlink r:id="rId16" w:history="1">
        <w:r w:rsidRPr="0048419D">
          <w:rPr>
            <w:rStyle w:val="Hyperlink"/>
            <w:color w:val="0432FF"/>
          </w:rPr>
          <w:t>Facebook</w:t>
        </w:r>
      </w:hyperlink>
      <w:r w:rsidRPr="0048419D">
        <w:rPr>
          <w:rStyle w:val="Hyperlink"/>
          <w:color w:val="000000" w:themeColor="text1"/>
          <w:u w:val="none"/>
        </w:rPr>
        <w:t xml:space="preserve">, </w:t>
      </w:r>
      <w:hyperlink r:id="rId17" w:history="1">
        <w:r w:rsidRPr="0048419D">
          <w:rPr>
            <w:rStyle w:val="Hyperlink"/>
            <w:color w:val="0432FF"/>
          </w:rPr>
          <w:t>Twitter</w:t>
        </w:r>
      </w:hyperlink>
      <w:r w:rsidRPr="0048419D">
        <w:rPr>
          <w:color w:val="000000"/>
        </w:rPr>
        <w:t xml:space="preserve">,  </w:t>
      </w:r>
      <w:hyperlink r:id="rId18" w:history="1">
        <w:r w:rsidRPr="0048419D">
          <w:rPr>
            <w:rStyle w:val="Hyperlink"/>
            <w:color w:val="0432FF"/>
          </w:rPr>
          <w:t>Instagram</w:t>
        </w:r>
      </w:hyperlink>
      <w:r w:rsidRPr="0048419D">
        <w:rPr>
          <w:color w:val="000000"/>
        </w:rPr>
        <w:t xml:space="preserve"> and </w:t>
      </w:r>
      <w:hyperlink r:id="rId19" w:history="1">
        <w:r w:rsidRPr="0048419D">
          <w:rPr>
            <w:rStyle w:val="Hyperlink"/>
            <w:color w:val="0432FF"/>
          </w:rPr>
          <w:t>YouTube</w:t>
        </w:r>
      </w:hyperlink>
      <w:r w:rsidRPr="0048419D">
        <w:rPr>
          <w:color w:val="0432FF"/>
        </w:rPr>
        <w:t> </w:t>
      </w:r>
      <w:r w:rsidRPr="0048419D">
        <w:rPr>
          <w:color w:val="000000"/>
        </w:rPr>
        <w:t xml:space="preserve">to learn more. </w:t>
      </w:r>
    </w:p>
    <w:p w14:paraId="33C68194" w14:textId="7725E01A" w:rsidR="005154B4" w:rsidRDefault="005154B4" w:rsidP="005154B4">
      <w:pPr>
        <w:rPr>
          <w:color w:val="000000"/>
        </w:rPr>
      </w:pPr>
    </w:p>
    <w:p w14:paraId="30A03C59" w14:textId="2BB54685" w:rsidR="00FA08CC" w:rsidRPr="00FA08CC" w:rsidRDefault="00FA08CC" w:rsidP="00FA08CC">
      <w:pPr>
        <w:rPr>
          <w:color w:val="333333"/>
          <w:shd w:val="clear" w:color="auto" w:fill="FFFFFF"/>
        </w:rPr>
      </w:pPr>
      <w:r w:rsidRPr="00FA08CC">
        <w:rPr>
          <w:color w:val="333333"/>
          <w:shd w:val="clear" w:color="auto" w:fill="FFFFFF"/>
        </w:rPr>
        <w:t xml:space="preserve">Major funding for </w:t>
      </w:r>
      <w:r w:rsidRPr="00611450">
        <w:rPr>
          <w:b/>
          <w:bCs/>
          <w:smallCaps/>
        </w:rPr>
        <w:t>American Experience</w:t>
      </w:r>
      <w:r w:rsidRPr="0048419D">
        <w:rPr>
          <w:color w:val="000000"/>
        </w:rPr>
        <w:t> </w:t>
      </w:r>
      <w:r w:rsidRPr="00FA08CC">
        <w:rPr>
          <w:color w:val="333333"/>
          <w:shd w:val="clear" w:color="auto" w:fill="FFFFFF"/>
        </w:rPr>
        <w:t xml:space="preserve">provided by Liberty Mutual Insurance and by the Alfred P. Sloan Foundation. Funding for </w:t>
      </w:r>
      <w:r w:rsidRPr="00FA08CC">
        <w:rPr>
          <w:b/>
          <w:bCs/>
          <w:i/>
          <w:iCs/>
          <w:color w:val="333333"/>
          <w:shd w:val="clear" w:color="auto" w:fill="FFFFFF"/>
        </w:rPr>
        <w:t>Ruthless: Monopoly’s Secret History</w:t>
      </w:r>
      <w:r w:rsidRPr="00FA08CC">
        <w:rPr>
          <w:color w:val="333333"/>
          <w:shd w:val="clear" w:color="auto" w:fill="FFFFFF"/>
        </w:rPr>
        <w:t xml:space="preserve"> provided by members of The Better Angels Society including Philip I. Kent through the Philip I. Kent Charitable Fund. Additional funding for </w:t>
      </w:r>
      <w:r w:rsidRPr="00611450">
        <w:rPr>
          <w:b/>
          <w:bCs/>
          <w:smallCaps/>
        </w:rPr>
        <w:t>American Experience</w:t>
      </w:r>
      <w:r w:rsidRPr="0048419D">
        <w:rPr>
          <w:color w:val="000000"/>
        </w:rPr>
        <w:t> </w:t>
      </w:r>
      <w:r w:rsidRPr="00FA08CC">
        <w:rPr>
          <w:color w:val="333333"/>
          <w:shd w:val="clear" w:color="auto" w:fill="FFFFFF"/>
        </w:rPr>
        <w:t xml:space="preserve">provided by the Robert David Lion Gardiner Foundation, The Documentary Investment Group, the Corporation for Public Broadcasting and public television viewers. </w:t>
      </w:r>
      <w:r w:rsidRPr="00611450">
        <w:rPr>
          <w:b/>
          <w:bCs/>
          <w:smallCaps/>
        </w:rPr>
        <w:t>American Experience</w:t>
      </w:r>
      <w:r w:rsidRPr="0048419D">
        <w:rPr>
          <w:color w:val="000000"/>
        </w:rPr>
        <w:t> </w:t>
      </w:r>
      <w:r w:rsidR="00F851C9" w:rsidRPr="00F851C9">
        <w:rPr>
          <w:color w:val="000000"/>
        </w:rPr>
        <w:t>is produced for PBS</w:t>
      </w:r>
      <w:r w:rsidR="00F851C9">
        <w:rPr>
          <w:color w:val="000000"/>
        </w:rPr>
        <w:t xml:space="preserve"> </w:t>
      </w:r>
      <w:r w:rsidRPr="00FA08CC">
        <w:rPr>
          <w:color w:val="333333"/>
          <w:shd w:val="clear" w:color="auto" w:fill="FFFFFF"/>
        </w:rPr>
        <w:t>by GBH Boston. </w:t>
      </w:r>
    </w:p>
    <w:p w14:paraId="0F001B2E" w14:textId="436EB59B" w:rsidR="004E2FC9" w:rsidRDefault="004E2FC9" w:rsidP="008A4047">
      <w:pPr>
        <w:rPr>
          <w:color w:val="333333"/>
          <w:shd w:val="clear" w:color="auto" w:fill="FFFFFF"/>
        </w:rPr>
      </w:pPr>
    </w:p>
    <w:p w14:paraId="7188F64F" w14:textId="35CDFD1E" w:rsidR="00FA08CC" w:rsidRPr="0022022B" w:rsidRDefault="0014536D" w:rsidP="00FA08CC">
      <w:pPr>
        <w:rPr>
          <w:color w:val="000000"/>
        </w:rPr>
      </w:pPr>
      <w:r w:rsidRPr="00FA08CC">
        <w:rPr>
          <w:b/>
          <w:bCs/>
          <w:i/>
          <w:iCs/>
          <w:color w:val="333333"/>
          <w:shd w:val="clear" w:color="auto" w:fill="FFFFFF"/>
        </w:rPr>
        <w:t>Ruthless: Monopoly’s Secret History</w:t>
      </w:r>
      <w:r w:rsidR="00FA08CC" w:rsidRPr="0022022B">
        <w:rPr>
          <w:color w:val="000000"/>
        </w:rPr>
        <w:t xml:space="preserve"> distributed internationally by</w:t>
      </w:r>
      <w:r w:rsidR="00FA08CC" w:rsidRPr="0022022B">
        <w:rPr>
          <w:color w:val="020BF5"/>
        </w:rPr>
        <w:t> </w:t>
      </w:r>
      <w:hyperlink r:id="rId20" w:tgtFrame="_blank" w:history="1">
        <w:r w:rsidR="00FA08CC" w:rsidRPr="0022022B">
          <w:rPr>
            <w:rStyle w:val="Hyperlink"/>
            <w:color w:val="020BF5"/>
          </w:rPr>
          <w:t>PBS International</w:t>
        </w:r>
      </w:hyperlink>
      <w:r w:rsidR="00FA08CC" w:rsidRPr="0022022B">
        <w:rPr>
          <w:color w:val="000000"/>
        </w:rPr>
        <w:t>.</w:t>
      </w:r>
    </w:p>
    <w:p w14:paraId="0939D7A0" w14:textId="77777777" w:rsidR="004E2FC9" w:rsidRPr="008A4047" w:rsidRDefault="004E2FC9" w:rsidP="008A4047">
      <w:pPr>
        <w:rPr>
          <w:color w:val="000000"/>
        </w:rPr>
      </w:pPr>
    </w:p>
    <w:p w14:paraId="6CE3F56B" w14:textId="27076B47" w:rsidR="00A21030" w:rsidRPr="006E06D0" w:rsidRDefault="008A4047" w:rsidP="006E06D0">
      <w:pPr>
        <w:rPr>
          <w:color w:val="000000"/>
        </w:rPr>
      </w:pPr>
      <w:r w:rsidRPr="008A4047">
        <w:rPr>
          <w:color w:val="000000"/>
        </w:rPr>
        <w:t> </w:t>
      </w:r>
      <w:r w:rsidR="00A21030" w:rsidRPr="0048419D">
        <w:t>*   *   *</w:t>
      </w:r>
    </w:p>
    <w:p w14:paraId="004AF865" w14:textId="3BD74945" w:rsidR="00A21030" w:rsidRDefault="00A21030" w:rsidP="00A21030">
      <w:pPr>
        <w:rPr>
          <w:b/>
        </w:rPr>
      </w:pPr>
      <w:r w:rsidRPr="0048419D">
        <w:rPr>
          <w:b/>
        </w:rPr>
        <w:t>Contacts:</w:t>
      </w:r>
    </w:p>
    <w:p w14:paraId="63655161" w14:textId="77777777" w:rsidR="004E2FC9" w:rsidRDefault="004E2FC9" w:rsidP="004E2FC9">
      <w:pPr>
        <w:pStyle w:val="Body"/>
        <w:rPr>
          <w:sz w:val="22"/>
          <w:szCs w:val="22"/>
        </w:rPr>
      </w:pPr>
      <w:r>
        <w:rPr>
          <w:sz w:val="22"/>
          <w:szCs w:val="22"/>
        </w:rPr>
        <w:t>CaraMar Publicity</w:t>
      </w:r>
    </w:p>
    <w:p w14:paraId="40EFD71F" w14:textId="77777777" w:rsidR="004E2FC9" w:rsidRPr="000858E2" w:rsidRDefault="004E2FC9" w:rsidP="004E2FC9">
      <w:pPr>
        <w:pStyle w:val="Body"/>
        <w:rPr>
          <w:color w:val="0432FF"/>
          <w:sz w:val="22"/>
          <w:szCs w:val="22"/>
          <w:u w:color="0432FF"/>
        </w:rPr>
      </w:pPr>
      <w:r>
        <w:rPr>
          <w:sz w:val="22"/>
          <w:szCs w:val="22"/>
        </w:rPr>
        <w:lastRenderedPageBreak/>
        <w:t>Mary Lugo</w:t>
      </w:r>
      <w:r>
        <w:rPr>
          <w:sz w:val="22"/>
          <w:szCs w:val="22"/>
        </w:rPr>
        <w:tab/>
      </w:r>
      <w:r>
        <w:rPr>
          <w:sz w:val="22"/>
          <w:szCs w:val="22"/>
        </w:rPr>
        <w:tab/>
        <w:t xml:space="preserve"> 770-851-8190 </w:t>
      </w:r>
      <w:r>
        <w:rPr>
          <w:sz w:val="22"/>
          <w:szCs w:val="22"/>
        </w:rPr>
        <w:tab/>
      </w:r>
      <w:r>
        <w:rPr>
          <w:sz w:val="22"/>
          <w:szCs w:val="22"/>
        </w:rPr>
        <w:tab/>
      </w:r>
      <w:hyperlink r:id="rId21" w:history="1">
        <w:r w:rsidRPr="000858E2">
          <w:rPr>
            <w:rStyle w:val="Hyperlink2"/>
            <w:rFonts w:eastAsia="Arial Unicode MS"/>
            <w:color w:val="0432FF"/>
          </w:rPr>
          <w:t>lugo@negia.net</w:t>
        </w:r>
      </w:hyperlink>
    </w:p>
    <w:p w14:paraId="4C1C94C8" w14:textId="77777777" w:rsidR="004E2FC9" w:rsidRDefault="004E2FC9" w:rsidP="004E2FC9">
      <w:pPr>
        <w:pStyle w:val="Body"/>
        <w:rPr>
          <w:color w:val="0432FF"/>
          <w:sz w:val="22"/>
          <w:szCs w:val="22"/>
          <w:u w:color="0432FF"/>
        </w:rPr>
      </w:pPr>
      <w:r>
        <w:rPr>
          <w:sz w:val="22"/>
          <w:szCs w:val="22"/>
        </w:rPr>
        <w:t>Cara White</w:t>
      </w:r>
      <w:r>
        <w:rPr>
          <w:sz w:val="22"/>
          <w:szCs w:val="22"/>
        </w:rPr>
        <w:tab/>
      </w:r>
      <w:r>
        <w:rPr>
          <w:sz w:val="22"/>
          <w:szCs w:val="22"/>
        </w:rPr>
        <w:tab/>
        <w:t xml:space="preserve"> 843-881-1480</w:t>
      </w:r>
      <w:r>
        <w:rPr>
          <w:sz w:val="22"/>
          <w:szCs w:val="22"/>
        </w:rPr>
        <w:tab/>
      </w:r>
      <w:r>
        <w:rPr>
          <w:sz w:val="22"/>
          <w:szCs w:val="22"/>
        </w:rPr>
        <w:tab/>
      </w:r>
      <w:hyperlink r:id="rId22" w:history="1">
        <w:r>
          <w:rPr>
            <w:rStyle w:val="Hyperlink0"/>
            <w:rFonts w:eastAsia="Arial Unicode MS"/>
          </w:rPr>
          <w:t>cara.white@mac.com</w:t>
        </w:r>
      </w:hyperlink>
    </w:p>
    <w:p w14:paraId="7F84924C" w14:textId="77777777" w:rsidR="004E2FC9" w:rsidRDefault="004E2FC9" w:rsidP="004E2FC9">
      <w:pPr>
        <w:pStyle w:val="Body"/>
        <w:rPr>
          <w:color w:val="0432FF"/>
          <w:sz w:val="22"/>
          <w:szCs w:val="22"/>
          <w:u w:color="0432FF"/>
        </w:rPr>
      </w:pPr>
      <w:r>
        <w:rPr>
          <w:sz w:val="22"/>
          <w:szCs w:val="22"/>
          <w:lang w:val="it-IT"/>
        </w:rPr>
        <w:t>Abbe Harris</w:t>
      </w:r>
      <w:r>
        <w:rPr>
          <w:sz w:val="22"/>
          <w:szCs w:val="22"/>
          <w:lang w:val="it-IT"/>
        </w:rPr>
        <w:tab/>
      </w:r>
      <w:r>
        <w:rPr>
          <w:sz w:val="22"/>
          <w:szCs w:val="22"/>
          <w:lang w:val="it-IT"/>
        </w:rPr>
        <w:tab/>
        <w:t xml:space="preserve"> 908-244-5516</w:t>
      </w:r>
      <w:r>
        <w:rPr>
          <w:sz w:val="22"/>
          <w:szCs w:val="22"/>
          <w:lang w:val="it-IT"/>
        </w:rPr>
        <w:tab/>
      </w:r>
      <w:r>
        <w:rPr>
          <w:sz w:val="22"/>
          <w:szCs w:val="22"/>
          <w:lang w:val="it-IT"/>
        </w:rPr>
        <w:tab/>
      </w:r>
      <w:hyperlink r:id="rId23" w:history="1">
        <w:r>
          <w:rPr>
            <w:rStyle w:val="Hyperlink0"/>
            <w:rFonts w:eastAsia="Arial Unicode MS"/>
            <w:lang w:val="pt-PT"/>
          </w:rPr>
          <w:t>abbe.harris@caramar.net</w:t>
        </w:r>
      </w:hyperlink>
    </w:p>
    <w:p w14:paraId="1BED5F0E" w14:textId="77777777" w:rsidR="004E2FC9" w:rsidRDefault="004E2FC9" w:rsidP="004E2FC9">
      <w:pPr>
        <w:pStyle w:val="Body"/>
        <w:rPr>
          <w:color w:val="0432FF"/>
          <w:sz w:val="22"/>
          <w:szCs w:val="22"/>
          <w:u w:color="0432FF"/>
        </w:rPr>
      </w:pPr>
    </w:p>
    <w:p w14:paraId="7646EF58" w14:textId="77777777" w:rsidR="00AA2912" w:rsidRPr="00274C8D" w:rsidRDefault="00AA2912" w:rsidP="00A21030"/>
    <w:p w14:paraId="5D75250B" w14:textId="62AB5CDB" w:rsidR="001D3D4E" w:rsidRPr="006E06D0" w:rsidRDefault="00A21030" w:rsidP="006E06D0">
      <w:r w:rsidRPr="00274C8D">
        <w:t xml:space="preserve">For further information and photos visit </w:t>
      </w:r>
      <w:hyperlink r:id="rId24" w:history="1">
        <w:r w:rsidRPr="00274C8D">
          <w:rPr>
            <w:rStyle w:val="Hyperlink"/>
          </w:rPr>
          <w:t>http://www.pbs.org/pressroom</w:t>
        </w:r>
      </w:hyperlink>
    </w:p>
    <w:sectPr w:rsidR="001D3D4E" w:rsidRPr="006E06D0" w:rsidSect="00ED2671">
      <w:headerReference w:type="first" r:id="rId25"/>
      <w:footerReference w:type="first" r:id="rId26"/>
      <w:pgSz w:w="12240" w:h="15840"/>
      <w:pgMar w:top="1440" w:right="864" w:bottom="1440" w:left="864" w:header="720" w:footer="7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EC11" w14:textId="77777777" w:rsidR="00242B1B" w:rsidRDefault="00242B1B">
      <w:r>
        <w:separator/>
      </w:r>
    </w:p>
  </w:endnote>
  <w:endnote w:type="continuationSeparator" w:id="0">
    <w:p w14:paraId="43727645" w14:textId="77777777" w:rsidR="00242B1B" w:rsidRDefault="0024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F07D" w14:textId="6B84CC5D" w:rsidR="00992D7F" w:rsidRDefault="00992D7F" w:rsidP="00C236D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7706" w14:textId="77777777" w:rsidR="00242B1B" w:rsidRDefault="00242B1B">
      <w:r>
        <w:separator/>
      </w:r>
    </w:p>
  </w:footnote>
  <w:footnote w:type="continuationSeparator" w:id="0">
    <w:p w14:paraId="701F56D8" w14:textId="77777777" w:rsidR="00242B1B" w:rsidRDefault="0024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61A8" w14:textId="745B16BE" w:rsidR="006F390B" w:rsidRDefault="006F390B" w:rsidP="006F390B">
    <w:pPr>
      <w:pStyle w:val="Header"/>
      <w:jc w:val="center"/>
    </w:pPr>
    <w:r>
      <w:rPr>
        <w:noProof/>
      </w:rPr>
      <w:drawing>
        <wp:inline distT="0" distB="0" distL="0" distR="0" wp14:anchorId="658473C7" wp14:editId="255A83C5">
          <wp:extent cx="5715000" cy="397419"/>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792256" cy="402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62537">
    <w:abstractNumId w:val="0"/>
  </w:num>
  <w:num w:numId="2" w16cid:durableId="615985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011D"/>
    <w:rsid w:val="00001B01"/>
    <w:rsid w:val="00005AF0"/>
    <w:rsid w:val="00007137"/>
    <w:rsid w:val="00012B98"/>
    <w:rsid w:val="00012C65"/>
    <w:rsid w:val="00014A0E"/>
    <w:rsid w:val="00022348"/>
    <w:rsid w:val="000228C6"/>
    <w:rsid w:val="00022D5E"/>
    <w:rsid w:val="00031B30"/>
    <w:rsid w:val="00033038"/>
    <w:rsid w:val="0003439E"/>
    <w:rsid w:val="000343AD"/>
    <w:rsid w:val="000357BA"/>
    <w:rsid w:val="0003777A"/>
    <w:rsid w:val="000413D5"/>
    <w:rsid w:val="00041DD6"/>
    <w:rsid w:val="000435C9"/>
    <w:rsid w:val="000500A1"/>
    <w:rsid w:val="00050EB8"/>
    <w:rsid w:val="00054FED"/>
    <w:rsid w:val="0006234D"/>
    <w:rsid w:val="00063F2A"/>
    <w:rsid w:val="00067E5F"/>
    <w:rsid w:val="00071660"/>
    <w:rsid w:val="0007220D"/>
    <w:rsid w:val="0007355B"/>
    <w:rsid w:val="000772EE"/>
    <w:rsid w:val="00082FFC"/>
    <w:rsid w:val="000839E9"/>
    <w:rsid w:val="00084D07"/>
    <w:rsid w:val="00087D6C"/>
    <w:rsid w:val="00087E91"/>
    <w:rsid w:val="00096FE3"/>
    <w:rsid w:val="000A1D63"/>
    <w:rsid w:val="000A24E0"/>
    <w:rsid w:val="000B0921"/>
    <w:rsid w:val="000B258A"/>
    <w:rsid w:val="000B571A"/>
    <w:rsid w:val="000C23AA"/>
    <w:rsid w:val="000C2CB0"/>
    <w:rsid w:val="000D18E5"/>
    <w:rsid w:val="000D4393"/>
    <w:rsid w:val="000E00AE"/>
    <w:rsid w:val="000F12CF"/>
    <w:rsid w:val="000F1929"/>
    <w:rsid w:val="000F36CD"/>
    <w:rsid w:val="000F3BC0"/>
    <w:rsid w:val="000F5A49"/>
    <w:rsid w:val="00103E8B"/>
    <w:rsid w:val="00107280"/>
    <w:rsid w:val="0011376D"/>
    <w:rsid w:val="001164DD"/>
    <w:rsid w:val="001218BE"/>
    <w:rsid w:val="00121D87"/>
    <w:rsid w:val="00122D67"/>
    <w:rsid w:val="0012385C"/>
    <w:rsid w:val="00132469"/>
    <w:rsid w:val="0013571E"/>
    <w:rsid w:val="0014536D"/>
    <w:rsid w:val="00147F6B"/>
    <w:rsid w:val="00150FF8"/>
    <w:rsid w:val="00152891"/>
    <w:rsid w:val="00154C49"/>
    <w:rsid w:val="00165711"/>
    <w:rsid w:val="00166C29"/>
    <w:rsid w:val="00171FFA"/>
    <w:rsid w:val="00181F0A"/>
    <w:rsid w:val="00187D49"/>
    <w:rsid w:val="00190905"/>
    <w:rsid w:val="00192C84"/>
    <w:rsid w:val="00193FA0"/>
    <w:rsid w:val="00194CF8"/>
    <w:rsid w:val="00195C66"/>
    <w:rsid w:val="00196530"/>
    <w:rsid w:val="001A1654"/>
    <w:rsid w:val="001A63B4"/>
    <w:rsid w:val="001A7E2E"/>
    <w:rsid w:val="001B4402"/>
    <w:rsid w:val="001B44A8"/>
    <w:rsid w:val="001D3D4E"/>
    <w:rsid w:val="001D7E17"/>
    <w:rsid w:val="001E4C39"/>
    <w:rsid w:val="001E795D"/>
    <w:rsid w:val="001F0180"/>
    <w:rsid w:val="001F0C38"/>
    <w:rsid w:val="001F2BE7"/>
    <w:rsid w:val="001F7A34"/>
    <w:rsid w:val="00202B87"/>
    <w:rsid w:val="002046D2"/>
    <w:rsid w:val="002100D5"/>
    <w:rsid w:val="0021619C"/>
    <w:rsid w:val="00216E49"/>
    <w:rsid w:val="002233A6"/>
    <w:rsid w:val="0022693D"/>
    <w:rsid w:val="00234E58"/>
    <w:rsid w:val="00235A25"/>
    <w:rsid w:val="00242B1B"/>
    <w:rsid w:val="002477B2"/>
    <w:rsid w:val="00255C3E"/>
    <w:rsid w:val="002570DB"/>
    <w:rsid w:val="00257A8C"/>
    <w:rsid w:val="002635B0"/>
    <w:rsid w:val="00264B4E"/>
    <w:rsid w:val="00264E0D"/>
    <w:rsid w:val="002652D5"/>
    <w:rsid w:val="00274C8D"/>
    <w:rsid w:val="00276F10"/>
    <w:rsid w:val="0028023B"/>
    <w:rsid w:val="00284A8C"/>
    <w:rsid w:val="0028788F"/>
    <w:rsid w:val="00292F7A"/>
    <w:rsid w:val="00293653"/>
    <w:rsid w:val="002A2490"/>
    <w:rsid w:val="002B117B"/>
    <w:rsid w:val="002B5229"/>
    <w:rsid w:val="002B6213"/>
    <w:rsid w:val="002C1BC1"/>
    <w:rsid w:val="002C3FCB"/>
    <w:rsid w:val="002D44FC"/>
    <w:rsid w:val="002D47ED"/>
    <w:rsid w:val="002E06A1"/>
    <w:rsid w:val="002E11B2"/>
    <w:rsid w:val="002E745F"/>
    <w:rsid w:val="002F02EC"/>
    <w:rsid w:val="002F04F3"/>
    <w:rsid w:val="002F2E4F"/>
    <w:rsid w:val="002F4930"/>
    <w:rsid w:val="002F5103"/>
    <w:rsid w:val="002F5BA0"/>
    <w:rsid w:val="002F5E98"/>
    <w:rsid w:val="00301350"/>
    <w:rsid w:val="00302960"/>
    <w:rsid w:val="00302B17"/>
    <w:rsid w:val="003033FA"/>
    <w:rsid w:val="00303808"/>
    <w:rsid w:val="00303CBD"/>
    <w:rsid w:val="00303E65"/>
    <w:rsid w:val="003075DD"/>
    <w:rsid w:val="003147CF"/>
    <w:rsid w:val="00314E1D"/>
    <w:rsid w:val="0031715A"/>
    <w:rsid w:val="0032033F"/>
    <w:rsid w:val="00321E24"/>
    <w:rsid w:val="003242EB"/>
    <w:rsid w:val="00330B20"/>
    <w:rsid w:val="00332FF3"/>
    <w:rsid w:val="00333088"/>
    <w:rsid w:val="00340AF4"/>
    <w:rsid w:val="0034218B"/>
    <w:rsid w:val="00351309"/>
    <w:rsid w:val="00351BEE"/>
    <w:rsid w:val="00354A41"/>
    <w:rsid w:val="00363418"/>
    <w:rsid w:val="00366EAB"/>
    <w:rsid w:val="00367924"/>
    <w:rsid w:val="00372EDF"/>
    <w:rsid w:val="00383AE6"/>
    <w:rsid w:val="0038532A"/>
    <w:rsid w:val="0038536E"/>
    <w:rsid w:val="00390C16"/>
    <w:rsid w:val="00391EC9"/>
    <w:rsid w:val="00393E0B"/>
    <w:rsid w:val="003A2859"/>
    <w:rsid w:val="003A426A"/>
    <w:rsid w:val="003A710B"/>
    <w:rsid w:val="003A740B"/>
    <w:rsid w:val="003B10F7"/>
    <w:rsid w:val="003B26DD"/>
    <w:rsid w:val="003B324A"/>
    <w:rsid w:val="003B34AE"/>
    <w:rsid w:val="003C019B"/>
    <w:rsid w:val="003C2407"/>
    <w:rsid w:val="003C36B5"/>
    <w:rsid w:val="003D0B22"/>
    <w:rsid w:val="003D0C86"/>
    <w:rsid w:val="003D2FAA"/>
    <w:rsid w:val="003D4111"/>
    <w:rsid w:val="003D5344"/>
    <w:rsid w:val="003D7414"/>
    <w:rsid w:val="003E1A8D"/>
    <w:rsid w:val="003E28FB"/>
    <w:rsid w:val="003E39ED"/>
    <w:rsid w:val="003E4EDB"/>
    <w:rsid w:val="003F188C"/>
    <w:rsid w:val="003F51F4"/>
    <w:rsid w:val="00400A88"/>
    <w:rsid w:val="00405F28"/>
    <w:rsid w:val="00407ED2"/>
    <w:rsid w:val="004247E8"/>
    <w:rsid w:val="004259E5"/>
    <w:rsid w:val="0043104B"/>
    <w:rsid w:val="00432B91"/>
    <w:rsid w:val="00437CFA"/>
    <w:rsid w:val="004413A0"/>
    <w:rsid w:val="00444BD8"/>
    <w:rsid w:val="004521D5"/>
    <w:rsid w:val="0045304D"/>
    <w:rsid w:val="00454962"/>
    <w:rsid w:val="00455350"/>
    <w:rsid w:val="00460213"/>
    <w:rsid w:val="00461EED"/>
    <w:rsid w:val="00463DF9"/>
    <w:rsid w:val="0046462B"/>
    <w:rsid w:val="004707BE"/>
    <w:rsid w:val="00471ED8"/>
    <w:rsid w:val="004728DE"/>
    <w:rsid w:val="00472B89"/>
    <w:rsid w:val="00476CAF"/>
    <w:rsid w:val="00476E3A"/>
    <w:rsid w:val="00477C03"/>
    <w:rsid w:val="00477FC4"/>
    <w:rsid w:val="0048142A"/>
    <w:rsid w:val="00481D4B"/>
    <w:rsid w:val="00483320"/>
    <w:rsid w:val="0048419D"/>
    <w:rsid w:val="00487556"/>
    <w:rsid w:val="004916C1"/>
    <w:rsid w:val="004919FA"/>
    <w:rsid w:val="004966A8"/>
    <w:rsid w:val="00497FF5"/>
    <w:rsid w:val="004A22A0"/>
    <w:rsid w:val="004A45E4"/>
    <w:rsid w:val="004A4724"/>
    <w:rsid w:val="004A4975"/>
    <w:rsid w:val="004A7468"/>
    <w:rsid w:val="004A78BF"/>
    <w:rsid w:val="004B0C7C"/>
    <w:rsid w:val="004B3560"/>
    <w:rsid w:val="004C0550"/>
    <w:rsid w:val="004C1570"/>
    <w:rsid w:val="004C17F8"/>
    <w:rsid w:val="004C213D"/>
    <w:rsid w:val="004C62E0"/>
    <w:rsid w:val="004D113A"/>
    <w:rsid w:val="004D6E50"/>
    <w:rsid w:val="004E0A1D"/>
    <w:rsid w:val="004E1416"/>
    <w:rsid w:val="004E2FC9"/>
    <w:rsid w:val="004E598B"/>
    <w:rsid w:val="004F0000"/>
    <w:rsid w:val="004F08DF"/>
    <w:rsid w:val="004F32CC"/>
    <w:rsid w:val="004F33B2"/>
    <w:rsid w:val="004F4980"/>
    <w:rsid w:val="004F5407"/>
    <w:rsid w:val="004F7CDA"/>
    <w:rsid w:val="0051098B"/>
    <w:rsid w:val="00511FC7"/>
    <w:rsid w:val="00512EB6"/>
    <w:rsid w:val="005154B4"/>
    <w:rsid w:val="005157AF"/>
    <w:rsid w:val="00522DEE"/>
    <w:rsid w:val="0052359B"/>
    <w:rsid w:val="00525FBD"/>
    <w:rsid w:val="00527BB7"/>
    <w:rsid w:val="00532D42"/>
    <w:rsid w:val="005336B0"/>
    <w:rsid w:val="005362AA"/>
    <w:rsid w:val="00540B9E"/>
    <w:rsid w:val="00541CB0"/>
    <w:rsid w:val="005472C7"/>
    <w:rsid w:val="00550972"/>
    <w:rsid w:val="00557F12"/>
    <w:rsid w:val="00560385"/>
    <w:rsid w:val="00563DE1"/>
    <w:rsid w:val="00564142"/>
    <w:rsid w:val="005709F0"/>
    <w:rsid w:val="00570C21"/>
    <w:rsid w:val="00572842"/>
    <w:rsid w:val="005809BA"/>
    <w:rsid w:val="00582032"/>
    <w:rsid w:val="00582A88"/>
    <w:rsid w:val="00583C15"/>
    <w:rsid w:val="00584E24"/>
    <w:rsid w:val="00586054"/>
    <w:rsid w:val="005A4425"/>
    <w:rsid w:val="005B46FF"/>
    <w:rsid w:val="005C44E6"/>
    <w:rsid w:val="005C5E6E"/>
    <w:rsid w:val="005D30DC"/>
    <w:rsid w:val="005D61F4"/>
    <w:rsid w:val="005E4683"/>
    <w:rsid w:val="005E5222"/>
    <w:rsid w:val="005E696E"/>
    <w:rsid w:val="005F2748"/>
    <w:rsid w:val="005F5F5B"/>
    <w:rsid w:val="00602E05"/>
    <w:rsid w:val="006041DE"/>
    <w:rsid w:val="0061022D"/>
    <w:rsid w:val="00610E56"/>
    <w:rsid w:val="00611450"/>
    <w:rsid w:val="00616516"/>
    <w:rsid w:val="0061795B"/>
    <w:rsid w:val="00617A1B"/>
    <w:rsid w:val="00625195"/>
    <w:rsid w:val="00625B9F"/>
    <w:rsid w:val="00625E12"/>
    <w:rsid w:val="00626C4F"/>
    <w:rsid w:val="006306C0"/>
    <w:rsid w:val="00630987"/>
    <w:rsid w:val="00631BF0"/>
    <w:rsid w:val="00632849"/>
    <w:rsid w:val="00632CA0"/>
    <w:rsid w:val="006356FA"/>
    <w:rsid w:val="00641008"/>
    <w:rsid w:val="0064194C"/>
    <w:rsid w:val="00642731"/>
    <w:rsid w:val="00643A06"/>
    <w:rsid w:val="00653273"/>
    <w:rsid w:val="0065684B"/>
    <w:rsid w:val="006647BB"/>
    <w:rsid w:val="0066746D"/>
    <w:rsid w:val="006701AC"/>
    <w:rsid w:val="0067283B"/>
    <w:rsid w:val="00675BB6"/>
    <w:rsid w:val="006769B0"/>
    <w:rsid w:val="00677309"/>
    <w:rsid w:val="0068216A"/>
    <w:rsid w:val="00685B84"/>
    <w:rsid w:val="006879E8"/>
    <w:rsid w:val="00692DB2"/>
    <w:rsid w:val="006953E7"/>
    <w:rsid w:val="00696DBD"/>
    <w:rsid w:val="006A1756"/>
    <w:rsid w:val="006A5D4C"/>
    <w:rsid w:val="006C0675"/>
    <w:rsid w:val="006C58B0"/>
    <w:rsid w:val="006C6368"/>
    <w:rsid w:val="006C7B34"/>
    <w:rsid w:val="006D702F"/>
    <w:rsid w:val="006E06D0"/>
    <w:rsid w:val="006E56DB"/>
    <w:rsid w:val="006E671F"/>
    <w:rsid w:val="006E7984"/>
    <w:rsid w:val="006F0165"/>
    <w:rsid w:val="006F390B"/>
    <w:rsid w:val="006F6B4D"/>
    <w:rsid w:val="007133A7"/>
    <w:rsid w:val="007175BC"/>
    <w:rsid w:val="007214EC"/>
    <w:rsid w:val="00722279"/>
    <w:rsid w:val="0072586A"/>
    <w:rsid w:val="007318DB"/>
    <w:rsid w:val="00734897"/>
    <w:rsid w:val="007367F7"/>
    <w:rsid w:val="00737A91"/>
    <w:rsid w:val="00737B2E"/>
    <w:rsid w:val="007406BF"/>
    <w:rsid w:val="00742A10"/>
    <w:rsid w:val="00746C87"/>
    <w:rsid w:val="007476D8"/>
    <w:rsid w:val="00752D63"/>
    <w:rsid w:val="00754C1A"/>
    <w:rsid w:val="00757737"/>
    <w:rsid w:val="0076129E"/>
    <w:rsid w:val="00762161"/>
    <w:rsid w:val="007650DF"/>
    <w:rsid w:val="007664A5"/>
    <w:rsid w:val="00772FC4"/>
    <w:rsid w:val="00776CA8"/>
    <w:rsid w:val="007835CD"/>
    <w:rsid w:val="007851F4"/>
    <w:rsid w:val="00785BAB"/>
    <w:rsid w:val="00790704"/>
    <w:rsid w:val="0079176C"/>
    <w:rsid w:val="007930D6"/>
    <w:rsid w:val="00794A4E"/>
    <w:rsid w:val="007971C6"/>
    <w:rsid w:val="007A0163"/>
    <w:rsid w:val="007A0273"/>
    <w:rsid w:val="007A2B2D"/>
    <w:rsid w:val="007B36C7"/>
    <w:rsid w:val="007C0D95"/>
    <w:rsid w:val="007C17E7"/>
    <w:rsid w:val="007C605B"/>
    <w:rsid w:val="007D07B3"/>
    <w:rsid w:val="007D180E"/>
    <w:rsid w:val="007D20B4"/>
    <w:rsid w:val="007D35B4"/>
    <w:rsid w:val="007D3BAD"/>
    <w:rsid w:val="007E04A9"/>
    <w:rsid w:val="007E099D"/>
    <w:rsid w:val="007E113A"/>
    <w:rsid w:val="007E1749"/>
    <w:rsid w:val="007E3B2E"/>
    <w:rsid w:val="007E585C"/>
    <w:rsid w:val="007F4A0D"/>
    <w:rsid w:val="00801D54"/>
    <w:rsid w:val="008024DC"/>
    <w:rsid w:val="00804A51"/>
    <w:rsid w:val="00805C83"/>
    <w:rsid w:val="00810C85"/>
    <w:rsid w:val="008268EC"/>
    <w:rsid w:val="00827C01"/>
    <w:rsid w:val="00827DD4"/>
    <w:rsid w:val="00827EB1"/>
    <w:rsid w:val="008355C0"/>
    <w:rsid w:val="00843895"/>
    <w:rsid w:val="008460C0"/>
    <w:rsid w:val="0084672F"/>
    <w:rsid w:val="00851446"/>
    <w:rsid w:val="00851460"/>
    <w:rsid w:val="00852044"/>
    <w:rsid w:val="0085270E"/>
    <w:rsid w:val="00854159"/>
    <w:rsid w:val="00855D49"/>
    <w:rsid w:val="00857C2C"/>
    <w:rsid w:val="00857C73"/>
    <w:rsid w:val="00860B01"/>
    <w:rsid w:val="008624CA"/>
    <w:rsid w:val="008641FA"/>
    <w:rsid w:val="00864442"/>
    <w:rsid w:val="00866A48"/>
    <w:rsid w:val="00871702"/>
    <w:rsid w:val="00874F89"/>
    <w:rsid w:val="00876A24"/>
    <w:rsid w:val="00877D37"/>
    <w:rsid w:val="00880AC3"/>
    <w:rsid w:val="00883A54"/>
    <w:rsid w:val="008848E1"/>
    <w:rsid w:val="00884B5B"/>
    <w:rsid w:val="00891D3A"/>
    <w:rsid w:val="0089612A"/>
    <w:rsid w:val="008A16BA"/>
    <w:rsid w:val="008A22EE"/>
    <w:rsid w:val="008A4047"/>
    <w:rsid w:val="008A7900"/>
    <w:rsid w:val="008B122D"/>
    <w:rsid w:val="008B1CCC"/>
    <w:rsid w:val="008B41BF"/>
    <w:rsid w:val="008C10BE"/>
    <w:rsid w:val="008C3B47"/>
    <w:rsid w:val="008C3FF7"/>
    <w:rsid w:val="008C5FED"/>
    <w:rsid w:val="008C7190"/>
    <w:rsid w:val="008C7AB8"/>
    <w:rsid w:val="008D0A1B"/>
    <w:rsid w:val="008D0FC0"/>
    <w:rsid w:val="008D2317"/>
    <w:rsid w:val="008D4905"/>
    <w:rsid w:val="008D4B18"/>
    <w:rsid w:val="008D4B97"/>
    <w:rsid w:val="008E2B0F"/>
    <w:rsid w:val="008E4D81"/>
    <w:rsid w:val="008F1FA8"/>
    <w:rsid w:val="008F5785"/>
    <w:rsid w:val="00900F3A"/>
    <w:rsid w:val="009146B9"/>
    <w:rsid w:val="00916654"/>
    <w:rsid w:val="00916B16"/>
    <w:rsid w:val="00922F4A"/>
    <w:rsid w:val="00927869"/>
    <w:rsid w:val="009304B1"/>
    <w:rsid w:val="00931062"/>
    <w:rsid w:val="0094114D"/>
    <w:rsid w:val="0094162D"/>
    <w:rsid w:val="00945D1C"/>
    <w:rsid w:val="0094776E"/>
    <w:rsid w:val="00947D0D"/>
    <w:rsid w:val="00952DA5"/>
    <w:rsid w:val="00953898"/>
    <w:rsid w:val="00957863"/>
    <w:rsid w:val="00967E95"/>
    <w:rsid w:val="00970FE5"/>
    <w:rsid w:val="00973A79"/>
    <w:rsid w:val="00976228"/>
    <w:rsid w:val="00977EAD"/>
    <w:rsid w:val="00985F1F"/>
    <w:rsid w:val="009869CE"/>
    <w:rsid w:val="00992D7F"/>
    <w:rsid w:val="00996476"/>
    <w:rsid w:val="009A1C92"/>
    <w:rsid w:val="009B0969"/>
    <w:rsid w:val="009B3A4E"/>
    <w:rsid w:val="009B4CC0"/>
    <w:rsid w:val="009B54C8"/>
    <w:rsid w:val="009C064E"/>
    <w:rsid w:val="009C1400"/>
    <w:rsid w:val="009C1708"/>
    <w:rsid w:val="009C32B8"/>
    <w:rsid w:val="009C4780"/>
    <w:rsid w:val="009D229A"/>
    <w:rsid w:val="009D27FC"/>
    <w:rsid w:val="009D307C"/>
    <w:rsid w:val="009D7C5C"/>
    <w:rsid w:val="009E13FE"/>
    <w:rsid w:val="009F034E"/>
    <w:rsid w:val="009F23FE"/>
    <w:rsid w:val="009F2B44"/>
    <w:rsid w:val="009F5B0B"/>
    <w:rsid w:val="00A10273"/>
    <w:rsid w:val="00A11FB2"/>
    <w:rsid w:val="00A15EB2"/>
    <w:rsid w:val="00A16208"/>
    <w:rsid w:val="00A21030"/>
    <w:rsid w:val="00A24E06"/>
    <w:rsid w:val="00A320FA"/>
    <w:rsid w:val="00A3267D"/>
    <w:rsid w:val="00A35863"/>
    <w:rsid w:val="00A44872"/>
    <w:rsid w:val="00A44F97"/>
    <w:rsid w:val="00A459BB"/>
    <w:rsid w:val="00A46EE3"/>
    <w:rsid w:val="00A47F8E"/>
    <w:rsid w:val="00A52140"/>
    <w:rsid w:val="00A53EF7"/>
    <w:rsid w:val="00A60F5B"/>
    <w:rsid w:val="00A64AA3"/>
    <w:rsid w:val="00A77329"/>
    <w:rsid w:val="00A802C4"/>
    <w:rsid w:val="00A960EF"/>
    <w:rsid w:val="00A978D5"/>
    <w:rsid w:val="00AA0BC3"/>
    <w:rsid w:val="00AA1471"/>
    <w:rsid w:val="00AA1ACE"/>
    <w:rsid w:val="00AA2746"/>
    <w:rsid w:val="00AA2912"/>
    <w:rsid w:val="00AA4903"/>
    <w:rsid w:val="00AC392C"/>
    <w:rsid w:val="00AC78F8"/>
    <w:rsid w:val="00AD1E16"/>
    <w:rsid w:val="00AD3ACE"/>
    <w:rsid w:val="00AD3E96"/>
    <w:rsid w:val="00AD4A97"/>
    <w:rsid w:val="00AD5333"/>
    <w:rsid w:val="00AE2E46"/>
    <w:rsid w:val="00AE3115"/>
    <w:rsid w:val="00AE3C1F"/>
    <w:rsid w:val="00AE7433"/>
    <w:rsid w:val="00AE7C0E"/>
    <w:rsid w:val="00AF3968"/>
    <w:rsid w:val="00B0770D"/>
    <w:rsid w:val="00B0775E"/>
    <w:rsid w:val="00B10F36"/>
    <w:rsid w:val="00B116CD"/>
    <w:rsid w:val="00B12ECA"/>
    <w:rsid w:val="00B16A4E"/>
    <w:rsid w:val="00B16D62"/>
    <w:rsid w:val="00B26564"/>
    <w:rsid w:val="00B40D1C"/>
    <w:rsid w:val="00B415E4"/>
    <w:rsid w:val="00B4305C"/>
    <w:rsid w:val="00B4378C"/>
    <w:rsid w:val="00B4387F"/>
    <w:rsid w:val="00B44C46"/>
    <w:rsid w:val="00B4595E"/>
    <w:rsid w:val="00B5278C"/>
    <w:rsid w:val="00B56772"/>
    <w:rsid w:val="00B64C88"/>
    <w:rsid w:val="00B703EC"/>
    <w:rsid w:val="00B742EA"/>
    <w:rsid w:val="00B756DA"/>
    <w:rsid w:val="00B75B56"/>
    <w:rsid w:val="00B873C1"/>
    <w:rsid w:val="00B909CE"/>
    <w:rsid w:val="00B93D97"/>
    <w:rsid w:val="00B94406"/>
    <w:rsid w:val="00BA0BB1"/>
    <w:rsid w:val="00BA3029"/>
    <w:rsid w:val="00BA526F"/>
    <w:rsid w:val="00BB07C6"/>
    <w:rsid w:val="00BB2E6C"/>
    <w:rsid w:val="00BB3C8C"/>
    <w:rsid w:val="00BB67AF"/>
    <w:rsid w:val="00BB6E5A"/>
    <w:rsid w:val="00BB7ABD"/>
    <w:rsid w:val="00BB7CFE"/>
    <w:rsid w:val="00BC03D3"/>
    <w:rsid w:val="00BC125B"/>
    <w:rsid w:val="00BC46A9"/>
    <w:rsid w:val="00BC59A8"/>
    <w:rsid w:val="00BD414A"/>
    <w:rsid w:val="00BD6AA0"/>
    <w:rsid w:val="00BD7B74"/>
    <w:rsid w:val="00BF2F2C"/>
    <w:rsid w:val="00BF452E"/>
    <w:rsid w:val="00BF70B3"/>
    <w:rsid w:val="00C05BEB"/>
    <w:rsid w:val="00C05CE5"/>
    <w:rsid w:val="00C107AA"/>
    <w:rsid w:val="00C10856"/>
    <w:rsid w:val="00C12328"/>
    <w:rsid w:val="00C15091"/>
    <w:rsid w:val="00C171E8"/>
    <w:rsid w:val="00C20341"/>
    <w:rsid w:val="00C236D5"/>
    <w:rsid w:val="00C25E23"/>
    <w:rsid w:val="00C316C8"/>
    <w:rsid w:val="00C332CA"/>
    <w:rsid w:val="00C36271"/>
    <w:rsid w:val="00C36627"/>
    <w:rsid w:val="00C37143"/>
    <w:rsid w:val="00C42F63"/>
    <w:rsid w:val="00C46673"/>
    <w:rsid w:val="00C505C2"/>
    <w:rsid w:val="00C527F4"/>
    <w:rsid w:val="00C6266E"/>
    <w:rsid w:val="00C631F5"/>
    <w:rsid w:val="00C6583C"/>
    <w:rsid w:val="00C66C11"/>
    <w:rsid w:val="00C70553"/>
    <w:rsid w:val="00C70FFB"/>
    <w:rsid w:val="00C76F3F"/>
    <w:rsid w:val="00C803F3"/>
    <w:rsid w:val="00C841B3"/>
    <w:rsid w:val="00C8428A"/>
    <w:rsid w:val="00C85B65"/>
    <w:rsid w:val="00C90824"/>
    <w:rsid w:val="00C92DDF"/>
    <w:rsid w:val="00C93108"/>
    <w:rsid w:val="00C96918"/>
    <w:rsid w:val="00CA5413"/>
    <w:rsid w:val="00CA740B"/>
    <w:rsid w:val="00CA7B4E"/>
    <w:rsid w:val="00CB42F5"/>
    <w:rsid w:val="00CB42F7"/>
    <w:rsid w:val="00CB50ED"/>
    <w:rsid w:val="00CC3A93"/>
    <w:rsid w:val="00CC6711"/>
    <w:rsid w:val="00CD1C64"/>
    <w:rsid w:val="00CE62E7"/>
    <w:rsid w:val="00CF2579"/>
    <w:rsid w:val="00CF3FB4"/>
    <w:rsid w:val="00D0131C"/>
    <w:rsid w:val="00D01B88"/>
    <w:rsid w:val="00D01C84"/>
    <w:rsid w:val="00D12CE8"/>
    <w:rsid w:val="00D12FBA"/>
    <w:rsid w:val="00D25C1E"/>
    <w:rsid w:val="00D2766E"/>
    <w:rsid w:val="00D31F95"/>
    <w:rsid w:val="00D3562D"/>
    <w:rsid w:val="00D375B5"/>
    <w:rsid w:val="00D41FE1"/>
    <w:rsid w:val="00D4416D"/>
    <w:rsid w:val="00D441A9"/>
    <w:rsid w:val="00D501A1"/>
    <w:rsid w:val="00D5600E"/>
    <w:rsid w:val="00D65E8B"/>
    <w:rsid w:val="00D73669"/>
    <w:rsid w:val="00D80190"/>
    <w:rsid w:val="00D85D6A"/>
    <w:rsid w:val="00D878A1"/>
    <w:rsid w:val="00D91CB1"/>
    <w:rsid w:val="00D96119"/>
    <w:rsid w:val="00D973CD"/>
    <w:rsid w:val="00D97E42"/>
    <w:rsid w:val="00DA0BC0"/>
    <w:rsid w:val="00DA212A"/>
    <w:rsid w:val="00DA31F5"/>
    <w:rsid w:val="00DA5B18"/>
    <w:rsid w:val="00DB508B"/>
    <w:rsid w:val="00DB6672"/>
    <w:rsid w:val="00DB75A4"/>
    <w:rsid w:val="00DC099B"/>
    <w:rsid w:val="00DC46ED"/>
    <w:rsid w:val="00DC4CAC"/>
    <w:rsid w:val="00DC7569"/>
    <w:rsid w:val="00DD291F"/>
    <w:rsid w:val="00DD3288"/>
    <w:rsid w:val="00DF0964"/>
    <w:rsid w:val="00DF1173"/>
    <w:rsid w:val="00E0075F"/>
    <w:rsid w:val="00E00AD8"/>
    <w:rsid w:val="00E05032"/>
    <w:rsid w:val="00E07CF7"/>
    <w:rsid w:val="00E10A03"/>
    <w:rsid w:val="00E141C2"/>
    <w:rsid w:val="00E17EAE"/>
    <w:rsid w:val="00E21616"/>
    <w:rsid w:val="00E22E36"/>
    <w:rsid w:val="00E244A6"/>
    <w:rsid w:val="00E277E2"/>
    <w:rsid w:val="00E325BB"/>
    <w:rsid w:val="00E3507C"/>
    <w:rsid w:val="00E4204D"/>
    <w:rsid w:val="00E44465"/>
    <w:rsid w:val="00E47FD3"/>
    <w:rsid w:val="00E53A3E"/>
    <w:rsid w:val="00E548DD"/>
    <w:rsid w:val="00E55C16"/>
    <w:rsid w:val="00E5680F"/>
    <w:rsid w:val="00E575AB"/>
    <w:rsid w:val="00E63B97"/>
    <w:rsid w:val="00E65EDE"/>
    <w:rsid w:val="00E72F44"/>
    <w:rsid w:val="00E80962"/>
    <w:rsid w:val="00E841E0"/>
    <w:rsid w:val="00E927C4"/>
    <w:rsid w:val="00EA3E93"/>
    <w:rsid w:val="00EA60AC"/>
    <w:rsid w:val="00EA61E2"/>
    <w:rsid w:val="00EB054E"/>
    <w:rsid w:val="00EC14A8"/>
    <w:rsid w:val="00EC18B2"/>
    <w:rsid w:val="00ED1908"/>
    <w:rsid w:val="00ED2389"/>
    <w:rsid w:val="00ED2671"/>
    <w:rsid w:val="00ED3A8A"/>
    <w:rsid w:val="00ED5AF2"/>
    <w:rsid w:val="00ED6C30"/>
    <w:rsid w:val="00EE0FB2"/>
    <w:rsid w:val="00EE484E"/>
    <w:rsid w:val="00EE5F44"/>
    <w:rsid w:val="00EF20D5"/>
    <w:rsid w:val="00EF27DD"/>
    <w:rsid w:val="00EF3F05"/>
    <w:rsid w:val="00EF4B03"/>
    <w:rsid w:val="00EF6161"/>
    <w:rsid w:val="00EF7687"/>
    <w:rsid w:val="00F013F8"/>
    <w:rsid w:val="00F021AD"/>
    <w:rsid w:val="00F04D05"/>
    <w:rsid w:val="00F05601"/>
    <w:rsid w:val="00F13BB6"/>
    <w:rsid w:val="00F142C7"/>
    <w:rsid w:val="00F24756"/>
    <w:rsid w:val="00F2492D"/>
    <w:rsid w:val="00F272CA"/>
    <w:rsid w:val="00F30C55"/>
    <w:rsid w:val="00F32083"/>
    <w:rsid w:val="00F3247E"/>
    <w:rsid w:val="00F335AB"/>
    <w:rsid w:val="00F40B84"/>
    <w:rsid w:val="00F40F54"/>
    <w:rsid w:val="00F41B27"/>
    <w:rsid w:val="00F43659"/>
    <w:rsid w:val="00F457AA"/>
    <w:rsid w:val="00F461AA"/>
    <w:rsid w:val="00F53C7A"/>
    <w:rsid w:val="00F54B82"/>
    <w:rsid w:val="00F5668B"/>
    <w:rsid w:val="00F61A97"/>
    <w:rsid w:val="00F63B36"/>
    <w:rsid w:val="00F63D9A"/>
    <w:rsid w:val="00F70B22"/>
    <w:rsid w:val="00F70E9B"/>
    <w:rsid w:val="00F766B1"/>
    <w:rsid w:val="00F811D4"/>
    <w:rsid w:val="00F82170"/>
    <w:rsid w:val="00F84807"/>
    <w:rsid w:val="00F851C9"/>
    <w:rsid w:val="00F879BC"/>
    <w:rsid w:val="00F87C40"/>
    <w:rsid w:val="00F91A49"/>
    <w:rsid w:val="00F91B34"/>
    <w:rsid w:val="00F94B9E"/>
    <w:rsid w:val="00FA0225"/>
    <w:rsid w:val="00FA08CC"/>
    <w:rsid w:val="00FA0EBE"/>
    <w:rsid w:val="00FA29C8"/>
    <w:rsid w:val="00FA2F82"/>
    <w:rsid w:val="00FA34B3"/>
    <w:rsid w:val="00FA454F"/>
    <w:rsid w:val="00FA76EF"/>
    <w:rsid w:val="00FB2F09"/>
    <w:rsid w:val="00FB625A"/>
    <w:rsid w:val="00FB635F"/>
    <w:rsid w:val="00FB6878"/>
    <w:rsid w:val="00FB6DBE"/>
    <w:rsid w:val="00FD3D48"/>
    <w:rsid w:val="00FE29A7"/>
    <w:rsid w:val="00FE3581"/>
    <w:rsid w:val="00FE55FD"/>
    <w:rsid w:val="00FF12B4"/>
    <w:rsid w:val="00FF22F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BD3C73"/>
  <w15:docId w15:val="{2957715A-F1E7-484B-B8A6-AE7196BE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672"/>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qFormat/>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paragraph" w:styleId="Revision">
    <w:name w:val="Revision"/>
    <w:hidden/>
    <w:uiPriority w:val="99"/>
    <w:semiHidden/>
    <w:rsid w:val="00996476"/>
    <w:rPr>
      <w:rFonts w:ascii="Times New Roman" w:eastAsia="Times New Roman" w:hAnsi="Times New Roman" w:cs="Times New Roman"/>
      <w:sz w:val="24"/>
      <w:szCs w:val="24"/>
    </w:rPr>
  </w:style>
  <w:style w:type="paragraph" w:customStyle="1" w:styleId="Default">
    <w:name w:val="Default"/>
    <w:rsid w:val="002C1BC1"/>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Body">
    <w:name w:val="Body"/>
    <w:rsid w:val="002C1BC1"/>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character" w:customStyle="1" w:styleId="Hyperlink0">
    <w:name w:val="Hyperlink.0"/>
    <w:basedOn w:val="DefaultParagraphFont"/>
    <w:rsid w:val="004E2FC9"/>
    <w:rPr>
      <w:rFonts w:ascii="Times New Roman" w:eastAsia="Times New Roman" w:hAnsi="Times New Roman" w:cs="Times New Roman"/>
      <w:outline w:val="0"/>
      <w:color w:val="0432FF"/>
      <w:sz w:val="22"/>
      <w:szCs w:val="22"/>
      <w:u w:val="single" w:color="0432FF"/>
    </w:rPr>
  </w:style>
  <w:style w:type="character" w:customStyle="1" w:styleId="Hyperlink2">
    <w:name w:val="Hyperlink.2"/>
    <w:basedOn w:val="DefaultParagraphFont"/>
    <w:rsid w:val="004E2FC9"/>
    <w:rPr>
      <w:rFonts w:ascii="Times New Roman" w:eastAsia="Times New Roman" w:hAnsi="Times New Roman" w:cs="Times New Roman"/>
      <w:outline w:val="0"/>
      <w:color w:val="0563C1"/>
      <w:sz w:val="22"/>
      <w:szCs w:val="22"/>
      <w:u w:val="single" w:color="0563C1"/>
    </w:rPr>
  </w:style>
  <w:style w:type="paragraph" w:customStyle="1" w:styleId="Normal2">
    <w:name w:val="Normal2"/>
    <w:rsid w:val="00E277E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table" w:styleId="TableGrid">
    <w:name w:val="Table Grid"/>
    <w:basedOn w:val="TableNormal"/>
    <w:uiPriority w:val="99"/>
    <w:rsid w:val="00E27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2942">
      <w:bodyDiv w:val="1"/>
      <w:marLeft w:val="0"/>
      <w:marRight w:val="0"/>
      <w:marTop w:val="0"/>
      <w:marBottom w:val="0"/>
      <w:divBdr>
        <w:top w:val="none" w:sz="0" w:space="0" w:color="auto"/>
        <w:left w:val="none" w:sz="0" w:space="0" w:color="auto"/>
        <w:bottom w:val="none" w:sz="0" w:space="0" w:color="auto"/>
        <w:right w:val="none" w:sz="0" w:space="0" w:color="auto"/>
      </w:divBdr>
    </w:div>
    <w:div w:id="137915631">
      <w:bodyDiv w:val="1"/>
      <w:marLeft w:val="0"/>
      <w:marRight w:val="0"/>
      <w:marTop w:val="0"/>
      <w:marBottom w:val="0"/>
      <w:divBdr>
        <w:top w:val="none" w:sz="0" w:space="0" w:color="auto"/>
        <w:left w:val="none" w:sz="0" w:space="0" w:color="auto"/>
        <w:bottom w:val="none" w:sz="0" w:space="0" w:color="auto"/>
        <w:right w:val="none" w:sz="0" w:space="0" w:color="auto"/>
      </w:divBdr>
    </w:div>
    <w:div w:id="158814789">
      <w:bodyDiv w:val="1"/>
      <w:marLeft w:val="0"/>
      <w:marRight w:val="0"/>
      <w:marTop w:val="0"/>
      <w:marBottom w:val="0"/>
      <w:divBdr>
        <w:top w:val="none" w:sz="0" w:space="0" w:color="auto"/>
        <w:left w:val="none" w:sz="0" w:space="0" w:color="auto"/>
        <w:bottom w:val="none" w:sz="0" w:space="0" w:color="auto"/>
        <w:right w:val="none" w:sz="0" w:space="0" w:color="auto"/>
      </w:divBdr>
    </w:div>
    <w:div w:id="294070455">
      <w:bodyDiv w:val="1"/>
      <w:marLeft w:val="0"/>
      <w:marRight w:val="0"/>
      <w:marTop w:val="0"/>
      <w:marBottom w:val="0"/>
      <w:divBdr>
        <w:top w:val="none" w:sz="0" w:space="0" w:color="auto"/>
        <w:left w:val="none" w:sz="0" w:space="0" w:color="auto"/>
        <w:bottom w:val="none" w:sz="0" w:space="0" w:color="auto"/>
        <w:right w:val="none" w:sz="0" w:space="0" w:color="auto"/>
      </w:divBdr>
    </w:div>
    <w:div w:id="407849647">
      <w:bodyDiv w:val="1"/>
      <w:marLeft w:val="0"/>
      <w:marRight w:val="0"/>
      <w:marTop w:val="0"/>
      <w:marBottom w:val="0"/>
      <w:divBdr>
        <w:top w:val="none" w:sz="0" w:space="0" w:color="auto"/>
        <w:left w:val="none" w:sz="0" w:space="0" w:color="auto"/>
        <w:bottom w:val="none" w:sz="0" w:space="0" w:color="auto"/>
        <w:right w:val="none" w:sz="0" w:space="0" w:color="auto"/>
      </w:divBdr>
    </w:div>
    <w:div w:id="426387330">
      <w:bodyDiv w:val="1"/>
      <w:marLeft w:val="0"/>
      <w:marRight w:val="0"/>
      <w:marTop w:val="0"/>
      <w:marBottom w:val="0"/>
      <w:divBdr>
        <w:top w:val="none" w:sz="0" w:space="0" w:color="auto"/>
        <w:left w:val="none" w:sz="0" w:space="0" w:color="auto"/>
        <w:bottom w:val="none" w:sz="0" w:space="0" w:color="auto"/>
        <w:right w:val="none" w:sz="0" w:space="0" w:color="auto"/>
      </w:divBdr>
    </w:div>
    <w:div w:id="452334983">
      <w:bodyDiv w:val="1"/>
      <w:marLeft w:val="0"/>
      <w:marRight w:val="0"/>
      <w:marTop w:val="0"/>
      <w:marBottom w:val="0"/>
      <w:divBdr>
        <w:top w:val="none" w:sz="0" w:space="0" w:color="auto"/>
        <w:left w:val="none" w:sz="0" w:space="0" w:color="auto"/>
        <w:bottom w:val="none" w:sz="0" w:space="0" w:color="auto"/>
        <w:right w:val="none" w:sz="0" w:space="0" w:color="auto"/>
      </w:divBdr>
      <w:divsChild>
        <w:div w:id="1511874887">
          <w:marLeft w:val="0"/>
          <w:marRight w:val="0"/>
          <w:marTop w:val="0"/>
          <w:marBottom w:val="0"/>
          <w:divBdr>
            <w:top w:val="none" w:sz="0" w:space="0" w:color="auto"/>
            <w:left w:val="none" w:sz="0" w:space="0" w:color="auto"/>
            <w:bottom w:val="none" w:sz="0" w:space="0" w:color="auto"/>
            <w:right w:val="none" w:sz="0" w:space="0" w:color="auto"/>
          </w:divBdr>
        </w:div>
        <w:div w:id="2106998966">
          <w:marLeft w:val="0"/>
          <w:marRight w:val="0"/>
          <w:marTop w:val="0"/>
          <w:marBottom w:val="0"/>
          <w:divBdr>
            <w:top w:val="none" w:sz="0" w:space="0" w:color="auto"/>
            <w:left w:val="none" w:sz="0" w:space="0" w:color="auto"/>
            <w:bottom w:val="none" w:sz="0" w:space="0" w:color="auto"/>
            <w:right w:val="none" w:sz="0" w:space="0" w:color="auto"/>
          </w:divBdr>
        </w:div>
        <w:div w:id="615675482">
          <w:marLeft w:val="0"/>
          <w:marRight w:val="0"/>
          <w:marTop w:val="0"/>
          <w:marBottom w:val="0"/>
          <w:divBdr>
            <w:top w:val="none" w:sz="0" w:space="0" w:color="auto"/>
            <w:left w:val="none" w:sz="0" w:space="0" w:color="auto"/>
            <w:bottom w:val="none" w:sz="0" w:space="0" w:color="auto"/>
            <w:right w:val="none" w:sz="0" w:space="0" w:color="auto"/>
          </w:divBdr>
        </w:div>
        <w:div w:id="368989429">
          <w:marLeft w:val="0"/>
          <w:marRight w:val="0"/>
          <w:marTop w:val="0"/>
          <w:marBottom w:val="0"/>
          <w:divBdr>
            <w:top w:val="none" w:sz="0" w:space="0" w:color="auto"/>
            <w:left w:val="none" w:sz="0" w:space="0" w:color="auto"/>
            <w:bottom w:val="none" w:sz="0" w:space="0" w:color="auto"/>
            <w:right w:val="none" w:sz="0" w:space="0" w:color="auto"/>
          </w:divBdr>
        </w:div>
        <w:div w:id="1368683455">
          <w:marLeft w:val="0"/>
          <w:marRight w:val="0"/>
          <w:marTop w:val="0"/>
          <w:marBottom w:val="0"/>
          <w:divBdr>
            <w:top w:val="none" w:sz="0" w:space="0" w:color="auto"/>
            <w:left w:val="none" w:sz="0" w:space="0" w:color="auto"/>
            <w:bottom w:val="none" w:sz="0" w:space="0" w:color="auto"/>
            <w:right w:val="none" w:sz="0" w:space="0" w:color="auto"/>
          </w:divBdr>
        </w:div>
        <w:div w:id="469591732">
          <w:marLeft w:val="0"/>
          <w:marRight w:val="0"/>
          <w:marTop w:val="0"/>
          <w:marBottom w:val="0"/>
          <w:divBdr>
            <w:top w:val="none" w:sz="0" w:space="0" w:color="auto"/>
            <w:left w:val="none" w:sz="0" w:space="0" w:color="auto"/>
            <w:bottom w:val="none" w:sz="0" w:space="0" w:color="auto"/>
            <w:right w:val="none" w:sz="0" w:space="0" w:color="auto"/>
          </w:divBdr>
        </w:div>
      </w:divsChild>
    </w:div>
    <w:div w:id="624580921">
      <w:bodyDiv w:val="1"/>
      <w:marLeft w:val="0"/>
      <w:marRight w:val="0"/>
      <w:marTop w:val="0"/>
      <w:marBottom w:val="0"/>
      <w:divBdr>
        <w:top w:val="none" w:sz="0" w:space="0" w:color="auto"/>
        <w:left w:val="none" w:sz="0" w:space="0" w:color="auto"/>
        <w:bottom w:val="none" w:sz="0" w:space="0" w:color="auto"/>
        <w:right w:val="none" w:sz="0" w:space="0" w:color="auto"/>
      </w:divBdr>
    </w:div>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678510945">
      <w:bodyDiv w:val="1"/>
      <w:marLeft w:val="0"/>
      <w:marRight w:val="0"/>
      <w:marTop w:val="0"/>
      <w:marBottom w:val="0"/>
      <w:divBdr>
        <w:top w:val="none" w:sz="0" w:space="0" w:color="auto"/>
        <w:left w:val="none" w:sz="0" w:space="0" w:color="auto"/>
        <w:bottom w:val="none" w:sz="0" w:space="0" w:color="auto"/>
        <w:right w:val="none" w:sz="0" w:space="0" w:color="auto"/>
      </w:divBdr>
    </w:div>
    <w:div w:id="789709437">
      <w:bodyDiv w:val="1"/>
      <w:marLeft w:val="0"/>
      <w:marRight w:val="0"/>
      <w:marTop w:val="0"/>
      <w:marBottom w:val="0"/>
      <w:divBdr>
        <w:top w:val="none" w:sz="0" w:space="0" w:color="auto"/>
        <w:left w:val="none" w:sz="0" w:space="0" w:color="auto"/>
        <w:bottom w:val="none" w:sz="0" w:space="0" w:color="auto"/>
        <w:right w:val="none" w:sz="0" w:space="0" w:color="auto"/>
      </w:divBdr>
    </w:div>
    <w:div w:id="1028214796">
      <w:bodyDiv w:val="1"/>
      <w:marLeft w:val="0"/>
      <w:marRight w:val="0"/>
      <w:marTop w:val="0"/>
      <w:marBottom w:val="0"/>
      <w:divBdr>
        <w:top w:val="none" w:sz="0" w:space="0" w:color="auto"/>
        <w:left w:val="none" w:sz="0" w:space="0" w:color="auto"/>
        <w:bottom w:val="none" w:sz="0" w:space="0" w:color="auto"/>
        <w:right w:val="none" w:sz="0" w:space="0" w:color="auto"/>
      </w:divBdr>
    </w:div>
    <w:div w:id="1035882856">
      <w:bodyDiv w:val="1"/>
      <w:marLeft w:val="0"/>
      <w:marRight w:val="0"/>
      <w:marTop w:val="0"/>
      <w:marBottom w:val="0"/>
      <w:divBdr>
        <w:top w:val="none" w:sz="0" w:space="0" w:color="auto"/>
        <w:left w:val="none" w:sz="0" w:space="0" w:color="auto"/>
        <w:bottom w:val="none" w:sz="0" w:space="0" w:color="auto"/>
        <w:right w:val="none" w:sz="0" w:space="0" w:color="auto"/>
      </w:divBdr>
    </w:div>
    <w:div w:id="1091125596">
      <w:bodyDiv w:val="1"/>
      <w:marLeft w:val="0"/>
      <w:marRight w:val="0"/>
      <w:marTop w:val="0"/>
      <w:marBottom w:val="0"/>
      <w:divBdr>
        <w:top w:val="none" w:sz="0" w:space="0" w:color="auto"/>
        <w:left w:val="none" w:sz="0" w:space="0" w:color="auto"/>
        <w:bottom w:val="none" w:sz="0" w:space="0" w:color="auto"/>
        <w:right w:val="none" w:sz="0" w:space="0" w:color="auto"/>
      </w:divBdr>
    </w:div>
    <w:div w:id="1170026838">
      <w:bodyDiv w:val="1"/>
      <w:marLeft w:val="0"/>
      <w:marRight w:val="0"/>
      <w:marTop w:val="0"/>
      <w:marBottom w:val="0"/>
      <w:divBdr>
        <w:top w:val="none" w:sz="0" w:space="0" w:color="auto"/>
        <w:left w:val="none" w:sz="0" w:space="0" w:color="auto"/>
        <w:bottom w:val="none" w:sz="0" w:space="0" w:color="auto"/>
        <w:right w:val="none" w:sz="0" w:space="0" w:color="auto"/>
      </w:divBdr>
    </w:div>
    <w:div w:id="1226144802">
      <w:bodyDiv w:val="1"/>
      <w:marLeft w:val="0"/>
      <w:marRight w:val="0"/>
      <w:marTop w:val="0"/>
      <w:marBottom w:val="0"/>
      <w:divBdr>
        <w:top w:val="none" w:sz="0" w:space="0" w:color="auto"/>
        <w:left w:val="none" w:sz="0" w:space="0" w:color="auto"/>
        <w:bottom w:val="none" w:sz="0" w:space="0" w:color="auto"/>
        <w:right w:val="none" w:sz="0" w:space="0" w:color="auto"/>
      </w:divBdr>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409301511">
      <w:bodyDiv w:val="1"/>
      <w:marLeft w:val="0"/>
      <w:marRight w:val="0"/>
      <w:marTop w:val="0"/>
      <w:marBottom w:val="0"/>
      <w:divBdr>
        <w:top w:val="none" w:sz="0" w:space="0" w:color="auto"/>
        <w:left w:val="none" w:sz="0" w:space="0" w:color="auto"/>
        <w:bottom w:val="none" w:sz="0" w:space="0" w:color="auto"/>
        <w:right w:val="none" w:sz="0" w:space="0" w:color="auto"/>
      </w:divBdr>
    </w:div>
    <w:div w:id="1723600403">
      <w:bodyDiv w:val="1"/>
      <w:marLeft w:val="0"/>
      <w:marRight w:val="0"/>
      <w:marTop w:val="0"/>
      <w:marBottom w:val="0"/>
      <w:divBdr>
        <w:top w:val="none" w:sz="0" w:space="0" w:color="auto"/>
        <w:left w:val="none" w:sz="0" w:space="0" w:color="auto"/>
        <w:bottom w:val="none" w:sz="0" w:space="0" w:color="auto"/>
        <w:right w:val="none" w:sz="0" w:space="0" w:color="auto"/>
      </w:divBdr>
      <w:divsChild>
        <w:div w:id="1092891682">
          <w:marLeft w:val="0"/>
          <w:marRight w:val="0"/>
          <w:marTop w:val="0"/>
          <w:marBottom w:val="0"/>
          <w:divBdr>
            <w:top w:val="none" w:sz="0" w:space="0" w:color="auto"/>
            <w:left w:val="none" w:sz="0" w:space="0" w:color="auto"/>
            <w:bottom w:val="none" w:sz="0" w:space="0" w:color="auto"/>
            <w:right w:val="none" w:sz="0" w:space="0" w:color="auto"/>
          </w:divBdr>
        </w:div>
        <w:div w:id="489256868">
          <w:marLeft w:val="0"/>
          <w:marRight w:val="0"/>
          <w:marTop w:val="0"/>
          <w:marBottom w:val="0"/>
          <w:divBdr>
            <w:top w:val="none" w:sz="0" w:space="0" w:color="auto"/>
            <w:left w:val="none" w:sz="0" w:space="0" w:color="auto"/>
            <w:bottom w:val="none" w:sz="0" w:space="0" w:color="auto"/>
            <w:right w:val="none" w:sz="0" w:space="0" w:color="auto"/>
          </w:divBdr>
        </w:div>
        <w:div w:id="1945769528">
          <w:marLeft w:val="0"/>
          <w:marRight w:val="0"/>
          <w:marTop w:val="0"/>
          <w:marBottom w:val="0"/>
          <w:divBdr>
            <w:top w:val="none" w:sz="0" w:space="0" w:color="auto"/>
            <w:left w:val="none" w:sz="0" w:space="0" w:color="auto"/>
            <w:bottom w:val="none" w:sz="0" w:space="0" w:color="auto"/>
            <w:right w:val="none" w:sz="0" w:space="0" w:color="auto"/>
          </w:divBdr>
        </w:div>
        <w:div w:id="1664047114">
          <w:marLeft w:val="0"/>
          <w:marRight w:val="0"/>
          <w:marTop w:val="0"/>
          <w:marBottom w:val="0"/>
          <w:divBdr>
            <w:top w:val="none" w:sz="0" w:space="0" w:color="auto"/>
            <w:left w:val="none" w:sz="0" w:space="0" w:color="auto"/>
            <w:bottom w:val="none" w:sz="0" w:space="0" w:color="auto"/>
            <w:right w:val="none" w:sz="0" w:space="0" w:color="auto"/>
          </w:divBdr>
        </w:div>
        <w:div w:id="564922576">
          <w:marLeft w:val="0"/>
          <w:marRight w:val="0"/>
          <w:marTop w:val="0"/>
          <w:marBottom w:val="0"/>
          <w:divBdr>
            <w:top w:val="none" w:sz="0" w:space="0" w:color="auto"/>
            <w:left w:val="none" w:sz="0" w:space="0" w:color="auto"/>
            <w:bottom w:val="none" w:sz="0" w:space="0" w:color="auto"/>
            <w:right w:val="none" w:sz="0" w:space="0" w:color="auto"/>
          </w:divBdr>
        </w:div>
        <w:div w:id="664091404">
          <w:marLeft w:val="0"/>
          <w:marRight w:val="0"/>
          <w:marTop w:val="0"/>
          <w:marBottom w:val="0"/>
          <w:divBdr>
            <w:top w:val="none" w:sz="0" w:space="0" w:color="auto"/>
            <w:left w:val="none" w:sz="0" w:space="0" w:color="auto"/>
            <w:bottom w:val="none" w:sz="0" w:space="0" w:color="auto"/>
            <w:right w:val="none" w:sz="0" w:space="0" w:color="auto"/>
          </w:divBdr>
        </w:div>
      </w:divsChild>
    </w:div>
    <w:div w:id="1735083932">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1782530224">
      <w:bodyDiv w:val="1"/>
      <w:marLeft w:val="0"/>
      <w:marRight w:val="0"/>
      <w:marTop w:val="0"/>
      <w:marBottom w:val="0"/>
      <w:divBdr>
        <w:top w:val="none" w:sz="0" w:space="0" w:color="auto"/>
        <w:left w:val="none" w:sz="0" w:space="0" w:color="auto"/>
        <w:bottom w:val="none" w:sz="0" w:space="0" w:color="auto"/>
        <w:right w:val="none" w:sz="0" w:space="0" w:color="auto"/>
      </w:divBdr>
    </w:div>
    <w:div w:id="1785810292">
      <w:bodyDiv w:val="1"/>
      <w:marLeft w:val="0"/>
      <w:marRight w:val="0"/>
      <w:marTop w:val="0"/>
      <w:marBottom w:val="0"/>
      <w:divBdr>
        <w:top w:val="none" w:sz="0" w:space="0" w:color="auto"/>
        <w:left w:val="none" w:sz="0" w:space="0" w:color="auto"/>
        <w:bottom w:val="none" w:sz="0" w:space="0" w:color="auto"/>
        <w:right w:val="none" w:sz="0" w:space="0" w:color="auto"/>
      </w:divBdr>
    </w:div>
    <w:div w:id="1800880929">
      <w:bodyDiv w:val="1"/>
      <w:marLeft w:val="0"/>
      <w:marRight w:val="0"/>
      <w:marTop w:val="0"/>
      <w:marBottom w:val="0"/>
      <w:divBdr>
        <w:top w:val="none" w:sz="0" w:space="0" w:color="auto"/>
        <w:left w:val="none" w:sz="0" w:space="0" w:color="auto"/>
        <w:bottom w:val="none" w:sz="0" w:space="0" w:color="auto"/>
        <w:right w:val="none" w:sz="0" w:space="0" w:color="auto"/>
      </w:divBdr>
    </w:div>
    <w:div w:id="1821002727">
      <w:bodyDiv w:val="1"/>
      <w:marLeft w:val="0"/>
      <w:marRight w:val="0"/>
      <w:marTop w:val="0"/>
      <w:marBottom w:val="0"/>
      <w:divBdr>
        <w:top w:val="none" w:sz="0" w:space="0" w:color="auto"/>
        <w:left w:val="none" w:sz="0" w:space="0" w:color="auto"/>
        <w:bottom w:val="none" w:sz="0" w:space="0" w:color="auto"/>
        <w:right w:val="none" w:sz="0" w:space="0" w:color="auto"/>
      </w:divBdr>
    </w:div>
    <w:div w:id="208479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 TargetMode="External"/><Relationship Id="rId13" Type="http://schemas.openxmlformats.org/officeDocument/2006/relationships/hyperlink" Target="http://pbs.org/" TargetMode="External"/><Relationship Id="rId18" Type="http://schemas.openxmlformats.org/officeDocument/2006/relationships/hyperlink" Target="https://www.instagram.com/americanexperiencepb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lugo@negia.net" TargetMode="External"/><Relationship Id="rId7" Type="http://schemas.openxmlformats.org/officeDocument/2006/relationships/endnotes" Target="endnotes.xml"/><Relationship Id="rId12" Type="http://schemas.openxmlformats.org/officeDocument/2006/relationships/hyperlink" Target="https://www.pbs.org/pbs-video-app/" TargetMode="External"/><Relationship Id="rId17" Type="http://schemas.openxmlformats.org/officeDocument/2006/relationships/hyperlink" Target="http://twitter.com/amexperiencepb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acebook.com/AmericanExperiencePBS/" TargetMode="External"/><Relationship Id="rId20" Type="http://schemas.openxmlformats.org/officeDocument/2006/relationships/hyperlink" Target="https://urldefense.proofpoint.com/v2/url?u=https-3A__pbsinternational.org_&amp;d=DwMGaQ&amp;c=QX2OfGk7aRC3kh1nmtbeQQ&amp;r=s91bx4LZAGaX9J4elQuHU0ONRGORfW085QJyKg3__AM&amp;m=6vFCZytD660A_gL0T4utbPYnyQSvT_jKN3r9cxQQw5Gzweu_uNY_D-OJCbnBwPoj&amp;s=SV_QJ4pEkKwoDNEiuyAW4jFWRtxAC_kEIv1E7IAbutk&am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 TargetMode="External"/><Relationship Id="rId24" Type="http://schemas.openxmlformats.org/officeDocument/2006/relationships/hyperlink" Target="http://www.pbs.org/pressroom" TargetMode="External"/><Relationship Id="rId5" Type="http://schemas.openxmlformats.org/officeDocument/2006/relationships/webSettings" Target="webSettings.xml"/><Relationship Id="rId15" Type="http://schemas.openxmlformats.org/officeDocument/2006/relationships/hyperlink" Target="http://pbs.org/americanexperience" TargetMode="External"/><Relationship Id="rId23" Type="http://schemas.openxmlformats.org/officeDocument/2006/relationships/hyperlink" Target="mailto:abbe.harris@caramar.net" TargetMode="External"/><Relationship Id="rId28" Type="http://schemas.openxmlformats.org/officeDocument/2006/relationships/theme" Target="theme/theme1.xml"/><Relationship Id="rId10" Type="http://schemas.openxmlformats.org/officeDocument/2006/relationships/hyperlink" Target="http://www.pbs.org/tv_schedules/" TargetMode="External"/><Relationship Id="rId19" Type="http://schemas.openxmlformats.org/officeDocument/2006/relationships/hyperlink" Target="http://youtube.com/americanexperienc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pbs.org/pbs-video-app/" TargetMode="External"/><Relationship Id="rId22" Type="http://schemas.openxmlformats.org/officeDocument/2006/relationships/hyperlink" Target="mailto:cara.white@mac.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F247A-3937-2D47-93BA-5E87F304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2051</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5</cp:revision>
  <cp:lastPrinted>2016-04-06T20:28:00Z</cp:lastPrinted>
  <dcterms:created xsi:type="dcterms:W3CDTF">2023-01-03T21:11:00Z</dcterms:created>
  <dcterms:modified xsi:type="dcterms:W3CDTF">2023-01-05T21:14:00Z</dcterms:modified>
</cp:coreProperties>
</file>