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14254" w14:textId="77777777" w:rsidR="00463CEB" w:rsidRDefault="00463CEB" w:rsidP="005A2D68">
      <w:pPr>
        <w:rPr>
          <w:rFonts w:ascii="Times New Roman" w:eastAsia="Times New Roman" w:hAnsi="Times New Roman"/>
          <w:b/>
          <w:color w:val="000000"/>
          <w:szCs w:val="24"/>
        </w:rPr>
      </w:pPr>
    </w:p>
    <w:p w14:paraId="4FF118D5" w14:textId="77777777" w:rsidR="00463CEB" w:rsidRPr="00196847" w:rsidRDefault="00463CEB" w:rsidP="00463CEB">
      <w:pPr>
        <w:jc w:val="center"/>
        <w:rPr>
          <w:rFonts w:ascii="Times New Roman" w:hAnsi="Times New Roman"/>
          <w:b/>
          <w:szCs w:val="24"/>
        </w:rPr>
      </w:pPr>
    </w:p>
    <w:p w14:paraId="583805FA" w14:textId="2338AA7C" w:rsidR="00463CEB" w:rsidRPr="00196847" w:rsidRDefault="00463CEB" w:rsidP="00463CEB">
      <w:pPr>
        <w:jc w:val="center"/>
        <w:rPr>
          <w:rFonts w:ascii="Times New Roman" w:hAnsi="Times New Roman"/>
          <w:b/>
          <w:szCs w:val="24"/>
        </w:rPr>
      </w:pPr>
      <w:r w:rsidRPr="00196847">
        <w:rPr>
          <w:rFonts w:ascii="Times New Roman" w:hAnsi="Times New Roman"/>
          <w:b/>
          <w:szCs w:val="24"/>
        </w:rPr>
        <w:t>“Chasing the Moon”</w:t>
      </w:r>
    </w:p>
    <w:p w14:paraId="784A3942" w14:textId="13870AE8" w:rsidR="00463CEB" w:rsidRPr="00196847" w:rsidRDefault="00463CEB" w:rsidP="00463CEB">
      <w:pPr>
        <w:widowControl w:val="0"/>
        <w:jc w:val="center"/>
        <w:outlineLvl w:val="0"/>
        <w:rPr>
          <w:rFonts w:ascii="Times New Roman" w:hAnsi="Times New Roman"/>
          <w:b/>
          <w:bCs/>
          <w:spacing w:val="4"/>
          <w:kern w:val="1"/>
          <w:szCs w:val="24"/>
        </w:rPr>
      </w:pPr>
      <w:r w:rsidRPr="00196847">
        <w:rPr>
          <w:rFonts w:ascii="Times New Roman" w:hAnsi="Times New Roman"/>
          <w:b/>
          <w:bCs/>
          <w:spacing w:val="4"/>
          <w:kern w:val="1"/>
          <w:szCs w:val="24"/>
        </w:rPr>
        <w:t>Premieres Monday-Wednesday, July 8-10, 2019 on PBS</w:t>
      </w:r>
    </w:p>
    <w:p w14:paraId="52839954" w14:textId="77777777" w:rsidR="00463CEB" w:rsidRPr="00196847" w:rsidRDefault="00463CEB" w:rsidP="00463CEB">
      <w:pPr>
        <w:widowControl w:val="0"/>
        <w:jc w:val="center"/>
        <w:outlineLvl w:val="0"/>
        <w:rPr>
          <w:rFonts w:ascii="Times New Roman" w:hAnsi="Times New Roman"/>
          <w:bCs/>
          <w:spacing w:val="4"/>
          <w:kern w:val="1"/>
          <w:szCs w:val="24"/>
        </w:rPr>
      </w:pPr>
    </w:p>
    <w:p w14:paraId="1D9E0B34" w14:textId="41ED725B" w:rsidR="00463CEB" w:rsidRPr="00196847" w:rsidRDefault="00463CEB" w:rsidP="00463CEB">
      <w:pPr>
        <w:widowControl w:val="0"/>
        <w:jc w:val="center"/>
        <w:outlineLvl w:val="0"/>
        <w:rPr>
          <w:rFonts w:ascii="Times New Roman" w:hAnsi="Times New Roman"/>
          <w:b/>
          <w:bCs/>
          <w:spacing w:val="4"/>
          <w:kern w:val="1"/>
          <w:szCs w:val="24"/>
        </w:rPr>
      </w:pPr>
      <w:r w:rsidRPr="00196847">
        <w:rPr>
          <w:rFonts w:ascii="Times New Roman" w:hAnsi="Times New Roman"/>
          <w:b/>
          <w:bCs/>
          <w:spacing w:val="4"/>
          <w:kern w:val="1"/>
          <w:szCs w:val="24"/>
        </w:rPr>
        <w:t>TCA Panelists</w:t>
      </w:r>
    </w:p>
    <w:p w14:paraId="7871683B" w14:textId="77777777" w:rsidR="00463CEB" w:rsidRDefault="00463CEB" w:rsidP="005A2D68">
      <w:pPr>
        <w:rPr>
          <w:rFonts w:ascii="Times New Roman" w:eastAsia="Times New Roman" w:hAnsi="Times New Roman"/>
          <w:b/>
          <w:color w:val="000000"/>
          <w:szCs w:val="24"/>
        </w:rPr>
      </w:pPr>
    </w:p>
    <w:p w14:paraId="559B8558" w14:textId="44EC9C43" w:rsidR="005A2D68" w:rsidRDefault="00922B26" w:rsidP="005A2D68">
      <w:pPr>
        <w:rPr>
          <w:rFonts w:ascii="Times New Roman" w:eastAsia="Times New Roman" w:hAnsi="Times New Roman"/>
          <w:color w:val="000000"/>
          <w:szCs w:val="24"/>
        </w:rPr>
      </w:pPr>
      <w:r>
        <w:rPr>
          <w:rFonts w:ascii="Times New Roman" w:eastAsia="Times New Roman" w:hAnsi="Times New Roman"/>
          <w:b/>
          <w:noProof/>
          <w:color w:val="000000"/>
          <w:szCs w:val="24"/>
        </w:rPr>
        <mc:AlternateContent>
          <mc:Choice Requires="wps">
            <w:drawing>
              <wp:anchor distT="0" distB="0" distL="114300" distR="114300" simplePos="0" relativeHeight="251660288" behindDoc="1" locked="0" layoutInCell="1" allowOverlap="1" wp14:anchorId="4C51D55E" wp14:editId="09F8E066">
                <wp:simplePos x="0" y="0"/>
                <wp:positionH relativeFrom="column">
                  <wp:posOffset>16510</wp:posOffset>
                </wp:positionH>
                <wp:positionV relativeFrom="paragraph">
                  <wp:posOffset>92710</wp:posOffset>
                </wp:positionV>
                <wp:extent cx="1097280" cy="1097280"/>
                <wp:effectExtent l="0" t="0" r="0" b="0"/>
                <wp:wrapTight wrapText="bothSides">
                  <wp:wrapPolygon edited="0">
                    <wp:start x="0" y="0"/>
                    <wp:lineTo x="0" y="21250"/>
                    <wp:lineTo x="21250" y="21250"/>
                    <wp:lineTo x="2125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1097280"/>
                        </a:xfrm>
                        <a:prstGeom prst="rect">
                          <a:avLst/>
                        </a:prstGeom>
                        <a:solidFill>
                          <a:schemeClr val="lt1"/>
                        </a:solidFill>
                        <a:ln w="6350">
                          <a:noFill/>
                        </a:ln>
                      </wps:spPr>
                      <wps:txbx>
                        <w:txbxContent>
                          <w:p w14:paraId="5CD1153E" w14:textId="04EB632F" w:rsidR="00922B26" w:rsidRDefault="00922B26">
                            <w:r w:rsidRPr="00922B26">
                              <w:rPr>
                                <w:noProof/>
                              </w:rPr>
                              <w:drawing>
                                <wp:inline distT="0" distB="0" distL="0" distR="0" wp14:anchorId="5548BBFE" wp14:editId="0FC97385">
                                  <wp:extent cx="914400" cy="914400"/>
                                  <wp:effectExtent l="0" t="0" r="0" b="0"/>
                                  <wp:docPr id="17" name="Picture 16" descr="Susan Bellows headshot 2018 crop 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usan Bellows headshot 2018 crop close.jpg"/>
                                          <pic:cNvPicPr>
                                            <a:picLocks/>
                                          </pic:cNvPicPr>
                                        </pic:nvPicPr>
                                        <pic:blipFill>
                                          <a:blip r:embed="rId7"/>
                                          <a:stretch>
                                            <a:fillRect/>
                                          </a:stretch>
                                        </pic:blipFill>
                                        <pic:spPr>
                                          <a:xfrm>
                                            <a:off x="0" y="0"/>
                                            <a:ext cx="914400" cy="914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1D55E" id="_x0000_t202" coordsize="21600,21600" o:spt="202" path="m,l,21600r21600,l21600,xe">
                <v:stroke joinstyle="miter"/>
                <v:path gradientshapeok="t" o:connecttype="rect"/>
              </v:shapetype>
              <v:shape id="Text Box 2" o:spid="_x0000_s1026" type="#_x0000_t202" style="position:absolute;margin-left:1.3pt;margin-top:7.3pt;width:86.4pt;height:8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" fillcolor="white [3201]" stroked="f" strokeweight=".5pt">
                <v:textbox>
                  <w:txbxContent>
                    <w:p w14:paraId="5CD1153E" w14:textId="04EB632F" w:rsidR="00922B26" w:rsidRDefault="00922B26">
                      <w:r w:rsidRPr="00922B26">
                        <w:drawing>
                          <wp:inline distT="0" distB="0" distL="0" distR="0" wp14:anchorId="5548BBFE" wp14:editId="0FC97385">
                            <wp:extent cx="914400" cy="914400"/>
                            <wp:effectExtent l="0" t="0" r="0" b="0"/>
                            <wp:docPr id="17" name="Picture 16" descr="Susan Bellows headshot 2018 crop 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usan Bellows headshot 2018 crop close.jpg"/>
                                    <pic:cNvPicPr>
                                      <a:picLocks/>
                                    </pic:cNvPicPr>
                                  </pic:nvPicPr>
                                  <pic:blipFill>
                                    <a:blip r:embed="rId8"/>
                                    <a:stretch>
                                      <a:fillRect/>
                                    </a:stretch>
                                  </pic:blipFill>
                                  <pic:spPr>
                                    <a:xfrm>
                                      <a:off x="0" y="0"/>
                                      <a:ext cx="914400" cy="914400"/>
                                    </a:xfrm>
                                    <a:prstGeom prst="rect">
                                      <a:avLst/>
                                    </a:prstGeom>
                                  </pic:spPr>
                                </pic:pic>
                              </a:graphicData>
                            </a:graphic>
                          </wp:inline>
                        </w:drawing>
                      </w:r>
                    </w:p>
                  </w:txbxContent>
                </v:textbox>
                <w10:wrap type="tight"/>
              </v:shape>
            </w:pict>
          </mc:Fallback>
        </mc:AlternateContent>
      </w:r>
      <w:r w:rsidR="005A2D68" w:rsidRPr="005A2D68">
        <w:rPr>
          <w:rFonts w:ascii="Times New Roman" w:eastAsia="Times New Roman" w:hAnsi="Times New Roman"/>
          <w:b/>
          <w:color w:val="000000"/>
          <w:szCs w:val="24"/>
        </w:rPr>
        <w:t>Susan Bellows (Series Producer</w:t>
      </w:r>
      <w:r w:rsidR="005A2D68" w:rsidRPr="005A2D68">
        <w:rPr>
          <w:rFonts w:ascii="Times New Roman" w:eastAsia="Times New Roman" w:hAnsi="Times New Roman"/>
          <w:color w:val="000000"/>
          <w:szCs w:val="24"/>
        </w:rPr>
        <w:t xml:space="preserve">) is an award-winning producer and writer with more than 20 years of experience producing national programs for public television. Bellows most recently served as the writer, director and producer for </w:t>
      </w:r>
      <w:r w:rsidR="005A2D68" w:rsidRPr="005A2D68">
        <w:rPr>
          <w:rFonts w:ascii="Times New Roman" w:eastAsia="Times New Roman" w:hAnsi="Times New Roman"/>
          <w:i/>
          <w:color w:val="000000"/>
          <w:szCs w:val="24"/>
        </w:rPr>
        <w:t>The Bombing of Wall Street</w:t>
      </w:r>
      <w:r w:rsidR="005A2D68" w:rsidRPr="005A2D68">
        <w:rPr>
          <w:rFonts w:ascii="Times New Roman" w:eastAsia="Times New Roman" w:hAnsi="Times New Roman"/>
          <w:color w:val="000000"/>
          <w:szCs w:val="24"/>
        </w:rPr>
        <w:t xml:space="preserve">, which premiered on </w:t>
      </w:r>
      <w:r w:rsidR="008C0AF1" w:rsidRPr="007F1790">
        <w:rPr>
          <w:rFonts w:ascii="Times New Roman" w:hAnsi="Times New Roman"/>
          <w:smallCaps/>
          <w:szCs w:val="24"/>
        </w:rPr>
        <w:t>American Experience</w:t>
      </w:r>
      <w:r w:rsidR="005A2D68" w:rsidRPr="005A2D68">
        <w:rPr>
          <w:rFonts w:ascii="Times New Roman" w:eastAsia="Times New Roman" w:hAnsi="Times New Roman"/>
          <w:color w:val="000000"/>
          <w:szCs w:val="24"/>
        </w:rPr>
        <w:t xml:space="preserve"> in February 2018. She was also the producer and director on the four-hour </w:t>
      </w:r>
      <w:r w:rsidR="005A2D68" w:rsidRPr="005A2D68">
        <w:rPr>
          <w:rFonts w:ascii="Times New Roman" w:eastAsia="Times New Roman" w:hAnsi="Times New Roman"/>
          <w:i/>
          <w:color w:val="000000"/>
          <w:szCs w:val="24"/>
        </w:rPr>
        <w:t>JFK</w:t>
      </w:r>
      <w:r w:rsidR="005A2D68" w:rsidRPr="005A2D68">
        <w:rPr>
          <w:rFonts w:ascii="Times New Roman" w:eastAsia="Times New Roman" w:hAnsi="Times New Roman"/>
          <w:color w:val="000000"/>
          <w:szCs w:val="24"/>
        </w:rPr>
        <w:t>, which premiered in 2013. Since joining the series in 2003, she has provided editorial support and guidance to its broadcast and new media work. Previously, Bellows served as senior producer for the Peabody and Emmy</w:t>
      </w:r>
      <w:r w:rsidR="00EB4FCF">
        <w:rPr>
          <w:rFonts w:ascii="Times New Roman" w:eastAsia="Times New Roman" w:hAnsi="Times New Roman"/>
          <w:color w:val="000000"/>
          <w:szCs w:val="24"/>
        </w:rPr>
        <w:t xml:space="preserve"> </w:t>
      </w:r>
      <w:r w:rsidR="005A2D68" w:rsidRPr="005A2D68">
        <w:rPr>
          <w:rFonts w:ascii="Times New Roman" w:eastAsia="Times New Roman" w:hAnsi="Times New Roman"/>
          <w:color w:val="000000"/>
          <w:szCs w:val="24"/>
        </w:rPr>
        <w:t>Award</w:t>
      </w:r>
      <w:r w:rsidR="00EB4FCF">
        <w:rPr>
          <w:rFonts w:ascii="Times New Roman" w:eastAsia="Times New Roman" w:hAnsi="Times New Roman"/>
          <w:color w:val="000000"/>
          <w:szCs w:val="24"/>
        </w:rPr>
        <w:t>-</w:t>
      </w:r>
      <w:r w:rsidR="005A2D68" w:rsidRPr="005A2D68">
        <w:rPr>
          <w:rFonts w:ascii="Times New Roman" w:eastAsia="Times New Roman" w:hAnsi="Times New Roman"/>
          <w:color w:val="000000"/>
          <w:szCs w:val="24"/>
        </w:rPr>
        <w:t xml:space="preserve"> winning series </w:t>
      </w:r>
      <w:r w:rsidR="005A2D68" w:rsidRPr="005A2D68">
        <w:rPr>
          <w:rFonts w:ascii="Times New Roman" w:eastAsia="Times New Roman" w:hAnsi="Times New Roman"/>
          <w:i/>
          <w:color w:val="000000"/>
          <w:szCs w:val="24"/>
        </w:rPr>
        <w:t>Africans in America</w:t>
      </w:r>
      <w:r w:rsidR="005A2D68" w:rsidRPr="005A2D68">
        <w:rPr>
          <w:rFonts w:ascii="Times New Roman" w:eastAsia="Times New Roman" w:hAnsi="Times New Roman"/>
          <w:color w:val="000000"/>
          <w:szCs w:val="24"/>
        </w:rPr>
        <w:t xml:space="preserve">. Her other producing credits include films for </w:t>
      </w:r>
      <w:r w:rsidR="005A2D68" w:rsidRPr="005A2D68">
        <w:rPr>
          <w:rFonts w:ascii="Times New Roman" w:eastAsia="Times New Roman" w:hAnsi="Times New Roman"/>
          <w:i/>
          <w:color w:val="000000"/>
          <w:szCs w:val="24"/>
        </w:rPr>
        <w:t>The Great Depression</w:t>
      </w:r>
      <w:r w:rsidR="005A2D68" w:rsidRPr="005A2D68">
        <w:rPr>
          <w:rFonts w:ascii="Times New Roman" w:eastAsia="Times New Roman" w:hAnsi="Times New Roman"/>
          <w:color w:val="000000"/>
          <w:szCs w:val="24"/>
        </w:rPr>
        <w:t xml:space="preserve">, for which she received an Emmy nomination, and </w:t>
      </w:r>
      <w:r w:rsidR="005A2D68" w:rsidRPr="005A2D68">
        <w:rPr>
          <w:rFonts w:ascii="Times New Roman" w:eastAsia="Times New Roman" w:hAnsi="Times New Roman"/>
          <w:i/>
          <w:color w:val="000000"/>
          <w:szCs w:val="24"/>
        </w:rPr>
        <w:t>America’s War On Poverty</w:t>
      </w:r>
      <w:r w:rsidR="005A2D68" w:rsidRPr="005A2D68">
        <w:rPr>
          <w:rFonts w:ascii="Times New Roman" w:eastAsia="Times New Roman" w:hAnsi="Times New Roman"/>
          <w:color w:val="000000"/>
          <w:szCs w:val="24"/>
        </w:rPr>
        <w:t xml:space="preserve">, both productions of Blackside, Inc. Bellows also co-produced </w:t>
      </w:r>
      <w:r w:rsidR="005A2D68" w:rsidRPr="005A2D68">
        <w:rPr>
          <w:rFonts w:ascii="Times New Roman" w:eastAsia="Times New Roman" w:hAnsi="Times New Roman"/>
          <w:i/>
          <w:color w:val="000000"/>
          <w:szCs w:val="24"/>
        </w:rPr>
        <w:t>New Worlds, New Forms</w:t>
      </w:r>
      <w:r w:rsidR="005A2D68" w:rsidRPr="005A2D68">
        <w:rPr>
          <w:rFonts w:ascii="Times New Roman" w:eastAsia="Times New Roman" w:hAnsi="Times New Roman"/>
          <w:color w:val="000000"/>
          <w:szCs w:val="24"/>
        </w:rPr>
        <w:t xml:space="preserve"> for the WNET-produced series </w:t>
      </w:r>
      <w:r w:rsidR="005A2D68" w:rsidRPr="005A2D68">
        <w:rPr>
          <w:rFonts w:ascii="Times New Roman" w:eastAsia="Times New Roman" w:hAnsi="Times New Roman"/>
          <w:i/>
          <w:color w:val="000000"/>
          <w:szCs w:val="24"/>
        </w:rPr>
        <w:t>Dancing</w:t>
      </w:r>
      <w:r w:rsidR="005A2D68" w:rsidRPr="005A2D68">
        <w:rPr>
          <w:rFonts w:ascii="Times New Roman" w:eastAsia="Times New Roman" w:hAnsi="Times New Roman"/>
          <w:color w:val="000000"/>
          <w:szCs w:val="24"/>
        </w:rPr>
        <w:t>, an eight-hour landmark series on dance forms around the world.</w:t>
      </w:r>
    </w:p>
    <w:p w14:paraId="1E957293" w14:textId="04F41CE6" w:rsidR="00FE2C4D" w:rsidRDefault="00FE2C4D" w:rsidP="005A2D68">
      <w:pPr>
        <w:rPr>
          <w:rFonts w:ascii="Times New Roman" w:eastAsia="Times New Roman" w:hAnsi="Times New Roman"/>
          <w:color w:val="000000"/>
          <w:szCs w:val="24"/>
        </w:rPr>
      </w:pPr>
    </w:p>
    <w:p w14:paraId="795EFCCD" w14:textId="050BFB09" w:rsidR="00FE2C4D" w:rsidRPr="00FF1E2F" w:rsidRDefault="00F265C3" w:rsidP="00FE2C4D">
      <w:pPr>
        <w:rPr>
          <w:rFonts w:ascii="Times New Roman" w:hAnsi="Times New Roman"/>
          <w:szCs w:val="24"/>
        </w:rPr>
      </w:pPr>
      <w:r>
        <w:rPr>
          <w:rFonts w:ascii="Times New Roman" w:hAnsi="Times New Roman"/>
          <w:b/>
          <w:noProof/>
          <w:szCs w:val="24"/>
        </w:rPr>
        <mc:AlternateContent>
          <mc:Choice Requires="wps">
            <w:drawing>
              <wp:anchor distT="0" distB="0" distL="114300" distR="114300" simplePos="0" relativeHeight="251662336" behindDoc="1" locked="0" layoutInCell="1" allowOverlap="1" wp14:anchorId="0A6932C4" wp14:editId="35B2B8E0">
                <wp:simplePos x="0" y="0"/>
                <wp:positionH relativeFrom="column">
                  <wp:posOffset>16510</wp:posOffset>
                </wp:positionH>
                <wp:positionV relativeFrom="paragraph">
                  <wp:posOffset>113665</wp:posOffset>
                </wp:positionV>
                <wp:extent cx="1097280" cy="1097280"/>
                <wp:effectExtent l="0" t="0" r="0" b="0"/>
                <wp:wrapTight wrapText="bothSides">
                  <wp:wrapPolygon edited="0">
                    <wp:start x="0" y="0"/>
                    <wp:lineTo x="0" y="21250"/>
                    <wp:lineTo x="21250" y="21250"/>
                    <wp:lineTo x="21250"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1097280" cy="1097280"/>
                        </a:xfrm>
                        <a:prstGeom prst="rect">
                          <a:avLst/>
                        </a:prstGeom>
                        <a:solidFill>
                          <a:schemeClr val="lt1"/>
                        </a:solidFill>
                        <a:ln w="6350">
                          <a:noFill/>
                        </a:ln>
                      </wps:spPr>
                      <wps:txbx>
                        <w:txbxContent>
                          <w:p w14:paraId="5DE386ED" w14:textId="78E2B5E6" w:rsidR="00F265C3" w:rsidRDefault="00F265C3">
                            <w:r>
                              <w:rPr>
                                <w:noProof/>
                              </w:rPr>
                              <w:drawing>
                                <wp:inline distT="0" distB="0" distL="0" distR="0" wp14:anchorId="2C6939E2" wp14:editId="6647AB34">
                                  <wp:extent cx="1005840" cy="1005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k Bloom  crop.jpg"/>
                                          <pic:cNvPicPr/>
                                        </pic:nvPicPr>
                                        <pic:blipFill>
                                          <a:blip r:embed="rId9">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932C4" id="_x0000_t202" coordsize="21600,21600" o:spt="202" path="m,l,21600r21600,l21600,xe">
                <v:stroke joinstyle="miter"/>
                <v:path gradientshapeok="t" o:connecttype="rect"/>
              </v:shapetype>
              <v:shape id="Text Box 7" o:spid="_x0000_s1027" type="#_x0000_t202" style="position:absolute;margin-left:1.3pt;margin-top:8.95pt;width:86.4pt;height:86.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" fillcolor="white [3201]" stroked="f" strokeweight=".5pt">
                <v:textbox>
                  <w:txbxContent>
                    <w:p w14:paraId="5DE386ED" w14:textId="78E2B5E6" w:rsidR="00F265C3" w:rsidRDefault="00F265C3">
                      <w:r>
                        <w:rPr>
                          <w:noProof/>
                        </w:rPr>
                        <w:drawing>
                          <wp:inline distT="0" distB="0" distL="0" distR="0" wp14:anchorId="2C6939E2" wp14:editId="6647AB34">
                            <wp:extent cx="1005840" cy="1005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k Bloom  crop.jpg"/>
                                    <pic:cNvPicPr/>
                                  </pic:nvPicPr>
                                  <pic:blipFill>
                                    <a:blip r:embed="rId10">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txbxContent>
                </v:textbox>
                <w10:wrap type="tight"/>
              </v:shape>
            </w:pict>
          </mc:Fallback>
        </mc:AlternateContent>
      </w:r>
      <w:r w:rsidR="00FE2C4D" w:rsidRPr="00463CEB">
        <w:rPr>
          <w:rFonts w:ascii="Times New Roman" w:hAnsi="Times New Roman"/>
          <w:b/>
          <w:szCs w:val="24"/>
        </w:rPr>
        <w:t>Mark Bloom (Participant)</w:t>
      </w:r>
      <w:r w:rsidR="00FE2C4D">
        <w:rPr>
          <w:rFonts w:ascii="Times New Roman" w:hAnsi="Times New Roman"/>
          <w:szCs w:val="24"/>
        </w:rPr>
        <w:t>, a</w:t>
      </w:r>
      <w:r w:rsidR="00FE2C4D" w:rsidRPr="00FF1E2F">
        <w:rPr>
          <w:rFonts w:ascii="Times New Roman" w:hAnsi="Times New Roman"/>
          <w:szCs w:val="24"/>
        </w:rPr>
        <w:t xml:space="preserve"> lifelong journalist</w:t>
      </w:r>
      <w:r w:rsidR="00FE2C4D">
        <w:rPr>
          <w:rFonts w:ascii="Times New Roman" w:hAnsi="Times New Roman"/>
          <w:szCs w:val="24"/>
        </w:rPr>
        <w:t>,</w:t>
      </w:r>
      <w:r w:rsidR="00FE2C4D" w:rsidRPr="00FF1E2F">
        <w:rPr>
          <w:rFonts w:ascii="Times New Roman" w:hAnsi="Times New Roman"/>
          <w:szCs w:val="24"/>
        </w:rPr>
        <w:t xml:space="preserve"> covered his biggest story at the age of 30</w:t>
      </w:r>
      <w:r w:rsidR="00FE2C4D">
        <w:rPr>
          <w:rFonts w:ascii="Times New Roman" w:hAnsi="Times New Roman"/>
          <w:szCs w:val="24"/>
        </w:rPr>
        <w:t xml:space="preserve"> </w:t>
      </w:r>
      <w:r w:rsidR="00FE2C4D" w:rsidRPr="00FF1E2F">
        <w:rPr>
          <w:rFonts w:ascii="Times New Roman" w:hAnsi="Times New Roman"/>
          <w:szCs w:val="24"/>
        </w:rPr>
        <w:t>—</w:t>
      </w:r>
      <w:r w:rsidR="00FE2C4D">
        <w:rPr>
          <w:rFonts w:ascii="Times New Roman" w:hAnsi="Times New Roman"/>
          <w:szCs w:val="24"/>
        </w:rPr>
        <w:t xml:space="preserve"> </w:t>
      </w:r>
      <w:r w:rsidR="00FE2C4D" w:rsidRPr="00FF1E2F">
        <w:rPr>
          <w:rFonts w:ascii="Times New Roman" w:hAnsi="Times New Roman"/>
          <w:szCs w:val="24"/>
        </w:rPr>
        <w:t>the</w:t>
      </w:r>
      <w:r w:rsidR="00EB4FCF">
        <w:rPr>
          <w:rFonts w:ascii="Times New Roman" w:hAnsi="Times New Roman"/>
          <w:szCs w:val="24"/>
        </w:rPr>
        <w:t xml:space="preserve"> 1969</w:t>
      </w:r>
      <w:r w:rsidR="00FE2C4D" w:rsidRPr="00FF1E2F">
        <w:rPr>
          <w:rFonts w:ascii="Times New Roman" w:hAnsi="Times New Roman"/>
          <w:szCs w:val="24"/>
        </w:rPr>
        <w:t xml:space="preserve"> Apollo 11 moon landing and safe return to </w:t>
      </w:r>
      <w:r w:rsidR="00EB4FCF">
        <w:rPr>
          <w:rFonts w:ascii="Times New Roman" w:hAnsi="Times New Roman"/>
          <w:szCs w:val="24"/>
        </w:rPr>
        <w:t>E</w:t>
      </w:r>
      <w:r w:rsidR="00FE2C4D" w:rsidRPr="00FF1E2F">
        <w:rPr>
          <w:rFonts w:ascii="Times New Roman" w:hAnsi="Times New Roman"/>
          <w:szCs w:val="24"/>
        </w:rPr>
        <w:t xml:space="preserve">arth. At the time, he was the science editor of the </w:t>
      </w:r>
      <w:r w:rsidR="00FE2C4D" w:rsidRPr="00FE2C4D">
        <w:rPr>
          <w:rFonts w:ascii="Times New Roman" w:hAnsi="Times New Roman"/>
          <w:i/>
          <w:szCs w:val="24"/>
        </w:rPr>
        <w:t>New York Daily News</w:t>
      </w:r>
      <w:r w:rsidR="00FE2C4D" w:rsidRPr="00FF1E2F">
        <w:rPr>
          <w:rFonts w:ascii="Times New Roman" w:hAnsi="Times New Roman"/>
          <w:szCs w:val="24"/>
        </w:rPr>
        <w:t>. Earlier, he had been a correspondent for Reuters in New York where his diverse assignments included the invasion of the Beatles</w:t>
      </w:r>
      <w:r w:rsidR="00EB4FCF">
        <w:rPr>
          <w:rFonts w:ascii="Times New Roman" w:hAnsi="Times New Roman"/>
          <w:szCs w:val="24"/>
        </w:rPr>
        <w:t>;</w:t>
      </w:r>
      <w:r w:rsidR="00FE2C4D" w:rsidRPr="00FF1E2F">
        <w:rPr>
          <w:rFonts w:ascii="Times New Roman" w:hAnsi="Times New Roman"/>
          <w:szCs w:val="24"/>
        </w:rPr>
        <w:t xml:space="preserve"> the visits of Prince Philip, Princess Margaret and the Pope</w:t>
      </w:r>
      <w:r w:rsidR="00463CEB">
        <w:rPr>
          <w:rFonts w:ascii="Times New Roman" w:hAnsi="Times New Roman"/>
          <w:szCs w:val="24"/>
        </w:rPr>
        <w:t xml:space="preserve">; </w:t>
      </w:r>
      <w:r w:rsidR="00FE2C4D" w:rsidRPr="00FF1E2F">
        <w:rPr>
          <w:rFonts w:ascii="Times New Roman" w:hAnsi="Times New Roman"/>
          <w:szCs w:val="24"/>
        </w:rPr>
        <w:t>General Assemblies and Security Council sessions at the United Nations</w:t>
      </w:r>
      <w:r w:rsidR="00463CEB">
        <w:rPr>
          <w:rFonts w:ascii="Times New Roman" w:hAnsi="Times New Roman"/>
          <w:szCs w:val="24"/>
        </w:rPr>
        <w:t xml:space="preserve">; </w:t>
      </w:r>
      <w:r w:rsidR="00FE2C4D" w:rsidRPr="00FF1E2F">
        <w:rPr>
          <w:rFonts w:ascii="Times New Roman" w:hAnsi="Times New Roman"/>
          <w:szCs w:val="24"/>
        </w:rPr>
        <w:t>President Johnson’s gall bladder surgery in Washington</w:t>
      </w:r>
      <w:r w:rsidR="00463CEB">
        <w:rPr>
          <w:rFonts w:ascii="Times New Roman" w:hAnsi="Times New Roman"/>
          <w:szCs w:val="24"/>
        </w:rPr>
        <w:t>;</w:t>
      </w:r>
      <w:r w:rsidR="00FE2C4D" w:rsidRPr="00FF1E2F">
        <w:rPr>
          <w:rFonts w:ascii="Times New Roman" w:hAnsi="Times New Roman"/>
          <w:szCs w:val="24"/>
        </w:rPr>
        <w:t xml:space="preserve"> and, from Cape Canaveral and Houston, all 10 Gemini </w:t>
      </w:r>
      <w:r w:rsidR="00EB4FCF">
        <w:rPr>
          <w:rFonts w:ascii="Times New Roman" w:hAnsi="Times New Roman"/>
          <w:szCs w:val="24"/>
        </w:rPr>
        <w:t>E</w:t>
      </w:r>
      <w:r w:rsidR="00FE2C4D" w:rsidRPr="00FF1E2F">
        <w:rPr>
          <w:rFonts w:ascii="Times New Roman" w:hAnsi="Times New Roman"/>
          <w:szCs w:val="24"/>
        </w:rPr>
        <w:t xml:space="preserve">arth-orbital missions. At </w:t>
      </w:r>
      <w:r w:rsidR="00FE2C4D" w:rsidRPr="00463CEB">
        <w:rPr>
          <w:rFonts w:ascii="Times New Roman" w:hAnsi="Times New Roman"/>
          <w:i/>
          <w:szCs w:val="24"/>
        </w:rPr>
        <w:t>The News</w:t>
      </w:r>
      <w:r w:rsidR="00FE2C4D" w:rsidRPr="00FF1E2F">
        <w:rPr>
          <w:rFonts w:ascii="Times New Roman" w:hAnsi="Times New Roman"/>
          <w:szCs w:val="24"/>
        </w:rPr>
        <w:t xml:space="preserve">, he covered the advent of human heart transplantation, Robert Kennedy’s assassination, the Apollo 1 fire and the Congressional hearings that followed, the two unmanned Saturn 5 moon-rocket tests, all 11 Apollo missions, Apollo-Soyuz, the three Skylab missions, and he was a press pool reporter for the Pacific splashdown of the final Apollo. Since his aerospace correspondent days, he has turned to medical writing and editing, working for such physician-oriented news publications as </w:t>
      </w:r>
      <w:r w:rsidR="00FE2C4D" w:rsidRPr="00463CEB">
        <w:rPr>
          <w:rFonts w:ascii="Times New Roman" w:hAnsi="Times New Roman"/>
          <w:i/>
          <w:szCs w:val="24"/>
        </w:rPr>
        <w:t>Medical World News, Physician’s Weekly</w:t>
      </w:r>
      <w:r w:rsidR="00FE2C4D" w:rsidRPr="00FF1E2F">
        <w:rPr>
          <w:rFonts w:ascii="Times New Roman" w:hAnsi="Times New Roman"/>
          <w:szCs w:val="24"/>
        </w:rPr>
        <w:t xml:space="preserve">, and the </w:t>
      </w:r>
      <w:r w:rsidR="00EB4FCF">
        <w:rPr>
          <w:rFonts w:ascii="Times New Roman" w:hAnsi="Times New Roman"/>
          <w:szCs w:val="24"/>
        </w:rPr>
        <w:t>w</w:t>
      </w:r>
      <w:r w:rsidR="00FE2C4D" w:rsidRPr="00FF1E2F">
        <w:rPr>
          <w:rFonts w:ascii="Times New Roman" w:hAnsi="Times New Roman"/>
          <w:szCs w:val="24"/>
        </w:rPr>
        <w:t xml:space="preserve">ebsite </w:t>
      </w:r>
      <w:proofErr w:type="spellStart"/>
      <w:r w:rsidR="00FE2C4D" w:rsidRPr="00463CEB">
        <w:rPr>
          <w:rFonts w:ascii="Times New Roman" w:hAnsi="Times New Roman"/>
          <w:i/>
          <w:szCs w:val="24"/>
        </w:rPr>
        <w:t>MedPage</w:t>
      </w:r>
      <w:proofErr w:type="spellEnd"/>
      <w:r w:rsidR="00FE2C4D" w:rsidRPr="00463CEB">
        <w:rPr>
          <w:rFonts w:ascii="Times New Roman" w:hAnsi="Times New Roman"/>
          <w:i/>
          <w:szCs w:val="24"/>
        </w:rPr>
        <w:t xml:space="preserve"> Today</w:t>
      </w:r>
      <w:r w:rsidR="00FE2C4D" w:rsidRPr="00FF1E2F">
        <w:rPr>
          <w:rFonts w:ascii="Times New Roman" w:hAnsi="Times New Roman"/>
          <w:szCs w:val="24"/>
        </w:rPr>
        <w:t xml:space="preserve">. Most recently, he has been a freelance contributor to the </w:t>
      </w:r>
      <w:r w:rsidR="00FE2C4D" w:rsidRPr="00463CEB">
        <w:rPr>
          <w:rFonts w:ascii="Times New Roman" w:hAnsi="Times New Roman"/>
          <w:i/>
          <w:szCs w:val="24"/>
        </w:rPr>
        <w:t>Post and Courier</w:t>
      </w:r>
      <w:r w:rsidR="00FE2C4D" w:rsidRPr="00FF1E2F">
        <w:rPr>
          <w:rFonts w:ascii="Times New Roman" w:hAnsi="Times New Roman"/>
          <w:szCs w:val="24"/>
        </w:rPr>
        <w:t xml:space="preserve"> of Charleston, S</w:t>
      </w:r>
      <w:r w:rsidR="0010088A">
        <w:rPr>
          <w:rFonts w:ascii="Times New Roman" w:hAnsi="Times New Roman"/>
          <w:szCs w:val="24"/>
        </w:rPr>
        <w:t>outh Carolina</w:t>
      </w:r>
      <w:r w:rsidR="00FE2C4D" w:rsidRPr="00FF1E2F">
        <w:rPr>
          <w:rFonts w:ascii="Times New Roman" w:hAnsi="Times New Roman"/>
          <w:szCs w:val="24"/>
        </w:rPr>
        <w:t>. He lives in New York and Charleston with his partner, Susan Lyons, a retired journalist.</w:t>
      </w:r>
    </w:p>
    <w:p w14:paraId="39F05FE4" w14:textId="77777777" w:rsidR="005A2D68" w:rsidRPr="005A2D68" w:rsidRDefault="005A2D68" w:rsidP="00EB5544">
      <w:pPr>
        <w:autoSpaceDE w:val="0"/>
        <w:autoSpaceDN w:val="0"/>
        <w:adjustRightInd w:val="0"/>
        <w:rPr>
          <w:rFonts w:ascii="Times New Roman" w:eastAsiaTheme="minorHAnsi" w:hAnsi="Times New Roman"/>
          <w:b/>
          <w:szCs w:val="24"/>
        </w:rPr>
      </w:pPr>
    </w:p>
    <w:p w14:paraId="132B96BF" w14:textId="0E0D955F" w:rsidR="00EB5544" w:rsidRDefault="00F52520" w:rsidP="00EB5544">
      <w:pPr>
        <w:autoSpaceDE w:val="0"/>
        <w:autoSpaceDN w:val="0"/>
        <w:adjustRightInd w:val="0"/>
        <w:rPr>
          <w:rFonts w:ascii="Times New Roman" w:eastAsiaTheme="minorHAnsi" w:hAnsi="Times New Roman"/>
          <w:szCs w:val="24"/>
        </w:rPr>
      </w:pPr>
      <w:r>
        <w:rPr>
          <w:rFonts w:ascii="Times New Roman" w:eastAsiaTheme="minorHAnsi" w:hAnsi="Times New Roman"/>
          <w:b/>
          <w:noProof/>
          <w:szCs w:val="24"/>
        </w:rPr>
        <mc:AlternateContent>
          <mc:Choice Requires="wps">
            <w:drawing>
              <wp:anchor distT="0" distB="0" distL="114300" distR="114300" simplePos="0" relativeHeight="251659264" behindDoc="1" locked="0" layoutInCell="1" allowOverlap="1" wp14:anchorId="144D99D0" wp14:editId="74166C82">
                <wp:simplePos x="0" y="0"/>
                <wp:positionH relativeFrom="column">
                  <wp:posOffset>16510</wp:posOffset>
                </wp:positionH>
                <wp:positionV relativeFrom="paragraph">
                  <wp:posOffset>48895</wp:posOffset>
                </wp:positionV>
                <wp:extent cx="1097280" cy="1097280"/>
                <wp:effectExtent l="0" t="0" r="0" b="0"/>
                <wp:wrapTight wrapText="bothSides">
                  <wp:wrapPolygon edited="0">
                    <wp:start x="0" y="0"/>
                    <wp:lineTo x="0" y="21250"/>
                    <wp:lineTo x="21250" y="21250"/>
                    <wp:lineTo x="2125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097280" cy="1097280"/>
                        </a:xfrm>
                        <a:prstGeom prst="rect">
                          <a:avLst/>
                        </a:prstGeom>
                        <a:solidFill>
                          <a:schemeClr val="lt1"/>
                        </a:solidFill>
                        <a:ln w="6350">
                          <a:noFill/>
                        </a:ln>
                      </wps:spPr>
                      <wps:txbx>
                        <w:txbxContent>
                          <w:p w14:paraId="6DC1B5C8" w14:textId="28EFC91D" w:rsidR="00F52520" w:rsidRDefault="00F52520">
                            <w:r>
                              <w:rPr>
                                <w:noProof/>
                              </w:rPr>
                              <w:drawing>
                                <wp:inline distT="0" distB="0" distL="0" distR="0" wp14:anchorId="12031FDA" wp14:editId="7848A486">
                                  <wp:extent cx="914400" cy="91184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ppy crop 2.jpg"/>
                                          <pic:cNvPicPr/>
                                        </pic:nvPicPr>
                                        <pic:blipFill>
                                          <a:blip r:embed="rId11">
                                            <a:extLst>
                                              <a:ext uri="{28A0092B-C50C-407E-A947-70E740481C1C}">
                                                <a14:useLocalDpi xmlns:a14="http://schemas.microsoft.com/office/drawing/2010/main" val="0"/>
                                              </a:ext>
                                            </a:extLst>
                                          </a:blip>
                                          <a:stretch>
                                            <a:fillRect/>
                                          </a:stretch>
                                        </pic:blipFill>
                                        <pic:spPr>
                                          <a:xfrm>
                                            <a:off x="0" y="0"/>
                                            <a:ext cx="914400" cy="9118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D99D0" id="_x0000_t202" coordsize="21600,21600" o:spt="202" path="m,l,21600r21600,l21600,xe">
                <v:stroke joinstyle="miter"/>
                <v:path gradientshapeok="t" o:connecttype="rect"/>
              </v:shapetype>
              <v:shape id="Text Box 1" o:spid="_x0000_s1026" type="#_x0000_t202" style="position:absolute;margin-left:1.3pt;margin-top:3.85pt;width:86.4pt;height:8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" fillcolor="white [3201]" stroked="f" strokeweight=".5pt">
                <v:textbox>
                  <w:txbxContent>
                    <w:p w14:paraId="6DC1B5C8" w14:textId="28EFC91D" w:rsidR="00F52520" w:rsidRDefault="00F52520">
                      <w:bookmarkStart w:id="1" w:name="_GoBack"/>
                      <w:r>
                        <w:rPr>
                          <w:noProof/>
                        </w:rPr>
                        <w:drawing>
                          <wp:inline distT="0" distB="0" distL="0" distR="0" wp14:anchorId="12031FDA" wp14:editId="7848A486">
                            <wp:extent cx="914400" cy="91184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ppy crop 2.jpg"/>
                                    <pic:cNvPicPr/>
                                  </pic:nvPicPr>
                                  <pic:blipFill>
                                    <a:blip r:embed="rId12">
                                      <a:extLst>
                                        <a:ext uri="{28A0092B-C50C-407E-A947-70E740481C1C}">
                                          <a14:useLocalDpi xmlns:a14="http://schemas.microsoft.com/office/drawing/2010/main" val="0"/>
                                        </a:ext>
                                      </a:extLst>
                                    </a:blip>
                                    <a:stretch>
                                      <a:fillRect/>
                                    </a:stretch>
                                  </pic:blipFill>
                                  <pic:spPr>
                                    <a:xfrm>
                                      <a:off x="0" y="0"/>
                                      <a:ext cx="914400" cy="911841"/>
                                    </a:xfrm>
                                    <a:prstGeom prst="rect">
                                      <a:avLst/>
                                    </a:prstGeom>
                                  </pic:spPr>
                                </pic:pic>
                              </a:graphicData>
                            </a:graphic>
                          </wp:inline>
                        </w:drawing>
                      </w:r>
                      <w:bookmarkEnd w:id="1"/>
                    </w:p>
                  </w:txbxContent>
                </v:textbox>
                <w10:wrap type="tight"/>
              </v:shape>
            </w:pict>
          </mc:Fallback>
        </mc:AlternateContent>
      </w:r>
      <w:r w:rsidR="00D15823" w:rsidRPr="007F1790">
        <w:rPr>
          <w:rFonts w:ascii="Times New Roman" w:eastAsiaTheme="minorHAnsi" w:hAnsi="Times New Roman"/>
          <w:b/>
          <w:szCs w:val="24"/>
        </w:rPr>
        <w:t>Poppy Northcutt</w:t>
      </w:r>
      <w:r w:rsidR="007F1790">
        <w:rPr>
          <w:rFonts w:ascii="Times New Roman" w:eastAsiaTheme="minorHAnsi" w:hAnsi="Times New Roman"/>
          <w:b/>
          <w:szCs w:val="24"/>
        </w:rPr>
        <w:t xml:space="preserve"> (Participant)</w:t>
      </w:r>
      <w:r w:rsidR="00645E32">
        <w:rPr>
          <w:rFonts w:ascii="Times New Roman" w:eastAsiaTheme="minorHAnsi" w:hAnsi="Times New Roman"/>
          <w:szCs w:val="24"/>
        </w:rPr>
        <w:t xml:space="preserve">, </w:t>
      </w:r>
      <w:r w:rsidR="00EB5544">
        <w:rPr>
          <w:rFonts w:ascii="Times New Roman" w:eastAsiaTheme="minorHAnsi" w:hAnsi="Times New Roman"/>
          <w:szCs w:val="24"/>
        </w:rPr>
        <w:t>a return-to-</w:t>
      </w:r>
      <w:r w:rsidR="0010088A">
        <w:rPr>
          <w:rFonts w:ascii="Times New Roman" w:eastAsiaTheme="minorHAnsi" w:hAnsi="Times New Roman"/>
          <w:szCs w:val="24"/>
        </w:rPr>
        <w:t>E</w:t>
      </w:r>
      <w:r w:rsidR="00EB5544">
        <w:rPr>
          <w:rFonts w:ascii="Times New Roman" w:eastAsiaTheme="minorHAnsi" w:hAnsi="Times New Roman"/>
          <w:szCs w:val="24"/>
        </w:rPr>
        <w:t>arth specialist on the Apollo Program</w:t>
      </w:r>
      <w:r w:rsidR="00645E32">
        <w:rPr>
          <w:rFonts w:ascii="Times New Roman" w:eastAsiaTheme="minorHAnsi" w:hAnsi="Times New Roman"/>
          <w:szCs w:val="24"/>
        </w:rPr>
        <w:t>, became the first woman</w:t>
      </w:r>
      <w:r w:rsidR="0010088A">
        <w:rPr>
          <w:rFonts w:ascii="Times New Roman" w:eastAsiaTheme="minorHAnsi" w:hAnsi="Times New Roman"/>
          <w:szCs w:val="24"/>
        </w:rPr>
        <w:t xml:space="preserve"> to work</w:t>
      </w:r>
      <w:r w:rsidR="00645E32">
        <w:rPr>
          <w:rFonts w:ascii="Times New Roman" w:eastAsiaTheme="minorHAnsi" w:hAnsi="Times New Roman"/>
          <w:szCs w:val="24"/>
        </w:rPr>
        <w:t xml:space="preserve"> in an operational support role in NASA</w:t>
      </w:r>
      <w:r w:rsidR="0010088A">
        <w:rPr>
          <w:rFonts w:ascii="Times New Roman" w:eastAsiaTheme="minorHAnsi" w:hAnsi="Times New Roman"/>
          <w:szCs w:val="24"/>
        </w:rPr>
        <w:t>’</w:t>
      </w:r>
      <w:r w:rsidR="00645E32">
        <w:rPr>
          <w:rFonts w:ascii="Times New Roman" w:eastAsiaTheme="minorHAnsi" w:hAnsi="Times New Roman"/>
          <w:szCs w:val="24"/>
        </w:rPr>
        <w:t>s Mission Control Center</w:t>
      </w:r>
      <w:r w:rsidR="00EB5544">
        <w:rPr>
          <w:rFonts w:ascii="Times New Roman" w:eastAsiaTheme="minorHAnsi" w:hAnsi="Times New Roman"/>
          <w:szCs w:val="24"/>
        </w:rPr>
        <w:t xml:space="preserve"> </w:t>
      </w:r>
      <w:r w:rsidR="00645E32">
        <w:rPr>
          <w:rFonts w:ascii="Times New Roman" w:eastAsiaTheme="minorHAnsi" w:hAnsi="Times New Roman"/>
          <w:szCs w:val="24"/>
        </w:rPr>
        <w:t>w</w:t>
      </w:r>
      <w:r w:rsidR="00EB5544">
        <w:rPr>
          <w:rFonts w:ascii="Times New Roman" w:eastAsiaTheme="minorHAnsi" w:hAnsi="Times New Roman"/>
          <w:szCs w:val="24"/>
        </w:rPr>
        <w:t>ith the</w:t>
      </w:r>
      <w:r w:rsidR="00645E32">
        <w:rPr>
          <w:rFonts w:ascii="Times New Roman" w:eastAsiaTheme="minorHAnsi" w:hAnsi="Times New Roman"/>
          <w:szCs w:val="24"/>
        </w:rPr>
        <w:t xml:space="preserve"> </w:t>
      </w:r>
      <w:r w:rsidR="00EB5544">
        <w:rPr>
          <w:rFonts w:ascii="Times New Roman" w:eastAsiaTheme="minorHAnsi" w:hAnsi="Times New Roman"/>
          <w:szCs w:val="24"/>
        </w:rPr>
        <w:t>flight of Apollo 8</w:t>
      </w:r>
      <w:r w:rsidR="00645E32">
        <w:rPr>
          <w:rFonts w:ascii="Times New Roman" w:eastAsiaTheme="minorHAnsi" w:hAnsi="Times New Roman"/>
          <w:szCs w:val="24"/>
        </w:rPr>
        <w:t>.</w:t>
      </w:r>
      <w:r w:rsidR="00EB5544">
        <w:rPr>
          <w:rFonts w:ascii="Times New Roman" w:eastAsiaTheme="minorHAnsi" w:hAnsi="Times New Roman"/>
          <w:szCs w:val="24"/>
        </w:rPr>
        <w:t xml:space="preserve"> She was a member of the mission operations team that received</w:t>
      </w:r>
      <w:r w:rsidR="00645E32">
        <w:rPr>
          <w:rFonts w:ascii="Times New Roman" w:eastAsiaTheme="minorHAnsi" w:hAnsi="Times New Roman"/>
          <w:szCs w:val="24"/>
        </w:rPr>
        <w:t xml:space="preserve"> </w:t>
      </w:r>
      <w:r w:rsidR="00EB5544">
        <w:rPr>
          <w:rFonts w:ascii="Times New Roman" w:eastAsiaTheme="minorHAnsi" w:hAnsi="Times New Roman"/>
          <w:szCs w:val="24"/>
        </w:rPr>
        <w:t>the Presidential Medal of Freedom for the rescue of Apollo 13. She also received the Apollo</w:t>
      </w:r>
      <w:r w:rsidR="00645E32">
        <w:rPr>
          <w:rFonts w:ascii="Times New Roman" w:eastAsiaTheme="minorHAnsi" w:hAnsi="Times New Roman"/>
          <w:szCs w:val="24"/>
        </w:rPr>
        <w:t xml:space="preserve"> </w:t>
      </w:r>
      <w:r w:rsidR="00EB5544">
        <w:rPr>
          <w:rFonts w:ascii="Times New Roman" w:eastAsiaTheme="minorHAnsi" w:hAnsi="Times New Roman"/>
          <w:szCs w:val="24"/>
        </w:rPr>
        <w:t xml:space="preserve">Achievement Award and the </w:t>
      </w:r>
      <w:r w:rsidR="0010088A">
        <w:rPr>
          <w:rFonts w:ascii="Times New Roman" w:eastAsiaTheme="minorHAnsi" w:hAnsi="Times New Roman"/>
          <w:szCs w:val="24"/>
        </w:rPr>
        <w:t>“</w:t>
      </w:r>
      <w:r w:rsidR="00EB5544">
        <w:rPr>
          <w:rFonts w:ascii="Times New Roman" w:eastAsiaTheme="minorHAnsi" w:hAnsi="Times New Roman"/>
          <w:szCs w:val="24"/>
        </w:rPr>
        <w:t>Silver Snoopy</w:t>
      </w:r>
      <w:r w:rsidR="0010088A">
        <w:rPr>
          <w:rFonts w:ascii="Times New Roman" w:eastAsiaTheme="minorHAnsi" w:hAnsi="Times New Roman"/>
          <w:szCs w:val="24"/>
        </w:rPr>
        <w:t>”</w:t>
      </w:r>
      <w:r w:rsidR="00EB5544">
        <w:rPr>
          <w:rFonts w:ascii="Times New Roman" w:eastAsiaTheme="minorHAnsi" w:hAnsi="Times New Roman"/>
          <w:szCs w:val="24"/>
        </w:rPr>
        <w:t xml:space="preserve"> flight safety award for her work on Apollo 11.</w:t>
      </w:r>
    </w:p>
    <w:p w14:paraId="4C63DB96" w14:textId="2DEBE189" w:rsidR="00645E32" w:rsidRDefault="00645E32" w:rsidP="00EB5544">
      <w:pPr>
        <w:autoSpaceDE w:val="0"/>
        <w:autoSpaceDN w:val="0"/>
        <w:adjustRightInd w:val="0"/>
        <w:rPr>
          <w:rFonts w:ascii="Times New Roman" w:eastAsiaTheme="minorHAnsi" w:hAnsi="Times New Roman"/>
          <w:szCs w:val="24"/>
        </w:rPr>
      </w:pPr>
    </w:p>
    <w:p w14:paraId="79B0DE3C" w14:textId="37AA3E72" w:rsidR="00645E32" w:rsidRDefault="00645E32" w:rsidP="00645E32">
      <w:pPr>
        <w:autoSpaceDE w:val="0"/>
        <w:autoSpaceDN w:val="0"/>
        <w:adjustRightInd w:val="0"/>
        <w:rPr>
          <w:rFonts w:ascii="Times New Roman" w:eastAsiaTheme="minorHAnsi" w:hAnsi="Times New Roman"/>
          <w:szCs w:val="24"/>
        </w:rPr>
      </w:pPr>
      <w:r>
        <w:rPr>
          <w:rFonts w:ascii="Times New Roman" w:eastAsiaTheme="minorHAnsi" w:hAnsi="Times New Roman"/>
          <w:szCs w:val="24"/>
        </w:rPr>
        <w:t>In mid-life, Northcutt attended law school at the University of Houston Law Center</w:t>
      </w:r>
      <w:r w:rsidR="00EB4FCF">
        <w:rPr>
          <w:rFonts w:ascii="Times New Roman" w:eastAsiaTheme="minorHAnsi" w:hAnsi="Times New Roman"/>
          <w:szCs w:val="24"/>
        </w:rPr>
        <w:t>,</w:t>
      </w:r>
      <w:r>
        <w:rPr>
          <w:rFonts w:ascii="Times New Roman" w:eastAsiaTheme="minorHAnsi" w:hAnsi="Times New Roman"/>
          <w:szCs w:val="24"/>
        </w:rPr>
        <w:t xml:space="preserve"> where she</w:t>
      </w:r>
    </w:p>
    <w:p w14:paraId="114A8F66" w14:textId="79241375" w:rsidR="00645E32" w:rsidRDefault="00645E32" w:rsidP="00645E32">
      <w:pPr>
        <w:autoSpaceDE w:val="0"/>
        <w:autoSpaceDN w:val="0"/>
        <w:adjustRightInd w:val="0"/>
        <w:rPr>
          <w:rFonts w:ascii="Times New Roman" w:eastAsiaTheme="minorHAnsi" w:hAnsi="Times New Roman"/>
          <w:szCs w:val="24"/>
        </w:rPr>
      </w:pPr>
      <w:r>
        <w:rPr>
          <w:rFonts w:ascii="Times New Roman" w:eastAsiaTheme="minorHAnsi" w:hAnsi="Times New Roman"/>
          <w:szCs w:val="24"/>
        </w:rPr>
        <w:lastRenderedPageBreak/>
        <w:t>graduated summa cum laude. She clerked for a federal appellate judge</w:t>
      </w:r>
      <w:r w:rsidR="00EB4FCF">
        <w:rPr>
          <w:rFonts w:ascii="Times New Roman" w:eastAsiaTheme="minorHAnsi" w:hAnsi="Times New Roman"/>
          <w:szCs w:val="24"/>
        </w:rPr>
        <w:t>,</w:t>
      </w:r>
      <w:r>
        <w:rPr>
          <w:rFonts w:ascii="Times New Roman" w:eastAsiaTheme="minorHAnsi" w:hAnsi="Times New Roman"/>
          <w:szCs w:val="24"/>
        </w:rPr>
        <w:t xml:space="preserve"> and then prosecuted and</w:t>
      </w:r>
    </w:p>
    <w:p w14:paraId="72F1AC10" w14:textId="0C7D0FE5" w:rsidR="00645E32" w:rsidRDefault="00645E32" w:rsidP="00645E32">
      <w:pPr>
        <w:autoSpaceDE w:val="0"/>
        <w:autoSpaceDN w:val="0"/>
        <w:adjustRightInd w:val="0"/>
        <w:rPr>
          <w:rFonts w:ascii="Times New Roman" w:eastAsiaTheme="minorHAnsi" w:hAnsi="Times New Roman"/>
          <w:szCs w:val="24"/>
        </w:rPr>
      </w:pPr>
      <w:r>
        <w:rPr>
          <w:rFonts w:ascii="Times New Roman" w:eastAsiaTheme="minorHAnsi" w:hAnsi="Times New Roman"/>
          <w:szCs w:val="24"/>
        </w:rPr>
        <w:t>later defended criminal cases. While working as a prosecutor</w:t>
      </w:r>
      <w:r w:rsidR="00EB4FCF">
        <w:rPr>
          <w:rFonts w:ascii="Times New Roman" w:eastAsiaTheme="minorHAnsi" w:hAnsi="Times New Roman"/>
          <w:szCs w:val="24"/>
        </w:rPr>
        <w:t>,</w:t>
      </w:r>
      <w:r>
        <w:rPr>
          <w:rFonts w:ascii="Times New Roman" w:eastAsiaTheme="minorHAnsi" w:hAnsi="Times New Roman"/>
          <w:szCs w:val="24"/>
        </w:rPr>
        <w:t xml:space="preserve"> she was instrumental in starting the</w:t>
      </w:r>
      <w:r w:rsidR="00EB4FCF">
        <w:rPr>
          <w:rFonts w:ascii="Times New Roman" w:eastAsiaTheme="minorHAnsi" w:hAnsi="Times New Roman"/>
          <w:szCs w:val="24"/>
        </w:rPr>
        <w:t xml:space="preserve"> </w:t>
      </w:r>
      <w:r>
        <w:rPr>
          <w:rFonts w:ascii="Times New Roman" w:eastAsiaTheme="minorHAnsi" w:hAnsi="Times New Roman"/>
          <w:szCs w:val="24"/>
        </w:rPr>
        <w:t>Domestic Violence Unit at the Harris County District Attorney’s Office</w:t>
      </w:r>
      <w:r w:rsidR="00EB4FCF">
        <w:rPr>
          <w:rFonts w:ascii="Times New Roman" w:eastAsiaTheme="minorHAnsi" w:hAnsi="Times New Roman"/>
          <w:szCs w:val="24"/>
        </w:rPr>
        <w:t>,</w:t>
      </w:r>
      <w:r>
        <w:rPr>
          <w:rFonts w:ascii="Times New Roman" w:eastAsiaTheme="minorHAnsi" w:hAnsi="Times New Roman"/>
          <w:szCs w:val="24"/>
        </w:rPr>
        <w:t xml:space="preserve"> where she served as the</w:t>
      </w:r>
      <w:r w:rsidR="00EB4FCF">
        <w:rPr>
          <w:rFonts w:ascii="Times New Roman" w:eastAsiaTheme="minorHAnsi" w:hAnsi="Times New Roman"/>
          <w:szCs w:val="24"/>
        </w:rPr>
        <w:t xml:space="preserve"> </w:t>
      </w:r>
      <w:r>
        <w:rPr>
          <w:rFonts w:ascii="Times New Roman" w:eastAsiaTheme="minorHAnsi" w:hAnsi="Times New Roman"/>
          <w:szCs w:val="24"/>
        </w:rPr>
        <w:t>unit's first felony prosecutor. In private practice, she specialized in criminal trial and appellate</w:t>
      </w:r>
      <w:r w:rsidR="00EB4FCF">
        <w:rPr>
          <w:rFonts w:ascii="Times New Roman" w:eastAsiaTheme="minorHAnsi" w:hAnsi="Times New Roman"/>
          <w:szCs w:val="24"/>
        </w:rPr>
        <w:t xml:space="preserve"> </w:t>
      </w:r>
      <w:r>
        <w:rPr>
          <w:rFonts w:ascii="Times New Roman" w:eastAsiaTheme="minorHAnsi" w:hAnsi="Times New Roman"/>
          <w:szCs w:val="24"/>
        </w:rPr>
        <w:t>work</w:t>
      </w:r>
      <w:r w:rsidR="00EB4FCF">
        <w:rPr>
          <w:rFonts w:ascii="Times New Roman" w:eastAsiaTheme="minorHAnsi" w:hAnsi="Times New Roman"/>
          <w:szCs w:val="24"/>
        </w:rPr>
        <w:t>,</w:t>
      </w:r>
      <w:r>
        <w:rPr>
          <w:rFonts w:ascii="Times New Roman" w:eastAsiaTheme="minorHAnsi" w:hAnsi="Times New Roman"/>
          <w:szCs w:val="24"/>
        </w:rPr>
        <w:t xml:space="preserve"> mainly handling serious felonies</w:t>
      </w:r>
      <w:r w:rsidR="00EB4FCF">
        <w:rPr>
          <w:rFonts w:ascii="Times New Roman" w:eastAsiaTheme="minorHAnsi" w:hAnsi="Times New Roman"/>
          <w:szCs w:val="24"/>
        </w:rPr>
        <w:t>,</w:t>
      </w:r>
      <w:r>
        <w:rPr>
          <w:rFonts w:ascii="Times New Roman" w:eastAsiaTheme="minorHAnsi" w:hAnsi="Times New Roman"/>
          <w:szCs w:val="24"/>
        </w:rPr>
        <w:t xml:space="preserve"> including capital murder cases. Now semi-retired, she is a</w:t>
      </w:r>
      <w:r w:rsidR="00EB4FCF">
        <w:rPr>
          <w:rFonts w:ascii="Times New Roman" w:eastAsiaTheme="minorHAnsi" w:hAnsi="Times New Roman"/>
          <w:szCs w:val="24"/>
        </w:rPr>
        <w:t xml:space="preserve"> </w:t>
      </w:r>
      <w:r>
        <w:rPr>
          <w:rFonts w:ascii="Times New Roman" w:eastAsiaTheme="minorHAnsi" w:hAnsi="Times New Roman"/>
          <w:szCs w:val="24"/>
        </w:rPr>
        <w:t>referral lawyer for Jane’s Due Process, a non-profit organization that provides legal services for</w:t>
      </w:r>
      <w:r w:rsidR="00EB4FCF">
        <w:rPr>
          <w:rFonts w:ascii="Times New Roman" w:eastAsiaTheme="minorHAnsi" w:hAnsi="Times New Roman"/>
          <w:szCs w:val="24"/>
        </w:rPr>
        <w:t xml:space="preserve"> </w:t>
      </w:r>
      <w:r>
        <w:rPr>
          <w:rFonts w:ascii="Times New Roman" w:eastAsiaTheme="minorHAnsi" w:hAnsi="Times New Roman"/>
          <w:szCs w:val="24"/>
        </w:rPr>
        <w:t>pregnant teenage girls.</w:t>
      </w:r>
    </w:p>
    <w:p w14:paraId="4D3808A7" w14:textId="77777777" w:rsidR="00645E32" w:rsidRDefault="00645E32" w:rsidP="00EB5544">
      <w:pPr>
        <w:autoSpaceDE w:val="0"/>
        <w:autoSpaceDN w:val="0"/>
        <w:adjustRightInd w:val="0"/>
        <w:rPr>
          <w:rFonts w:ascii="Times New Roman" w:eastAsiaTheme="minorHAnsi" w:hAnsi="Times New Roman"/>
          <w:szCs w:val="24"/>
        </w:rPr>
      </w:pPr>
    </w:p>
    <w:p w14:paraId="451028F1" w14:textId="0480FB76" w:rsidR="00D15823" w:rsidRDefault="00645E32" w:rsidP="00D15823">
      <w:pPr>
        <w:autoSpaceDE w:val="0"/>
        <w:autoSpaceDN w:val="0"/>
        <w:adjustRightInd w:val="0"/>
        <w:rPr>
          <w:rFonts w:ascii="Times New Roman" w:eastAsiaTheme="minorHAnsi" w:hAnsi="Times New Roman"/>
          <w:szCs w:val="24"/>
        </w:rPr>
      </w:pPr>
      <w:r>
        <w:rPr>
          <w:rFonts w:ascii="Times New Roman" w:eastAsiaTheme="minorHAnsi" w:hAnsi="Times New Roman"/>
          <w:szCs w:val="24"/>
        </w:rPr>
        <w:t xml:space="preserve">Northcutt is </w:t>
      </w:r>
      <w:r w:rsidR="00D15823">
        <w:rPr>
          <w:rFonts w:ascii="Times New Roman" w:eastAsiaTheme="minorHAnsi" w:hAnsi="Times New Roman"/>
          <w:szCs w:val="24"/>
        </w:rPr>
        <w:t xml:space="preserve">currently the </w:t>
      </w:r>
      <w:r w:rsidR="00D33790">
        <w:rPr>
          <w:rFonts w:ascii="Times New Roman" w:eastAsiaTheme="minorHAnsi" w:hAnsi="Times New Roman"/>
          <w:szCs w:val="24"/>
        </w:rPr>
        <w:t>p</w:t>
      </w:r>
      <w:r w:rsidR="00D15823">
        <w:rPr>
          <w:rFonts w:ascii="Times New Roman" w:eastAsiaTheme="minorHAnsi" w:hAnsi="Times New Roman"/>
          <w:szCs w:val="24"/>
        </w:rPr>
        <w:t>resident of both the Houston Area Chapter of</w:t>
      </w:r>
      <w:r>
        <w:rPr>
          <w:rFonts w:ascii="Times New Roman" w:eastAsiaTheme="minorHAnsi" w:hAnsi="Times New Roman"/>
          <w:szCs w:val="24"/>
        </w:rPr>
        <w:t xml:space="preserve"> the National Organization for Women, Inc.</w:t>
      </w:r>
      <w:r w:rsidR="00D15823">
        <w:rPr>
          <w:rFonts w:ascii="Times New Roman" w:eastAsiaTheme="minorHAnsi" w:hAnsi="Times New Roman"/>
          <w:szCs w:val="24"/>
        </w:rPr>
        <w:t xml:space="preserve"> </w:t>
      </w:r>
      <w:r>
        <w:rPr>
          <w:rFonts w:ascii="Times New Roman" w:eastAsiaTheme="minorHAnsi" w:hAnsi="Times New Roman"/>
          <w:szCs w:val="24"/>
        </w:rPr>
        <w:t>(</w:t>
      </w:r>
      <w:r w:rsidR="00D15823">
        <w:rPr>
          <w:rFonts w:ascii="Times New Roman" w:eastAsiaTheme="minorHAnsi" w:hAnsi="Times New Roman"/>
          <w:szCs w:val="24"/>
        </w:rPr>
        <w:t>NOW</w:t>
      </w:r>
      <w:r>
        <w:rPr>
          <w:rFonts w:ascii="Times New Roman" w:eastAsiaTheme="minorHAnsi" w:hAnsi="Times New Roman"/>
          <w:szCs w:val="24"/>
        </w:rPr>
        <w:t>)</w:t>
      </w:r>
      <w:r w:rsidR="00D15823">
        <w:rPr>
          <w:rFonts w:ascii="Times New Roman" w:eastAsiaTheme="minorHAnsi" w:hAnsi="Times New Roman"/>
          <w:szCs w:val="24"/>
        </w:rPr>
        <w:t xml:space="preserve"> and of Texas State NOW. She </w:t>
      </w:r>
      <w:bookmarkStart w:id="0" w:name="_GoBack"/>
      <w:bookmarkEnd w:id="0"/>
      <w:r w:rsidR="00D15823">
        <w:rPr>
          <w:rFonts w:ascii="Times New Roman" w:eastAsiaTheme="minorHAnsi" w:hAnsi="Times New Roman"/>
          <w:szCs w:val="24"/>
        </w:rPr>
        <w:t xml:space="preserve">served on the national board of directors of NOW in the </w:t>
      </w:r>
      <w:r w:rsidR="00463CEB">
        <w:rPr>
          <w:rFonts w:ascii="Times New Roman" w:eastAsiaTheme="minorHAnsi" w:hAnsi="Times New Roman"/>
          <w:szCs w:val="24"/>
        </w:rPr>
        <w:t>1970s and</w:t>
      </w:r>
      <w:r w:rsidR="00D15823">
        <w:rPr>
          <w:rFonts w:ascii="Times New Roman" w:eastAsiaTheme="minorHAnsi" w:hAnsi="Times New Roman"/>
          <w:szCs w:val="24"/>
        </w:rPr>
        <w:t xml:space="preserve"> was the founding chair of the Harris County Women's Political Caucus, the first Women</w:t>
      </w:r>
      <w:r w:rsidR="008C0AF1">
        <w:rPr>
          <w:rFonts w:ascii="Times New Roman" w:eastAsiaTheme="minorHAnsi" w:hAnsi="Times New Roman"/>
          <w:szCs w:val="24"/>
        </w:rPr>
        <w:t>’</w:t>
      </w:r>
      <w:r w:rsidR="00D15823">
        <w:rPr>
          <w:rFonts w:ascii="Times New Roman" w:eastAsiaTheme="minorHAnsi" w:hAnsi="Times New Roman"/>
          <w:szCs w:val="24"/>
        </w:rPr>
        <w:t>s Advocate for the City of Houston</w:t>
      </w:r>
      <w:r>
        <w:rPr>
          <w:rFonts w:ascii="Times New Roman" w:eastAsiaTheme="minorHAnsi" w:hAnsi="Times New Roman"/>
          <w:szCs w:val="24"/>
        </w:rPr>
        <w:t>, also in the 1970s. She served as</w:t>
      </w:r>
      <w:r w:rsidR="00D15823">
        <w:rPr>
          <w:rFonts w:ascii="Times New Roman" w:eastAsiaTheme="minorHAnsi" w:hAnsi="Times New Roman"/>
          <w:szCs w:val="24"/>
        </w:rPr>
        <w:t xml:space="preserve"> a special conference consultant to the U.S. Department of State</w:t>
      </w:r>
      <w:r w:rsidR="008C0AF1">
        <w:rPr>
          <w:rFonts w:ascii="Times New Roman" w:eastAsiaTheme="minorHAnsi" w:hAnsi="Times New Roman"/>
          <w:szCs w:val="24"/>
        </w:rPr>
        <w:t xml:space="preserve">’s </w:t>
      </w:r>
      <w:r>
        <w:rPr>
          <w:rFonts w:ascii="Times New Roman" w:eastAsiaTheme="minorHAnsi" w:hAnsi="Times New Roman"/>
          <w:szCs w:val="24"/>
        </w:rPr>
        <w:t>International Women’s Year</w:t>
      </w:r>
      <w:r w:rsidR="00D15823">
        <w:rPr>
          <w:rFonts w:ascii="Times New Roman" w:eastAsiaTheme="minorHAnsi" w:hAnsi="Times New Roman"/>
          <w:szCs w:val="24"/>
        </w:rPr>
        <w:t xml:space="preserve"> </w:t>
      </w:r>
      <w:r>
        <w:rPr>
          <w:rFonts w:ascii="Times New Roman" w:eastAsiaTheme="minorHAnsi" w:hAnsi="Times New Roman"/>
          <w:szCs w:val="24"/>
        </w:rPr>
        <w:t>(</w:t>
      </w:r>
      <w:r w:rsidR="00D15823">
        <w:rPr>
          <w:rFonts w:ascii="Times New Roman" w:eastAsiaTheme="minorHAnsi" w:hAnsi="Times New Roman"/>
          <w:szCs w:val="24"/>
        </w:rPr>
        <w:t>IWY</w:t>
      </w:r>
      <w:r>
        <w:rPr>
          <w:rFonts w:ascii="Times New Roman" w:eastAsiaTheme="minorHAnsi" w:hAnsi="Times New Roman"/>
          <w:szCs w:val="24"/>
        </w:rPr>
        <w:t>)</w:t>
      </w:r>
      <w:r w:rsidR="00D15823">
        <w:rPr>
          <w:rFonts w:ascii="Times New Roman" w:eastAsiaTheme="minorHAnsi" w:hAnsi="Times New Roman"/>
          <w:szCs w:val="24"/>
        </w:rPr>
        <w:t xml:space="preserve"> Commission organizing the National Women's Conference</w:t>
      </w:r>
      <w:r>
        <w:rPr>
          <w:rFonts w:ascii="Times New Roman" w:eastAsiaTheme="minorHAnsi" w:hAnsi="Times New Roman"/>
          <w:szCs w:val="24"/>
        </w:rPr>
        <w:t>,</w:t>
      </w:r>
      <w:r w:rsidR="00D15823">
        <w:rPr>
          <w:rFonts w:ascii="Times New Roman" w:eastAsiaTheme="minorHAnsi" w:hAnsi="Times New Roman"/>
          <w:szCs w:val="24"/>
        </w:rPr>
        <w:t xml:space="preserve"> which was held as the U.S. Observance of International Women</w:t>
      </w:r>
      <w:r w:rsidR="000773AC">
        <w:rPr>
          <w:rFonts w:ascii="Times New Roman" w:eastAsiaTheme="minorHAnsi" w:hAnsi="Times New Roman"/>
          <w:szCs w:val="24"/>
        </w:rPr>
        <w:t>’</w:t>
      </w:r>
      <w:r w:rsidR="00D15823">
        <w:rPr>
          <w:rFonts w:ascii="Times New Roman" w:eastAsiaTheme="minorHAnsi" w:hAnsi="Times New Roman"/>
          <w:szCs w:val="24"/>
        </w:rPr>
        <w:t>s Year. She was the co-coordinator of the Texas Women’s Credentials Challenge during the 1972 Democratic National Convention</w:t>
      </w:r>
      <w:r>
        <w:rPr>
          <w:rFonts w:ascii="Times New Roman" w:eastAsiaTheme="minorHAnsi" w:hAnsi="Times New Roman"/>
          <w:szCs w:val="24"/>
        </w:rPr>
        <w:t xml:space="preserve">, </w:t>
      </w:r>
      <w:r w:rsidR="00D15823">
        <w:rPr>
          <w:rFonts w:ascii="Times New Roman" w:eastAsiaTheme="minorHAnsi" w:hAnsi="Times New Roman"/>
          <w:szCs w:val="24"/>
        </w:rPr>
        <w:t>part of a national effort on the part of the Women’s Political Caucus to increase the representation of women as delegates at all levels of the Democratic Party. She currently serves as a volunteer deputy voter registrar and as a Democratic Party precinct chair in Harris County.</w:t>
      </w:r>
    </w:p>
    <w:p w14:paraId="69F948DC" w14:textId="77777777" w:rsidR="00D15823" w:rsidRDefault="00D15823" w:rsidP="00D15823">
      <w:pPr>
        <w:autoSpaceDE w:val="0"/>
        <w:autoSpaceDN w:val="0"/>
        <w:adjustRightInd w:val="0"/>
        <w:rPr>
          <w:rFonts w:ascii="Times New Roman" w:eastAsiaTheme="minorHAnsi" w:hAnsi="Times New Roman"/>
          <w:szCs w:val="24"/>
        </w:rPr>
      </w:pPr>
    </w:p>
    <w:p w14:paraId="3E057D09" w14:textId="070863FA" w:rsidR="00D15823" w:rsidRDefault="00645E32" w:rsidP="00D15823">
      <w:pPr>
        <w:autoSpaceDE w:val="0"/>
        <w:autoSpaceDN w:val="0"/>
        <w:adjustRightInd w:val="0"/>
        <w:rPr>
          <w:rFonts w:ascii="Times New Roman" w:eastAsiaTheme="minorHAnsi" w:hAnsi="Times New Roman"/>
          <w:szCs w:val="24"/>
        </w:rPr>
      </w:pPr>
      <w:r>
        <w:rPr>
          <w:rFonts w:ascii="Times New Roman" w:eastAsiaTheme="minorHAnsi" w:hAnsi="Times New Roman"/>
          <w:szCs w:val="24"/>
        </w:rPr>
        <w:t>Northcutt</w:t>
      </w:r>
      <w:r w:rsidR="00D15823">
        <w:rPr>
          <w:rFonts w:ascii="Times New Roman" w:eastAsiaTheme="minorHAnsi" w:hAnsi="Times New Roman"/>
          <w:szCs w:val="24"/>
        </w:rPr>
        <w:t xml:space="preserve"> frequently speaks on women</w:t>
      </w:r>
      <w:r w:rsidR="001D3A4B">
        <w:rPr>
          <w:rFonts w:ascii="Times New Roman" w:eastAsiaTheme="minorHAnsi" w:hAnsi="Times New Roman"/>
          <w:szCs w:val="24"/>
        </w:rPr>
        <w:t>’</w:t>
      </w:r>
      <w:r w:rsidR="00D15823">
        <w:rPr>
          <w:rFonts w:ascii="Times New Roman" w:eastAsiaTheme="minorHAnsi" w:hAnsi="Times New Roman"/>
          <w:szCs w:val="24"/>
        </w:rPr>
        <w:t>s rights issues and on the role of women in the space</w:t>
      </w:r>
    </w:p>
    <w:p w14:paraId="739A8E8B" w14:textId="77777777" w:rsidR="00D15823" w:rsidRDefault="00D15823" w:rsidP="00D15823">
      <w:pPr>
        <w:autoSpaceDE w:val="0"/>
        <w:autoSpaceDN w:val="0"/>
        <w:adjustRightInd w:val="0"/>
        <w:rPr>
          <w:rFonts w:ascii="Times New Roman" w:eastAsiaTheme="minorHAnsi" w:hAnsi="Times New Roman"/>
          <w:szCs w:val="24"/>
        </w:rPr>
      </w:pPr>
      <w:r>
        <w:rPr>
          <w:rFonts w:ascii="Times New Roman" w:eastAsiaTheme="minorHAnsi" w:hAnsi="Times New Roman"/>
          <w:szCs w:val="24"/>
        </w:rPr>
        <w:t>program. She has been featured in numerous magazine and newspaper articles and in several</w:t>
      </w:r>
    </w:p>
    <w:p w14:paraId="0B5B6741" w14:textId="43640227" w:rsidR="00D15823" w:rsidRDefault="00D15823" w:rsidP="00D15823">
      <w:pPr>
        <w:autoSpaceDE w:val="0"/>
        <w:autoSpaceDN w:val="0"/>
        <w:adjustRightInd w:val="0"/>
        <w:rPr>
          <w:rFonts w:ascii="Times New Roman" w:eastAsiaTheme="minorHAnsi" w:hAnsi="Times New Roman"/>
          <w:szCs w:val="24"/>
        </w:rPr>
      </w:pPr>
      <w:r>
        <w:rPr>
          <w:rFonts w:ascii="Times New Roman" w:eastAsiaTheme="minorHAnsi" w:hAnsi="Times New Roman"/>
          <w:szCs w:val="24"/>
        </w:rPr>
        <w:t xml:space="preserve">documentaries about the space program, including </w:t>
      </w:r>
      <w:r w:rsidR="00953A88">
        <w:rPr>
          <w:rFonts w:ascii="Times New Roman" w:eastAsiaTheme="minorHAnsi" w:hAnsi="Times New Roman"/>
          <w:szCs w:val="24"/>
        </w:rPr>
        <w:t>“</w:t>
      </w:r>
      <w:r>
        <w:rPr>
          <w:rFonts w:ascii="Times New Roman" w:eastAsiaTheme="minorHAnsi" w:hAnsi="Times New Roman"/>
          <w:szCs w:val="24"/>
        </w:rPr>
        <w:t>Makers: Women Who Make America</w:t>
      </w:r>
      <w:r w:rsidR="00953A88">
        <w:rPr>
          <w:rFonts w:ascii="Times New Roman" w:eastAsiaTheme="minorHAnsi" w:hAnsi="Times New Roman"/>
          <w:szCs w:val="24"/>
        </w:rPr>
        <w:t>”</w:t>
      </w:r>
      <w:r>
        <w:rPr>
          <w:rFonts w:ascii="Times New Roman" w:eastAsiaTheme="minorHAnsi" w:hAnsi="Times New Roman"/>
          <w:szCs w:val="24"/>
        </w:rPr>
        <w:t xml:space="preserve"> and</w:t>
      </w:r>
    </w:p>
    <w:p w14:paraId="084A5352" w14:textId="1D3B52E5" w:rsidR="00D15823" w:rsidRDefault="00D15823" w:rsidP="00D15823">
      <w:pPr>
        <w:autoSpaceDE w:val="0"/>
        <w:autoSpaceDN w:val="0"/>
        <w:adjustRightInd w:val="0"/>
        <w:rPr>
          <w:rFonts w:ascii="Times New Roman" w:eastAsiaTheme="minorHAnsi" w:hAnsi="Times New Roman"/>
          <w:szCs w:val="24"/>
        </w:rPr>
      </w:pPr>
      <w:r>
        <w:rPr>
          <w:rFonts w:ascii="Times New Roman" w:eastAsiaTheme="minorHAnsi" w:hAnsi="Times New Roman"/>
          <w:szCs w:val="24"/>
        </w:rPr>
        <w:t>NOVA</w:t>
      </w:r>
      <w:r w:rsidR="00953A88">
        <w:rPr>
          <w:rFonts w:ascii="Times New Roman" w:eastAsiaTheme="minorHAnsi" w:hAnsi="Times New Roman"/>
          <w:szCs w:val="24"/>
        </w:rPr>
        <w:t xml:space="preserve"> “</w:t>
      </w:r>
      <w:r>
        <w:rPr>
          <w:rFonts w:ascii="Times New Roman" w:eastAsiaTheme="minorHAnsi" w:hAnsi="Times New Roman"/>
          <w:szCs w:val="24"/>
        </w:rPr>
        <w:t>Apollo’s Daring Mission.”</w:t>
      </w:r>
    </w:p>
    <w:p w14:paraId="50CE19E2" w14:textId="77777777" w:rsidR="00D15823" w:rsidRDefault="00D15823" w:rsidP="00E003D3">
      <w:pPr>
        <w:rPr>
          <w:rFonts w:ascii="Times New Roman" w:hAnsi="Times New Roman"/>
          <w:b/>
          <w:bCs/>
          <w:sz w:val="22"/>
        </w:rPr>
      </w:pPr>
    </w:p>
    <w:p w14:paraId="247A4F2C" w14:textId="753E9638" w:rsidR="00E003D3" w:rsidRPr="007F1790" w:rsidRDefault="005176D3" w:rsidP="00E003D3">
      <w:pPr>
        <w:rPr>
          <w:rFonts w:ascii="Times New Roman" w:hAnsi="Times New Roman"/>
          <w:bCs/>
          <w:szCs w:val="24"/>
        </w:rPr>
      </w:pPr>
      <w:r>
        <w:rPr>
          <w:rFonts w:ascii="Times New Roman" w:hAnsi="Times New Roman"/>
          <w:b/>
          <w:bCs/>
          <w:noProof/>
          <w:szCs w:val="24"/>
        </w:rPr>
        <mc:AlternateContent>
          <mc:Choice Requires="wps">
            <w:drawing>
              <wp:anchor distT="0" distB="0" distL="114300" distR="114300" simplePos="0" relativeHeight="251661312" behindDoc="1" locked="0" layoutInCell="1" allowOverlap="1" wp14:anchorId="234781F1" wp14:editId="494D9F84">
                <wp:simplePos x="0" y="0"/>
                <wp:positionH relativeFrom="column">
                  <wp:posOffset>8255</wp:posOffset>
                </wp:positionH>
                <wp:positionV relativeFrom="paragraph">
                  <wp:posOffset>60325</wp:posOffset>
                </wp:positionV>
                <wp:extent cx="1097280" cy="1097280"/>
                <wp:effectExtent l="0" t="0" r="0" b="0"/>
                <wp:wrapTight wrapText="bothSides">
                  <wp:wrapPolygon edited="0">
                    <wp:start x="0" y="0"/>
                    <wp:lineTo x="0" y="21250"/>
                    <wp:lineTo x="21250" y="21250"/>
                    <wp:lineTo x="21250"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097280" cy="1097280"/>
                        </a:xfrm>
                        <a:prstGeom prst="rect">
                          <a:avLst/>
                        </a:prstGeom>
                        <a:solidFill>
                          <a:schemeClr val="lt1"/>
                        </a:solidFill>
                        <a:ln w="6350">
                          <a:noFill/>
                        </a:ln>
                      </wps:spPr>
                      <wps:txbx>
                        <w:txbxContent>
                          <w:p w14:paraId="0AAD7F58" w14:textId="27E08551" w:rsidR="005176D3" w:rsidRDefault="00196298">
                            <w:r>
                              <w:rPr>
                                <w:noProof/>
                              </w:rPr>
                              <w:drawing>
                                <wp:inline distT="0" distB="0" distL="0" distR="0" wp14:anchorId="6B673251" wp14:editId="78AF338E">
                                  <wp:extent cx="914400"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bert Stone crop.jpg"/>
                                          <pic:cNvPicPr/>
                                        </pic:nvPicPr>
                                        <pic:blipFill>
                                          <a:blip r:embed="rId13">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4781F1" id="_x0000_t202" coordsize="21600,21600" o:spt="202" path="m,l,21600r21600,l21600,xe">
                <v:stroke joinstyle="miter"/>
                <v:path gradientshapeok="t" o:connecttype="rect"/>
              </v:shapetype>
              <v:shape id="Text Box 5" o:spid="_x0000_s1028" type="#_x0000_t202" style="position:absolute;margin-left:.65pt;margin-top:4.75pt;width:86.4pt;height:8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" fillcolor="white [3201]" stroked="f" strokeweight=".5pt">
                <v:textbox>
                  <w:txbxContent>
                    <w:p w14:paraId="0AAD7F58" w14:textId="27E08551" w:rsidR="005176D3" w:rsidRDefault="00196298">
                      <w:r>
                        <w:rPr>
                          <w:noProof/>
                        </w:rPr>
                        <w:drawing>
                          <wp:inline distT="0" distB="0" distL="0" distR="0" wp14:anchorId="6B673251" wp14:editId="78AF338E">
                            <wp:extent cx="914400"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bert Stone crop.jpg"/>
                                    <pic:cNvPicPr/>
                                  </pic:nvPicPr>
                                  <pic:blipFill>
                                    <a:blip r:embed="rId14">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xbxContent>
                </v:textbox>
                <w10:wrap type="tight"/>
              </v:shape>
            </w:pict>
          </mc:Fallback>
        </mc:AlternateContent>
      </w:r>
      <w:r w:rsidR="00E003D3" w:rsidRPr="007F1790">
        <w:rPr>
          <w:rFonts w:ascii="Times New Roman" w:hAnsi="Times New Roman"/>
          <w:b/>
          <w:bCs/>
          <w:szCs w:val="24"/>
        </w:rPr>
        <w:t>Robert Stone (Director/Editor/Producer)</w:t>
      </w:r>
      <w:r w:rsidR="00E003D3" w:rsidRPr="007F1790">
        <w:rPr>
          <w:rFonts w:ascii="Times New Roman" w:hAnsi="Times New Roman"/>
          <w:bCs/>
          <w:szCs w:val="24"/>
        </w:rPr>
        <w:t xml:space="preserve"> is a multi-award-winning, Oscar</w:t>
      </w:r>
      <w:r w:rsidR="00D33790">
        <w:rPr>
          <w:rFonts w:ascii="Times New Roman" w:hAnsi="Times New Roman"/>
          <w:bCs/>
          <w:szCs w:val="24"/>
        </w:rPr>
        <w:t xml:space="preserve"> </w:t>
      </w:r>
      <w:r w:rsidR="00E003D3" w:rsidRPr="007F1790">
        <w:rPr>
          <w:rFonts w:ascii="Times New Roman" w:hAnsi="Times New Roman"/>
          <w:bCs/>
          <w:szCs w:val="24"/>
        </w:rPr>
        <w:t xml:space="preserve">and Emmy-nominated documentary filmmaker. Born in England, he grew up in both Europe and America. After graduating with a degree in history from the University of Wisconsin-Madison, he moved to New York City in 1983 to pursue a career in filmmaking. He gained considerable recognition for his first film, </w:t>
      </w:r>
      <w:r w:rsidR="00E003D3" w:rsidRPr="007F1790">
        <w:rPr>
          <w:rFonts w:ascii="Times New Roman" w:hAnsi="Times New Roman"/>
          <w:bCs/>
          <w:i/>
          <w:szCs w:val="24"/>
        </w:rPr>
        <w:t>Radio Bikini </w:t>
      </w:r>
      <w:r w:rsidR="00E003D3" w:rsidRPr="007F1790">
        <w:rPr>
          <w:rFonts w:ascii="Times New Roman" w:hAnsi="Times New Roman"/>
          <w:bCs/>
          <w:szCs w:val="24"/>
        </w:rPr>
        <w:t xml:space="preserve">(1987), which premiered at Sundance, was nominated for an Academy Award for Best Feature Documentary and was the first of his films to premiere on </w:t>
      </w:r>
      <w:r w:rsidR="00E003D3" w:rsidRPr="007F1790">
        <w:rPr>
          <w:rFonts w:ascii="Times New Roman" w:hAnsi="Times New Roman"/>
          <w:smallCaps/>
          <w:szCs w:val="24"/>
        </w:rPr>
        <w:t>American Experience</w:t>
      </w:r>
      <w:r w:rsidR="00E003D3" w:rsidRPr="007F1790">
        <w:rPr>
          <w:rFonts w:ascii="Times New Roman" w:hAnsi="Times New Roman"/>
          <w:bCs/>
          <w:szCs w:val="24"/>
        </w:rPr>
        <w:t xml:space="preserve">. </w:t>
      </w:r>
    </w:p>
    <w:p w14:paraId="30FC76C3" w14:textId="77777777" w:rsidR="00E003D3" w:rsidRPr="007F1790" w:rsidRDefault="00E003D3" w:rsidP="00E003D3">
      <w:pPr>
        <w:rPr>
          <w:rFonts w:ascii="Times New Roman" w:hAnsi="Times New Roman"/>
          <w:bCs/>
          <w:szCs w:val="24"/>
        </w:rPr>
      </w:pPr>
    </w:p>
    <w:p w14:paraId="5E74E04B" w14:textId="5397ADFA" w:rsidR="00E003D3" w:rsidRPr="007F1790" w:rsidRDefault="00E003D3" w:rsidP="00D15823">
      <w:pPr>
        <w:widowControl w:val="0"/>
        <w:autoSpaceDE w:val="0"/>
        <w:autoSpaceDN w:val="0"/>
        <w:adjustRightInd w:val="0"/>
        <w:rPr>
          <w:rFonts w:ascii="Times New Roman" w:hAnsi="Times New Roman"/>
          <w:b/>
          <w:kern w:val="1"/>
          <w:szCs w:val="24"/>
        </w:rPr>
      </w:pPr>
      <w:r w:rsidRPr="007F1790">
        <w:rPr>
          <w:rFonts w:ascii="Times New Roman" w:hAnsi="Times New Roman"/>
          <w:bCs/>
          <w:szCs w:val="24"/>
        </w:rPr>
        <w:t>His best-known work includes </w:t>
      </w:r>
      <w:r w:rsidRPr="007F1790">
        <w:rPr>
          <w:rFonts w:ascii="Times New Roman" w:hAnsi="Times New Roman"/>
          <w:bCs/>
          <w:i/>
          <w:szCs w:val="24"/>
        </w:rPr>
        <w:t>Guerrilla: The Taking of Patty Hearst</w:t>
      </w:r>
      <w:r w:rsidRPr="007F1790">
        <w:rPr>
          <w:rFonts w:ascii="Times New Roman" w:hAnsi="Times New Roman"/>
          <w:bCs/>
          <w:szCs w:val="24"/>
        </w:rPr>
        <w:t> (2004), which premiered at Sundance and went on to become one of the most highly acclaimed theatrical documentaries of the year. That was followed by the documentary feature </w:t>
      </w:r>
      <w:r w:rsidRPr="007F1790">
        <w:rPr>
          <w:rFonts w:ascii="Times New Roman" w:hAnsi="Times New Roman"/>
          <w:bCs/>
          <w:i/>
          <w:szCs w:val="24"/>
        </w:rPr>
        <w:t xml:space="preserve">Oswald’s Ghost </w:t>
      </w:r>
      <w:r w:rsidRPr="007F1790">
        <w:rPr>
          <w:rFonts w:ascii="Times New Roman" w:hAnsi="Times New Roman"/>
          <w:bCs/>
          <w:szCs w:val="24"/>
        </w:rPr>
        <w:t xml:space="preserve">(2007), for which Stone earned a second Emmy nomination for Outstanding Achievement in Non-Fiction Filmmaking. </w:t>
      </w:r>
      <w:r w:rsidRPr="007F1790">
        <w:rPr>
          <w:rFonts w:ascii="Times New Roman" w:hAnsi="Times New Roman"/>
          <w:bCs/>
          <w:i/>
          <w:szCs w:val="24"/>
        </w:rPr>
        <w:t>Earth Days </w:t>
      </w:r>
      <w:r w:rsidRPr="007F1790">
        <w:rPr>
          <w:rFonts w:ascii="Times New Roman" w:hAnsi="Times New Roman"/>
          <w:bCs/>
          <w:szCs w:val="24"/>
        </w:rPr>
        <w:t>premiered as the Closing Night Film at the 2009 Sundance Film Festival and was released theatrically to wide critical acclaim. His most recent (and most controversial) film, </w:t>
      </w:r>
      <w:r w:rsidRPr="007F1790">
        <w:rPr>
          <w:rFonts w:ascii="Times New Roman" w:hAnsi="Times New Roman"/>
          <w:bCs/>
          <w:i/>
          <w:szCs w:val="24"/>
        </w:rPr>
        <w:t>Pandora’s Promise</w:t>
      </w:r>
      <w:r w:rsidRPr="007F1790">
        <w:rPr>
          <w:rFonts w:ascii="Times New Roman" w:hAnsi="Times New Roman"/>
          <w:bCs/>
          <w:szCs w:val="24"/>
        </w:rPr>
        <w:t>, premiered at the 2013 Sundance Film Festival</w:t>
      </w:r>
      <w:r w:rsidR="004870EA">
        <w:rPr>
          <w:rFonts w:ascii="Times New Roman" w:hAnsi="Times New Roman"/>
          <w:bCs/>
          <w:szCs w:val="24"/>
        </w:rPr>
        <w:t xml:space="preserve">, </w:t>
      </w:r>
      <w:r w:rsidRPr="007F1790">
        <w:rPr>
          <w:rFonts w:ascii="Times New Roman" w:hAnsi="Times New Roman"/>
          <w:bCs/>
          <w:szCs w:val="24"/>
        </w:rPr>
        <w:t xml:space="preserve">won the prestigious Green Award at the Sheffield Documentary Film Festival and was broadcast on CNN in 2013. </w:t>
      </w:r>
      <w:r w:rsidR="00D15823" w:rsidRPr="007F1790">
        <w:rPr>
          <w:rFonts w:ascii="Times New Roman" w:hAnsi="Times New Roman"/>
          <w:kern w:val="1"/>
          <w:szCs w:val="24"/>
        </w:rPr>
        <w:t xml:space="preserve">In addition to </w:t>
      </w:r>
      <w:r w:rsidR="00D15823" w:rsidRPr="007F1790">
        <w:rPr>
          <w:rFonts w:ascii="Times New Roman" w:hAnsi="Times New Roman"/>
          <w:i/>
          <w:kern w:val="1"/>
          <w:szCs w:val="24"/>
        </w:rPr>
        <w:t>Radio Bikini</w:t>
      </w:r>
      <w:r w:rsidR="00D15823" w:rsidRPr="007F1790">
        <w:rPr>
          <w:rFonts w:ascii="Times New Roman" w:hAnsi="Times New Roman"/>
          <w:kern w:val="1"/>
          <w:szCs w:val="24"/>
        </w:rPr>
        <w:t xml:space="preserve">, </w:t>
      </w:r>
      <w:r w:rsidR="00D15823" w:rsidRPr="007F1790">
        <w:rPr>
          <w:rFonts w:ascii="Times New Roman" w:hAnsi="Times New Roman"/>
          <w:i/>
          <w:kern w:val="1"/>
          <w:szCs w:val="24"/>
        </w:rPr>
        <w:t>Guerrilla, Oswald’s Ghost</w:t>
      </w:r>
      <w:r w:rsidR="00D15823" w:rsidRPr="007F1790">
        <w:rPr>
          <w:rFonts w:ascii="Times New Roman" w:hAnsi="Times New Roman"/>
          <w:kern w:val="1"/>
          <w:szCs w:val="24"/>
        </w:rPr>
        <w:t xml:space="preserve"> and </w:t>
      </w:r>
      <w:r w:rsidR="00D15823" w:rsidRPr="007F1790">
        <w:rPr>
          <w:rFonts w:ascii="Times New Roman" w:hAnsi="Times New Roman"/>
          <w:i/>
          <w:kern w:val="1"/>
          <w:szCs w:val="24"/>
        </w:rPr>
        <w:t>Earth Days</w:t>
      </w:r>
      <w:r w:rsidR="00D15823" w:rsidRPr="007F1790">
        <w:rPr>
          <w:rFonts w:ascii="Times New Roman" w:hAnsi="Times New Roman"/>
          <w:kern w:val="1"/>
          <w:szCs w:val="24"/>
        </w:rPr>
        <w:t xml:space="preserve">, Stone also produced </w:t>
      </w:r>
      <w:r w:rsidR="00D15823" w:rsidRPr="007F1790">
        <w:rPr>
          <w:rFonts w:ascii="Times New Roman" w:hAnsi="Times New Roman"/>
          <w:i/>
          <w:kern w:val="1"/>
          <w:szCs w:val="24"/>
        </w:rPr>
        <w:t>The Satellite Sky, Civilian Conservation Corps</w:t>
      </w:r>
      <w:r w:rsidR="00D15823" w:rsidRPr="007F1790">
        <w:rPr>
          <w:rFonts w:ascii="Times New Roman" w:hAnsi="Times New Roman"/>
          <w:kern w:val="1"/>
          <w:szCs w:val="24"/>
        </w:rPr>
        <w:t xml:space="preserve"> and </w:t>
      </w:r>
      <w:r w:rsidR="00D15823" w:rsidRPr="007F1790">
        <w:rPr>
          <w:rFonts w:ascii="Times New Roman" w:hAnsi="Times New Roman"/>
          <w:i/>
          <w:kern w:val="1"/>
          <w:szCs w:val="24"/>
        </w:rPr>
        <w:t>Cold War Roadshow</w:t>
      </w:r>
      <w:r w:rsidR="00D15823" w:rsidRPr="007F1790">
        <w:rPr>
          <w:rFonts w:ascii="Times New Roman" w:hAnsi="Times New Roman"/>
          <w:kern w:val="1"/>
          <w:szCs w:val="24"/>
        </w:rPr>
        <w:t xml:space="preserve"> for </w:t>
      </w:r>
      <w:r w:rsidR="00D15823" w:rsidRPr="007F1790">
        <w:rPr>
          <w:rFonts w:ascii="Times New Roman" w:hAnsi="Times New Roman"/>
          <w:smallCaps/>
          <w:szCs w:val="24"/>
        </w:rPr>
        <w:t>American Experience</w:t>
      </w:r>
      <w:r w:rsidR="00D15823" w:rsidRPr="007F1790">
        <w:rPr>
          <w:rFonts w:ascii="Times New Roman" w:hAnsi="Times New Roman"/>
          <w:kern w:val="1"/>
          <w:szCs w:val="24"/>
        </w:rPr>
        <w:t xml:space="preserve">. </w:t>
      </w:r>
    </w:p>
    <w:p w14:paraId="17E4E56B" w14:textId="77777777" w:rsidR="00A1174B" w:rsidRPr="007F1790" w:rsidRDefault="00C51AAA">
      <w:pPr>
        <w:rPr>
          <w:rFonts w:ascii="Times New Roman" w:hAnsi="Times New Roman"/>
          <w:szCs w:val="24"/>
        </w:rPr>
      </w:pPr>
    </w:p>
    <w:sectPr w:rsidR="00A1174B" w:rsidRPr="007F1790" w:rsidSect="005176D3">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0C8A1" w14:textId="77777777" w:rsidR="00C51AAA" w:rsidRDefault="00C51AAA" w:rsidP="00463CEB">
      <w:r>
        <w:separator/>
      </w:r>
    </w:p>
  </w:endnote>
  <w:endnote w:type="continuationSeparator" w:id="0">
    <w:p w14:paraId="4F153E0C" w14:textId="77777777" w:rsidR="00C51AAA" w:rsidRDefault="00C51AAA" w:rsidP="00463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F8C77" w14:textId="77777777" w:rsidR="00C51AAA" w:rsidRDefault="00C51AAA" w:rsidP="00463CEB">
      <w:r>
        <w:separator/>
      </w:r>
    </w:p>
  </w:footnote>
  <w:footnote w:type="continuationSeparator" w:id="0">
    <w:p w14:paraId="14207F98" w14:textId="77777777" w:rsidR="00C51AAA" w:rsidRDefault="00C51AAA" w:rsidP="00463C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2C34F" w14:textId="517C0EAB" w:rsidR="00463CEB" w:rsidRDefault="005176D3">
    <w:pPr>
      <w:pStyle w:val="Header"/>
    </w:pPr>
    <w:r w:rsidRPr="00BA3029">
      <w:rPr>
        <w:noProof/>
      </w:rPr>
      <w:drawing>
        <wp:anchor distT="0" distB="0" distL="114300" distR="114300" simplePos="0" relativeHeight="251659264" behindDoc="1" locked="0" layoutInCell="1" allowOverlap="1" wp14:anchorId="1F4BA65E" wp14:editId="343A1B5F">
          <wp:simplePos x="0" y="0"/>
          <wp:positionH relativeFrom="column">
            <wp:posOffset>0</wp:posOffset>
          </wp:positionH>
          <wp:positionV relativeFrom="paragraph">
            <wp:posOffset>0</wp:posOffset>
          </wp:positionV>
          <wp:extent cx="6240509" cy="502920"/>
          <wp:effectExtent l="0" t="0" r="0" b="508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PBS_1 line.CMYK.eps"/>
                  <pic:cNvPicPr/>
                </pic:nvPicPr>
                <pic:blipFill>
                  <a:blip r:embed="rId1">
                    <a:extLst>
                      <a:ext uri="{28A0092B-C50C-407E-A947-70E740481C1C}">
                        <a14:useLocalDpi xmlns:a14="http://schemas.microsoft.com/office/drawing/2010/main" val="0"/>
                      </a:ext>
                    </a:extLst>
                  </a:blip>
                  <a:stretch>
                    <a:fillRect/>
                  </a:stretch>
                </pic:blipFill>
                <pic:spPr>
                  <a:xfrm>
                    <a:off x="0" y="0"/>
                    <a:ext cx="6240509" cy="50292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F6A"/>
    <w:rsid w:val="000773AC"/>
    <w:rsid w:val="0010088A"/>
    <w:rsid w:val="00196298"/>
    <w:rsid w:val="00196847"/>
    <w:rsid w:val="001D3A4B"/>
    <w:rsid w:val="00220F6A"/>
    <w:rsid w:val="0040252E"/>
    <w:rsid w:val="00463CEB"/>
    <w:rsid w:val="004870EA"/>
    <w:rsid w:val="004F0816"/>
    <w:rsid w:val="005176D3"/>
    <w:rsid w:val="00586FDD"/>
    <w:rsid w:val="005A2D68"/>
    <w:rsid w:val="00630DAE"/>
    <w:rsid w:val="00645E32"/>
    <w:rsid w:val="006C4730"/>
    <w:rsid w:val="007629D9"/>
    <w:rsid w:val="007F1790"/>
    <w:rsid w:val="00837C19"/>
    <w:rsid w:val="00885D76"/>
    <w:rsid w:val="008C0AF1"/>
    <w:rsid w:val="00922B26"/>
    <w:rsid w:val="00953A88"/>
    <w:rsid w:val="00A33267"/>
    <w:rsid w:val="00B37607"/>
    <w:rsid w:val="00B84BAA"/>
    <w:rsid w:val="00C1363D"/>
    <w:rsid w:val="00C51AAA"/>
    <w:rsid w:val="00C56A31"/>
    <w:rsid w:val="00D15823"/>
    <w:rsid w:val="00D33790"/>
    <w:rsid w:val="00E003D3"/>
    <w:rsid w:val="00EA2432"/>
    <w:rsid w:val="00EB4FCF"/>
    <w:rsid w:val="00EB5544"/>
    <w:rsid w:val="00F03B35"/>
    <w:rsid w:val="00F265C3"/>
    <w:rsid w:val="00F41432"/>
    <w:rsid w:val="00F52520"/>
    <w:rsid w:val="00FE2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4B844"/>
  <w15:chartTrackingRefBased/>
  <w15:docId w15:val="{DFCA7AC3-2762-DA45-936B-6CEEC35D7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03D3"/>
    <w:rPr>
      <w:rFonts w:ascii="Times" w:eastAsia="Times" w:hAnsi="Time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CEB"/>
    <w:pPr>
      <w:tabs>
        <w:tab w:val="center" w:pos="4680"/>
        <w:tab w:val="right" w:pos="9360"/>
      </w:tabs>
    </w:pPr>
  </w:style>
  <w:style w:type="character" w:customStyle="1" w:styleId="HeaderChar">
    <w:name w:val="Header Char"/>
    <w:basedOn w:val="DefaultParagraphFont"/>
    <w:link w:val="Header"/>
    <w:uiPriority w:val="99"/>
    <w:rsid w:val="00463CEB"/>
    <w:rPr>
      <w:rFonts w:ascii="Times" w:eastAsia="Times" w:hAnsi="Times" w:cs="Times New Roman"/>
      <w:szCs w:val="20"/>
    </w:rPr>
  </w:style>
  <w:style w:type="paragraph" w:styleId="Footer">
    <w:name w:val="footer"/>
    <w:basedOn w:val="Normal"/>
    <w:link w:val="FooterChar"/>
    <w:uiPriority w:val="99"/>
    <w:unhideWhenUsed/>
    <w:rsid w:val="00463CEB"/>
    <w:pPr>
      <w:tabs>
        <w:tab w:val="center" w:pos="4680"/>
        <w:tab w:val="right" w:pos="9360"/>
      </w:tabs>
    </w:pPr>
  </w:style>
  <w:style w:type="character" w:customStyle="1" w:styleId="FooterChar">
    <w:name w:val="Footer Char"/>
    <w:basedOn w:val="DefaultParagraphFont"/>
    <w:link w:val="Footer"/>
    <w:uiPriority w:val="99"/>
    <w:rsid w:val="00463CEB"/>
    <w:rPr>
      <w:rFonts w:ascii="Times" w:eastAsia="Times" w:hAnsi="Time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9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30.jp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F2EE4-8B32-A64E-A1A4-EC5622DDC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Pages>
  <Words>948</Words>
  <Characters>5405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23</cp:revision>
  <dcterms:created xsi:type="dcterms:W3CDTF">2018-12-26T17:40:00Z</dcterms:created>
  <dcterms:modified xsi:type="dcterms:W3CDTF">2019-01-24T21:41:00Z</dcterms:modified>
</cp:coreProperties>
</file>