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EAFB" w14:textId="0EE86DC3" w:rsidR="00053FDA" w:rsidRDefault="00053FDA"/>
    <w:p w14:paraId="726A6B28" w14:textId="7227EE14" w:rsidR="00053FDA" w:rsidRPr="008C280C" w:rsidRDefault="00053FDA" w:rsidP="00053FDA">
      <w:pPr>
        <w:jc w:val="center"/>
        <w:rPr>
          <w:b/>
          <w:smallCaps/>
          <w:sz w:val="32"/>
          <w:szCs w:val="28"/>
        </w:rPr>
      </w:pPr>
    </w:p>
    <w:p w14:paraId="55AB7E25" w14:textId="77777777" w:rsidR="009738FF" w:rsidRDefault="00053FDA" w:rsidP="009738FF">
      <w:pPr>
        <w:jc w:val="center"/>
        <w:rPr>
          <w:b/>
          <w:sz w:val="32"/>
          <w:szCs w:val="32"/>
        </w:rPr>
      </w:pPr>
      <w:r w:rsidRPr="0000052E">
        <w:rPr>
          <w:b/>
          <w:smallCaps/>
          <w:sz w:val="32"/>
          <w:szCs w:val="32"/>
        </w:rPr>
        <w:t>American Experience</w:t>
      </w:r>
      <w:r w:rsidRPr="0000052E">
        <w:rPr>
          <w:b/>
          <w:sz w:val="32"/>
          <w:szCs w:val="32"/>
        </w:rPr>
        <w:t xml:space="preserve"> </w:t>
      </w:r>
      <w:r w:rsidR="008C280C" w:rsidRPr="0000052E">
        <w:rPr>
          <w:b/>
          <w:i/>
          <w:sz w:val="32"/>
          <w:szCs w:val="32"/>
        </w:rPr>
        <w:t>Jesse Owens</w:t>
      </w:r>
      <w:r w:rsidRPr="0000052E">
        <w:rPr>
          <w:b/>
          <w:sz w:val="32"/>
          <w:szCs w:val="32"/>
        </w:rPr>
        <w:t xml:space="preserve"> </w:t>
      </w:r>
    </w:p>
    <w:p w14:paraId="669D3326" w14:textId="07CAF058" w:rsidR="00053FDA" w:rsidRPr="009738FF" w:rsidRDefault="009738FF" w:rsidP="009738FF">
      <w:pPr>
        <w:jc w:val="center"/>
        <w:rPr>
          <w:b/>
          <w:bCs/>
          <w:spacing w:val="4"/>
          <w:kern w:val="1"/>
          <w:sz w:val="32"/>
          <w:szCs w:val="32"/>
        </w:rPr>
      </w:pPr>
      <w:r>
        <w:rPr>
          <w:b/>
          <w:sz w:val="32"/>
          <w:szCs w:val="32"/>
        </w:rPr>
        <w:t xml:space="preserve">To Have </w:t>
      </w:r>
      <w:r w:rsidR="00053FDA" w:rsidRPr="0000052E">
        <w:rPr>
          <w:b/>
          <w:sz w:val="32"/>
          <w:szCs w:val="32"/>
        </w:rPr>
        <w:t>E</w:t>
      </w:r>
      <w:r w:rsidR="00053FDA" w:rsidRPr="0000052E">
        <w:rPr>
          <w:b/>
          <w:bCs/>
          <w:spacing w:val="4"/>
          <w:kern w:val="1"/>
          <w:sz w:val="32"/>
          <w:szCs w:val="32"/>
        </w:rPr>
        <w:t>ncore Broadcast</w:t>
      </w:r>
      <w:r>
        <w:rPr>
          <w:b/>
          <w:bCs/>
          <w:spacing w:val="4"/>
          <w:kern w:val="1"/>
          <w:sz w:val="32"/>
          <w:szCs w:val="32"/>
        </w:rPr>
        <w:t xml:space="preserve"> on </w:t>
      </w:r>
      <w:r w:rsidR="00053FDA" w:rsidRPr="0000052E">
        <w:rPr>
          <w:b/>
          <w:bCs/>
          <w:spacing w:val="4"/>
          <w:kern w:val="1"/>
          <w:sz w:val="32"/>
          <w:szCs w:val="32"/>
        </w:rPr>
        <w:t xml:space="preserve">Tuesday, </w:t>
      </w:r>
      <w:r w:rsidR="008C280C" w:rsidRPr="0000052E">
        <w:rPr>
          <w:b/>
          <w:bCs/>
          <w:spacing w:val="4"/>
          <w:kern w:val="1"/>
          <w:sz w:val="32"/>
          <w:szCs w:val="32"/>
        </w:rPr>
        <w:t>August 3</w:t>
      </w:r>
      <w:r w:rsidR="00053FDA" w:rsidRPr="0000052E">
        <w:rPr>
          <w:b/>
          <w:bCs/>
          <w:spacing w:val="4"/>
          <w:kern w:val="1"/>
          <w:sz w:val="32"/>
          <w:szCs w:val="32"/>
        </w:rPr>
        <w:t>, 2021</w:t>
      </w:r>
    </w:p>
    <w:p w14:paraId="0E13633A" w14:textId="18D251CF" w:rsidR="007C574F" w:rsidRDefault="007C574F" w:rsidP="0000052E">
      <w:pPr>
        <w:jc w:val="center"/>
        <w:rPr>
          <w:b/>
          <w:bCs/>
          <w:spacing w:val="4"/>
          <w:kern w:val="1"/>
          <w:sz w:val="32"/>
          <w:szCs w:val="32"/>
        </w:rPr>
      </w:pPr>
    </w:p>
    <w:p w14:paraId="01332C0E" w14:textId="77777777" w:rsidR="007C574F" w:rsidRDefault="007C574F" w:rsidP="007C574F">
      <w:pPr>
        <w:jc w:val="center"/>
        <w:rPr>
          <w:b/>
          <w:bCs/>
          <w:spacing w:val="4"/>
          <w:kern w:val="1"/>
          <w:sz w:val="28"/>
          <w:szCs w:val="28"/>
        </w:rPr>
      </w:pPr>
      <w:r w:rsidRPr="007C574F">
        <w:rPr>
          <w:b/>
          <w:bCs/>
          <w:spacing w:val="4"/>
          <w:kern w:val="1"/>
          <w:sz w:val="28"/>
          <w:szCs w:val="28"/>
        </w:rPr>
        <w:t>Documentary About the Quadruple Olympic Gold Medalist Scheduled on</w:t>
      </w:r>
      <w:r>
        <w:rPr>
          <w:b/>
          <w:bCs/>
          <w:spacing w:val="4"/>
          <w:kern w:val="1"/>
          <w:sz w:val="28"/>
          <w:szCs w:val="28"/>
        </w:rPr>
        <w:t xml:space="preserve"> </w:t>
      </w:r>
    </w:p>
    <w:p w14:paraId="0570A575" w14:textId="19D7A720" w:rsidR="007C574F" w:rsidRPr="007C574F" w:rsidRDefault="007C574F" w:rsidP="007C574F">
      <w:pPr>
        <w:jc w:val="center"/>
        <w:rPr>
          <w:b/>
          <w:bCs/>
          <w:spacing w:val="4"/>
          <w:kern w:val="1"/>
          <w:sz w:val="28"/>
          <w:szCs w:val="28"/>
        </w:rPr>
      </w:pPr>
      <w:r>
        <w:rPr>
          <w:b/>
          <w:bCs/>
          <w:spacing w:val="4"/>
          <w:kern w:val="1"/>
          <w:sz w:val="28"/>
          <w:szCs w:val="28"/>
        </w:rPr>
        <w:t>the</w:t>
      </w:r>
      <w:r w:rsidRPr="007C574F">
        <w:rPr>
          <w:b/>
          <w:bCs/>
          <w:spacing w:val="4"/>
          <w:kern w:val="1"/>
          <w:sz w:val="28"/>
          <w:szCs w:val="28"/>
        </w:rPr>
        <w:t xml:space="preserve"> 85th Anniversary of the Events</w:t>
      </w:r>
    </w:p>
    <w:p w14:paraId="6291A7D5" w14:textId="3589F2C8" w:rsidR="008C280C" w:rsidRDefault="008C280C">
      <w:pPr>
        <w:rPr>
          <w:b/>
          <w:sz w:val="26"/>
          <w:szCs w:val="26"/>
        </w:rPr>
      </w:pPr>
    </w:p>
    <w:p w14:paraId="13F12CD8" w14:textId="181D9B6E" w:rsidR="00694E66" w:rsidRPr="004C55B1" w:rsidRDefault="007110FE" w:rsidP="00694E66">
      <w:pPr>
        <w:rPr>
          <w:color w:val="000000" w:themeColor="text1"/>
        </w:rPr>
      </w:pPr>
      <w:r>
        <w:rPr>
          <w:rFonts w:cs="Arial"/>
          <w:noProof/>
          <w:lang w:bidi="en-US"/>
        </w:rPr>
        <w:drawing>
          <wp:anchor distT="0" distB="0" distL="114300" distR="114300" simplePos="0" relativeHeight="251658240" behindDoc="1" locked="0" layoutInCell="1" allowOverlap="1" wp14:anchorId="07C538CB" wp14:editId="3B9CEF04">
            <wp:simplePos x="0" y="0"/>
            <wp:positionH relativeFrom="column">
              <wp:posOffset>0</wp:posOffset>
            </wp:positionH>
            <wp:positionV relativeFrom="paragraph">
              <wp:posOffset>82550</wp:posOffset>
            </wp:positionV>
            <wp:extent cx="1894327" cy="2743200"/>
            <wp:effectExtent l="0" t="0" r="0" b="0"/>
            <wp:wrapTight wrapText="bothSides">
              <wp:wrapPolygon edited="0">
                <wp:start x="0" y="0"/>
                <wp:lineTo x="0" y="21500"/>
                <wp:lineTo x="21433" y="21500"/>
                <wp:lineTo x="21433" y="0"/>
                <wp:lineTo x="0" y="0"/>
              </wp:wrapPolygon>
            </wp:wrapTight>
            <wp:docPr id="4" name="Picture 4" descr="A picture containing text,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fl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4327" cy="2743200"/>
                    </a:xfrm>
                    <a:prstGeom prst="rect">
                      <a:avLst/>
                    </a:prstGeom>
                  </pic:spPr>
                </pic:pic>
              </a:graphicData>
            </a:graphic>
            <wp14:sizeRelH relativeFrom="page">
              <wp14:pctWidth>0</wp14:pctWidth>
            </wp14:sizeRelH>
            <wp14:sizeRelV relativeFrom="page">
              <wp14:pctHeight>0</wp14:pctHeight>
            </wp14:sizeRelV>
          </wp:anchor>
        </w:drawing>
      </w:r>
      <w:r w:rsidR="008C280C">
        <w:rPr>
          <w:rFonts w:cs="Arial"/>
          <w:lang w:bidi="en-US"/>
        </w:rPr>
        <w:t>(</w:t>
      </w:r>
      <w:r w:rsidR="008C280C" w:rsidRPr="00652BC5">
        <w:rPr>
          <w:sz w:val="22"/>
          <w:szCs w:val="22"/>
          <w:lang w:bidi="en-US"/>
        </w:rPr>
        <w:t>Boston, MA) – He was the most famous athlete of his time, whose stunning triumph at the 1936 Olympic Games captivated the world, even as it infuriated the Nazis. Despite the racial slurs he endured, his grace and athleticism rallied crowds around the</w:t>
      </w:r>
      <w:r w:rsidR="005A73B0" w:rsidRPr="00652BC5">
        <w:rPr>
          <w:sz w:val="22"/>
          <w:szCs w:val="22"/>
          <w:lang w:bidi="en-US"/>
        </w:rPr>
        <w:t xml:space="preserve"> globe. </w:t>
      </w:r>
      <w:r w:rsidR="008C280C" w:rsidRPr="00652BC5">
        <w:rPr>
          <w:sz w:val="22"/>
          <w:szCs w:val="22"/>
          <w:lang w:bidi="en-US"/>
        </w:rPr>
        <w:t xml:space="preserve">Yet when the four-time Olympic gold medalist returned home, he couldn’t even ride in the front of a bus. </w:t>
      </w:r>
      <w:r w:rsidR="008C280C" w:rsidRPr="00652BC5">
        <w:rPr>
          <w:b/>
          <w:i/>
          <w:sz w:val="22"/>
          <w:szCs w:val="22"/>
          <w:lang w:bidi="en-US"/>
        </w:rPr>
        <w:t>Jesse Owens</w:t>
      </w:r>
      <w:r w:rsidR="008C280C" w:rsidRPr="00652BC5">
        <w:rPr>
          <w:b/>
          <w:sz w:val="22"/>
          <w:szCs w:val="22"/>
          <w:lang w:bidi="en-US"/>
        </w:rPr>
        <w:t xml:space="preserve"> </w:t>
      </w:r>
      <w:r w:rsidR="008C280C" w:rsidRPr="00652BC5">
        <w:rPr>
          <w:sz w:val="22"/>
          <w:szCs w:val="22"/>
          <w:lang w:bidi="en-US"/>
        </w:rPr>
        <w:t>is the story of the 22-year-old son of a sharecropper who triumphed over adversity to become a hero and world champion. But his story is also about the elusive, fleeting quality of fame and the way Americans idolize athletes when they suit our purpose</w:t>
      </w:r>
      <w:r w:rsidR="0000052E" w:rsidRPr="00652BC5">
        <w:rPr>
          <w:sz w:val="22"/>
          <w:szCs w:val="22"/>
          <w:lang w:bidi="en-US"/>
        </w:rPr>
        <w:t xml:space="preserve"> </w:t>
      </w:r>
      <w:r w:rsidR="008C280C" w:rsidRPr="00652BC5">
        <w:rPr>
          <w:sz w:val="22"/>
          <w:szCs w:val="22"/>
          <w:lang w:bidi="en-US"/>
        </w:rPr>
        <w:t xml:space="preserve">and forget them once they don’t. Produced and directed by Laurens Grant and written and produced by Stanley Nelson, the team behind the Emmy Award-winning documentary </w:t>
      </w:r>
      <w:r w:rsidR="008C280C" w:rsidRPr="00652BC5">
        <w:rPr>
          <w:i/>
          <w:sz w:val="22"/>
          <w:szCs w:val="22"/>
          <w:lang w:bidi="en-US"/>
        </w:rPr>
        <w:t xml:space="preserve">Freedom Riders, </w:t>
      </w:r>
      <w:r w:rsidR="008C280C" w:rsidRPr="00652BC5">
        <w:rPr>
          <w:sz w:val="22"/>
          <w:szCs w:val="22"/>
          <w:lang w:bidi="en-US"/>
        </w:rPr>
        <w:t xml:space="preserve">the film </w:t>
      </w:r>
      <w:r w:rsidR="002B0A09" w:rsidRPr="00652BC5">
        <w:rPr>
          <w:sz w:val="22"/>
          <w:szCs w:val="22"/>
        </w:rPr>
        <w:t>will have an encore broadcast</w:t>
      </w:r>
      <w:r w:rsidR="008C280C" w:rsidRPr="00652BC5">
        <w:rPr>
          <w:sz w:val="22"/>
          <w:szCs w:val="22"/>
        </w:rPr>
        <w:t xml:space="preserve"> </w:t>
      </w:r>
      <w:r w:rsidR="002B0A09" w:rsidRPr="00652BC5">
        <w:rPr>
          <w:sz w:val="22"/>
          <w:szCs w:val="22"/>
        </w:rPr>
        <w:t>on Tuesday, August 3, 2021</w:t>
      </w:r>
      <w:r w:rsidR="0000052E" w:rsidRPr="00652BC5">
        <w:rPr>
          <w:sz w:val="22"/>
          <w:szCs w:val="22"/>
        </w:rPr>
        <w:t>, 9:00-10:00</w:t>
      </w:r>
      <w:r w:rsidR="008C280C" w:rsidRPr="00652BC5">
        <w:rPr>
          <w:sz w:val="22"/>
          <w:szCs w:val="22"/>
        </w:rPr>
        <w:t xml:space="preserve"> p.m.</w:t>
      </w:r>
      <w:r w:rsidR="0000052E" w:rsidRPr="00652BC5">
        <w:rPr>
          <w:sz w:val="22"/>
          <w:szCs w:val="22"/>
        </w:rPr>
        <w:t xml:space="preserve"> ET</w:t>
      </w:r>
      <w:r w:rsidR="008C280C" w:rsidRPr="00652BC5">
        <w:rPr>
          <w:sz w:val="22"/>
          <w:szCs w:val="22"/>
        </w:rPr>
        <w:t xml:space="preserve"> </w:t>
      </w:r>
      <w:r w:rsidR="00652BC5" w:rsidRPr="00652BC5">
        <w:rPr>
          <w:sz w:val="22"/>
          <w:szCs w:val="22"/>
        </w:rPr>
        <w:t>(</w:t>
      </w:r>
      <w:hyperlink r:id="rId8" w:history="1">
        <w:r w:rsidR="00652BC5" w:rsidRPr="00652BC5">
          <w:rPr>
            <w:rStyle w:val="Hyperlink"/>
            <w:sz w:val="22"/>
            <w:szCs w:val="22"/>
          </w:rPr>
          <w:t>check local listings</w:t>
        </w:r>
      </w:hyperlink>
      <w:r w:rsidR="00652BC5" w:rsidRPr="00652BC5">
        <w:rPr>
          <w:sz w:val="22"/>
          <w:szCs w:val="22"/>
        </w:rPr>
        <w:t xml:space="preserve">) on </w:t>
      </w:r>
      <w:r w:rsidR="00652BC5" w:rsidRPr="00652BC5">
        <w:rPr>
          <w:smallCaps/>
          <w:sz w:val="22"/>
          <w:szCs w:val="22"/>
        </w:rPr>
        <w:t>American Experience</w:t>
      </w:r>
      <w:r w:rsidR="00652BC5" w:rsidRPr="00652BC5">
        <w:rPr>
          <w:sz w:val="22"/>
          <w:szCs w:val="22"/>
        </w:rPr>
        <w:t xml:space="preserve"> on PBS, </w:t>
      </w:r>
      <w:hyperlink r:id="rId9" w:history="1">
        <w:r w:rsidR="00652BC5" w:rsidRPr="00652BC5">
          <w:rPr>
            <w:rStyle w:val="Hyperlink"/>
            <w:sz w:val="22"/>
            <w:szCs w:val="22"/>
          </w:rPr>
          <w:t>PBS.org</w:t>
        </w:r>
      </w:hyperlink>
      <w:r w:rsidR="00652BC5" w:rsidRPr="00652BC5">
        <w:rPr>
          <w:sz w:val="22"/>
          <w:szCs w:val="22"/>
        </w:rPr>
        <w:t xml:space="preserve"> and the </w:t>
      </w:r>
      <w:hyperlink r:id="rId10" w:history="1">
        <w:r w:rsidR="00652BC5" w:rsidRPr="00652BC5">
          <w:rPr>
            <w:rStyle w:val="Hyperlink"/>
            <w:sz w:val="22"/>
            <w:szCs w:val="22"/>
          </w:rPr>
          <w:t>PBS Video App.</w:t>
        </w:r>
      </w:hyperlink>
      <w:r w:rsidR="00694E66" w:rsidRPr="00694E66">
        <w:rPr>
          <w:rStyle w:val="Hyperlink"/>
          <w:sz w:val="22"/>
          <w:szCs w:val="22"/>
          <w:u w:val="none"/>
        </w:rPr>
        <w:t xml:space="preserve"> </w:t>
      </w:r>
      <w:r w:rsidR="00694E66" w:rsidRPr="004C55B1">
        <w:rPr>
          <w:rStyle w:val="Hyperlink"/>
          <w:color w:val="000000" w:themeColor="text1"/>
          <w:sz w:val="22"/>
          <w:szCs w:val="22"/>
          <w:u w:val="none"/>
        </w:rPr>
        <w:t xml:space="preserve">Originally broadcast in 2012, </w:t>
      </w:r>
      <w:r w:rsidR="00694E66" w:rsidRPr="004C55B1">
        <w:rPr>
          <w:rStyle w:val="Hyperlink"/>
          <w:b/>
          <w:bCs/>
          <w:i/>
          <w:iCs/>
          <w:color w:val="000000" w:themeColor="text1"/>
          <w:sz w:val="22"/>
          <w:szCs w:val="22"/>
          <w:u w:val="none"/>
        </w:rPr>
        <w:t>Jesse Owens</w:t>
      </w:r>
      <w:r w:rsidR="00694E66" w:rsidRPr="004C55B1">
        <w:rPr>
          <w:rStyle w:val="Hyperlink"/>
          <w:color w:val="000000" w:themeColor="text1"/>
          <w:sz w:val="22"/>
          <w:szCs w:val="22"/>
          <w:u w:val="none"/>
        </w:rPr>
        <w:t xml:space="preserve"> won an Emmy Award for Outstanding Research and received nominations for </w:t>
      </w:r>
      <w:r w:rsidR="00694E66" w:rsidRPr="004C55B1">
        <w:rPr>
          <w:color w:val="000000" w:themeColor="text1"/>
          <w:sz w:val="22"/>
          <w:szCs w:val="22"/>
        </w:rPr>
        <w:t>Outstanding Historical –Long Form and Outstanding Music &amp; Sound.</w:t>
      </w:r>
    </w:p>
    <w:p w14:paraId="05849533" w14:textId="265215D0" w:rsidR="00652BC5" w:rsidRPr="004C55B1" w:rsidRDefault="00652BC5" w:rsidP="00652BC5">
      <w:pPr>
        <w:rPr>
          <w:rStyle w:val="Hyperlink"/>
          <w:color w:val="000000" w:themeColor="text1"/>
          <w:sz w:val="22"/>
          <w:szCs w:val="22"/>
        </w:rPr>
      </w:pPr>
    </w:p>
    <w:p w14:paraId="2504689B" w14:textId="762001AA" w:rsidR="008C280C" w:rsidRPr="00652BC5" w:rsidRDefault="008C280C" w:rsidP="008C280C">
      <w:pPr>
        <w:pStyle w:val="BodyText"/>
        <w:rPr>
          <w:rFonts w:ascii="Times New Roman" w:hAnsi="Times New Roman"/>
          <w:color w:val="auto"/>
          <w:szCs w:val="22"/>
          <w:lang w:bidi="en-US"/>
        </w:rPr>
      </w:pPr>
    </w:p>
    <w:p w14:paraId="352DBB08" w14:textId="77777777" w:rsidR="008C280C" w:rsidRPr="00652BC5" w:rsidRDefault="008C280C" w:rsidP="008C280C">
      <w:pPr>
        <w:pStyle w:val="BodyText"/>
        <w:rPr>
          <w:rFonts w:ascii="Times New Roman" w:hAnsi="Times New Roman"/>
          <w:color w:val="auto"/>
          <w:szCs w:val="22"/>
          <w:lang w:bidi="en-US"/>
        </w:rPr>
      </w:pPr>
      <w:r w:rsidRPr="00652BC5">
        <w:rPr>
          <w:rFonts w:ascii="Times New Roman" w:hAnsi="Times New Roman"/>
          <w:color w:val="auto"/>
          <w:szCs w:val="22"/>
          <w:lang w:bidi="en-US"/>
        </w:rPr>
        <w:t xml:space="preserve">It is hard to imagine a more politically charged atmosphere than the 1936 Berlin Olympics. Originally opposed to the idea of the games, German Chancellor Adolf Hitler was convinced by his propaganda minister Joseph Goebbels that they were the perfect opportunity to showcase the superiority of Aryan athletes. Hitler presided over the opening day ceremonies, whipping the crowds into a frenzy of excitement. On August 3, when Jesse Owens stepped into the massive new Olympic Stadium in Berlin, the crowd went silent with anticipation, sitting on the edge of their seats to see the much-talked-about track star from America compete against the Germans. Running on a muddy track, Owens equaled both the Olympic and world records of 10.3 seconds in the 100-meter dash and won his first gold medal. Tradition called for the leader of the host country to congratulate the winner, but Hitler refused. </w:t>
      </w:r>
      <w:r w:rsidRPr="00652BC5">
        <w:rPr>
          <w:rFonts w:ascii="Times New Roman" w:hAnsi="Times New Roman"/>
          <w:color w:val="auto"/>
          <w:szCs w:val="22"/>
        </w:rPr>
        <w:t>“Do you really think,” the German leader said, “I will allow myself to be photographed shaking hands with a Negro?”</w:t>
      </w:r>
    </w:p>
    <w:p w14:paraId="366CE8A4" w14:textId="77777777" w:rsidR="008C280C" w:rsidRPr="00652BC5" w:rsidRDefault="008C280C" w:rsidP="008C280C">
      <w:pPr>
        <w:pStyle w:val="BodyText"/>
        <w:rPr>
          <w:rFonts w:ascii="Times New Roman" w:hAnsi="Times New Roman"/>
          <w:color w:val="auto"/>
          <w:szCs w:val="22"/>
          <w:lang w:bidi="en-US"/>
        </w:rPr>
      </w:pPr>
    </w:p>
    <w:p w14:paraId="0B25A10A" w14:textId="41EE6094" w:rsidR="008C280C" w:rsidRPr="00652BC5" w:rsidRDefault="008C280C" w:rsidP="008C280C">
      <w:pPr>
        <w:pStyle w:val="BodyText"/>
        <w:rPr>
          <w:rFonts w:ascii="Times New Roman" w:hAnsi="Times New Roman"/>
          <w:color w:val="auto"/>
          <w:szCs w:val="22"/>
          <w:lang w:bidi="en-US"/>
        </w:rPr>
      </w:pPr>
      <w:r w:rsidRPr="00652BC5">
        <w:rPr>
          <w:rFonts w:ascii="Times New Roman" w:hAnsi="Times New Roman"/>
          <w:color w:val="auto"/>
          <w:szCs w:val="22"/>
          <w:lang w:bidi="en-US"/>
        </w:rPr>
        <w:t xml:space="preserve">In his second event, the long jump, Owens dramatically beat the German favorite, Carl “Luz” Long, setting an Olympic record that stood for </w:t>
      </w:r>
      <w:r w:rsidR="00C948A6">
        <w:rPr>
          <w:rFonts w:ascii="Times New Roman" w:hAnsi="Times New Roman"/>
          <w:color w:val="auto"/>
          <w:szCs w:val="22"/>
          <w:lang w:bidi="en-US"/>
        </w:rPr>
        <w:t>24</w:t>
      </w:r>
      <w:r w:rsidRPr="00652BC5">
        <w:rPr>
          <w:rFonts w:ascii="Times New Roman" w:hAnsi="Times New Roman"/>
          <w:color w:val="auto"/>
          <w:szCs w:val="22"/>
          <w:lang w:bidi="en-US"/>
        </w:rPr>
        <w:t xml:space="preserve"> years. The next day, against a headwind, Owens set a world record in the 200-meter dash, achieving his goal of winning three gold medals. Then, unexpectedly, Owens was ordered — against his wishes — to replace a Jewish sprinter on the 400-meter relay team. U.S. officials had changed the line-up at the last minute to placate their German counterparts by not fielding Jewish athletes. Owens won his fourth gold medal, the first African American to do so.</w:t>
      </w:r>
    </w:p>
    <w:p w14:paraId="3D9FBEB8" w14:textId="77777777" w:rsidR="008C280C" w:rsidRPr="00652BC5" w:rsidRDefault="008C280C" w:rsidP="008C280C">
      <w:pPr>
        <w:pStyle w:val="BodyText"/>
        <w:rPr>
          <w:rFonts w:ascii="Times New Roman" w:hAnsi="Times New Roman"/>
          <w:color w:val="auto"/>
          <w:szCs w:val="22"/>
        </w:rPr>
      </w:pPr>
    </w:p>
    <w:p w14:paraId="34647AA0" w14:textId="359D2498" w:rsidR="008C280C" w:rsidRPr="00652BC5" w:rsidRDefault="008C280C" w:rsidP="008C280C">
      <w:pPr>
        <w:pStyle w:val="BodyText"/>
        <w:rPr>
          <w:rFonts w:ascii="Times New Roman" w:hAnsi="Times New Roman"/>
          <w:color w:val="auto"/>
          <w:szCs w:val="22"/>
          <w:lang w:bidi="en-US"/>
        </w:rPr>
      </w:pPr>
      <w:r w:rsidRPr="00652BC5">
        <w:rPr>
          <w:rFonts w:ascii="Times New Roman" w:hAnsi="Times New Roman"/>
          <w:color w:val="auto"/>
          <w:szCs w:val="22"/>
          <w:lang w:bidi="en-US"/>
        </w:rPr>
        <w:t>To understand the magnitude of Owens’ remarkable victories in the face of Nazi racism, the film</w:t>
      </w:r>
      <w:r w:rsidRPr="00652BC5">
        <w:rPr>
          <w:rFonts w:ascii="Times New Roman" w:hAnsi="Times New Roman"/>
          <w:i/>
          <w:color w:val="auto"/>
          <w:szCs w:val="22"/>
          <w:lang w:bidi="en-US"/>
        </w:rPr>
        <w:t xml:space="preserve"> </w:t>
      </w:r>
      <w:r w:rsidRPr="00652BC5">
        <w:rPr>
          <w:rFonts w:ascii="Times New Roman" w:hAnsi="Times New Roman"/>
          <w:color w:val="auto"/>
          <w:szCs w:val="22"/>
          <w:lang w:bidi="en-US"/>
        </w:rPr>
        <w:t xml:space="preserve">begins in the poor Cleveland neighborhood where the young athlete grew up. A track star in high school, Owens was courted by a number of universities, but chose to attend Ohio State where, as a </w:t>
      </w:r>
      <w:r w:rsidR="004D34DC">
        <w:rPr>
          <w:rFonts w:ascii="Times New Roman" w:hAnsi="Times New Roman"/>
          <w:color w:val="auto"/>
          <w:szCs w:val="22"/>
          <w:lang w:bidi="en-US"/>
        </w:rPr>
        <w:t>B</w:t>
      </w:r>
      <w:r w:rsidRPr="00652BC5">
        <w:rPr>
          <w:rFonts w:ascii="Times New Roman" w:hAnsi="Times New Roman"/>
          <w:color w:val="auto"/>
          <w:szCs w:val="22"/>
          <w:lang w:bidi="en-US"/>
        </w:rPr>
        <w:t xml:space="preserve">lack athlete, he was not allowed to live on campus. </w:t>
      </w:r>
      <w:r w:rsidRPr="00652BC5">
        <w:rPr>
          <w:rFonts w:ascii="Times New Roman" w:hAnsi="Times New Roman"/>
          <w:color w:val="auto"/>
          <w:szCs w:val="22"/>
          <w:lang w:bidi="en-US"/>
        </w:rPr>
        <w:lastRenderedPageBreak/>
        <w:t xml:space="preserve">But adversity seemed to make Owens shine. Shortly before the 1935 Big Ten Championship, Owens injured his back and was told by his coach to withdraw from the competition. Owens refused — and went on to set three world records and equal a fourth. </w:t>
      </w:r>
    </w:p>
    <w:p w14:paraId="0DC1278A" w14:textId="77777777" w:rsidR="008C280C" w:rsidRPr="00652BC5" w:rsidRDefault="008C280C" w:rsidP="008C280C">
      <w:pPr>
        <w:pStyle w:val="BodyText"/>
        <w:rPr>
          <w:rFonts w:ascii="Times New Roman" w:hAnsi="Times New Roman"/>
          <w:color w:val="auto"/>
          <w:szCs w:val="22"/>
          <w:lang w:bidi="en-US"/>
        </w:rPr>
      </w:pPr>
    </w:p>
    <w:p w14:paraId="4616A3B0" w14:textId="77777777" w:rsidR="008C280C" w:rsidRPr="00652BC5" w:rsidRDefault="008C280C" w:rsidP="008C280C">
      <w:pPr>
        <w:pStyle w:val="BodyText"/>
        <w:rPr>
          <w:rFonts w:ascii="Times New Roman" w:hAnsi="Times New Roman"/>
          <w:color w:val="auto"/>
          <w:szCs w:val="22"/>
          <w:lang w:bidi="en-US"/>
        </w:rPr>
      </w:pPr>
      <w:r w:rsidRPr="00652BC5">
        <w:rPr>
          <w:rFonts w:ascii="Times New Roman" w:hAnsi="Times New Roman"/>
          <w:color w:val="auto"/>
          <w:szCs w:val="22"/>
          <w:lang w:bidi="en-US"/>
        </w:rPr>
        <w:t>Setting the stage for the 1936 Olympics, the film explores Hitler’s outsized ambitions for the games, and the movement within the U.S. to organize a boycott protesting Germany’s growing anti-Semitism. Owens, who had never put himself forward as a spokesman, was convinced by the NAACP to make a statement against the games, saying: “</w:t>
      </w:r>
      <w:r w:rsidRPr="00652BC5">
        <w:rPr>
          <w:rFonts w:ascii="Times New Roman" w:hAnsi="Times New Roman"/>
          <w:color w:val="auto"/>
          <w:szCs w:val="22"/>
        </w:rPr>
        <w:t xml:space="preserve">If there are minorities in Germany who are being discriminated against, the United States should withdraw from the 1936 Olympics.” But Avery Brundage, president of the American Olympic Committee, denounced supporters of the boycott as “un-American </w:t>
      </w:r>
      <w:r w:rsidRPr="00652BC5">
        <w:rPr>
          <w:rFonts w:ascii="Times New Roman" w:hAnsi="Times New Roman"/>
          <w:color w:val="auto"/>
          <w:szCs w:val="22"/>
          <w:lang w:bidi="en-US"/>
        </w:rPr>
        <w:t>agitators.” Owens and other athletes were pressured to keep quiet and participate in the games.</w:t>
      </w:r>
    </w:p>
    <w:p w14:paraId="6D926682" w14:textId="77777777" w:rsidR="008C280C" w:rsidRPr="00652BC5" w:rsidRDefault="008C280C" w:rsidP="008C280C">
      <w:pPr>
        <w:pStyle w:val="BodyText"/>
        <w:rPr>
          <w:rFonts w:ascii="Times New Roman" w:hAnsi="Times New Roman"/>
          <w:color w:val="auto"/>
          <w:szCs w:val="22"/>
          <w:lang w:bidi="en-US"/>
        </w:rPr>
      </w:pPr>
    </w:p>
    <w:p w14:paraId="247385AF" w14:textId="7FAE62EF" w:rsidR="008C280C" w:rsidRPr="00652BC5" w:rsidRDefault="008C280C" w:rsidP="008C280C">
      <w:pPr>
        <w:widowControl w:val="0"/>
        <w:autoSpaceDE w:val="0"/>
        <w:autoSpaceDN w:val="0"/>
        <w:adjustRightInd w:val="0"/>
        <w:rPr>
          <w:sz w:val="22"/>
          <w:szCs w:val="22"/>
        </w:rPr>
      </w:pPr>
      <w:r w:rsidRPr="00652BC5">
        <w:rPr>
          <w:sz w:val="22"/>
          <w:szCs w:val="22"/>
          <w:lang w:bidi="en-US"/>
        </w:rPr>
        <w:t>The film also reveals the unlikely relationship between Owens and his German rival Luz Long, who, after his defeat, so respected his American competitor that he embraced him as the two marched a victory lap arm in arm. “</w:t>
      </w:r>
      <w:r w:rsidRPr="00652BC5">
        <w:rPr>
          <w:sz w:val="22"/>
          <w:szCs w:val="22"/>
        </w:rPr>
        <w:t>Watching the footage of Jesse Owens and Luz Long is incredible,” sa</w:t>
      </w:r>
      <w:r w:rsidR="004D34DC">
        <w:rPr>
          <w:sz w:val="22"/>
          <w:szCs w:val="22"/>
        </w:rPr>
        <w:t>id</w:t>
      </w:r>
      <w:r w:rsidRPr="00652BC5">
        <w:rPr>
          <w:sz w:val="22"/>
          <w:szCs w:val="22"/>
        </w:rPr>
        <w:t xml:space="preserve"> director Grant. “Long embraced Owens knowing the world would be watching — including a regime that would be displeased. But he was caught up with Owens ability and Long wanted to celebrate a true champion. I think the world’s best athletes often do that.” </w:t>
      </w:r>
    </w:p>
    <w:p w14:paraId="7EDC592C" w14:textId="77777777" w:rsidR="008C280C" w:rsidRPr="00652BC5" w:rsidRDefault="008C280C" w:rsidP="008C280C">
      <w:pPr>
        <w:pStyle w:val="BodyText"/>
        <w:rPr>
          <w:rFonts w:ascii="Times New Roman" w:hAnsi="Times New Roman"/>
          <w:color w:val="auto"/>
          <w:szCs w:val="22"/>
          <w:lang w:bidi="en-US"/>
        </w:rPr>
      </w:pPr>
    </w:p>
    <w:p w14:paraId="6655DB94" w14:textId="77777777" w:rsidR="008C280C" w:rsidRPr="00652BC5" w:rsidRDefault="008C280C" w:rsidP="008C280C">
      <w:pPr>
        <w:pStyle w:val="BodyText"/>
        <w:rPr>
          <w:rFonts w:ascii="Times New Roman" w:hAnsi="Times New Roman"/>
          <w:color w:val="auto"/>
          <w:szCs w:val="22"/>
          <w:lang w:bidi="en-US"/>
        </w:rPr>
      </w:pPr>
      <w:r w:rsidRPr="00652BC5">
        <w:rPr>
          <w:rFonts w:ascii="Times New Roman" w:hAnsi="Times New Roman"/>
          <w:color w:val="auto"/>
          <w:szCs w:val="22"/>
          <w:lang w:bidi="en-US"/>
        </w:rPr>
        <w:t>Following the Olympics, Owens and his teammates were ordered to embark on a European fundraising tour for the Amateur Athletic Union. Tired, exhausted, and already separated from his wife for three months, Owens wanted to go home. Brundage threatened to strip Owens of his amateur athletic standing if he left, a threat which he made good when Owens departed. Now banned from competing in any sanctioned sporting event in the U.S., the athlete returned to a country with its own racial divide. On his first night back, he and his wife couldn’t find lodging in New York until one hotel finally agreed to rent them a room if they used the service entrance.</w:t>
      </w:r>
    </w:p>
    <w:p w14:paraId="06D59A81" w14:textId="77777777" w:rsidR="008C280C" w:rsidRPr="00652BC5" w:rsidRDefault="008C280C" w:rsidP="008C280C">
      <w:pPr>
        <w:widowControl w:val="0"/>
        <w:autoSpaceDE w:val="0"/>
        <w:autoSpaceDN w:val="0"/>
        <w:adjustRightInd w:val="0"/>
        <w:rPr>
          <w:sz w:val="22"/>
          <w:szCs w:val="22"/>
          <w:lang w:bidi="en-US"/>
        </w:rPr>
      </w:pPr>
    </w:p>
    <w:p w14:paraId="4B950341" w14:textId="128F4286" w:rsidR="008C280C" w:rsidRDefault="008C280C" w:rsidP="008C280C">
      <w:pPr>
        <w:widowControl w:val="0"/>
        <w:autoSpaceDE w:val="0"/>
        <w:autoSpaceDN w:val="0"/>
        <w:adjustRightInd w:val="0"/>
        <w:rPr>
          <w:sz w:val="22"/>
          <w:szCs w:val="22"/>
        </w:rPr>
      </w:pPr>
      <w:r w:rsidRPr="00652BC5">
        <w:rPr>
          <w:sz w:val="22"/>
          <w:szCs w:val="22"/>
          <w:lang w:bidi="en-US"/>
        </w:rPr>
        <w:t xml:space="preserve">It is the rest of the Jesse Owens story that is the true triumph over adversity. Upbeat, positive, and determined, Owens gamely tried anything and everything — from running against horses for money to operating a dry cleaning business — to provide for his family. “Jesse </w:t>
      </w:r>
      <w:r w:rsidRPr="00652BC5">
        <w:rPr>
          <w:sz w:val="22"/>
          <w:szCs w:val="22"/>
        </w:rPr>
        <w:t xml:space="preserve">Owens was able to carve out his own path and sustain himself, his family and his legacy during very troubling and limited times for </w:t>
      </w:r>
      <w:r w:rsidR="0062713A">
        <w:rPr>
          <w:sz w:val="22"/>
          <w:szCs w:val="22"/>
        </w:rPr>
        <w:t>B</w:t>
      </w:r>
      <w:r w:rsidRPr="00652BC5">
        <w:rPr>
          <w:sz w:val="22"/>
          <w:szCs w:val="22"/>
        </w:rPr>
        <w:t>lack men,” sa</w:t>
      </w:r>
      <w:r w:rsidR="004D34DC">
        <w:rPr>
          <w:sz w:val="22"/>
          <w:szCs w:val="22"/>
        </w:rPr>
        <w:t>id</w:t>
      </w:r>
      <w:r w:rsidRPr="00652BC5">
        <w:rPr>
          <w:sz w:val="22"/>
          <w:szCs w:val="22"/>
        </w:rPr>
        <w:t xml:space="preserve"> Grant. “There were no endorsement deals for </w:t>
      </w:r>
      <w:r w:rsidR="0062713A">
        <w:rPr>
          <w:sz w:val="22"/>
          <w:szCs w:val="22"/>
        </w:rPr>
        <w:t>B</w:t>
      </w:r>
      <w:r w:rsidRPr="00652BC5">
        <w:rPr>
          <w:sz w:val="22"/>
          <w:szCs w:val="22"/>
        </w:rPr>
        <w:t>lack athletes. It</w:t>
      </w:r>
      <w:r w:rsidR="004D34DC">
        <w:rPr>
          <w:sz w:val="22"/>
          <w:szCs w:val="22"/>
        </w:rPr>
        <w:t>’</w:t>
      </w:r>
      <w:r w:rsidRPr="00652BC5">
        <w:rPr>
          <w:sz w:val="22"/>
          <w:szCs w:val="22"/>
        </w:rPr>
        <w:t>s incredible that he was able to achieve, survive and remain positive through it all.”</w:t>
      </w:r>
    </w:p>
    <w:p w14:paraId="0D053C2A" w14:textId="1CE1DA9F" w:rsidR="00FA45D7" w:rsidRDefault="00FA45D7" w:rsidP="008C280C">
      <w:pPr>
        <w:widowControl w:val="0"/>
        <w:autoSpaceDE w:val="0"/>
        <w:autoSpaceDN w:val="0"/>
        <w:adjustRightInd w:val="0"/>
        <w:rPr>
          <w:sz w:val="22"/>
          <w:szCs w:val="22"/>
        </w:rPr>
      </w:pPr>
    </w:p>
    <w:p w14:paraId="1F8CC48E" w14:textId="2C9E4943" w:rsidR="00FA45D7" w:rsidRDefault="00FA45D7" w:rsidP="008C280C">
      <w:pPr>
        <w:widowControl w:val="0"/>
        <w:autoSpaceDE w:val="0"/>
        <w:autoSpaceDN w:val="0"/>
        <w:adjustRightInd w:val="0"/>
        <w:rPr>
          <w:sz w:val="22"/>
          <w:szCs w:val="22"/>
        </w:rPr>
      </w:pPr>
      <w:r w:rsidRPr="00FA45D7">
        <w:rPr>
          <w:sz w:val="22"/>
          <w:szCs w:val="22"/>
        </w:rPr>
        <w:t>“He is the quintessential Olympic hero</w:t>
      </w:r>
      <w:r>
        <w:rPr>
          <w:sz w:val="22"/>
          <w:szCs w:val="22"/>
        </w:rPr>
        <w:t xml:space="preserve">,” said </w:t>
      </w:r>
      <w:r w:rsidRPr="00FA45D7">
        <w:rPr>
          <w:sz w:val="22"/>
          <w:szCs w:val="22"/>
        </w:rPr>
        <w:t xml:space="preserve">Jeremy Schaap, ESPN reporter and author of </w:t>
      </w:r>
      <w:r w:rsidRPr="00FA45D7">
        <w:rPr>
          <w:i/>
          <w:iCs/>
          <w:sz w:val="22"/>
          <w:szCs w:val="22"/>
        </w:rPr>
        <w:t>Triumph: The Untold Story of Jesse Owens and Hitler's Olympics</w:t>
      </w:r>
      <w:r>
        <w:rPr>
          <w:sz w:val="22"/>
          <w:szCs w:val="22"/>
        </w:rPr>
        <w:t>. “</w:t>
      </w:r>
      <w:r w:rsidRPr="00FA45D7">
        <w:rPr>
          <w:sz w:val="22"/>
          <w:szCs w:val="22"/>
        </w:rPr>
        <w:t>He stood up to racists in Germany, he stood up to racists at home and he did it with a grace and a genius that have not been equaled.”</w:t>
      </w:r>
    </w:p>
    <w:p w14:paraId="709FCEB8" w14:textId="77777777" w:rsidR="007C574F" w:rsidRPr="00652BC5" w:rsidRDefault="007C574F" w:rsidP="008C280C">
      <w:pPr>
        <w:widowControl w:val="0"/>
        <w:autoSpaceDE w:val="0"/>
        <w:autoSpaceDN w:val="0"/>
        <w:adjustRightInd w:val="0"/>
        <w:rPr>
          <w:sz w:val="22"/>
          <w:szCs w:val="22"/>
        </w:rPr>
      </w:pPr>
    </w:p>
    <w:p w14:paraId="2F000791" w14:textId="44CED5AB" w:rsidR="00A7757D" w:rsidRPr="0062713A" w:rsidRDefault="0062713A" w:rsidP="0062713A">
      <w:pPr>
        <w:jc w:val="center"/>
        <w:rPr>
          <w:b/>
          <w:bCs/>
          <w:i/>
          <w:iCs/>
          <w:sz w:val="22"/>
          <w:szCs w:val="22"/>
        </w:rPr>
      </w:pPr>
      <w:r w:rsidRPr="00652BC5">
        <w:rPr>
          <w:b/>
          <w:smallCaps/>
          <w:sz w:val="22"/>
          <w:szCs w:val="22"/>
        </w:rPr>
        <w:t>American Experience</w:t>
      </w:r>
      <w:r w:rsidRPr="00652BC5">
        <w:rPr>
          <w:b/>
          <w:sz w:val="22"/>
          <w:szCs w:val="22"/>
        </w:rPr>
        <w:t xml:space="preserve"> </w:t>
      </w:r>
      <w:r w:rsidR="00FA45D7">
        <w:rPr>
          <w:b/>
          <w:bCs/>
          <w:i/>
          <w:iCs/>
          <w:sz w:val="22"/>
          <w:szCs w:val="22"/>
        </w:rPr>
        <w:t>Jesse Owens</w:t>
      </w:r>
    </w:p>
    <w:p w14:paraId="2F2F237D" w14:textId="560ABE7C" w:rsidR="00A7757D" w:rsidRPr="00FA45D7" w:rsidRDefault="00A7757D">
      <w:pPr>
        <w:jc w:val="center"/>
        <w:rPr>
          <w:b/>
          <w:bCs/>
          <w:i/>
          <w:iCs/>
          <w:sz w:val="22"/>
          <w:szCs w:val="22"/>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724"/>
      </w:tblGrid>
      <w:tr w:rsidR="0062713A" w:rsidRPr="0062713A" w14:paraId="22AC7069" w14:textId="77777777" w:rsidTr="00972DDD">
        <w:tc>
          <w:tcPr>
            <w:tcW w:w="3600" w:type="dxa"/>
          </w:tcPr>
          <w:p w14:paraId="46A1BDE4" w14:textId="44384C29" w:rsidR="0062713A" w:rsidRPr="00A52FFA" w:rsidRDefault="0062713A" w:rsidP="0062713A">
            <w:pPr>
              <w:jc w:val="right"/>
              <w:rPr>
                <w:b/>
                <w:bCs/>
                <w:sz w:val="22"/>
                <w:szCs w:val="22"/>
              </w:rPr>
            </w:pPr>
            <w:r w:rsidRPr="00A52FFA">
              <w:rPr>
                <w:b/>
                <w:bCs/>
                <w:sz w:val="22"/>
                <w:szCs w:val="22"/>
              </w:rPr>
              <w:t>Produced and Directed By</w:t>
            </w:r>
          </w:p>
        </w:tc>
        <w:tc>
          <w:tcPr>
            <w:tcW w:w="236" w:type="dxa"/>
          </w:tcPr>
          <w:p w14:paraId="45FEB922" w14:textId="77777777" w:rsidR="0062713A" w:rsidRPr="0062713A" w:rsidRDefault="0062713A">
            <w:pPr>
              <w:rPr>
                <w:b/>
                <w:sz w:val="22"/>
                <w:szCs w:val="22"/>
              </w:rPr>
            </w:pPr>
          </w:p>
        </w:tc>
        <w:tc>
          <w:tcPr>
            <w:tcW w:w="3724" w:type="dxa"/>
          </w:tcPr>
          <w:p w14:paraId="58111701" w14:textId="3BE2E652" w:rsidR="0062713A" w:rsidRPr="0062713A" w:rsidRDefault="00A52FFA" w:rsidP="00972DDD">
            <w:pPr>
              <w:jc w:val="both"/>
              <w:rPr>
                <w:b/>
                <w:sz w:val="22"/>
                <w:szCs w:val="22"/>
              </w:rPr>
            </w:pPr>
            <w:r w:rsidRPr="0062713A">
              <w:rPr>
                <w:sz w:val="22"/>
                <w:szCs w:val="22"/>
              </w:rPr>
              <w:t>LAURENS GRANT</w:t>
            </w:r>
          </w:p>
        </w:tc>
      </w:tr>
      <w:tr w:rsidR="0062713A" w:rsidRPr="0062713A" w14:paraId="7C0AC593" w14:textId="77777777" w:rsidTr="00972DDD">
        <w:tc>
          <w:tcPr>
            <w:tcW w:w="3600" w:type="dxa"/>
          </w:tcPr>
          <w:p w14:paraId="4C6126F6" w14:textId="3B2D45F0" w:rsidR="0062713A" w:rsidRPr="00A52FFA" w:rsidRDefault="0062713A" w:rsidP="0062713A">
            <w:pPr>
              <w:jc w:val="right"/>
              <w:rPr>
                <w:b/>
                <w:bCs/>
                <w:sz w:val="22"/>
                <w:szCs w:val="22"/>
              </w:rPr>
            </w:pPr>
            <w:r w:rsidRPr="00A52FFA">
              <w:rPr>
                <w:b/>
                <w:bCs/>
                <w:sz w:val="22"/>
                <w:szCs w:val="22"/>
              </w:rPr>
              <w:t>Narrated By</w:t>
            </w:r>
          </w:p>
        </w:tc>
        <w:tc>
          <w:tcPr>
            <w:tcW w:w="236" w:type="dxa"/>
          </w:tcPr>
          <w:p w14:paraId="46209BC2" w14:textId="77777777" w:rsidR="0062713A" w:rsidRPr="0062713A" w:rsidRDefault="0062713A">
            <w:pPr>
              <w:rPr>
                <w:b/>
                <w:sz w:val="22"/>
                <w:szCs w:val="22"/>
              </w:rPr>
            </w:pPr>
          </w:p>
        </w:tc>
        <w:tc>
          <w:tcPr>
            <w:tcW w:w="3724" w:type="dxa"/>
          </w:tcPr>
          <w:p w14:paraId="6C044CFF" w14:textId="50704A8A" w:rsidR="0062713A" w:rsidRPr="0062713A" w:rsidRDefault="00A52FFA" w:rsidP="0062713A">
            <w:pPr>
              <w:jc w:val="both"/>
              <w:rPr>
                <w:b/>
                <w:sz w:val="22"/>
                <w:szCs w:val="22"/>
              </w:rPr>
            </w:pPr>
            <w:r w:rsidRPr="0062713A">
              <w:rPr>
                <w:sz w:val="22"/>
                <w:szCs w:val="22"/>
              </w:rPr>
              <w:t>ANDRE BRAUGHER</w:t>
            </w:r>
          </w:p>
        </w:tc>
      </w:tr>
      <w:tr w:rsidR="0062713A" w:rsidRPr="0062713A" w14:paraId="0E09135D" w14:textId="77777777" w:rsidTr="00972DDD">
        <w:tc>
          <w:tcPr>
            <w:tcW w:w="3600" w:type="dxa"/>
          </w:tcPr>
          <w:p w14:paraId="444A8AD1" w14:textId="35605EC6" w:rsidR="0062713A" w:rsidRPr="00A52FFA" w:rsidRDefault="0062713A" w:rsidP="0062713A">
            <w:pPr>
              <w:jc w:val="right"/>
              <w:rPr>
                <w:b/>
                <w:bCs/>
                <w:sz w:val="22"/>
                <w:szCs w:val="22"/>
              </w:rPr>
            </w:pPr>
            <w:r w:rsidRPr="00A52FFA">
              <w:rPr>
                <w:b/>
                <w:bCs/>
                <w:sz w:val="22"/>
                <w:szCs w:val="22"/>
              </w:rPr>
              <w:t>Written and Produced By</w:t>
            </w:r>
          </w:p>
        </w:tc>
        <w:tc>
          <w:tcPr>
            <w:tcW w:w="236" w:type="dxa"/>
          </w:tcPr>
          <w:p w14:paraId="7ABC5BD9" w14:textId="77777777" w:rsidR="0062713A" w:rsidRPr="0062713A" w:rsidRDefault="0062713A">
            <w:pPr>
              <w:rPr>
                <w:b/>
                <w:sz w:val="22"/>
                <w:szCs w:val="22"/>
              </w:rPr>
            </w:pPr>
          </w:p>
        </w:tc>
        <w:tc>
          <w:tcPr>
            <w:tcW w:w="3724" w:type="dxa"/>
          </w:tcPr>
          <w:p w14:paraId="271C9190" w14:textId="37BFE9E7" w:rsidR="0062713A" w:rsidRPr="0062713A" w:rsidRDefault="00A52FFA" w:rsidP="0062713A">
            <w:pPr>
              <w:jc w:val="both"/>
              <w:rPr>
                <w:b/>
                <w:sz w:val="22"/>
                <w:szCs w:val="22"/>
              </w:rPr>
            </w:pPr>
            <w:r w:rsidRPr="0062713A">
              <w:rPr>
                <w:sz w:val="22"/>
                <w:szCs w:val="22"/>
              </w:rPr>
              <w:t>STANLEY NELSON</w:t>
            </w:r>
          </w:p>
        </w:tc>
      </w:tr>
      <w:tr w:rsidR="0062713A" w:rsidRPr="0062713A" w14:paraId="2EB8AC2A" w14:textId="77777777" w:rsidTr="00972DDD">
        <w:tc>
          <w:tcPr>
            <w:tcW w:w="3600" w:type="dxa"/>
          </w:tcPr>
          <w:p w14:paraId="0D38864B" w14:textId="6BB016E7" w:rsidR="0062713A" w:rsidRPr="00A52FFA" w:rsidRDefault="0062713A" w:rsidP="0062713A">
            <w:pPr>
              <w:tabs>
                <w:tab w:val="left" w:pos="624"/>
              </w:tabs>
              <w:jc w:val="right"/>
              <w:rPr>
                <w:b/>
                <w:bCs/>
                <w:sz w:val="22"/>
                <w:szCs w:val="22"/>
              </w:rPr>
            </w:pPr>
            <w:r w:rsidRPr="00A52FFA">
              <w:rPr>
                <w:b/>
                <w:bCs/>
                <w:sz w:val="22"/>
                <w:szCs w:val="22"/>
              </w:rPr>
              <w:tab/>
              <w:t>Edited By</w:t>
            </w:r>
          </w:p>
        </w:tc>
        <w:tc>
          <w:tcPr>
            <w:tcW w:w="236" w:type="dxa"/>
          </w:tcPr>
          <w:p w14:paraId="4C84A4DE" w14:textId="77777777" w:rsidR="0062713A" w:rsidRPr="0062713A" w:rsidRDefault="0062713A">
            <w:pPr>
              <w:rPr>
                <w:b/>
                <w:sz w:val="22"/>
                <w:szCs w:val="22"/>
              </w:rPr>
            </w:pPr>
          </w:p>
        </w:tc>
        <w:tc>
          <w:tcPr>
            <w:tcW w:w="3724" w:type="dxa"/>
          </w:tcPr>
          <w:p w14:paraId="17B5A647" w14:textId="511BA34A" w:rsidR="0062713A" w:rsidRPr="0062713A" w:rsidRDefault="00A52FFA" w:rsidP="0062713A">
            <w:pPr>
              <w:jc w:val="both"/>
              <w:rPr>
                <w:b/>
                <w:sz w:val="22"/>
                <w:szCs w:val="22"/>
              </w:rPr>
            </w:pPr>
            <w:r w:rsidRPr="0062713A">
              <w:rPr>
                <w:sz w:val="22"/>
                <w:szCs w:val="22"/>
              </w:rPr>
              <w:t>ALJERNON TUNSIL</w:t>
            </w:r>
          </w:p>
        </w:tc>
      </w:tr>
      <w:tr w:rsidR="0062713A" w:rsidRPr="0062713A" w14:paraId="348244D9" w14:textId="77777777" w:rsidTr="00972DDD">
        <w:tc>
          <w:tcPr>
            <w:tcW w:w="3600" w:type="dxa"/>
          </w:tcPr>
          <w:p w14:paraId="7DB18DD6" w14:textId="0DC9F0B1" w:rsidR="0062713A" w:rsidRPr="00A52FFA" w:rsidRDefault="0062713A" w:rsidP="0062713A">
            <w:pPr>
              <w:tabs>
                <w:tab w:val="left" w:pos="512"/>
              </w:tabs>
              <w:jc w:val="right"/>
              <w:rPr>
                <w:b/>
                <w:bCs/>
                <w:sz w:val="22"/>
                <w:szCs w:val="22"/>
              </w:rPr>
            </w:pPr>
            <w:r w:rsidRPr="00A52FFA">
              <w:rPr>
                <w:b/>
                <w:bCs/>
                <w:sz w:val="22"/>
                <w:szCs w:val="22"/>
              </w:rPr>
              <w:tab/>
              <w:t>Associate Producer</w:t>
            </w:r>
          </w:p>
        </w:tc>
        <w:tc>
          <w:tcPr>
            <w:tcW w:w="236" w:type="dxa"/>
          </w:tcPr>
          <w:p w14:paraId="1F9B4EFE" w14:textId="77777777" w:rsidR="0062713A" w:rsidRPr="0062713A" w:rsidRDefault="0062713A">
            <w:pPr>
              <w:rPr>
                <w:b/>
                <w:sz w:val="22"/>
                <w:szCs w:val="22"/>
              </w:rPr>
            </w:pPr>
          </w:p>
        </w:tc>
        <w:tc>
          <w:tcPr>
            <w:tcW w:w="3724" w:type="dxa"/>
          </w:tcPr>
          <w:p w14:paraId="243230AE" w14:textId="32DDFD62" w:rsidR="0062713A" w:rsidRPr="0062713A" w:rsidRDefault="00A52FFA" w:rsidP="0062713A">
            <w:pPr>
              <w:jc w:val="both"/>
              <w:rPr>
                <w:b/>
                <w:sz w:val="22"/>
                <w:szCs w:val="22"/>
              </w:rPr>
            </w:pPr>
            <w:r w:rsidRPr="0062713A">
              <w:rPr>
                <w:sz w:val="22"/>
                <w:szCs w:val="22"/>
              </w:rPr>
              <w:t>STACEY HOLMAN</w:t>
            </w:r>
          </w:p>
        </w:tc>
      </w:tr>
      <w:tr w:rsidR="0062713A" w:rsidRPr="0062713A" w14:paraId="7562C51F" w14:textId="77777777" w:rsidTr="00972DDD">
        <w:tc>
          <w:tcPr>
            <w:tcW w:w="3600" w:type="dxa"/>
          </w:tcPr>
          <w:p w14:paraId="0498172C" w14:textId="2ADBFF35" w:rsidR="0062713A" w:rsidRPr="00A52FFA" w:rsidRDefault="0062713A" w:rsidP="0062713A">
            <w:pPr>
              <w:jc w:val="right"/>
              <w:rPr>
                <w:b/>
                <w:bCs/>
                <w:sz w:val="22"/>
                <w:szCs w:val="22"/>
              </w:rPr>
            </w:pPr>
            <w:r w:rsidRPr="00A52FFA">
              <w:rPr>
                <w:b/>
                <w:bCs/>
                <w:sz w:val="22"/>
                <w:szCs w:val="22"/>
              </w:rPr>
              <w:t>Archival Researcher</w:t>
            </w:r>
          </w:p>
        </w:tc>
        <w:tc>
          <w:tcPr>
            <w:tcW w:w="236" w:type="dxa"/>
          </w:tcPr>
          <w:p w14:paraId="59BD9A65" w14:textId="77777777" w:rsidR="0062713A" w:rsidRPr="0062713A" w:rsidRDefault="0062713A" w:rsidP="0062713A">
            <w:pPr>
              <w:rPr>
                <w:b/>
                <w:sz w:val="22"/>
                <w:szCs w:val="22"/>
              </w:rPr>
            </w:pPr>
          </w:p>
        </w:tc>
        <w:tc>
          <w:tcPr>
            <w:tcW w:w="3724" w:type="dxa"/>
          </w:tcPr>
          <w:p w14:paraId="59D9035C" w14:textId="1D0B5E75" w:rsidR="0062713A" w:rsidRPr="0062713A" w:rsidRDefault="00A52FFA" w:rsidP="0062713A">
            <w:pPr>
              <w:jc w:val="both"/>
              <w:rPr>
                <w:b/>
                <w:sz w:val="22"/>
                <w:szCs w:val="22"/>
              </w:rPr>
            </w:pPr>
            <w:r w:rsidRPr="0062713A">
              <w:rPr>
                <w:sz w:val="22"/>
                <w:szCs w:val="22"/>
              </w:rPr>
              <w:t>ELENA BRODIE-KUSA</w:t>
            </w:r>
          </w:p>
        </w:tc>
      </w:tr>
      <w:tr w:rsidR="0062713A" w:rsidRPr="0062713A" w14:paraId="101FBACC" w14:textId="77777777" w:rsidTr="00972DDD">
        <w:tc>
          <w:tcPr>
            <w:tcW w:w="3600" w:type="dxa"/>
          </w:tcPr>
          <w:p w14:paraId="69313B42" w14:textId="593771FA" w:rsidR="0062713A" w:rsidRPr="00A52FFA" w:rsidRDefault="0062713A" w:rsidP="0062713A">
            <w:pPr>
              <w:jc w:val="right"/>
              <w:rPr>
                <w:b/>
                <w:bCs/>
                <w:sz w:val="22"/>
                <w:szCs w:val="22"/>
              </w:rPr>
            </w:pPr>
            <w:r w:rsidRPr="00A52FFA">
              <w:rPr>
                <w:b/>
                <w:bCs/>
                <w:sz w:val="22"/>
                <w:szCs w:val="22"/>
              </w:rPr>
              <w:t>Original Music By</w:t>
            </w:r>
          </w:p>
        </w:tc>
        <w:tc>
          <w:tcPr>
            <w:tcW w:w="236" w:type="dxa"/>
          </w:tcPr>
          <w:p w14:paraId="20BB3CB4" w14:textId="77777777" w:rsidR="0062713A" w:rsidRPr="0062713A" w:rsidRDefault="0062713A" w:rsidP="0062713A">
            <w:pPr>
              <w:rPr>
                <w:b/>
                <w:sz w:val="22"/>
                <w:szCs w:val="22"/>
              </w:rPr>
            </w:pPr>
          </w:p>
        </w:tc>
        <w:tc>
          <w:tcPr>
            <w:tcW w:w="3724" w:type="dxa"/>
          </w:tcPr>
          <w:p w14:paraId="4A14842E" w14:textId="46036EB3" w:rsidR="00E305D3" w:rsidRPr="00E305D3" w:rsidRDefault="00A52FFA" w:rsidP="0062713A">
            <w:pPr>
              <w:jc w:val="both"/>
              <w:rPr>
                <w:sz w:val="22"/>
                <w:szCs w:val="22"/>
              </w:rPr>
            </w:pPr>
            <w:r w:rsidRPr="0062713A">
              <w:rPr>
                <w:sz w:val="22"/>
                <w:szCs w:val="22"/>
              </w:rPr>
              <w:t>TOM PHILLIPS</w:t>
            </w:r>
          </w:p>
        </w:tc>
      </w:tr>
    </w:tbl>
    <w:p w14:paraId="759796F4" w14:textId="77777777" w:rsidR="00E305D3" w:rsidRDefault="00E305D3" w:rsidP="00FA45D7">
      <w:pPr>
        <w:widowControl w:val="0"/>
        <w:rPr>
          <w:b/>
          <w:sz w:val="22"/>
          <w:szCs w:val="22"/>
        </w:rPr>
      </w:pPr>
    </w:p>
    <w:p w14:paraId="02C732D4" w14:textId="295BE5EA" w:rsidR="00E305D3" w:rsidRDefault="00E305D3" w:rsidP="00E305D3">
      <w:pPr>
        <w:pStyle w:val="Normal2"/>
        <w:jc w:val="center"/>
        <w:rPr>
          <w:rFonts w:ascii="Times New Roman" w:hAnsi="Times New Roman" w:cs="Times New Roman"/>
          <w:b/>
          <w:color w:val="000000" w:themeColor="text1"/>
          <w:szCs w:val="24"/>
        </w:rPr>
      </w:pPr>
      <w:r w:rsidRPr="005E19EA">
        <w:rPr>
          <w:rFonts w:ascii="Times New Roman" w:hAnsi="Times New Roman" w:cs="Times New Roman"/>
          <w:b/>
          <w:smallCaps/>
          <w:szCs w:val="24"/>
        </w:rPr>
        <w:t>American Experience</w:t>
      </w:r>
      <w:r w:rsidRPr="005E19EA">
        <w:rPr>
          <w:rFonts w:ascii="Times New Roman" w:hAnsi="Times New Roman" w:cs="Times New Roman"/>
          <w:color w:val="000000" w:themeColor="text1"/>
          <w:szCs w:val="24"/>
        </w:rPr>
        <w:t xml:space="preserve"> is a production of</w:t>
      </w:r>
      <w:r w:rsidR="00AC4EA5">
        <w:rPr>
          <w:rFonts w:ascii="Times New Roman" w:hAnsi="Times New Roman" w:cs="Times New Roman"/>
          <w:color w:val="000000" w:themeColor="text1"/>
          <w:szCs w:val="24"/>
        </w:rPr>
        <w:t xml:space="preserve"> </w:t>
      </w:r>
      <w:r w:rsidRPr="005E19EA">
        <w:rPr>
          <w:rFonts w:ascii="Times New Roman" w:hAnsi="Times New Roman" w:cs="Times New Roman"/>
          <w:b/>
          <w:color w:val="000000" w:themeColor="text1"/>
          <w:szCs w:val="24"/>
        </w:rPr>
        <w:t>GBH Boston</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36"/>
        <w:gridCol w:w="3724"/>
      </w:tblGrid>
      <w:tr w:rsidR="00972DDD" w:rsidRPr="0062713A" w14:paraId="466E3AFF" w14:textId="77777777" w:rsidTr="00B9263C">
        <w:tc>
          <w:tcPr>
            <w:tcW w:w="3600" w:type="dxa"/>
          </w:tcPr>
          <w:p w14:paraId="5EF55805" w14:textId="6C3731C9" w:rsidR="00972DDD" w:rsidRPr="00A52FFA" w:rsidRDefault="00972DDD" w:rsidP="00B9263C">
            <w:pPr>
              <w:jc w:val="right"/>
              <w:rPr>
                <w:b/>
                <w:sz w:val="22"/>
                <w:szCs w:val="22"/>
              </w:rPr>
            </w:pPr>
            <w:r w:rsidRPr="00A52FFA">
              <w:rPr>
                <w:b/>
                <w:sz w:val="22"/>
                <w:szCs w:val="22"/>
              </w:rPr>
              <w:t>Executive Producer</w:t>
            </w:r>
          </w:p>
        </w:tc>
        <w:tc>
          <w:tcPr>
            <w:tcW w:w="236" w:type="dxa"/>
          </w:tcPr>
          <w:p w14:paraId="053EAD9C" w14:textId="77777777" w:rsidR="00972DDD" w:rsidRPr="00972DDD" w:rsidRDefault="00972DDD" w:rsidP="00B9263C">
            <w:pPr>
              <w:rPr>
                <w:bCs/>
                <w:sz w:val="22"/>
                <w:szCs w:val="22"/>
              </w:rPr>
            </w:pPr>
          </w:p>
        </w:tc>
        <w:tc>
          <w:tcPr>
            <w:tcW w:w="3724" w:type="dxa"/>
          </w:tcPr>
          <w:p w14:paraId="5096DB77" w14:textId="710C590A" w:rsidR="00972DDD" w:rsidRPr="00972DDD" w:rsidRDefault="00A52FFA" w:rsidP="00B9263C">
            <w:pPr>
              <w:ind w:left="-194" w:firstLine="194"/>
              <w:jc w:val="both"/>
              <w:rPr>
                <w:bCs/>
                <w:sz w:val="22"/>
                <w:szCs w:val="22"/>
              </w:rPr>
            </w:pPr>
            <w:r w:rsidRPr="00972DDD">
              <w:rPr>
                <w:bCs/>
                <w:sz w:val="22"/>
                <w:szCs w:val="22"/>
              </w:rPr>
              <w:t>CAMEO GEORGE</w:t>
            </w:r>
          </w:p>
        </w:tc>
      </w:tr>
    </w:tbl>
    <w:p w14:paraId="1BA77884" w14:textId="77777777" w:rsidR="00E305D3" w:rsidRDefault="00E305D3" w:rsidP="00FA45D7">
      <w:pPr>
        <w:widowControl w:val="0"/>
        <w:rPr>
          <w:b/>
          <w:sz w:val="22"/>
          <w:szCs w:val="22"/>
        </w:rPr>
      </w:pPr>
    </w:p>
    <w:p w14:paraId="19DA2F61" w14:textId="4EA14381" w:rsidR="00FA45D7" w:rsidRPr="00652BC5" w:rsidRDefault="00FA45D7" w:rsidP="00FA45D7">
      <w:pPr>
        <w:widowControl w:val="0"/>
        <w:rPr>
          <w:b/>
          <w:sz w:val="22"/>
          <w:szCs w:val="22"/>
        </w:rPr>
      </w:pPr>
      <w:r w:rsidRPr="00652BC5">
        <w:rPr>
          <w:b/>
          <w:sz w:val="22"/>
          <w:szCs w:val="22"/>
        </w:rPr>
        <w:t xml:space="preserve">About </w:t>
      </w:r>
      <w:r w:rsidRPr="00652BC5">
        <w:rPr>
          <w:b/>
          <w:smallCaps/>
          <w:sz w:val="22"/>
          <w:szCs w:val="22"/>
        </w:rPr>
        <w:t>American Experience</w:t>
      </w:r>
      <w:r w:rsidRPr="00652BC5">
        <w:rPr>
          <w:b/>
          <w:sz w:val="22"/>
          <w:szCs w:val="22"/>
        </w:rPr>
        <w:t xml:space="preserve"> </w:t>
      </w:r>
    </w:p>
    <w:p w14:paraId="6258648B" w14:textId="77777777" w:rsidR="00FA45D7" w:rsidRPr="00652BC5" w:rsidRDefault="00FA45D7" w:rsidP="00FA45D7">
      <w:pPr>
        <w:rPr>
          <w:color w:val="000000"/>
          <w:sz w:val="22"/>
          <w:szCs w:val="22"/>
        </w:rPr>
      </w:pPr>
      <w:r w:rsidRPr="00652BC5">
        <w:rPr>
          <w:color w:val="000000"/>
          <w:sz w:val="22"/>
          <w:szCs w:val="22"/>
        </w:rPr>
        <w:t>For more than 30 years, </w:t>
      </w:r>
      <w:r w:rsidRPr="00652BC5">
        <w:rPr>
          <w:smallCaps/>
          <w:sz w:val="22"/>
          <w:szCs w:val="22"/>
        </w:rPr>
        <w:t>American Experience</w:t>
      </w:r>
      <w:r w:rsidRPr="00652BC5">
        <w:rPr>
          <w:color w:val="000000"/>
          <w:sz w:val="22"/>
          <w:szCs w:val="22"/>
        </w:rPr>
        <w:t xml:space="preserve"> has been television’s most-watched history series, bringing to life the incredible characters and epic stories that have shaped America’s past and present. </w:t>
      </w:r>
      <w:r w:rsidRPr="00652BC5">
        <w:rPr>
          <w:smallCaps/>
          <w:sz w:val="22"/>
          <w:szCs w:val="22"/>
        </w:rPr>
        <w:t xml:space="preserve">American Experience </w:t>
      </w:r>
      <w:r w:rsidRPr="00652BC5">
        <w:rPr>
          <w:color w:val="000000"/>
          <w:sz w:val="22"/>
          <w:szCs w:val="22"/>
        </w:rPr>
        <w:t>documentaries have been honored with every major broadcast award, including 30 Emmy Awards, five duPont-</w:t>
      </w:r>
      <w:r w:rsidRPr="00652BC5">
        <w:rPr>
          <w:color w:val="000000"/>
          <w:sz w:val="22"/>
          <w:szCs w:val="22"/>
        </w:rPr>
        <w:lastRenderedPageBreak/>
        <w:t xml:space="preserve">Columbia Awards and 19 George Foster Peabody Awards. PBS’s signature history series also creates original digital content that innovates new forms of storytelling to connect our collective past with the present. Cameo George is the series executive producer. </w:t>
      </w:r>
      <w:r w:rsidRPr="00652BC5">
        <w:rPr>
          <w:smallCaps/>
          <w:sz w:val="22"/>
          <w:szCs w:val="22"/>
        </w:rPr>
        <w:t>American Experience</w:t>
      </w:r>
      <w:r w:rsidRPr="00652BC5">
        <w:rPr>
          <w:color w:val="000000"/>
          <w:sz w:val="22"/>
          <w:szCs w:val="22"/>
        </w:rPr>
        <w:t xml:space="preserve"> is produced for PBS by GBH Boston. Visit </w:t>
      </w:r>
      <w:hyperlink r:id="rId11">
        <w:r w:rsidRPr="00652BC5">
          <w:rPr>
            <w:color w:val="0432FF"/>
            <w:sz w:val="22"/>
            <w:szCs w:val="22"/>
            <w:u w:val="single"/>
          </w:rPr>
          <w:t>pbs.org/americanexperience</w:t>
        </w:r>
      </w:hyperlink>
      <w:r w:rsidRPr="00652BC5">
        <w:rPr>
          <w:color w:val="000000"/>
          <w:sz w:val="22"/>
          <w:szCs w:val="22"/>
        </w:rPr>
        <w:t> and follow us on </w:t>
      </w:r>
      <w:hyperlink r:id="rId12">
        <w:r w:rsidRPr="00652BC5">
          <w:rPr>
            <w:color w:val="0432FF"/>
            <w:sz w:val="22"/>
            <w:szCs w:val="22"/>
            <w:u w:val="single"/>
          </w:rPr>
          <w:t>Facebook</w:t>
        </w:r>
      </w:hyperlink>
      <w:r w:rsidRPr="00652BC5">
        <w:rPr>
          <w:color w:val="0432FF"/>
          <w:sz w:val="22"/>
          <w:szCs w:val="22"/>
        </w:rPr>
        <w:t> </w:t>
      </w:r>
      <w:hyperlink r:id="rId13">
        <w:r w:rsidRPr="00652BC5">
          <w:rPr>
            <w:color w:val="0432FF"/>
            <w:sz w:val="22"/>
            <w:szCs w:val="22"/>
            <w:u w:val="single"/>
          </w:rPr>
          <w:t>Twitter</w:t>
        </w:r>
      </w:hyperlink>
      <w:r w:rsidRPr="00652BC5">
        <w:rPr>
          <w:color w:val="000000"/>
          <w:sz w:val="22"/>
          <w:szCs w:val="22"/>
        </w:rPr>
        <w:t>, </w:t>
      </w:r>
      <w:hyperlink r:id="rId14">
        <w:r w:rsidRPr="00652BC5">
          <w:rPr>
            <w:color w:val="0432FF"/>
            <w:sz w:val="22"/>
            <w:szCs w:val="22"/>
            <w:u w:val="single"/>
          </w:rPr>
          <w:t>Instagram</w:t>
        </w:r>
      </w:hyperlink>
      <w:r w:rsidRPr="00652BC5">
        <w:rPr>
          <w:color w:val="000000"/>
          <w:sz w:val="22"/>
          <w:szCs w:val="22"/>
        </w:rPr>
        <w:t> and </w:t>
      </w:r>
      <w:hyperlink r:id="rId15">
        <w:r w:rsidRPr="00652BC5">
          <w:rPr>
            <w:color w:val="0432FF"/>
            <w:sz w:val="22"/>
            <w:szCs w:val="22"/>
            <w:u w:val="single"/>
          </w:rPr>
          <w:t>YouTube</w:t>
        </w:r>
      </w:hyperlink>
      <w:r w:rsidRPr="00652BC5">
        <w:rPr>
          <w:color w:val="0432FF"/>
          <w:sz w:val="22"/>
          <w:szCs w:val="22"/>
        </w:rPr>
        <w:t> </w:t>
      </w:r>
      <w:r w:rsidRPr="00652BC5">
        <w:rPr>
          <w:color w:val="000000"/>
          <w:sz w:val="22"/>
          <w:szCs w:val="22"/>
        </w:rPr>
        <w:t>to learn more. </w:t>
      </w:r>
    </w:p>
    <w:p w14:paraId="39E5A5B1" w14:textId="70A3E5BB" w:rsidR="00FA45D7" w:rsidRDefault="00FA45D7">
      <w:pPr>
        <w:rPr>
          <w:b/>
          <w:sz w:val="22"/>
          <w:szCs w:val="22"/>
        </w:rPr>
      </w:pPr>
    </w:p>
    <w:p w14:paraId="5EF34AA8" w14:textId="51E8D84E" w:rsidR="00352EA5" w:rsidRPr="006766DB" w:rsidRDefault="00352EA5" w:rsidP="00352EA5">
      <w:pPr>
        <w:widowControl w:val="0"/>
        <w:autoSpaceDE w:val="0"/>
        <w:autoSpaceDN w:val="0"/>
        <w:adjustRightInd w:val="0"/>
        <w:rPr>
          <w:rFonts w:eastAsia="Times"/>
          <w:kern w:val="2"/>
          <w:sz w:val="22"/>
          <w:szCs w:val="22"/>
        </w:rPr>
      </w:pPr>
      <w:r w:rsidRPr="006766DB">
        <w:rPr>
          <w:rFonts w:eastAsia="Times"/>
          <w:kern w:val="2"/>
          <w:sz w:val="22"/>
          <w:szCs w:val="22"/>
        </w:rPr>
        <w:t xml:space="preserve">Major funding for </w:t>
      </w:r>
      <w:r w:rsidRPr="006766DB">
        <w:rPr>
          <w:rFonts w:eastAsia="Times"/>
          <w:smallCaps/>
          <w:sz w:val="22"/>
          <w:szCs w:val="22"/>
        </w:rPr>
        <w:t>American Experience</w:t>
      </w:r>
      <w:r w:rsidRPr="006766DB">
        <w:rPr>
          <w:rFonts w:eastAsia="Times"/>
          <w:i/>
          <w:iCs/>
          <w:kern w:val="2"/>
          <w:sz w:val="22"/>
          <w:szCs w:val="22"/>
        </w:rPr>
        <w:t> </w:t>
      </w:r>
      <w:r w:rsidRPr="006766DB">
        <w:rPr>
          <w:rFonts w:eastAsia="Times"/>
          <w:kern w:val="2"/>
          <w:sz w:val="22"/>
          <w:szCs w:val="22"/>
        </w:rPr>
        <w:t xml:space="preserve">provided by Liberty Mutual Insurance, Consumer Cellular and by the Alfred P. Sloan Foundation. Major funding for </w:t>
      </w:r>
      <w:r>
        <w:rPr>
          <w:rFonts w:eastAsia="Times"/>
          <w:i/>
          <w:iCs/>
          <w:kern w:val="2"/>
          <w:sz w:val="22"/>
          <w:szCs w:val="22"/>
        </w:rPr>
        <w:t xml:space="preserve">Jesse Owens </w:t>
      </w:r>
      <w:r w:rsidRPr="006766DB">
        <w:rPr>
          <w:rFonts w:eastAsia="Times"/>
          <w:kern w:val="2"/>
          <w:sz w:val="22"/>
          <w:szCs w:val="22"/>
        </w:rPr>
        <w:t xml:space="preserve"> provided by</w:t>
      </w:r>
      <w:r>
        <w:rPr>
          <w:rFonts w:eastAsia="Times"/>
          <w:kern w:val="2"/>
          <w:sz w:val="22"/>
          <w:szCs w:val="22"/>
        </w:rPr>
        <w:t xml:space="preserve"> the Yawkey Foundation</w:t>
      </w:r>
      <w:r w:rsidRPr="006766DB">
        <w:rPr>
          <w:rFonts w:eastAsia="Times"/>
          <w:kern w:val="2"/>
          <w:sz w:val="22"/>
          <w:szCs w:val="22"/>
        </w:rPr>
        <w:t xml:space="preserve">. Additional funding for </w:t>
      </w:r>
      <w:r w:rsidRPr="006766DB">
        <w:rPr>
          <w:rFonts w:eastAsia="Times"/>
          <w:smallCaps/>
          <w:sz w:val="22"/>
          <w:szCs w:val="22"/>
        </w:rPr>
        <w:t>American Experience</w:t>
      </w:r>
      <w:r w:rsidRPr="006766DB">
        <w:rPr>
          <w:rFonts w:eastAsia="Times"/>
          <w:b/>
          <w:bCs/>
          <w:i/>
          <w:iCs/>
          <w:kern w:val="2"/>
          <w:sz w:val="22"/>
          <w:szCs w:val="22"/>
        </w:rPr>
        <w:t> </w:t>
      </w:r>
      <w:r w:rsidRPr="006766DB">
        <w:rPr>
          <w:rFonts w:eastAsia="Times"/>
          <w:kern w:val="2"/>
          <w:sz w:val="22"/>
          <w:szCs w:val="22"/>
        </w:rPr>
        <w:t>provided by the Robert David Lion Gardiner Foundation, The Documentary Investment Group, the Corporation for Public Broadcasting and public television viewers.</w:t>
      </w:r>
    </w:p>
    <w:p w14:paraId="5AB11C76" w14:textId="77777777" w:rsidR="00352EA5" w:rsidRDefault="00352EA5">
      <w:pPr>
        <w:rPr>
          <w:b/>
          <w:sz w:val="22"/>
          <w:szCs w:val="22"/>
        </w:rPr>
      </w:pPr>
    </w:p>
    <w:p w14:paraId="4D210DC5" w14:textId="77777777" w:rsidR="00FA45D7" w:rsidRDefault="00FA45D7">
      <w:pPr>
        <w:rPr>
          <w:b/>
          <w:sz w:val="22"/>
          <w:szCs w:val="22"/>
        </w:rPr>
      </w:pPr>
    </w:p>
    <w:p w14:paraId="3E7135C5" w14:textId="19FE5574" w:rsidR="00A7757D" w:rsidRPr="00652BC5" w:rsidRDefault="00CA34D6">
      <w:pPr>
        <w:rPr>
          <w:sz w:val="22"/>
          <w:szCs w:val="22"/>
        </w:rPr>
      </w:pPr>
      <w:r w:rsidRPr="00652BC5">
        <w:rPr>
          <w:b/>
          <w:sz w:val="22"/>
          <w:szCs w:val="22"/>
        </w:rPr>
        <w:t>Press Contacts:</w:t>
      </w:r>
    </w:p>
    <w:p w14:paraId="1828ABB9" w14:textId="77777777" w:rsidR="00A7757D" w:rsidRPr="00652BC5" w:rsidRDefault="00CA34D6">
      <w:pPr>
        <w:rPr>
          <w:sz w:val="22"/>
          <w:szCs w:val="22"/>
        </w:rPr>
      </w:pPr>
      <w:r w:rsidRPr="00652BC5">
        <w:rPr>
          <w:sz w:val="22"/>
          <w:szCs w:val="22"/>
        </w:rPr>
        <w:t>CaraMar Publicity</w:t>
      </w:r>
    </w:p>
    <w:p w14:paraId="6B5093EC" w14:textId="77777777" w:rsidR="00A7757D" w:rsidRPr="00652BC5" w:rsidRDefault="00CA34D6">
      <w:pPr>
        <w:rPr>
          <w:sz w:val="22"/>
          <w:szCs w:val="22"/>
        </w:rPr>
      </w:pPr>
      <w:r w:rsidRPr="00652BC5">
        <w:rPr>
          <w:sz w:val="22"/>
          <w:szCs w:val="22"/>
        </w:rPr>
        <w:t>Mary Lugo</w:t>
      </w:r>
      <w:r w:rsidRPr="00652BC5">
        <w:rPr>
          <w:sz w:val="22"/>
          <w:szCs w:val="22"/>
        </w:rPr>
        <w:tab/>
      </w:r>
      <w:r w:rsidRPr="00652BC5">
        <w:rPr>
          <w:sz w:val="22"/>
          <w:szCs w:val="22"/>
        </w:rPr>
        <w:tab/>
        <w:t xml:space="preserve"> 770-623-8190 </w:t>
      </w:r>
      <w:r w:rsidRPr="00652BC5">
        <w:rPr>
          <w:sz w:val="22"/>
          <w:szCs w:val="22"/>
        </w:rPr>
        <w:tab/>
      </w:r>
      <w:r w:rsidRPr="00652BC5">
        <w:rPr>
          <w:sz w:val="22"/>
          <w:szCs w:val="22"/>
        </w:rPr>
        <w:tab/>
      </w:r>
      <w:hyperlink r:id="rId16">
        <w:r w:rsidRPr="00652BC5">
          <w:rPr>
            <w:color w:val="0000FF"/>
            <w:sz w:val="22"/>
            <w:szCs w:val="22"/>
            <w:u w:val="single"/>
          </w:rPr>
          <w:t>lugo@negia.net</w:t>
        </w:r>
      </w:hyperlink>
    </w:p>
    <w:p w14:paraId="0D47BC06" w14:textId="77777777" w:rsidR="00A7757D" w:rsidRPr="00652BC5" w:rsidRDefault="00CA34D6">
      <w:pPr>
        <w:rPr>
          <w:sz w:val="22"/>
          <w:szCs w:val="22"/>
        </w:rPr>
      </w:pPr>
      <w:r w:rsidRPr="00652BC5">
        <w:rPr>
          <w:sz w:val="22"/>
          <w:szCs w:val="22"/>
        </w:rPr>
        <w:t>Cara White</w:t>
      </w:r>
      <w:r w:rsidRPr="00652BC5">
        <w:rPr>
          <w:sz w:val="22"/>
          <w:szCs w:val="22"/>
        </w:rPr>
        <w:tab/>
      </w:r>
      <w:r w:rsidRPr="00652BC5">
        <w:rPr>
          <w:sz w:val="22"/>
          <w:szCs w:val="22"/>
        </w:rPr>
        <w:tab/>
        <w:t xml:space="preserve"> 843-881-1480</w:t>
      </w:r>
      <w:r w:rsidRPr="00652BC5">
        <w:rPr>
          <w:sz w:val="22"/>
          <w:szCs w:val="22"/>
        </w:rPr>
        <w:tab/>
      </w:r>
      <w:r w:rsidRPr="00652BC5">
        <w:rPr>
          <w:sz w:val="22"/>
          <w:szCs w:val="22"/>
        </w:rPr>
        <w:tab/>
      </w:r>
      <w:hyperlink r:id="rId17">
        <w:r w:rsidRPr="00652BC5">
          <w:rPr>
            <w:color w:val="0000FF"/>
            <w:sz w:val="22"/>
            <w:szCs w:val="22"/>
            <w:u w:val="single"/>
          </w:rPr>
          <w:t>cara.white@mac.com</w:t>
        </w:r>
      </w:hyperlink>
    </w:p>
    <w:p w14:paraId="1404EC41" w14:textId="77777777" w:rsidR="00A7757D" w:rsidRPr="00652BC5" w:rsidRDefault="00CA34D6">
      <w:pPr>
        <w:rPr>
          <w:sz w:val="22"/>
          <w:szCs w:val="22"/>
        </w:rPr>
      </w:pPr>
      <w:r w:rsidRPr="00652BC5">
        <w:rPr>
          <w:sz w:val="22"/>
          <w:szCs w:val="22"/>
        </w:rPr>
        <w:t>Abbe Harris</w:t>
      </w:r>
      <w:r w:rsidRPr="00652BC5">
        <w:rPr>
          <w:sz w:val="22"/>
          <w:szCs w:val="22"/>
        </w:rPr>
        <w:tab/>
      </w:r>
      <w:r w:rsidRPr="00652BC5">
        <w:rPr>
          <w:sz w:val="22"/>
          <w:szCs w:val="22"/>
        </w:rPr>
        <w:tab/>
        <w:t xml:space="preserve"> 908-244-5516</w:t>
      </w:r>
      <w:r w:rsidRPr="00652BC5">
        <w:rPr>
          <w:sz w:val="22"/>
          <w:szCs w:val="22"/>
        </w:rPr>
        <w:tab/>
      </w:r>
      <w:r w:rsidRPr="00652BC5">
        <w:rPr>
          <w:sz w:val="22"/>
          <w:szCs w:val="22"/>
        </w:rPr>
        <w:tab/>
      </w:r>
      <w:hyperlink r:id="rId18">
        <w:r w:rsidRPr="00652BC5">
          <w:rPr>
            <w:color w:val="0000FF"/>
            <w:sz w:val="22"/>
            <w:szCs w:val="22"/>
            <w:u w:val="single"/>
          </w:rPr>
          <w:t>abbe.harris@caramar.net</w:t>
        </w:r>
      </w:hyperlink>
    </w:p>
    <w:p w14:paraId="1BE82453" w14:textId="77777777" w:rsidR="00A7757D" w:rsidRPr="00652BC5" w:rsidRDefault="00A7757D">
      <w:pPr>
        <w:rPr>
          <w:sz w:val="22"/>
          <w:szCs w:val="22"/>
        </w:rPr>
      </w:pPr>
    </w:p>
    <w:p w14:paraId="33C64C29" w14:textId="77777777" w:rsidR="00A7757D" w:rsidRPr="00652BC5" w:rsidRDefault="00A7757D">
      <w:pPr>
        <w:rPr>
          <w:sz w:val="22"/>
          <w:szCs w:val="22"/>
        </w:rPr>
      </w:pPr>
    </w:p>
    <w:p w14:paraId="596489B9" w14:textId="64D0491D" w:rsidR="00A7757D" w:rsidRDefault="00CA34D6">
      <w:pPr>
        <w:rPr>
          <w:color w:val="0000FF"/>
          <w:sz w:val="22"/>
          <w:szCs w:val="22"/>
          <w:u w:val="single"/>
        </w:rPr>
      </w:pPr>
      <w:r w:rsidRPr="00652BC5">
        <w:rPr>
          <w:sz w:val="22"/>
          <w:szCs w:val="22"/>
        </w:rPr>
        <w:t xml:space="preserve">For further information and photos visit </w:t>
      </w:r>
      <w:hyperlink r:id="rId19">
        <w:r w:rsidRPr="00652BC5">
          <w:rPr>
            <w:color w:val="0000FF"/>
            <w:sz w:val="22"/>
            <w:szCs w:val="22"/>
            <w:u w:val="single"/>
          </w:rPr>
          <w:t>http://www.pbs.org/pressroom</w:t>
        </w:r>
      </w:hyperlink>
    </w:p>
    <w:p w14:paraId="2591C430" w14:textId="6420396E" w:rsidR="00FA45D7" w:rsidRDefault="00FA45D7">
      <w:pPr>
        <w:rPr>
          <w:color w:val="0000FF"/>
          <w:sz w:val="22"/>
          <w:szCs w:val="22"/>
          <w:u w:val="single"/>
        </w:rPr>
      </w:pPr>
    </w:p>
    <w:p w14:paraId="4348228D" w14:textId="41626326" w:rsidR="00FA45D7" w:rsidRDefault="00FA45D7">
      <w:pPr>
        <w:rPr>
          <w:color w:val="0000FF"/>
          <w:sz w:val="22"/>
          <w:szCs w:val="22"/>
          <w:u w:val="single"/>
        </w:rPr>
      </w:pPr>
    </w:p>
    <w:p w14:paraId="37C84B1C" w14:textId="77777777" w:rsidR="00FA45D7" w:rsidRPr="00652BC5" w:rsidRDefault="00FA45D7">
      <w:pPr>
        <w:rPr>
          <w:sz w:val="22"/>
          <w:szCs w:val="22"/>
        </w:rPr>
      </w:pPr>
    </w:p>
    <w:sectPr w:rsidR="00FA45D7" w:rsidRPr="00652BC5" w:rsidSect="00652BC5">
      <w:headerReference w:type="first" r:id="rId20"/>
      <w:footerReference w:type="first" r:id="rId21"/>
      <w:pgSz w:w="12240" w:h="15840"/>
      <w:pgMar w:top="1440" w:right="864" w:bottom="1431"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9EAA" w14:textId="77777777" w:rsidR="00747C8E" w:rsidRDefault="00747C8E">
      <w:r>
        <w:separator/>
      </w:r>
    </w:p>
  </w:endnote>
  <w:endnote w:type="continuationSeparator" w:id="0">
    <w:p w14:paraId="6B8CAFBE" w14:textId="77777777" w:rsidR="00747C8E" w:rsidRDefault="0074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altName w:val="﷽﷽﷽﷽﷽﷽﷽﷽⏠怀"/>
    <w:panose1 w:val="02040502050405020303"/>
    <w:charset w:val="00"/>
    <w:family w:val="roman"/>
    <w:pitch w:val="variable"/>
    <w:sig w:usb0="00000287" w:usb1="00000000" w:usb2="00000000" w:usb3="00000000" w:csb0="0000009F" w:csb1="00000000"/>
  </w:font>
  <w:font w:name="Scala">
    <w:altName w:val="Courier New"/>
    <w:panose1 w:val="020B0604020202020204"/>
    <w:charset w:val="00"/>
    <w:family w:val="auto"/>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6309" w14:textId="5A8A2A91" w:rsidR="008C280C" w:rsidRDefault="00352EA5">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018FE428" wp14:editId="14A09C96">
          <wp:extent cx="667512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75120" cy="8077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2D2B" w14:textId="77777777" w:rsidR="00747C8E" w:rsidRDefault="00747C8E">
      <w:r>
        <w:separator/>
      </w:r>
    </w:p>
  </w:footnote>
  <w:footnote w:type="continuationSeparator" w:id="0">
    <w:p w14:paraId="22E6169C" w14:textId="77777777" w:rsidR="00747C8E" w:rsidRDefault="0074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0D41" w14:textId="77777777" w:rsidR="008C280C" w:rsidRDefault="008C280C">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2C8CA968" wp14:editId="2B4BB9F3">
          <wp:extent cx="5792256" cy="402791"/>
          <wp:effectExtent l="0" t="0" r="0" b="0"/>
          <wp:docPr id="6"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57D"/>
    <w:rsid w:val="0000052E"/>
    <w:rsid w:val="00011D29"/>
    <w:rsid w:val="00053FDA"/>
    <w:rsid w:val="000736FF"/>
    <w:rsid w:val="000D4873"/>
    <w:rsid w:val="000F3FEE"/>
    <w:rsid w:val="0010332A"/>
    <w:rsid w:val="001035D6"/>
    <w:rsid w:val="001057BB"/>
    <w:rsid w:val="00137256"/>
    <w:rsid w:val="00172BFB"/>
    <w:rsid w:val="0019126F"/>
    <w:rsid w:val="001960D8"/>
    <w:rsid w:val="001A74D4"/>
    <w:rsid w:val="00295AC0"/>
    <w:rsid w:val="002B0A09"/>
    <w:rsid w:val="002C01F1"/>
    <w:rsid w:val="002C629D"/>
    <w:rsid w:val="00333705"/>
    <w:rsid w:val="0034338F"/>
    <w:rsid w:val="00352EA5"/>
    <w:rsid w:val="00356E85"/>
    <w:rsid w:val="00394070"/>
    <w:rsid w:val="003E708E"/>
    <w:rsid w:val="003F32AE"/>
    <w:rsid w:val="0040174F"/>
    <w:rsid w:val="004028D5"/>
    <w:rsid w:val="00415544"/>
    <w:rsid w:val="00426428"/>
    <w:rsid w:val="0044691E"/>
    <w:rsid w:val="004A6E2E"/>
    <w:rsid w:val="004C55B1"/>
    <w:rsid w:val="004D34DC"/>
    <w:rsid w:val="00522BAC"/>
    <w:rsid w:val="00557961"/>
    <w:rsid w:val="00571035"/>
    <w:rsid w:val="005A73B0"/>
    <w:rsid w:val="0062713A"/>
    <w:rsid w:val="00651B7D"/>
    <w:rsid w:val="00652BC5"/>
    <w:rsid w:val="00656290"/>
    <w:rsid w:val="00694E66"/>
    <w:rsid w:val="0069677E"/>
    <w:rsid w:val="007110FE"/>
    <w:rsid w:val="00724FFC"/>
    <w:rsid w:val="00741F7A"/>
    <w:rsid w:val="00747C8E"/>
    <w:rsid w:val="007A3D0D"/>
    <w:rsid w:val="007C574F"/>
    <w:rsid w:val="007E4C96"/>
    <w:rsid w:val="00844282"/>
    <w:rsid w:val="008C280C"/>
    <w:rsid w:val="008D6A45"/>
    <w:rsid w:val="0090521C"/>
    <w:rsid w:val="00917127"/>
    <w:rsid w:val="00941ED2"/>
    <w:rsid w:val="009429BB"/>
    <w:rsid w:val="00972DDD"/>
    <w:rsid w:val="009738FF"/>
    <w:rsid w:val="009E21D1"/>
    <w:rsid w:val="00A276E7"/>
    <w:rsid w:val="00A52FFA"/>
    <w:rsid w:val="00A7757D"/>
    <w:rsid w:val="00A803E1"/>
    <w:rsid w:val="00A90B77"/>
    <w:rsid w:val="00AC4EA5"/>
    <w:rsid w:val="00AD10A5"/>
    <w:rsid w:val="00AD20CC"/>
    <w:rsid w:val="00B26491"/>
    <w:rsid w:val="00B5733E"/>
    <w:rsid w:val="00B66B81"/>
    <w:rsid w:val="00B80F71"/>
    <w:rsid w:val="00C3060C"/>
    <w:rsid w:val="00C948A6"/>
    <w:rsid w:val="00CA34D6"/>
    <w:rsid w:val="00CD0F12"/>
    <w:rsid w:val="00D02070"/>
    <w:rsid w:val="00D235E8"/>
    <w:rsid w:val="00D240FA"/>
    <w:rsid w:val="00D77EAF"/>
    <w:rsid w:val="00D96159"/>
    <w:rsid w:val="00DA53DB"/>
    <w:rsid w:val="00E15080"/>
    <w:rsid w:val="00E232A2"/>
    <w:rsid w:val="00E305D3"/>
    <w:rsid w:val="00E603E2"/>
    <w:rsid w:val="00E813F1"/>
    <w:rsid w:val="00EC2417"/>
    <w:rsid w:val="00F2540D"/>
    <w:rsid w:val="00F7231F"/>
    <w:rsid w:val="00F830D0"/>
    <w:rsid w:val="00FA45D7"/>
    <w:rsid w:val="00FC7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936D3"/>
  <w15:docId w15:val="{529416BE-A39C-194C-B62E-E508C941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672"/>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rsid w:val="00D9615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96159"/>
    <w:pPr>
      <w:keepNext/>
      <w:keepLines/>
      <w:spacing w:before="240" w:after="40"/>
      <w:outlineLvl w:val="3"/>
    </w:pPr>
    <w:rPr>
      <w:b/>
    </w:rPr>
  </w:style>
  <w:style w:type="paragraph" w:styleId="Heading5">
    <w:name w:val="heading 5"/>
    <w:basedOn w:val="Normal"/>
    <w:next w:val="Normal"/>
    <w:uiPriority w:val="9"/>
    <w:semiHidden/>
    <w:unhideWhenUsed/>
    <w:qFormat/>
    <w:rsid w:val="00D9615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961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6159"/>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customStyle="1" w:styleId="UnresolvedMention2">
    <w:name w:val="Unresolved Mention2"/>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CB3"/>
  </w:style>
  <w:style w:type="paragraph" w:styleId="Subtitle">
    <w:name w:val="Subtitle"/>
    <w:basedOn w:val="Normal"/>
    <w:next w:val="Normal"/>
    <w:uiPriority w:val="11"/>
    <w:qFormat/>
    <w:rsid w:val="00D96159"/>
    <w:pPr>
      <w:keepNext/>
      <w:keepLines/>
      <w:spacing w:before="360" w:after="80"/>
    </w:pPr>
    <w:rPr>
      <w:rFonts w:ascii="Georgia" w:eastAsia="Georgia" w:hAnsi="Georgia" w:cs="Georgia"/>
      <w:i/>
      <w:color w:val="666666"/>
      <w:sz w:val="48"/>
      <w:szCs w:val="48"/>
    </w:rPr>
  </w:style>
  <w:style w:type="table" w:customStyle="1" w:styleId="a">
    <w:basedOn w:val="TableNormal"/>
    <w:rsid w:val="00D96159"/>
    <w:tblPr>
      <w:tblStyleRowBandSize w:val="1"/>
      <w:tblStyleColBandSize w:val="1"/>
      <w:tblCellMar>
        <w:left w:w="115" w:type="dxa"/>
        <w:right w:w="115" w:type="dxa"/>
      </w:tblCellMar>
    </w:tblPr>
  </w:style>
  <w:style w:type="table" w:customStyle="1" w:styleId="a0">
    <w:basedOn w:val="TableNormal"/>
    <w:rsid w:val="00D96159"/>
    <w:tblPr>
      <w:tblStyleRowBandSize w:val="1"/>
      <w:tblStyleColBandSize w:val="1"/>
      <w:tblCellMar>
        <w:left w:w="115" w:type="dxa"/>
        <w:right w:w="115" w:type="dxa"/>
      </w:tblCellMar>
    </w:tblPr>
  </w:style>
  <w:style w:type="paragraph" w:styleId="BodyText">
    <w:name w:val="Body Text"/>
    <w:basedOn w:val="Normal"/>
    <w:link w:val="BodyTextChar"/>
    <w:rsid w:val="008C280C"/>
    <w:rPr>
      <w:rFonts w:ascii="Scala" w:eastAsia="Times" w:hAnsi="Scala"/>
      <w:color w:val="000000"/>
      <w:sz w:val="22"/>
      <w:szCs w:val="20"/>
    </w:rPr>
  </w:style>
  <w:style w:type="character" w:customStyle="1" w:styleId="BodyTextChar">
    <w:name w:val="Body Text Char"/>
    <w:basedOn w:val="DefaultParagraphFont"/>
    <w:link w:val="BodyText"/>
    <w:rsid w:val="008C280C"/>
    <w:rPr>
      <w:rFonts w:ascii="Scala" w:eastAsia="Times" w:hAnsi="Scal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93841">
      <w:bodyDiv w:val="1"/>
      <w:marLeft w:val="0"/>
      <w:marRight w:val="0"/>
      <w:marTop w:val="0"/>
      <w:marBottom w:val="0"/>
      <w:divBdr>
        <w:top w:val="none" w:sz="0" w:space="0" w:color="auto"/>
        <w:left w:val="none" w:sz="0" w:space="0" w:color="auto"/>
        <w:bottom w:val="none" w:sz="0" w:space="0" w:color="auto"/>
        <w:right w:val="none" w:sz="0" w:space="0" w:color="auto"/>
      </w:divBdr>
    </w:div>
    <w:div w:id="1545098815">
      <w:bodyDiv w:val="1"/>
      <w:marLeft w:val="0"/>
      <w:marRight w:val="0"/>
      <w:marTop w:val="0"/>
      <w:marBottom w:val="0"/>
      <w:divBdr>
        <w:top w:val="none" w:sz="0" w:space="0" w:color="auto"/>
        <w:left w:val="none" w:sz="0" w:space="0" w:color="auto"/>
        <w:bottom w:val="none" w:sz="0" w:space="0" w:color="auto"/>
        <w:right w:val="none" w:sz="0" w:space="0" w:color="auto"/>
      </w:divBdr>
    </w:div>
    <w:div w:id="1592154954">
      <w:bodyDiv w:val="1"/>
      <w:marLeft w:val="0"/>
      <w:marRight w:val="0"/>
      <w:marTop w:val="0"/>
      <w:marBottom w:val="0"/>
      <w:divBdr>
        <w:top w:val="none" w:sz="0" w:space="0" w:color="auto"/>
        <w:left w:val="none" w:sz="0" w:space="0" w:color="auto"/>
        <w:bottom w:val="none" w:sz="0" w:space="0" w:color="auto"/>
        <w:right w:val="none" w:sz="0" w:space="0" w:color="auto"/>
      </w:divBdr>
    </w:div>
    <w:div w:id="1794405018">
      <w:bodyDiv w:val="1"/>
      <w:marLeft w:val="0"/>
      <w:marRight w:val="0"/>
      <w:marTop w:val="0"/>
      <w:marBottom w:val="0"/>
      <w:divBdr>
        <w:top w:val="none" w:sz="0" w:space="0" w:color="auto"/>
        <w:left w:val="none" w:sz="0" w:space="0" w:color="auto"/>
        <w:bottom w:val="none" w:sz="0" w:space="0" w:color="auto"/>
        <w:right w:val="none" w:sz="0" w:space="0" w:color="auto"/>
      </w:divBdr>
    </w:div>
    <w:div w:id="208136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twitter.com/amexperiencepbs" TargetMode="External"/><Relationship Id="rId18" Type="http://schemas.openxmlformats.org/officeDocument/2006/relationships/hyperlink" Target="mailto:abbe.harris@caramar.ne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facebook.com/AmericanExperiencePBS/" TargetMode="External"/><Relationship Id="rId17" Type="http://schemas.openxmlformats.org/officeDocument/2006/relationships/hyperlink" Target="mailto:cara.white@mac.com" TargetMode="External"/><Relationship Id="rId2" Type="http://schemas.openxmlformats.org/officeDocument/2006/relationships/styles" Target="styles.xml"/><Relationship Id="rId16" Type="http://schemas.openxmlformats.org/officeDocument/2006/relationships/hyperlink" Target="mailto:lugo@negia.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americanexperience" TargetMode="External"/><Relationship Id="rId5" Type="http://schemas.openxmlformats.org/officeDocument/2006/relationships/footnotes" Target="footnotes.xml"/><Relationship Id="rId15" Type="http://schemas.openxmlformats.org/officeDocument/2006/relationships/hyperlink" Target="http://youtube.com/americanexperience" TargetMode="External"/><Relationship Id="rId23" Type="http://schemas.openxmlformats.org/officeDocument/2006/relationships/theme" Target="theme/theme1.xml"/><Relationship Id="rId10" Type="http://schemas.openxmlformats.org/officeDocument/2006/relationships/hyperlink" Target="https://www.pbs.org/pbs-video-app/" TargetMode="External"/><Relationship Id="rId19" Type="http://schemas.openxmlformats.org/officeDocument/2006/relationships/hyperlink" Target="http://www.pbs.org/pressroom"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instagram.com/americanexperiencepb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JqqWdq26t72Ifj6Ajp28Mur5nA==">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22</cp:revision>
  <dcterms:created xsi:type="dcterms:W3CDTF">2021-06-03T15:42:00Z</dcterms:created>
  <dcterms:modified xsi:type="dcterms:W3CDTF">2021-07-18T19:37:00Z</dcterms:modified>
</cp:coreProperties>
</file>