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26178494" w:rsidR="00BA3029" w:rsidRDefault="00BA3029" w:rsidP="00BA3029"/>
    <w:p w14:paraId="6F45E5A6" w14:textId="77777777" w:rsidR="00D5174A" w:rsidRDefault="00D5174A" w:rsidP="00BA3029"/>
    <w:p w14:paraId="7C3BD806" w14:textId="77777777" w:rsidR="005A1AE6" w:rsidRPr="00302B17" w:rsidRDefault="005A1AE6" w:rsidP="00083AF7">
      <w:pPr>
        <w:rPr>
          <w:b/>
          <w:color w:val="FF0000"/>
          <w:sz w:val="28"/>
          <w:szCs w:val="28"/>
        </w:rPr>
      </w:pPr>
    </w:p>
    <w:p w14:paraId="5AA98EB1" w14:textId="15A80C97" w:rsidR="00D762A9" w:rsidRPr="00131643" w:rsidRDefault="00D762A9" w:rsidP="00D762A9">
      <w:pPr>
        <w:jc w:val="center"/>
        <w:rPr>
          <w:b/>
          <w:bCs/>
          <w:color w:val="000000" w:themeColor="text1"/>
          <w:sz w:val="32"/>
          <w:szCs w:val="32"/>
        </w:rPr>
      </w:pPr>
      <w:r w:rsidRPr="00C94D21">
        <w:rPr>
          <w:b/>
          <w:smallCaps/>
          <w:sz w:val="32"/>
          <w:szCs w:val="32"/>
        </w:rPr>
        <w:t xml:space="preserve">American Experience </w:t>
      </w:r>
      <w:r>
        <w:rPr>
          <w:b/>
          <w:bCs/>
          <w:i/>
          <w:iCs/>
          <w:color w:val="000000" w:themeColor="text1"/>
          <w:sz w:val="32"/>
          <w:szCs w:val="32"/>
        </w:rPr>
        <w:t>Plague at the Golden Gate</w:t>
      </w:r>
    </w:p>
    <w:p w14:paraId="35D401E8" w14:textId="46201288" w:rsidR="00D762A9" w:rsidRPr="00C94D21" w:rsidRDefault="00D762A9" w:rsidP="00D762A9">
      <w:pPr>
        <w:jc w:val="center"/>
        <w:rPr>
          <w:b/>
          <w:bCs/>
          <w:sz w:val="32"/>
          <w:szCs w:val="32"/>
        </w:rPr>
      </w:pPr>
      <w:r w:rsidRPr="00C94D21">
        <w:rPr>
          <w:b/>
          <w:bCs/>
          <w:sz w:val="32"/>
          <w:szCs w:val="32"/>
        </w:rPr>
        <w:t xml:space="preserve">Premieres </w:t>
      </w:r>
      <w:r>
        <w:rPr>
          <w:b/>
          <w:bCs/>
          <w:sz w:val="32"/>
          <w:szCs w:val="32"/>
        </w:rPr>
        <w:t>Tuesday</w:t>
      </w:r>
      <w:r w:rsidRPr="00C94D21">
        <w:rPr>
          <w:b/>
          <w:bCs/>
          <w:sz w:val="32"/>
          <w:szCs w:val="32"/>
        </w:rPr>
        <w:t xml:space="preserve">, </w:t>
      </w:r>
      <w:r>
        <w:rPr>
          <w:b/>
          <w:bCs/>
          <w:sz w:val="32"/>
          <w:szCs w:val="32"/>
        </w:rPr>
        <w:t>May 24</w:t>
      </w:r>
      <w:r w:rsidRPr="00C94D21">
        <w:rPr>
          <w:b/>
          <w:bCs/>
          <w:sz w:val="32"/>
          <w:szCs w:val="32"/>
        </w:rPr>
        <w:t xml:space="preserve">, 2022 on </w:t>
      </w:r>
      <w:r w:rsidRPr="000E1DA0">
        <w:rPr>
          <w:b/>
          <w:bCs/>
          <w:sz w:val="32"/>
          <w:szCs w:val="32"/>
        </w:rPr>
        <w:t xml:space="preserve">PBS </w:t>
      </w:r>
    </w:p>
    <w:p w14:paraId="54479EF2" w14:textId="77777777" w:rsidR="00D762A9" w:rsidRDefault="00D762A9" w:rsidP="00DC289B">
      <w:pPr>
        <w:jc w:val="center"/>
        <w:rPr>
          <w:rFonts w:eastAsia="Helvetica"/>
          <w:b/>
          <w:bCs/>
          <w:sz w:val="26"/>
          <w:szCs w:val="26"/>
        </w:rPr>
      </w:pPr>
    </w:p>
    <w:p w14:paraId="3AA4C8E3" w14:textId="25048B4B" w:rsidR="00B71575" w:rsidRDefault="00DC289B" w:rsidP="00DC289B">
      <w:pPr>
        <w:jc w:val="center"/>
        <w:rPr>
          <w:rFonts w:eastAsia="Helvetica"/>
          <w:b/>
          <w:bCs/>
          <w:sz w:val="26"/>
          <w:szCs w:val="26"/>
        </w:rPr>
      </w:pPr>
      <w:r w:rsidRPr="0075423D">
        <w:rPr>
          <w:rFonts w:eastAsia="Helvetica"/>
          <w:b/>
          <w:bCs/>
          <w:sz w:val="26"/>
          <w:szCs w:val="26"/>
        </w:rPr>
        <w:t xml:space="preserve">The </w:t>
      </w:r>
      <w:r w:rsidR="0061004D">
        <w:rPr>
          <w:rFonts w:eastAsia="Helvetica"/>
          <w:b/>
          <w:bCs/>
          <w:sz w:val="26"/>
          <w:szCs w:val="26"/>
        </w:rPr>
        <w:t>Gripping</w:t>
      </w:r>
      <w:r w:rsidR="00B71575">
        <w:rPr>
          <w:rFonts w:eastAsia="Helvetica"/>
          <w:b/>
          <w:bCs/>
          <w:sz w:val="26"/>
          <w:szCs w:val="26"/>
        </w:rPr>
        <w:t xml:space="preserve"> </w:t>
      </w:r>
      <w:r w:rsidRPr="0075423D">
        <w:rPr>
          <w:rFonts w:eastAsia="Helvetica"/>
          <w:b/>
          <w:bCs/>
          <w:sz w:val="26"/>
          <w:szCs w:val="26"/>
        </w:rPr>
        <w:t xml:space="preserve">Story of the Race Against Time to Save </w:t>
      </w:r>
    </w:p>
    <w:p w14:paraId="4F9B106B" w14:textId="5934441F" w:rsidR="00DC289B" w:rsidRPr="0075423D" w:rsidRDefault="00DC289B" w:rsidP="00B71575">
      <w:pPr>
        <w:jc w:val="center"/>
        <w:rPr>
          <w:rFonts w:eastAsia="Helvetica"/>
          <w:b/>
          <w:bCs/>
          <w:sz w:val="26"/>
          <w:szCs w:val="26"/>
        </w:rPr>
      </w:pPr>
      <w:r w:rsidRPr="0075423D">
        <w:rPr>
          <w:rFonts w:eastAsia="Helvetica"/>
          <w:b/>
          <w:bCs/>
          <w:sz w:val="26"/>
          <w:szCs w:val="26"/>
        </w:rPr>
        <w:t>San Francisco and the Nation from Bubonic Plague</w:t>
      </w:r>
    </w:p>
    <w:p w14:paraId="1EB883BC" w14:textId="00149B2A" w:rsidR="00547FB7" w:rsidRPr="00AC32D2" w:rsidRDefault="00547FB7" w:rsidP="00DC289B">
      <w:pPr>
        <w:rPr>
          <w:rFonts w:eastAsia="Calibri"/>
          <w:iCs/>
          <w:color w:val="FF0000"/>
          <w:sz w:val="22"/>
          <w:szCs w:val="22"/>
          <w:highlight w:val="yellow"/>
        </w:rPr>
      </w:pPr>
      <w:r>
        <w:rPr>
          <w:rFonts w:eastAsia="Calibri"/>
          <w:iCs/>
          <w:color w:val="FF0000"/>
          <w:sz w:val="22"/>
          <w:szCs w:val="22"/>
          <w:highlight w:val="yellow"/>
        </w:rPr>
        <w:br/>
      </w:r>
    </w:p>
    <w:p w14:paraId="4E321E89" w14:textId="1DBFF03D" w:rsidR="00316E30" w:rsidRPr="00AF544A" w:rsidRDefault="00551BF2" w:rsidP="00AF544A">
      <w:pPr>
        <w:rPr>
          <w:rFonts w:eastAsia="Calibri"/>
          <w:iCs/>
          <w:color w:val="222222"/>
          <w:sz w:val="22"/>
          <w:szCs w:val="22"/>
        </w:rPr>
      </w:pPr>
      <w:r>
        <w:rPr>
          <w:rFonts w:eastAsia="Helvetica"/>
          <w:noProof/>
          <w:sz w:val="22"/>
          <w:szCs w:val="22"/>
        </w:rPr>
        <w:drawing>
          <wp:anchor distT="0" distB="0" distL="114300" distR="114300" simplePos="0" relativeHeight="251658240" behindDoc="1" locked="0" layoutInCell="1" allowOverlap="1" wp14:anchorId="20BB7BE7" wp14:editId="3D329660">
            <wp:simplePos x="0" y="0"/>
            <wp:positionH relativeFrom="column">
              <wp:posOffset>0</wp:posOffset>
            </wp:positionH>
            <wp:positionV relativeFrom="paragraph">
              <wp:posOffset>58420</wp:posOffset>
            </wp:positionV>
            <wp:extent cx="1543050" cy="2286000"/>
            <wp:effectExtent l="0" t="0" r="6350" b="0"/>
            <wp:wrapTight wrapText="bothSides">
              <wp:wrapPolygon edited="0">
                <wp:start x="0" y="0"/>
                <wp:lineTo x="0" y="21480"/>
                <wp:lineTo x="21511" y="21480"/>
                <wp:lineTo x="2151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2286000"/>
                    </a:xfrm>
                    <a:prstGeom prst="rect">
                      <a:avLst/>
                    </a:prstGeom>
                  </pic:spPr>
                </pic:pic>
              </a:graphicData>
            </a:graphic>
            <wp14:sizeRelH relativeFrom="page">
              <wp14:pctWidth>0</wp14:pctWidth>
            </wp14:sizeRelH>
            <wp14:sizeRelV relativeFrom="page">
              <wp14:pctHeight>0</wp14:pctHeight>
            </wp14:sizeRelV>
          </wp:anchor>
        </w:drawing>
      </w:r>
      <w:r w:rsidR="00F66ED7" w:rsidRPr="00AC32D2">
        <w:rPr>
          <w:rFonts w:eastAsia="Helvetica"/>
          <w:sz w:val="22"/>
          <w:szCs w:val="22"/>
        </w:rPr>
        <w:t xml:space="preserve">(Boston, MA) — </w:t>
      </w:r>
      <w:r w:rsidR="00316E30" w:rsidRPr="00AC32D2">
        <w:rPr>
          <w:rFonts w:eastAsia="Helvetica"/>
          <w:sz w:val="22"/>
          <w:szCs w:val="22"/>
        </w:rPr>
        <w:t xml:space="preserve">Over 100 years before the COVID-19 pandemic </w:t>
      </w:r>
      <w:r w:rsidR="003F40E2" w:rsidRPr="00AC32D2">
        <w:rPr>
          <w:rFonts w:eastAsia="Helvetica"/>
          <w:sz w:val="22"/>
          <w:szCs w:val="22"/>
        </w:rPr>
        <w:t xml:space="preserve">shut down the world and </w:t>
      </w:r>
      <w:r w:rsidR="00316E30" w:rsidRPr="00AC32D2">
        <w:rPr>
          <w:rFonts w:eastAsia="Helvetica"/>
          <w:sz w:val="22"/>
          <w:szCs w:val="22"/>
        </w:rPr>
        <w:t>set off a wave of fear and anti-Asian sentiment,</w:t>
      </w:r>
      <w:r w:rsidR="00F66ED7" w:rsidRPr="00AC32D2">
        <w:rPr>
          <w:rFonts w:eastAsia="Calibri"/>
          <w:iCs/>
          <w:color w:val="222222"/>
          <w:sz w:val="22"/>
          <w:szCs w:val="22"/>
          <w:highlight w:val="white"/>
        </w:rPr>
        <w:t xml:space="preserve"> an outbreak of bubonic plague in San Francisco’s Chinatown </w:t>
      </w:r>
      <w:r w:rsidR="00316E30" w:rsidRPr="00AC32D2">
        <w:rPr>
          <w:rFonts w:eastAsia="Calibri"/>
          <w:iCs/>
          <w:color w:val="222222"/>
          <w:sz w:val="22"/>
          <w:szCs w:val="22"/>
          <w:highlight w:val="white"/>
        </w:rPr>
        <w:t xml:space="preserve">in 1900 </w:t>
      </w:r>
      <w:r w:rsidR="00F66ED7" w:rsidRPr="00AC32D2">
        <w:rPr>
          <w:rFonts w:eastAsia="Calibri"/>
          <w:iCs/>
          <w:color w:val="222222"/>
          <w:sz w:val="22"/>
          <w:szCs w:val="22"/>
          <w:highlight w:val="white"/>
        </w:rPr>
        <w:t xml:space="preserve">unleashed a similar furor. </w:t>
      </w:r>
      <w:r w:rsidR="00316E30" w:rsidRPr="00AC32D2">
        <w:rPr>
          <w:rFonts w:eastAsia="Calibri"/>
          <w:iCs/>
          <w:color w:val="222222"/>
          <w:sz w:val="22"/>
          <w:szCs w:val="22"/>
          <w:highlight w:val="white"/>
        </w:rPr>
        <w:t>It</w:t>
      </w:r>
      <w:r w:rsidR="00F66ED7" w:rsidRPr="00AC32D2">
        <w:rPr>
          <w:rFonts w:eastAsia="Calibri"/>
          <w:iCs/>
          <w:color w:val="222222"/>
          <w:sz w:val="22"/>
          <w:szCs w:val="22"/>
          <w:highlight w:val="white"/>
        </w:rPr>
        <w:t xml:space="preserve"> was the first time in history that civilization’s most feared disease — the infamous </w:t>
      </w:r>
      <w:r w:rsidR="00F66ED7" w:rsidRPr="00AC32D2">
        <w:rPr>
          <w:rFonts w:eastAsia="Calibri"/>
          <w:iCs/>
          <w:color w:val="222222"/>
          <w:sz w:val="22"/>
          <w:szCs w:val="22"/>
        </w:rPr>
        <w:t>Black Death —</w:t>
      </w:r>
      <w:r w:rsidR="00AD7E5B" w:rsidRPr="00AC32D2">
        <w:rPr>
          <w:rFonts w:eastAsia="Calibri"/>
          <w:iCs/>
          <w:color w:val="222222"/>
          <w:sz w:val="22"/>
          <w:szCs w:val="22"/>
        </w:rPr>
        <w:t xml:space="preserve"> made</w:t>
      </w:r>
      <w:r w:rsidR="00F66ED7" w:rsidRPr="00AC32D2">
        <w:rPr>
          <w:rFonts w:eastAsia="Calibri"/>
          <w:iCs/>
          <w:color w:val="222222"/>
          <w:sz w:val="22"/>
          <w:szCs w:val="22"/>
        </w:rPr>
        <w:t xml:space="preserve"> it to North America. </w:t>
      </w:r>
      <w:r w:rsidR="00AF544A" w:rsidRPr="00AF544A">
        <w:rPr>
          <w:rFonts w:eastAsia="Calibri"/>
          <w:iCs/>
          <w:color w:val="222222"/>
          <w:sz w:val="22"/>
          <w:szCs w:val="22"/>
        </w:rPr>
        <w:t xml:space="preserve">Two doctors — vastly different in temperament, training and experience — used different methods to lead the seemingly impossible battle to contain the disease before it could engulf the country. In addition to overwhelming medical challenges, they faced unexpected opposition from business leaders, politicians, and even the president of the United States. Fueling the resistance would be a potent blend of political expediency, ignorance, greed, racism, and deep-rooted distrust of not only federal authority but science itself. Scapegoated as the source of the disease early on, the Chinese community fought back against unjust, discriminatory treatment. </w:t>
      </w:r>
      <w:r w:rsidR="00DF3BDB" w:rsidRPr="00AC32D2">
        <w:rPr>
          <w:rFonts w:eastAsia="Calibri"/>
          <w:color w:val="222222"/>
          <w:sz w:val="22"/>
          <w:szCs w:val="22"/>
          <w:highlight w:val="white"/>
        </w:rPr>
        <w:t xml:space="preserve">The gripping story of the desperate race against time to save San Francisco and the nation from the </w:t>
      </w:r>
      <w:r w:rsidR="00F766A5" w:rsidRPr="00AC32D2">
        <w:rPr>
          <w:rFonts w:eastAsia="Calibri"/>
          <w:color w:val="222222"/>
          <w:sz w:val="22"/>
          <w:szCs w:val="22"/>
        </w:rPr>
        <w:t>deadly disease</w:t>
      </w:r>
      <w:r w:rsidR="00DF3BDB" w:rsidRPr="00AC32D2">
        <w:rPr>
          <w:rFonts w:eastAsia="Helvetica"/>
          <w:sz w:val="22"/>
          <w:szCs w:val="22"/>
        </w:rPr>
        <w:t xml:space="preserve">, </w:t>
      </w:r>
      <w:r w:rsidR="00DF3BDB" w:rsidRPr="00AC32D2">
        <w:rPr>
          <w:rFonts w:eastAsia="Helvetica"/>
          <w:b/>
          <w:bCs/>
          <w:i/>
          <w:iCs/>
          <w:sz w:val="22"/>
          <w:szCs w:val="22"/>
        </w:rPr>
        <w:t>Plague at the Golden</w:t>
      </w:r>
      <w:r w:rsidR="00DF3BDB" w:rsidRPr="00AC32D2">
        <w:rPr>
          <w:rFonts w:eastAsia="Helvetica"/>
          <w:sz w:val="22"/>
          <w:szCs w:val="22"/>
        </w:rPr>
        <w:t xml:space="preserve"> </w:t>
      </w:r>
      <w:r w:rsidR="00DF3BDB" w:rsidRPr="00AC32D2">
        <w:rPr>
          <w:rFonts w:eastAsia="Helvetica"/>
          <w:b/>
          <w:bCs/>
          <w:i/>
          <w:iCs/>
          <w:sz w:val="22"/>
          <w:szCs w:val="22"/>
        </w:rPr>
        <w:t>Gate</w:t>
      </w:r>
      <w:r w:rsidR="00DF3BDB" w:rsidRPr="00AC32D2">
        <w:rPr>
          <w:rFonts w:eastAsia="Helvetica"/>
          <w:sz w:val="22"/>
          <w:szCs w:val="22"/>
        </w:rPr>
        <w:t xml:space="preserve"> is b</w:t>
      </w:r>
      <w:r w:rsidR="00316E30" w:rsidRPr="00AC32D2">
        <w:rPr>
          <w:rFonts w:eastAsia="Helvetica"/>
          <w:sz w:val="22"/>
          <w:szCs w:val="22"/>
        </w:rPr>
        <w:t xml:space="preserve">ased </w:t>
      </w:r>
      <w:r w:rsidR="003254FD" w:rsidRPr="00AC32D2">
        <w:rPr>
          <w:rFonts w:eastAsia="Helvetica"/>
          <w:sz w:val="22"/>
          <w:szCs w:val="22"/>
        </w:rPr>
        <w:t xml:space="preserve">in part </w:t>
      </w:r>
      <w:r w:rsidR="00316E30" w:rsidRPr="00AC32D2">
        <w:rPr>
          <w:rFonts w:eastAsia="Helvetica"/>
          <w:sz w:val="22"/>
          <w:szCs w:val="22"/>
        </w:rPr>
        <w:t xml:space="preserve">on </w:t>
      </w:r>
      <w:r w:rsidR="00DF3BDB" w:rsidRPr="00AC32D2">
        <w:rPr>
          <w:rFonts w:eastAsia="Helvetica"/>
          <w:sz w:val="22"/>
          <w:szCs w:val="22"/>
        </w:rPr>
        <w:t>David K. Randall’s critically acclaimed book, </w:t>
      </w:r>
      <w:r w:rsidR="00DF3BDB" w:rsidRPr="00AC32D2">
        <w:rPr>
          <w:rFonts w:eastAsia="Helvetica"/>
          <w:i/>
          <w:iCs/>
          <w:sz w:val="22"/>
          <w:szCs w:val="22"/>
        </w:rPr>
        <w:t xml:space="preserve">Black Death at the Golden Gate. </w:t>
      </w:r>
      <w:r w:rsidR="00316E30" w:rsidRPr="00AC32D2">
        <w:rPr>
          <w:rFonts w:eastAsia="Helvetica"/>
          <w:sz w:val="22"/>
          <w:szCs w:val="22"/>
        </w:rPr>
        <w:t xml:space="preserve">Directed by Li-Shin Yu and executive produced by Cameo George, the film premieres </w:t>
      </w:r>
      <w:r w:rsidR="00316E30" w:rsidRPr="00AC32D2">
        <w:rPr>
          <w:sz w:val="22"/>
          <w:szCs w:val="22"/>
        </w:rPr>
        <w:t>Tuesday, May 24, 2022, 9:00-11:00 p.m. ET (</w:t>
      </w:r>
      <w:hyperlink r:id="rId9" w:history="1">
        <w:r w:rsidR="00316E30" w:rsidRPr="00AC32D2">
          <w:rPr>
            <w:rStyle w:val="Hyperlink"/>
            <w:color w:val="0432FF"/>
            <w:sz w:val="22"/>
            <w:szCs w:val="22"/>
          </w:rPr>
          <w:t>check local listings</w:t>
        </w:r>
      </w:hyperlink>
      <w:r w:rsidR="00316E30" w:rsidRPr="00AC32D2">
        <w:rPr>
          <w:sz w:val="22"/>
          <w:szCs w:val="22"/>
        </w:rPr>
        <w:t xml:space="preserve">) on </w:t>
      </w:r>
      <w:r w:rsidR="00316E30" w:rsidRPr="00AC32D2">
        <w:rPr>
          <w:smallCaps/>
          <w:sz w:val="22"/>
          <w:szCs w:val="22"/>
        </w:rPr>
        <w:t>American Experience</w:t>
      </w:r>
      <w:r w:rsidR="00316E30" w:rsidRPr="00AC32D2">
        <w:rPr>
          <w:color w:val="000000"/>
          <w:sz w:val="22"/>
          <w:szCs w:val="22"/>
        </w:rPr>
        <w:t> </w:t>
      </w:r>
      <w:r w:rsidR="00316E30" w:rsidRPr="00AC32D2">
        <w:rPr>
          <w:sz w:val="22"/>
          <w:szCs w:val="22"/>
        </w:rPr>
        <w:t xml:space="preserve">on PBS, </w:t>
      </w:r>
      <w:hyperlink r:id="rId10" w:history="1">
        <w:r w:rsidR="00316E30" w:rsidRPr="00AC32D2">
          <w:rPr>
            <w:rStyle w:val="Hyperlink"/>
            <w:color w:val="0432FF"/>
            <w:sz w:val="22"/>
            <w:szCs w:val="22"/>
          </w:rPr>
          <w:t>PBS.org</w:t>
        </w:r>
      </w:hyperlink>
      <w:r w:rsidR="00316E30" w:rsidRPr="00AC32D2">
        <w:rPr>
          <w:sz w:val="22"/>
          <w:szCs w:val="22"/>
        </w:rPr>
        <w:t xml:space="preserve"> </w:t>
      </w:r>
      <w:r w:rsidR="00316E30" w:rsidRPr="00AC32D2">
        <w:rPr>
          <w:color w:val="000000" w:themeColor="text1"/>
          <w:sz w:val="22"/>
          <w:szCs w:val="22"/>
        </w:rPr>
        <w:t xml:space="preserve">and the </w:t>
      </w:r>
      <w:hyperlink r:id="rId11" w:history="1">
        <w:r w:rsidR="00316E30" w:rsidRPr="00AC32D2">
          <w:rPr>
            <w:rStyle w:val="Hyperlink"/>
            <w:color w:val="0432FF"/>
            <w:sz w:val="22"/>
            <w:szCs w:val="22"/>
          </w:rPr>
          <w:t>PBS Video App</w:t>
        </w:r>
        <w:r w:rsidR="00316E30" w:rsidRPr="00AC32D2">
          <w:rPr>
            <w:rStyle w:val="Hyperlink"/>
            <w:color w:val="000000" w:themeColor="text1"/>
            <w:sz w:val="22"/>
            <w:szCs w:val="22"/>
          </w:rPr>
          <w:t>.</w:t>
        </w:r>
      </w:hyperlink>
    </w:p>
    <w:p w14:paraId="5BAC1EFD" w14:textId="77777777" w:rsidR="00B935AA" w:rsidRPr="00D0778D" w:rsidRDefault="00B935AA" w:rsidP="00B935AA">
      <w:pPr>
        <w:rPr>
          <w:rFonts w:eastAsia="Helvetica"/>
          <w:sz w:val="18"/>
          <w:szCs w:val="18"/>
        </w:rPr>
      </w:pPr>
    </w:p>
    <w:p w14:paraId="026B05B2" w14:textId="342C6345" w:rsidR="00334706" w:rsidRPr="00CE0E8F" w:rsidRDefault="00334706" w:rsidP="00334706">
      <w:pPr>
        <w:rPr>
          <w:rFonts w:eastAsiaTheme="minorHAnsi"/>
          <w:sz w:val="22"/>
          <w:szCs w:val="22"/>
        </w:rPr>
      </w:pPr>
      <w:r>
        <w:rPr>
          <w:rFonts w:eastAsiaTheme="minorHAnsi"/>
          <w:sz w:val="22"/>
          <w:szCs w:val="22"/>
        </w:rPr>
        <w:t>“</w:t>
      </w:r>
      <w:r w:rsidRPr="00CE0E8F">
        <w:rPr>
          <w:rFonts w:eastAsiaTheme="minorHAnsi"/>
          <w:sz w:val="22"/>
          <w:szCs w:val="22"/>
        </w:rPr>
        <w:t xml:space="preserve">Though this episode took place more than 100 years ago, this story of stopping an unknown, deadly disease and the misplaced fear that was generated as part of that is all too familiar to us right now,” said </w:t>
      </w:r>
      <w:r w:rsidRPr="00202185">
        <w:rPr>
          <w:smallCaps/>
          <w:sz w:val="22"/>
          <w:szCs w:val="22"/>
        </w:rPr>
        <w:t>A</w:t>
      </w:r>
      <w:r>
        <w:rPr>
          <w:smallCaps/>
          <w:sz w:val="22"/>
          <w:szCs w:val="22"/>
        </w:rPr>
        <w:t xml:space="preserve">merican Experience </w:t>
      </w:r>
      <w:r w:rsidRPr="00CE0E8F">
        <w:rPr>
          <w:rFonts w:eastAsiaTheme="minorHAnsi"/>
          <w:sz w:val="22"/>
          <w:szCs w:val="22"/>
        </w:rPr>
        <w:t>executive producer Cameo George. “A cautionary tale of the harm that scapegoating a community can cause</w:t>
      </w:r>
      <w:r w:rsidRPr="00334706">
        <w:rPr>
          <w:rFonts w:eastAsiaTheme="minorHAnsi"/>
          <w:i/>
          <w:iCs/>
          <w:sz w:val="22"/>
          <w:szCs w:val="22"/>
        </w:rPr>
        <w:t xml:space="preserve">, </w:t>
      </w:r>
      <w:r w:rsidRPr="00334706">
        <w:rPr>
          <w:rFonts w:eastAsiaTheme="minorHAnsi"/>
          <w:b/>
          <w:bCs/>
          <w:i/>
          <w:iCs/>
          <w:sz w:val="22"/>
          <w:szCs w:val="22"/>
        </w:rPr>
        <w:t xml:space="preserve">Plague at the Golden Gate </w:t>
      </w:r>
      <w:r w:rsidRPr="00CE0E8F">
        <w:rPr>
          <w:rFonts w:eastAsiaTheme="minorHAnsi"/>
          <w:sz w:val="22"/>
          <w:szCs w:val="22"/>
        </w:rPr>
        <w:t>is also a reminder that well-applied scientific reasoning and innovation can be the best solution</w:t>
      </w:r>
      <w:r w:rsidRPr="00CE0E8F">
        <w:rPr>
          <w:rFonts w:eastAsiaTheme="minorHAnsi"/>
          <w:strike/>
          <w:sz w:val="22"/>
          <w:szCs w:val="22"/>
        </w:rPr>
        <w:t>s</w:t>
      </w:r>
      <w:r w:rsidRPr="00CE0E8F">
        <w:rPr>
          <w:rFonts w:eastAsiaTheme="minorHAnsi"/>
          <w:sz w:val="22"/>
          <w:szCs w:val="22"/>
        </w:rPr>
        <w:t xml:space="preserve"> to societal issues.”</w:t>
      </w:r>
    </w:p>
    <w:p w14:paraId="0CCE269D" w14:textId="7CCC5F87" w:rsidR="00B935AA" w:rsidRPr="00D0778D" w:rsidRDefault="00B935AA" w:rsidP="009E3B99">
      <w:pPr>
        <w:rPr>
          <w:rFonts w:eastAsia="Helvetica"/>
          <w:sz w:val="18"/>
          <w:szCs w:val="18"/>
        </w:rPr>
      </w:pPr>
    </w:p>
    <w:p w14:paraId="28264AA9" w14:textId="0189068A" w:rsidR="00E46FE4" w:rsidRPr="00872613" w:rsidRDefault="00FB5C8A" w:rsidP="00E46FE4">
      <w:pPr>
        <w:rPr>
          <w:color w:val="000000"/>
          <w:sz w:val="22"/>
          <w:szCs w:val="22"/>
        </w:rPr>
      </w:pPr>
      <w:r w:rsidRPr="00872613">
        <w:rPr>
          <w:rFonts w:eastAsia="Calibri"/>
          <w:color w:val="222222"/>
          <w:sz w:val="22"/>
          <w:szCs w:val="22"/>
          <w:highlight w:val="white"/>
        </w:rPr>
        <w:t xml:space="preserve">At the turn of the 20th century, San Francisco </w:t>
      </w:r>
      <w:r w:rsidRPr="00872613">
        <w:rPr>
          <w:rFonts w:eastAsia="Calibri"/>
          <w:sz w:val="22"/>
          <w:szCs w:val="22"/>
        </w:rPr>
        <w:t>aspired to be the “Paris of the West.” A former Gold Rush boomtown, it was now an international trading hub flush with new money</w:t>
      </w:r>
      <w:r w:rsidR="000D1F72" w:rsidRPr="00872613">
        <w:rPr>
          <w:rFonts w:eastAsia="Calibri"/>
          <w:sz w:val="22"/>
          <w:szCs w:val="22"/>
        </w:rPr>
        <w:t xml:space="preserve"> </w:t>
      </w:r>
      <w:r w:rsidRPr="00872613">
        <w:rPr>
          <w:rFonts w:eastAsia="Calibri"/>
          <w:sz w:val="22"/>
          <w:szCs w:val="22"/>
        </w:rPr>
        <w:t xml:space="preserve">and business empires. </w:t>
      </w:r>
      <w:r w:rsidR="000F4A23" w:rsidRPr="00872613">
        <w:rPr>
          <w:rFonts w:eastAsia="Calibri"/>
          <w:sz w:val="22"/>
          <w:szCs w:val="22"/>
        </w:rPr>
        <w:t>T</w:t>
      </w:r>
      <w:r w:rsidRPr="00872613">
        <w:rPr>
          <w:rFonts w:eastAsia="Calibri"/>
          <w:color w:val="222222"/>
          <w:sz w:val="22"/>
          <w:szCs w:val="22"/>
        </w:rPr>
        <w:t>he steamship era</w:t>
      </w:r>
      <w:r w:rsidR="000F4A23" w:rsidRPr="00872613">
        <w:rPr>
          <w:rFonts w:eastAsia="Calibri"/>
          <w:color w:val="222222"/>
          <w:sz w:val="22"/>
          <w:szCs w:val="22"/>
        </w:rPr>
        <w:t xml:space="preserve"> </w:t>
      </w:r>
      <w:r w:rsidRPr="00872613">
        <w:rPr>
          <w:rFonts w:eastAsia="Calibri"/>
          <w:color w:val="222222"/>
          <w:sz w:val="22"/>
          <w:szCs w:val="22"/>
        </w:rPr>
        <w:t xml:space="preserve">enabled </w:t>
      </w:r>
      <w:r w:rsidR="00AB4241" w:rsidRPr="00872613">
        <w:rPr>
          <w:rFonts w:eastAsia="Calibri"/>
          <w:color w:val="222222"/>
          <w:sz w:val="22"/>
          <w:szCs w:val="22"/>
        </w:rPr>
        <w:t xml:space="preserve">the </w:t>
      </w:r>
      <w:r w:rsidRPr="00872613">
        <w:rPr>
          <w:rFonts w:eastAsia="Calibri"/>
          <w:color w:val="222222"/>
          <w:sz w:val="22"/>
          <w:szCs w:val="22"/>
        </w:rPr>
        <w:t>swift</w:t>
      </w:r>
      <w:r w:rsidR="007022AB" w:rsidRPr="00872613">
        <w:rPr>
          <w:rFonts w:eastAsia="Calibri"/>
          <w:color w:val="222222"/>
          <w:sz w:val="22"/>
          <w:szCs w:val="22"/>
        </w:rPr>
        <w:t xml:space="preserve"> global</w:t>
      </w:r>
      <w:r w:rsidRPr="00872613">
        <w:rPr>
          <w:rFonts w:eastAsia="Calibri"/>
          <w:color w:val="222222"/>
          <w:sz w:val="22"/>
          <w:szCs w:val="22"/>
        </w:rPr>
        <w:t xml:space="preserve"> transport of</w:t>
      </w:r>
      <w:r w:rsidR="007022AB" w:rsidRPr="00872613">
        <w:rPr>
          <w:rFonts w:eastAsia="Calibri"/>
          <w:color w:val="222222"/>
          <w:sz w:val="22"/>
          <w:szCs w:val="22"/>
        </w:rPr>
        <w:t xml:space="preserve"> not only</w:t>
      </w:r>
      <w:r w:rsidRPr="00872613">
        <w:rPr>
          <w:rFonts w:eastAsia="Calibri"/>
          <w:color w:val="222222"/>
          <w:sz w:val="22"/>
          <w:szCs w:val="22"/>
        </w:rPr>
        <w:t xml:space="preserve"> goods and people </w:t>
      </w:r>
      <w:r w:rsidR="00521E0E" w:rsidRPr="00872613">
        <w:rPr>
          <w:rFonts w:eastAsia="Calibri"/>
          <w:color w:val="222222"/>
          <w:sz w:val="22"/>
          <w:szCs w:val="22"/>
        </w:rPr>
        <w:t xml:space="preserve">— </w:t>
      </w:r>
      <w:r w:rsidRPr="00872613">
        <w:rPr>
          <w:rFonts w:eastAsia="Calibri"/>
          <w:color w:val="222222"/>
          <w:sz w:val="22"/>
          <w:szCs w:val="22"/>
        </w:rPr>
        <w:t>but also diseases.</w:t>
      </w:r>
      <w:r w:rsidRPr="00872613">
        <w:rPr>
          <w:rFonts w:eastAsia="Calibri"/>
          <w:i/>
          <w:color w:val="222222"/>
          <w:sz w:val="22"/>
          <w:szCs w:val="22"/>
        </w:rPr>
        <w:t> </w:t>
      </w:r>
      <w:r w:rsidR="00E75942" w:rsidRPr="00872613">
        <w:rPr>
          <w:rFonts w:eastAsia="Calibri"/>
          <w:color w:val="222222"/>
          <w:sz w:val="22"/>
          <w:szCs w:val="22"/>
        </w:rPr>
        <w:t>The death</w:t>
      </w:r>
      <w:r w:rsidR="000E12C9" w:rsidRPr="00872613">
        <w:rPr>
          <w:rFonts w:eastAsia="Calibri"/>
          <w:color w:val="222222"/>
          <w:sz w:val="22"/>
          <w:szCs w:val="22"/>
        </w:rPr>
        <w:t xml:space="preserve"> </w:t>
      </w:r>
      <w:r w:rsidR="00E75942" w:rsidRPr="00872613">
        <w:rPr>
          <w:rFonts w:eastAsia="Calibri"/>
          <w:color w:val="222222"/>
          <w:sz w:val="22"/>
          <w:szCs w:val="22"/>
        </w:rPr>
        <w:t xml:space="preserve">of </w:t>
      </w:r>
      <w:r w:rsidR="00EF5723" w:rsidRPr="00872613">
        <w:rPr>
          <w:rFonts w:eastAsia="Calibri"/>
          <w:color w:val="222222"/>
          <w:sz w:val="22"/>
          <w:szCs w:val="22"/>
        </w:rPr>
        <w:t xml:space="preserve">immigrant </w:t>
      </w:r>
      <w:r w:rsidRPr="00872613">
        <w:rPr>
          <w:rFonts w:eastAsia="Calibri"/>
          <w:color w:val="222222"/>
          <w:sz w:val="22"/>
          <w:szCs w:val="22"/>
          <w:highlight w:val="white"/>
        </w:rPr>
        <w:t>Wong Chut King</w:t>
      </w:r>
      <w:r w:rsidR="00EF5723" w:rsidRPr="00872613">
        <w:rPr>
          <w:rFonts w:eastAsia="Calibri"/>
          <w:color w:val="222222"/>
          <w:sz w:val="22"/>
          <w:szCs w:val="22"/>
          <w:highlight w:val="white"/>
        </w:rPr>
        <w:t xml:space="preserve"> </w:t>
      </w:r>
      <w:r w:rsidRPr="00872613">
        <w:rPr>
          <w:rFonts w:eastAsia="Calibri"/>
          <w:color w:val="222222"/>
          <w:sz w:val="22"/>
          <w:szCs w:val="22"/>
          <w:highlight w:val="white"/>
        </w:rPr>
        <w:t>in Chinatown</w:t>
      </w:r>
      <w:r w:rsidR="00E75942" w:rsidRPr="00872613">
        <w:rPr>
          <w:rFonts w:eastAsia="Calibri"/>
          <w:color w:val="222222"/>
          <w:sz w:val="22"/>
          <w:szCs w:val="22"/>
          <w:highlight w:val="white"/>
        </w:rPr>
        <w:t xml:space="preserve"> </w:t>
      </w:r>
      <w:r w:rsidR="00261EBC" w:rsidRPr="00872613">
        <w:rPr>
          <w:rFonts w:eastAsia="Calibri"/>
          <w:color w:val="222222"/>
          <w:sz w:val="22"/>
          <w:szCs w:val="22"/>
          <w:highlight w:val="white"/>
        </w:rPr>
        <w:t>might</w:t>
      </w:r>
      <w:r w:rsidRPr="00872613">
        <w:rPr>
          <w:rFonts w:eastAsia="Calibri"/>
          <w:color w:val="222222"/>
          <w:sz w:val="22"/>
          <w:szCs w:val="22"/>
          <w:highlight w:val="white"/>
        </w:rPr>
        <w:t xml:space="preserve"> have gone unnoticed if not for</w:t>
      </w:r>
      <w:r w:rsidR="000E12C9" w:rsidRPr="00872613">
        <w:rPr>
          <w:rFonts w:eastAsia="Calibri"/>
          <w:color w:val="222222"/>
          <w:sz w:val="22"/>
          <w:szCs w:val="22"/>
          <w:highlight w:val="white"/>
        </w:rPr>
        <w:t xml:space="preserve"> Dr.</w:t>
      </w:r>
      <w:r w:rsidRPr="00872613">
        <w:rPr>
          <w:rFonts w:eastAsia="Calibri"/>
          <w:color w:val="222222"/>
          <w:sz w:val="22"/>
          <w:szCs w:val="22"/>
          <w:highlight w:val="white"/>
        </w:rPr>
        <w:t xml:space="preserve"> Joseph Kinyoun</w:t>
      </w:r>
      <w:r w:rsidR="00521E0E" w:rsidRPr="00872613">
        <w:rPr>
          <w:rFonts w:eastAsia="Calibri"/>
          <w:color w:val="222222"/>
          <w:sz w:val="22"/>
          <w:szCs w:val="22"/>
          <w:highlight w:val="white"/>
        </w:rPr>
        <w:t xml:space="preserve">, </w:t>
      </w:r>
      <w:r w:rsidRPr="00872613">
        <w:rPr>
          <w:rFonts w:eastAsia="Calibri"/>
          <w:color w:val="222222"/>
          <w:sz w:val="22"/>
          <w:szCs w:val="22"/>
          <w:highlight w:val="white"/>
        </w:rPr>
        <w:t xml:space="preserve">a scientist with the Marine Hospital Service </w:t>
      </w:r>
      <w:r w:rsidR="00E75942" w:rsidRPr="00872613">
        <w:rPr>
          <w:rFonts w:eastAsia="Calibri"/>
          <w:color w:val="222222"/>
          <w:sz w:val="22"/>
          <w:szCs w:val="22"/>
          <w:highlight w:val="white"/>
        </w:rPr>
        <w:t>and a star in the fledgling field of microbiology.</w:t>
      </w:r>
      <w:r w:rsidR="00261EBC" w:rsidRPr="00872613">
        <w:rPr>
          <w:rFonts w:eastAsia="Calibri"/>
          <w:color w:val="222222"/>
          <w:sz w:val="22"/>
          <w:szCs w:val="22"/>
          <w:highlight w:val="white"/>
        </w:rPr>
        <w:t xml:space="preserve"> </w:t>
      </w:r>
      <w:r w:rsidR="00320137">
        <w:rPr>
          <w:rFonts w:eastAsia="Calibri"/>
          <w:color w:val="222222"/>
          <w:sz w:val="22"/>
          <w:szCs w:val="22"/>
          <w:highlight w:val="white"/>
        </w:rPr>
        <w:t>Kinyoun, a</w:t>
      </w:r>
      <w:r w:rsidR="000E12C9" w:rsidRPr="00872613">
        <w:rPr>
          <w:rFonts w:eastAsia="Calibri"/>
          <w:color w:val="222222"/>
          <w:sz w:val="22"/>
          <w:szCs w:val="22"/>
          <w:highlight w:val="white"/>
        </w:rPr>
        <w:t>cutely aware of the plague epidemic ravaging the Pacific Rim,</w:t>
      </w:r>
      <w:r w:rsidR="00320137">
        <w:rPr>
          <w:rFonts w:eastAsia="Calibri"/>
          <w:color w:val="222222"/>
          <w:sz w:val="22"/>
          <w:szCs w:val="22"/>
          <w:highlight w:val="white"/>
        </w:rPr>
        <w:t xml:space="preserve"> </w:t>
      </w:r>
      <w:r w:rsidR="000E12C9" w:rsidRPr="00872613">
        <w:rPr>
          <w:rFonts w:eastAsia="Calibri"/>
          <w:color w:val="222222"/>
          <w:sz w:val="22"/>
          <w:szCs w:val="22"/>
          <w:highlight w:val="white"/>
        </w:rPr>
        <w:t>also knew</w:t>
      </w:r>
      <w:r w:rsidRPr="00872613">
        <w:rPr>
          <w:rFonts w:eastAsia="Calibri"/>
          <w:color w:val="222222"/>
          <w:sz w:val="22"/>
          <w:szCs w:val="22"/>
          <w:highlight w:val="white"/>
        </w:rPr>
        <w:t xml:space="preserve"> that San Francisco</w:t>
      </w:r>
      <w:r w:rsidR="00A5552E" w:rsidRPr="00872613">
        <w:rPr>
          <w:rFonts w:eastAsia="Calibri"/>
          <w:color w:val="222222"/>
          <w:sz w:val="22"/>
          <w:szCs w:val="22"/>
          <w:highlight w:val="white"/>
        </w:rPr>
        <w:t xml:space="preserve"> — </w:t>
      </w:r>
      <w:r w:rsidRPr="00872613">
        <w:rPr>
          <w:rFonts w:eastAsia="Calibri"/>
          <w:color w:val="222222"/>
          <w:sz w:val="22"/>
          <w:szCs w:val="22"/>
          <w:highlight w:val="white"/>
        </w:rPr>
        <w:t xml:space="preserve"> </w:t>
      </w:r>
      <w:r w:rsidR="00A5552E" w:rsidRPr="00872613">
        <w:rPr>
          <w:rFonts w:eastAsia="Calibri"/>
          <w:color w:val="222222"/>
          <w:sz w:val="22"/>
          <w:szCs w:val="22"/>
          <w:highlight w:val="white"/>
        </w:rPr>
        <w:t xml:space="preserve">America’s Far East portal — </w:t>
      </w:r>
      <w:r w:rsidRPr="00872613">
        <w:rPr>
          <w:rFonts w:eastAsia="Calibri"/>
          <w:color w:val="222222"/>
          <w:sz w:val="22"/>
          <w:szCs w:val="22"/>
          <w:highlight w:val="white"/>
        </w:rPr>
        <w:t xml:space="preserve">was </w:t>
      </w:r>
      <w:r w:rsidR="00A5552E" w:rsidRPr="00872613">
        <w:rPr>
          <w:rFonts w:eastAsia="Calibri"/>
          <w:color w:val="222222"/>
          <w:sz w:val="22"/>
          <w:szCs w:val="22"/>
          <w:highlight w:val="white"/>
        </w:rPr>
        <w:t>particularly</w:t>
      </w:r>
      <w:r w:rsidRPr="00872613">
        <w:rPr>
          <w:rFonts w:eastAsia="Calibri"/>
          <w:color w:val="222222"/>
          <w:sz w:val="22"/>
          <w:szCs w:val="22"/>
          <w:highlight w:val="white"/>
        </w:rPr>
        <w:t xml:space="preserve"> vulnerabl</w:t>
      </w:r>
      <w:r w:rsidR="00A5552E" w:rsidRPr="00872613">
        <w:rPr>
          <w:rFonts w:eastAsia="Calibri"/>
          <w:color w:val="222222"/>
          <w:sz w:val="22"/>
          <w:szCs w:val="22"/>
          <w:highlight w:val="white"/>
        </w:rPr>
        <w:t>e</w:t>
      </w:r>
      <w:r w:rsidRPr="00872613">
        <w:rPr>
          <w:rFonts w:eastAsia="Calibri"/>
          <w:color w:val="222222"/>
          <w:sz w:val="22"/>
          <w:szCs w:val="22"/>
          <w:highlight w:val="white"/>
        </w:rPr>
        <w:t xml:space="preserve">. </w:t>
      </w:r>
      <w:r w:rsidR="003556DF" w:rsidRPr="00872613">
        <w:rPr>
          <w:rFonts w:eastAsia="Calibri"/>
          <w:color w:val="222222"/>
          <w:sz w:val="22"/>
          <w:szCs w:val="22"/>
          <w:highlight w:val="white"/>
        </w:rPr>
        <w:t xml:space="preserve">After multiple tests, </w:t>
      </w:r>
      <w:r w:rsidR="00320137">
        <w:rPr>
          <w:rFonts w:eastAsia="Calibri"/>
          <w:color w:val="222222"/>
          <w:sz w:val="22"/>
          <w:szCs w:val="22"/>
          <w:highlight w:val="white"/>
        </w:rPr>
        <w:t>he</w:t>
      </w:r>
      <w:r w:rsidR="003556DF" w:rsidRPr="00872613">
        <w:rPr>
          <w:rFonts w:eastAsia="Calibri"/>
          <w:color w:val="222222"/>
          <w:sz w:val="22"/>
          <w:szCs w:val="22"/>
          <w:highlight w:val="white"/>
        </w:rPr>
        <w:t xml:space="preserve"> confirmed that </w:t>
      </w:r>
      <w:r w:rsidR="00FE776F">
        <w:rPr>
          <w:rFonts w:eastAsia="Calibri"/>
          <w:color w:val="222222"/>
          <w:sz w:val="22"/>
          <w:szCs w:val="22"/>
          <w:highlight w:val="white"/>
        </w:rPr>
        <w:t>Wong</w:t>
      </w:r>
      <w:r w:rsidR="003556DF" w:rsidRPr="00872613">
        <w:rPr>
          <w:rFonts w:eastAsia="Calibri"/>
          <w:color w:val="222222"/>
          <w:sz w:val="22"/>
          <w:szCs w:val="22"/>
          <w:highlight w:val="white"/>
        </w:rPr>
        <w:t>’s death was from bubonic plague, the first case ever diagnosed in the U.S.</w:t>
      </w:r>
      <w:r w:rsidR="00E46FE4" w:rsidRPr="00872613">
        <w:rPr>
          <w:rFonts w:eastAsia="Calibri"/>
          <w:color w:val="222222"/>
          <w:sz w:val="22"/>
          <w:szCs w:val="22"/>
          <w:highlight w:val="white"/>
        </w:rPr>
        <w:t xml:space="preserve"> </w:t>
      </w:r>
    </w:p>
    <w:p w14:paraId="7BCA93D5" w14:textId="77777777" w:rsidR="009E3B99" w:rsidRPr="00D0778D" w:rsidRDefault="009E3B99" w:rsidP="009E3B99">
      <w:pPr>
        <w:rPr>
          <w:rFonts w:eastAsia="Calibri"/>
          <w:color w:val="222222"/>
          <w:sz w:val="18"/>
          <w:szCs w:val="18"/>
          <w:highlight w:val="white"/>
        </w:rPr>
      </w:pPr>
    </w:p>
    <w:p w14:paraId="307D0BEE" w14:textId="06FCA884" w:rsidR="00187528" w:rsidRPr="00D0778D" w:rsidRDefault="000D1F72" w:rsidP="009E3B99">
      <w:pPr>
        <w:rPr>
          <w:rFonts w:eastAsia="Calibri"/>
          <w:color w:val="000000" w:themeColor="text1"/>
          <w:sz w:val="22"/>
          <w:szCs w:val="22"/>
          <w:highlight w:val="white"/>
        </w:rPr>
      </w:pPr>
      <w:r w:rsidRPr="00872613">
        <w:rPr>
          <w:rFonts w:eastAsia="Calibri"/>
          <w:color w:val="222222"/>
          <w:sz w:val="22"/>
          <w:szCs w:val="22"/>
          <w:highlight w:val="white"/>
        </w:rPr>
        <w:t>To stop the spread</w:t>
      </w:r>
      <w:r w:rsidR="00FB5C8A" w:rsidRPr="00872613">
        <w:rPr>
          <w:rFonts w:eastAsia="Calibri"/>
          <w:color w:val="222222"/>
          <w:sz w:val="22"/>
          <w:szCs w:val="22"/>
          <w:highlight w:val="white"/>
        </w:rPr>
        <w:t>, Kinyoun resorted to the accepted measures of the day</w:t>
      </w:r>
      <w:r w:rsidR="001A5172">
        <w:rPr>
          <w:rFonts w:eastAsia="Calibri"/>
          <w:color w:val="222222"/>
          <w:sz w:val="22"/>
          <w:szCs w:val="22"/>
          <w:highlight w:val="white"/>
        </w:rPr>
        <w:t>,</w:t>
      </w:r>
      <w:r w:rsidR="00FB5C8A" w:rsidRPr="00872613">
        <w:rPr>
          <w:rFonts w:eastAsia="Calibri"/>
          <w:color w:val="222222"/>
          <w:sz w:val="22"/>
          <w:szCs w:val="22"/>
          <w:highlight w:val="white"/>
        </w:rPr>
        <w:t xml:space="preserve"> which were based on </w:t>
      </w:r>
      <w:r w:rsidR="00990AB1" w:rsidRPr="00872613">
        <w:rPr>
          <w:rFonts w:eastAsia="Calibri"/>
          <w:color w:val="222222"/>
          <w:sz w:val="22"/>
          <w:szCs w:val="22"/>
          <w:highlight w:val="white"/>
        </w:rPr>
        <w:t xml:space="preserve">rudimentary </w:t>
      </w:r>
      <w:r w:rsidR="00FB5C8A" w:rsidRPr="00872613">
        <w:rPr>
          <w:rFonts w:eastAsia="Calibri"/>
          <w:color w:val="222222"/>
          <w:sz w:val="22"/>
          <w:szCs w:val="22"/>
          <w:highlight w:val="white"/>
        </w:rPr>
        <w:t xml:space="preserve">scientific knowledge and shaped by commonly-held racist beliefs. </w:t>
      </w:r>
      <w:r w:rsidR="006109C1" w:rsidRPr="00872613">
        <w:rPr>
          <w:rFonts w:eastAsia="Calibri"/>
          <w:color w:val="222222"/>
          <w:sz w:val="22"/>
          <w:szCs w:val="22"/>
          <w:highlight w:val="white"/>
        </w:rPr>
        <w:t>He</w:t>
      </w:r>
      <w:r w:rsidR="00FB5C8A" w:rsidRPr="00872613">
        <w:rPr>
          <w:rFonts w:eastAsia="Calibri"/>
          <w:color w:val="222222"/>
          <w:sz w:val="22"/>
          <w:szCs w:val="22"/>
          <w:highlight w:val="white"/>
        </w:rPr>
        <w:t xml:space="preserve"> targeted the already marginalized Chinese</w:t>
      </w:r>
      <w:r w:rsidR="004F01B0" w:rsidRPr="00872613">
        <w:rPr>
          <w:rFonts w:eastAsia="Calibri"/>
          <w:color w:val="222222"/>
          <w:sz w:val="22"/>
          <w:szCs w:val="22"/>
          <w:highlight w:val="white"/>
        </w:rPr>
        <w:t xml:space="preserve"> </w:t>
      </w:r>
      <w:r w:rsidR="004F01B0" w:rsidRPr="00E64F0D">
        <w:rPr>
          <w:rFonts w:eastAsia="Calibri"/>
          <w:color w:val="000000" w:themeColor="text1"/>
          <w:sz w:val="22"/>
          <w:szCs w:val="22"/>
          <w:highlight w:val="white"/>
        </w:rPr>
        <w:t>population</w:t>
      </w:r>
      <w:r w:rsidR="00416919" w:rsidRPr="00E64F0D">
        <w:rPr>
          <w:rFonts w:eastAsia="Calibri"/>
          <w:color w:val="000000" w:themeColor="text1"/>
          <w:sz w:val="22"/>
          <w:szCs w:val="22"/>
          <w:highlight w:val="white"/>
        </w:rPr>
        <w:t xml:space="preserve">, </w:t>
      </w:r>
      <w:r w:rsidR="00FB5C8A" w:rsidRPr="00E64F0D">
        <w:rPr>
          <w:rFonts w:eastAsia="Calibri"/>
          <w:color w:val="000000" w:themeColor="text1"/>
          <w:sz w:val="22"/>
          <w:szCs w:val="22"/>
          <w:highlight w:val="white"/>
        </w:rPr>
        <w:t>imposing quarantine</w:t>
      </w:r>
      <w:r w:rsidR="001A5172" w:rsidRPr="00E64F0D">
        <w:rPr>
          <w:rFonts w:eastAsia="Calibri"/>
          <w:color w:val="000000" w:themeColor="text1"/>
          <w:sz w:val="22"/>
          <w:szCs w:val="22"/>
          <w:highlight w:val="white"/>
        </w:rPr>
        <w:t>s</w:t>
      </w:r>
      <w:r w:rsidR="00FB5C8A" w:rsidRPr="00E64F0D">
        <w:rPr>
          <w:rFonts w:eastAsia="Calibri"/>
          <w:color w:val="000000" w:themeColor="text1"/>
          <w:sz w:val="22"/>
          <w:szCs w:val="22"/>
          <w:highlight w:val="white"/>
        </w:rPr>
        <w:t>, forced searches, fumigation</w:t>
      </w:r>
      <w:r w:rsidR="001A5172" w:rsidRPr="00E64F0D">
        <w:rPr>
          <w:rFonts w:eastAsia="Calibri"/>
          <w:color w:val="000000" w:themeColor="text1"/>
          <w:sz w:val="22"/>
          <w:szCs w:val="22"/>
          <w:highlight w:val="white"/>
        </w:rPr>
        <w:t xml:space="preserve">, </w:t>
      </w:r>
      <w:r w:rsidR="00FB5C8A" w:rsidRPr="00E64F0D">
        <w:rPr>
          <w:rFonts w:eastAsia="Calibri"/>
          <w:color w:val="000000" w:themeColor="text1"/>
          <w:sz w:val="22"/>
          <w:szCs w:val="22"/>
          <w:highlight w:val="white"/>
        </w:rPr>
        <w:t>incineration</w:t>
      </w:r>
      <w:r w:rsidR="00DD3AB9" w:rsidRPr="00E64F0D">
        <w:rPr>
          <w:rFonts w:eastAsia="Calibri"/>
          <w:color w:val="000000" w:themeColor="text1"/>
          <w:sz w:val="22"/>
          <w:szCs w:val="22"/>
          <w:highlight w:val="white"/>
        </w:rPr>
        <w:t xml:space="preserve"> — </w:t>
      </w:r>
      <w:r w:rsidR="001A5172" w:rsidRPr="00E64F0D">
        <w:rPr>
          <w:rFonts w:eastAsia="Calibri"/>
          <w:color w:val="000000" w:themeColor="text1"/>
          <w:sz w:val="22"/>
          <w:szCs w:val="22"/>
          <w:highlight w:val="white"/>
        </w:rPr>
        <w:t xml:space="preserve"> </w:t>
      </w:r>
      <w:r w:rsidR="00DD3AB9" w:rsidRPr="00E64F0D">
        <w:rPr>
          <w:rFonts w:eastAsia="Calibri"/>
          <w:color w:val="000000" w:themeColor="text1"/>
          <w:sz w:val="22"/>
          <w:szCs w:val="22"/>
          <w:highlight w:val="white"/>
        </w:rPr>
        <w:t xml:space="preserve">even </w:t>
      </w:r>
      <w:r w:rsidR="00320137" w:rsidRPr="00E64F0D">
        <w:rPr>
          <w:rFonts w:eastAsia="Calibri"/>
          <w:color w:val="000000" w:themeColor="text1"/>
          <w:sz w:val="22"/>
          <w:szCs w:val="22"/>
          <w:highlight w:val="white"/>
        </w:rPr>
        <w:t>ordering</w:t>
      </w:r>
      <w:r w:rsidR="00A5552E" w:rsidRPr="00E64F0D">
        <w:rPr>
          <w:rFonts w:eastAsia="Calibri"/>
          <w:color w:val="000000" w:themeColor="text1"/>
          <w:sz w:val="22"/>
          <w:szCs w:val="22"/>
          <w:highlight w:val="white"/>
        </w:rPr>
        <w:t xml:space="preserve"> </w:t>
      </w:r>
      <w:r w:rsidR="00DD3AB9" w:rsidRPr="00E64F0D">
        <w:rPr>
          <w:rFonts w:eastAsia="Calibri"/>
          <w:color w:val="000000" w:themeColor="text1"/>
          <w:sz w:val="22"/>
          <w:szCs w:val="22"/>
          <w:highlight w:val="white"/>
        </w:rPr>
        <w:t>mandatory vaccinations and travel bans</w:t>
      </w:r>
      <w:r w:rsidR="00C10605" w:rsidRPr="00E64F0D">
        <w:rPr>
          <w:rFonts w:eastAsia="Calibri"/>
          <w:color w:val="000000" w:themeColor="text1"/>
          <w:sz w:val="22"/>
          <w:szCs w:val="22"/>
          <w:highlight w:val="white"/>
        </w:rPr>
        <w:t xml:space="preserve"> for anyone of Asian descent.</w:t>
      </w:r>
      <w:r w:rsidR="00DD3AB9" w:rsidRPr="00E64F0D">
        <w:rPr>
          <w:rFonts w:eastAsia="Calibri"/>
          <w:color w:val="000000" w:themeColor="text1"/>
          <w:sz w:val="22"/>
          <w:szCs w:val="22"/>
          <w:highlight w:val="white"/>
        </w:rPr>
        <w:t xml:space="preserve"> But the Chinese community fought back, bringing class-action lawsuits for violating their rights</w:t>
      </w:r>
      <w:r w:rsidR="00DE58E3" w:rsidRPr="00E64F0D">
        <w:rPr>
          <w:rFonts w:eastAsia="Calibri"/>
          <w:color w:val="000000" w:themeColor="text1"/>
          <w:sz w:val="22"/>
          <w:szCs w:val="22"/>
          <w:highlight w:val="white"/>
        </w:rPr>
        <w:t>; t</w:t>
      </w:r>
      <w:r w:rsidR="00DD3AB9" w:rsidRPr="00E64F0D">
        <w:rPr>
          <w:rFonts w:eastAsia="Calibri"/>
          <w:color w:val="000000" w:themeColor="text1"/>
          <w:sz w:val="22"/>
          <w:szCs w:val="22"/>
          <w:highlight w:val="white"/>
        </w:rPr>
        <w:t xml:space="preserve">he judge </w:t>
      </w:r>
      <w:r w:rsidR="00A71D69" w:rsidRPr="00E64F0D">
        <w:rPr>
          <w:rFonts w:eastAsia="Calibri"/>
          <w:color w:val="000000" w:themeColor="text1"/>
          <w:sz w:val="22"/>
          <w:szCs w:val="22"/>
          <w:highlight w:val="white"/>
        </w:rPr>
        <w:t>ruled in favor of</w:t>
      </w:r>
      <w:r w:rsidR="00DD3AB9" w:rsidRPr="00E64F0D">
        <w:rPr>
          <w:rFonts w:eastAsia="Calibri"/>
          <w:color w:val="000000" w:themeColor="text1"/>
          <w:sz w:val="22"/>
          <w:szCs w:val="22"/>
          <w:highlight w:val="white"/>
        </w:rPr>
        <w:t xml:space="preserve"> the Chinese. Kinyoun’s </w:t>
      </w:r>
      <w:r w:rsidR="00A53F0C" w:rsidRPr="00E64F0D">
        <w:rPr>
          <w:rFonts w:eastAsia="Calibri"/>
          <w:color w:val="000000" w:themeColor="text1"/>
          <w:sz w:val="22"/>
          <w:szCs w:val="22"/>
          <w:highlight w:val="white"/>
        </w:rPr>
        <w:t xml:space="preserve">continued </w:t>
      </w:r>
      <w:r w:rsidR="00DD3AB9" w:rsidRPr="00E64F0D">
        <w:rPr>
          <w:rFonts w:eastAsia="Calibri"/>
          <w:color w:val="000000" w:themeColor="text1"/>
          <w:sz w:val="22"/>
          <w:szCs w:val="22"/>
          <w:highlight w:val="white"/>
        </w:rPr>
        <w:t>efforts</w:t>
      </w:r>
      <w:r w:rsidR="00DE58E3" w:rsidRPr="00E64F0D">
        <w:rPr>
          <w:rFonts w:eastAsia="Calibri"/>
          <w:color w:val="000000" w:themeColor="text1"/>
          <w:sz w:val="22"/>
          <w:szCs w:val="22"/>
          <w:highlight w:val="white"/>
        </w:rPr>
        <w:t xml:space="preserve"> were met with increasing </w:t>
      </w:r>
      <w:r w:rsidR="00A71D69" w:rsidRPr="00E64F0D">
        <w:rPr>
          <w:rFonts w:eastAsia="Calibri"/>
          <w:color w:val="000000" w:themeColor="text1"/>
          <w:sz w:val="22"/>
          <w:szCs w:val="22"/>
          <w:highlight w:val="white"/>
        </w:rPr>
        <w:t>resistance</w:t>
      </w:r>
      <w:r w:rsidR="00DE58E3" w:rsidRPr="00E64F0D">
        <w:rPr>
          <w:rFonts w:eastAsia="Calibri"/>
          <w:color w:val="000000" w:themeColor="text1"/>
          <w:sz w:val="22"/>
          <w:szCs w:val="22"/>
          <w:highlight w:val="white"/>
        </w:rPr>
        <w:t xml:space="preserve"> and </w:t>
      </w:r>
      <w:r w:rsidR="00DD3AB9" w:rsidRPr="00E64F0D">
        <w:rPr>
          <w:rFonts w:eastAsia="Calibri"/>
          <w:color w:val="000000" w:themeColor="text1"/>
          <w:sz w:val="22"/>
          <w:szCs w:val="22"/>
          <w:highlight w:val="white"/>
        </w:rPr>
        <w:t>derided in the press</w:t>
      </w:r>
      <w:r w:rsidR="00A71D69" w:rsidRPr="00E64F0D">
        <w:rPr>
          <w:rFonts w:eastAsia="Calibri"/>
          <w:color w:val="000000" w:themeColor="text1"/>
          <w:sz w:val="22"/>
          <w:szCs w:val="22"/>
          <w:highlight w:val="white"/>
        </w:rPr>
        <w:t xml:space="preserve">, </w:t>
      </w:r>
      <w:r w:rsidR="00DE58E3" w:rsidRPr="00E64F0D">
        <w:rPr>
          <w:rFonts w:eastAsia="Calibri"/>
          <w:color w:val="000000" w:themeColor="text1"/>
          <w:sz w:val="22"/>
          <w:szCs w:val="22"/>
          <w:highlight w:val="white"/>
        </w:rPr>
        <w:t xml:space="preserve">while </w:t>
      </w:r>
      <w:r w:rsidR="00A71D69" w:rsidRPr="00E64F0D">
        <w:rPr>
          <w:rFonts w:eastAsia="Calibri"/>
          <w:color w:val="000000" w:themeColor="text1"/>
          <w:sz w:val="22"/>
          <w:szCs w:val="22"/>
          <w:highlight w:val="white"/>
        </w:rPr>
        <w:t>legislators lobbied for his tran</w:t>
      </w:r>
      <w:r w:rsidR="00872613" w:rsidRPr="00E64F0D">
        <w:rPr>
          <w:rFonts w:eastAsia="Calibri"/>
          <w:color w:val="000000" w:themeColor="text1"/>
          <w:sz w:val="22"/>
          <w:szCs w:val="22"/>
          <w:highlight w:val="white"/>
        </w:rPr>
        <w:t>s</w:t>
      </w:r>
      <w:r w:rsidR="00A71D69" w:rsidRPr="00E64F0D">
        <w:rPr>
          <w:rFonts w:eastAsia="Calibri"/>
          <w:color w:val="000000" w:themeColor="text1"/>
          <w:sz w:val="22"/>
          <w:szCs w:val="22"/>
          <w:highlight w:val="white"/>
        </w:rPr>
        <w:t>fer</w:t>
      </w:r>
      <w:r w:rsidR="00DD3AB9" w:rsidRPr="00E64F0D">
        <w:rPr>
          <w:rFonts w:eastAsia="Calibri"/>
          <w:color w:val="000000" w:themeColor="text1"/>
          <w:sz w:val="22"/>
          <w:szCs w:val="22"/>
          <w:highlight w:val="white"/>
        </w:rPr>
        <w:t xml:space="preserve">. </w:t>
      </w:r>
      <w:r w:rsidR="0006169A" w:rsidRPr="00E64F0D">
        <w:rPr>
          <w:rFonts w:eastAsia="Calibri"/>
          <w:color w:val="000000" w:themeColor="text1"/>
          <w:sz w:val="22"/>
          <w:szCs w:val="22"/>
        </w:rPr>
        <w:t>Even California</w:t>
      </w:r>
      <w:r w:rsidR="00DE58E3" w:rsidRPr="00E64F0D">
        <w:rPr>
          <w:rFonts w:eastAsia="Calibri"/>
          <w:color w:val="000000" w:themeColor="text1"/>
          <w:sz w:val="22"/>
          <w:szCs w:val="22"/>
        </w:rPr>
        <w:t xml:space="preserve"> G</w:t>
      </w:r>
      <w:r w:rsidR="0006169A" w:rsidRPr="00E64F0D">
        <w:rPr>
          <w:rFonts w:eastAsia="Calibri"/>
          <w:color w:val="000000" w:themeColor="text1"/>
          <w:sz w:val="22"/>
          <w:szCs w:val="22"/>
        </w:rPr>
        <w:t xml:space="preserve">overnor Henry Gage </w:t>
      </w:r>
      <w:r w:rsidR="005B711C" w:rsidRPr="00E64F0D">
        <w:rPr>
          <w:rFonts w:eastAsia="Calibri"/>
          <w:color w:val="000000" w:themeColor="text1"/>
          <w:sz w:val="22"/>
          <w:szCs w:val="22"/>
        </w:rPr>
        <w:t>accused</w:t>
      </w:r>
      <w:r w:rsidR="0006169A" w:rsidRPr="00E64F0D">
        <w:rPr>
          <w:rFonts w:eastAsia="Calibri"/>
          <w:color w:val="000000" w:themeColor="text1"/>
          <w:sz w:val="22"/>
          <w:szCs w:val="22"/>
        </w:rPr>
        <w:t xml:space="preserve"> Kinyoun</w:t>
      </w:r>
      <w:r w:rsidR="00A71D69" w:rsidRPr="00E64F0D">
        <w:rPr>
          <w:rFonts w:eastAsia="Calibri"/>
          <w:color w:val="000000" w:themeColor="text1"/>
          <w:sz w:val="22"/>
          <w:szCs w:val="22"/>
        </w:rPr>
        <w:t xml:space="preserve"> and federal doctors</w:t>
      </w:r>
      <w:r w:rsidR="0006169A" w:rsidRPr="00E64F0D">
        <w:rPr>
          <w:rFonts w:eastAsia="Calibri"/>
          <w:color w:val="000000" w:themeColor="text1"/>
          <w:sz w:val="22"/>
          <w:szCs w:val="22"/>
        </w:rPr>
        <w:t xml:space="preserve"> </w:t>
      </w:r>
      <w:r w:rsidR="005B711C" w:rsidRPr="00E64F0D">
        <w:rPr>
          <w:rFonts w:eastAsia="Calibri"/>
          <w:color w:val="000000" w:themeColor="text1"/>
          <w:sz w:val="22"/>
          <w:szCs w:val="22"/>
        </w:rPr>
        <w:t>of creating</w:t>
      </w:r>
      <w:r w:rsidR="0006169A" w:rsidRPr="00E64F0D">
        <w:rPr>
          <w:rFonts w:eastAsia="Calibri"/>
          <w:color w:val="000000" w:themeColor="text1"/>
          <w:sz w:val="22"/>
          <w:szCs w:val="22"/>
        </w:rPr>
        <w:t xml:space="preserve"> a fake plague</w:t>
      </w:r>
      <w:r w:rsidR="00AD70EB" w:rsidRPr="00E64F0D">
        <w:rPr>
          <w:rFonts w:eastAsia="Calibri"/>
          <w:color w:val="000000" w:themeColor="text1"/>
          <w:sz w:val="22"/>
          <w:szCs w:val="22"/>
        </w:rPr>
        <w:t xml:space="preserve">, </w:t>
      </w:r>
      <w:r w:rsidR="0006169A" w:rsidRPr="00E64F0D">
        <w:rPr>
          <w:rFonts w:eastAsia="Calibri"/>
          <w:color w:val="000000" w:themeColor="text1"/>
          <w:sz w:val="22"/>
          <w:szCs w:val="22"/>
        </w:rPr>
        <w:t>injecting corpses with secretly-imported bacteria.</w:t>
      </w:r>
    </w:p>
    <w:p w14:paraId="3124EFB0" w14:textId="0F1B4D27" w:rsidR="00665237" w:rsidRPr="00E64F0D" w:rsidRDefault="00A53ADA" w:rsidP="009E3B99">
      <w:pPr>
        <w:rPr>
          <w:rFonts w:eastAsia="Calibri"/>
          <w:color w:val="000000" w:themeColor="text1"/>
          <w:sz w:val="22"/>
          <w:szCs w:val="22"/>
          <w:highlight w:val="white"/>
        </w:rPr>
      </w:pPr>
      <w:r w:rsidRPr="00E64F0D">
        <w:rPr>
          <w:rFonts w:eastAsia="Calibri"/>
          <w:color w:val="000000" w:themeColor="text1"/>
          <w:sz w:val="22"/>
          <w:szCs w:val="22"/>
          <w:highlight w:val="white"/>
        </w:rPr>
        <w:lastRenderedPageBreak/>
        <w:t xml:space="preserve">As </w:t>
      </w:r>
      <w:r w:rsidR="00D62C98" w:rsidRPr="00E64F0D">
        <w:rPr>
          <w:rFonts w:eastAsia="Calibri"/>
          <w:color w:val="000000" w:themeColor="text1"/>
          <w:sz w:val="22"/>
          <w:szCs w:val="22"/>
          <w:highlight w:val="white"/>
        </w:rPr>
        <w:t xml:space="preserve">the </w:t>
      </w:r>
      <w:r w:rsidRPr="00E64F0D">
        <w:rPr>
          <w:rFonts w:eastAsia="Calibri"/>
          <w:color w:val="000000" w:themeColor="text1"/>
          <w:sz w:val="22"/>
          <w:szCs w:val="22"/>
          <w:highlight w:val="white"/>
        </w:rPr>
        <w:t>plague spread, local and state politicians, health officials, union leaders and business leaders fought. Who had authority? How could the city’s economy be saved from threats of boycotts</w:t>
      </w:r>
      <w:r w:rsidRPr="00E64F0D">
        <w:rPr>
          <w:rFonts w:eastAsia="Calibri"/>
          <w:color w:val="000000" w:themeColor="text1"/>
          <w:sz w:val="22"/>
          <w:szCs w:val="22"/>
        </w:rPr>
        <w:t xml:space="preserve">? Was the disease even real? </w:t>
      </w:r>
      <w:r w:rsidRPr="00E64F0D">
        <w:rPr>
          <w:rFonts w:eastAsia="Calibri"/>
          <w:color w:val="000000" w:themeColor="text1"/>
          <w:sz w:val="22"/>
          <w:szCs w:val="22"/>
          <w:highlight w:val="white"/>
        </w:rPr>
        <w:t>And what could be done about “the Chinese problem,” since many</w:t>
      </w:r>
      <w:r w:rsidR="00C10605" w:rsidRPr="00E64F0D">
        <w:rPr>
          <w:rFonts w:eastAsia="Calibri"/>
          <w:color w:val="000000" w:themeColor="text1"/>
          <w:sz w:val="22"/>
          <w:szCs w:val="22"/>
          <w:highlight w:val="white"/>
        </w:rPr>
        <w:t xml:space="preserve"> falsely</w:t>
      </w:r>
      <w:r w:rsidRPr="00E64F0D">
        <w:rPr>
          <w:rFonts w:eastAsia="Calibri"/>
          <w:color w:val="000000" w:themeColor="text1"/>
          <w:sz w:val="22"/>
          <w:szCs w:val="22"/>
          <w:highlight w:val="white"/>
        </w:rPr>
        <w:t xml:space="preserve"> believed that only “rice eaters” could get sick? </w:t>
      </w:r>
    </w:p>
    <w:p w14:paraId="59EF6206" w14:textId="4F905F57" w:rsidR="003B2E8F" w:rsidRPr="00D0778D" w:rsidRDefault="003B2E8F" w:rsidP="009E3B99">
      <w:pPr>
        <w:rPr>
          <w:rFonts w:eastAsia="Calibri"/>
          <w:color w:val="000000" w:themeColor="text1"/>
          <w:sz w:val="18"/>
          <w:szCs w:val="18"/>
          <w:highlight w:val="white"/>
        </w:rPr>
      </w:pPr>
    </w:p>
    <w:p w14:paraId="7C082F13" w14:textId="3FD4B9AB" w:rsidR="0024420B" w:rsidRPr="00E64F0D" w:rsidRDefault="0024420B" w:rsidP="009E3B99">
      <w:pPr>
        <w:rPr>
          <w:color w:val="000000" w:themeColor="text1"/>
          <w:sz w:val="22"/>
          <w:szCs w:val="22"/>
          <w:shd w:val="clear" w:color="auto" w:fill="FFFFFF"/>
        </w:rPr>
      </w:pPr>
      <w:r w:rsidRPr="00E64F0D">
        <w:rPr>
          <w:rFonts w:eastAsia="Calibri"/>
          <w:color w:val="000000" w:themeColor="text1"/>
          <w:sz w:val="22"/>
          <w:szCs w:val="22"/>
          <w:highlight w:val="white"/>
        </w:rPr>
        <w:t xml:space="preserve">When the press exposed a private deal made between Governor Gage, Surgeon General Wyman and President McKinley to keep the plague secret, the blame fell on Kinyoun. He was </w:t>
      </w:r>
      <w:r w:rsidR="00844EF1" w:rsidRPr="00E64F0D">
        <w:rPr>
          <w:rFonts w:eastAsia="Calibri"/>
          <w:color w:val="000000" w:themeColor="text1"/>
          <w:sz w:val="22"/>
          <w:szCs w:val="22"/>
        </w:rPr>
        <w:t>unceremoniously relocated to Detroit.</w:t>
      </w:r>
    </w:p>
    <w:p w14:paraId="037CF363" w14:textId="1B2F2E19" w:rsidR="00483F84" w:rsidRPr="00E64F0D" w:rsidRDefault="00EF31A8" w:rsidP="009E3B99">
      <w:pPr>
        <w:rPr>
          <w:color w:val="000000" w:themeColor="text1"/>
          <w:sz w:val="22"/>
          <w:szCs w:val="22"/>
          <w:shd w:val="clear" w:color="auto" w:fill="FFFFFF"/>
        </w:rPr>
      </w:pPr>
      <w:r w:rsidRPr="00E64F0D">
        <w:rPr>
          <w:color w:val="000000" w:themeColor="text1"/>
          <w:sz w:val="22"/>
          <w:szCs w:val="22"/>
          <w:shd w:val="clear" w:color="auto" w:fill="FFFFFF"/>
        </w:rPr>
        <w:t xml:space="preserve">Wyman </w:t>
      </w:r>
      <w:r w:rsidR="008048E2" w:rsidRPr="00E64F0D">
        <w:rPr>
          <w:color w:val="000000" w:themeColor="text1"/>
          <w:sz w:val="22"/>
          <w:szCs w:val="22"/>
          <w:shd w:val="clear" w:color="auto" w:fill="FFFFFF"/>
        </w:rPr>
        <w:t xml:space="preserve">replaced </w:t>
      </w:r>
      <w:r w:rsidRPr="00E64F0D">
        <w:rPr>
          <w:color w:val="000000" w:themeColor="text1"/>
          <w:sz w:val="22"/>
          <w:szCs w:val="22"/>
          <w:shd w:val="clear" w:color="auto" w:fill="FFFFFF"/>
        </w:rPr>
        <w:t>Kinyoun</w:t>
      </w:r>
      <w:r w:rsidR="008048E2" w:rsidRPr="00E64F0D">
        <w:rPr>
          <w:color w:val="000000" w:themeColor="text1"/>
          <w:sz w:val="22"/>
          <w:szCs w:val="22"/>
          <w:shd w:val="clear" w:color="auto" w:fill="FFFFFF"/>
        </w:rPr>
        <w:t xml:space="preserve"> with</w:t>
      </w:r>
      <w:r w:rsidRPr="00E64F0D">
        <w:rPr>
          <w:color w:val="000000" w:themeColor="text1"/>
          <w:sz w:val="22"/>
          <w:szCs w:val="22"/>
          <w:shd w:val="clear" w:color="auto" w:fill="FFFFFF"/>
        </w:rPr>
        <w:t xml:space="preserve"> </w:t>
      </w:r>
      <w:r w:rsidR="000C544D" w:rsidRPr="00E64F0D">
        <w:rPr>
          <w:color w:val="000000" w:themeColor="text1"/>
          <w:sz w:val="22"/>
          <w:szCs w:val="22"/>
          <w:shd w:val="clear" w:color="auto" w:fill="FFFFFF"/>
        </w:rPr>
        <w:t xml:space="preserve">Dr. </w:t>
      </w:r>
      <w:r w:rsidRPr="00E64F0D">
        <w:rPr>
          <w:color w:val="000000" w:themeColor="text1"/>
          <w:sz w:val="22"/>
          <w:szCs w:val="22"/>
          <w:shd w:val="clear" w:color="auto" w:fill="FFFFFF"/>
        </w:rPr>
        <w:t>Rupert Lee Blue, a 32-year-old physicia</w:t>
      </w:r>
      <w:r w:rsidR="00A53ADA" w:rsidRPr="00E64F0D">
        <w:rPr>
          <w:color w:val="000000" w:themeColor="text1"/>
          <w:sz w:val="22"/>
          <w:szCs w:val="22"/>
          <w:shd w:val="clear" w:color="auto" w:fill="FFFFFF"/>
        </w:rPr>
        <w:t>n</w:t>
      </w:r>
      <w:r w:rsidR="0064195F" w:rsidRPr="00E64F0D">
        <w:rPr>
          <w:color w:val="000000" w:themeColor="text1"/>
          <w:sz w:val="22"/>
          <w:szCs w:val="22"/>
          <w:shd w:val="clear" w:color="auto" w:fill="FFFFFF"/>
        </w:rPr>
        <w:t xml:space="preserve"> </w:t>
      </w:r>
      <w:r w:rsidR="00A53ADA" w:rsidRPr="00E64F0D">
        <w:rPr>
          <w:color w:val="000000" w:themeColor="text1"/>
          <w:sz w:val="22"/>
          <w:szCs w:val="22"/>
          <w:shd w:val="clear" w:color="auto" w:fill="FFFFFF"/>
        </w:rPr>
        <w:t>who, unlike</w:t>
      </w:r>
      <w:r w:rsidRPr="00E64F0D">
        <w:rPr>
          <w:color w:val="000000" w:themeColor="text1"/>
          <w:sz w:val="22"/>
          <w:szCs w:val="22"/>
          <w:shd w:val="clear" w:color="auto" w:fill="FFFFFF"/>
        </w:rPr>
        <w:t xml:space="preserve"> </w:t>
      </w:r>
      <w:r w:rsidR="008048E2" w:rsidRPr="00E64F0D">
        <w:rPr>
          <w:color w:val="000000" w:themeColor="text1"/>
          <w:sz w:val="22"/>
          <w:szCs w:val="22"/>
          <w:shd w:val="clear" w:color="auto" w:fill="FFFFFF"/>
        </w:rPr>
        <w:t xml:space="preserve">his </w:t>
      </w:r>
      <w:r w:rsidRPr="00E64F0D">
        <w:rPr>
          <w:color w:val="000000" w:themeColor="text1"/>
          <w:sz w:val="22"/>
          <w:szCs w:val="22"/>
          <w:shd w:val="clear" w:color="auto" w:fill="FFFFFF"/>
        </w:rPr>
        <w:t>predecessor, wa</w:t>
      </w:r>
      <w:r w:rsidR="003A71A0" w:rsidRPr="00E64F0D">
        <w:rPr>
          <w:color w:val="000000" w:themeColor="text1"/>
          <w:sz w:val="22"/>
          <w:szCs w:val="22"/>
          <w:shd w:val="clear" w:color="auto" w:fill="FFFFFF"/>
        </w:rPr>
        <w:t>s not</w:t>
      </w:r>
      <w:r w:rsidRPr="00E64F0D">
        <w:rPr>
          <w:color w:val="000000" w:themeColor="text1"/>
          <w:sz w:val="22"/>
          <w:szCs w:val="22"/>
          <w:shd w:val="clear" w:color="auto" w:fill="FFFFFF"/>
        </w:rPr>
        <w:t xml:space="preserve"> a research scientist</w:t>
      </w:r>
      <w:r w:rsidR="00A53ADA" w:rsidRPr="00E64F0D">
        <w:rPr>
          <w:color w:val="000000" w:themeColor="text1"/>
          <w:sz w:val="22"/>
          <w:szCs w:val="22"/>
          <w:shd w:val="clear" w:color="auto" w:fill="FFFFFF"/>
        </w:rPr>
        <w:t xml:space="preserve">. </w:t>
      </w:r>
      <w:r w:rsidR="003A71A0" w:rsidRPr="00E64F0D">
        <w:rPr>
          <w:color w:val="000000" w:themeColor="text1"/>
          <w:sz w:val="22"/>
          <w:szCs w:val="22"/>
          <w:shd w:val="clear" w:color="auto" w:fill="FFFFFF"/>
        </w:rPr>
        <w:t xml:space="preserve">Although the job came with seemingly insurmountable obstacles, </w:t>
      </w:r>
      <w:r w:rsidR="0047769D" w:rsidRPr="00E64F0D">
        <w:rPr>
          <w:color w:val="000000" w:themeColor="text1"/>
          <w:sz w:val="22"/>
          <w:szCs w:val="22"/>
          <w:shd w:val="clear" w:color="auto" w:fill="FFFFFF"/>
        </w:rPr>
        <w:t>it</w:t>
      </w:r>
      <w:r w:rsidR="00873D72" w:rsidRPr="00E64F0D">
        <w:rPr>
          <w:color w:val="000000" w:themeColor="text1"/>
          <w:sz w:val="22"/>
          <w:szCs w:val="22"/>
          <w:shd w:val="clear" w:color="auto" w:fill="FFFFFF"/>
        </w:rPr>
        <w:t xml:space="preserve"> was a high-profile chance for Blue to</w:t>
      </w:r>
      <w:r w:rsidR="0047769D" w:rsidRPr="00E64F0D">
        <w:rPr>
          <w:color w:val="000000" w:themeColor="text1"/>
          <w:sz w:val="22"/>
          <w:szCs w:val="22"/>
          <w:shd w:val="clear" w:color="auto" w:fill="FFFFFF"/>
        </w:rPr>
        <w:t xml:space="preserve"> </w:t>
      </w:r>
      <w:r w:rsidR="00873D72" w:rsidRPr="00E64F0D">
        <w:rPr>
          <w:color w:val="000000" w:themeColor="text1"/>
          <w:sz w:val="22"/>
          <w:szCs w:val="22"/>
          <w:shd w:val="clear" w:color="auto" w:fill="FFFFFF"/>
        </w:rPr>
        <w:t>prove himself</w:t>
      </w:r>
      <w:r w:rsidR="0047769D" w:rsidRPr="00E64F0D">
        <w:rPr>
          <w:color w:val="000000" w:themeColor="text1"/>
          <w:sz w:val="22"/>
          <w:szCs w:val="22"/>
          <w:shd w:val="clear" w:color="auto" w:fill="FFFFFF"/>
        </w:rPr>
        <w:t>.</w:t>
      </w:r>
    </w:p>
    <w:p w14:paraId="28015EFD" w14:textId="57A5C568" w:rsidR="00873D72" w:rsidRPr="00D0778D" w:rsidRDefault="00873D72" w:rsidP="009E3B99">
      <w:pPr>
        <w:rPr>
          <w:color w:val="000000" w:themeColor="text1"/>
          <w:sz w:val="18"/>
          <w:szCs w:val="18"/>
          <w:shd w:val="clear" w:color="auto" w:fill="FFFFFF"/>
        </w:rPr>
      </w:pPr>
    </w:p>
    <w:p w14:paraId="0D931B26" w14:textId="683D058E" w:rsidR="00873D72" w:rsidRPr="00872613" w:rsidRDefault="00A53ADA" w:rsidP="009E3B99">
      <w:pPr>
        <w:rPr>
          <w:color w:val="000000"/>
          <w:sz w:val="22"/>
          <w:szCs w:val="22"/>
          <w:shd w:val="clear" w:color="auto" w:fill="FFFFFF"/>
        </w:rPr>
      </w:pPr>
      <w:r w:rsidRPr="00872613">
        <w:rPr>
          <w:color w:val="000000"/>
          <w:sz w:val="22"/>
          <w:szCs w:val="22"/>
          <w:shd w:val="clear" w:color="auto" w:fill="FFFFFF"/>
        </w:rPr>
        <w:t>Hoping to build relationships with</w:t>
      </w:r>
      <w:r w:rsidR="00F72F63">
        <w:rPr>
          <w:color w:val="000000"/>
          <w:sz w:val="22"/>
          <w:szCs w:val="22"/>
          <w:shd w:val="clear" w:color="auto" w:fill="FFFFFF"/>
        </w:rPr>
        <w:t xml:space="preserve"> </w:t>
      </w:r>
      <w:r w:rsidRPr="00872613">
        <w:rPr>
          <w:color w:val="000000"/>
          <w:sz w:val="22"/>
          <w:szCs w:val="22"/>
          <w:shd w:val="clear" w:color="auto" w:fill="FFFFFF"/>
        </w:rPr>
        <w:t xml:space="preserve">the Chinese community, </w:t>
      </w:r>
      <w:r w:rsidR="00873D72" w:rsidRPr="00872613">
        <w:rPr>
          <w:color w:val="000000"/>
          <w:sz w:val="22"/>
          <w:szCs w:val="22"/>
          <w:shd w:val="clear" w:color="auto" w:fill="FFFFFF"/>
        </w:rPr>
        <w:t>Blue</w:t>
      </w:r>
      <w:r w:rsidR="0047769D" w:rsidRPr="00872613">
        <w:rPr>
          <w:color w:val="000000"/>
          <w:sz w:val="22"/>
          <w:szCs w:val="22"/>
          <w:shd w:val="clear" w:color="auto" w:fill="FFFFFF"/>
        </w:rPr>
        <w:t xml:space="preserve"> </w:t>
      </w:r>
      <w:r w:rsidR="00873D72" w:rsidRPr="00872613">
        <w:rPr>
          <w:color w:val="000000"/>
          <w:sz w:val="22"/>
          <w:szCs w:val="22"/>
          <w:shd w:val="clear" w:color="auto" w:fill="FFFFFF"/>
        </w:rPr>
        <w:t xml:space="preserve">set up a lab on </w:t>
      </w:r>
      <w:r w:rsidR="000C544D" w:rsidRPr="00872613">
        <w:rPr>
          <w:color w:val="000000"/>
          <w:sz w:val="22"/>
          <w:szCs w:val="22"/>
          <w:shd w:val="clear" w:color="auto" w:fill="FFFFFF"/>
        </w:rPr>
        <w:t xml:space="preserve">Chinatown’s </w:t>
      </w:r>
      <w:r w:rsidR="00873D72" w:rsidRPr="00872613">
        <w:rPr>
          <w:color w:val="000000"/>
          <w:sz w:val="22"/>
          <w:szCs w:val="22"/>
          <w:shd w:val="clear" w:color="auto" w:fill="FFFFFF"/>
        </w:rPr>
        <w:t>Merchant Street</w:t>
      </w:r>
      <w:r w:rsidR="004C1215" w:rsidRPr="00872613">
        <w:rPr>
          <w:color w:val="000000"/>
          <w:sz w:val="22"/>
          <w:szCs w:val="22"/>
          <w:shd w:val="clear" w:color="auto" w:fill="FFFFFF"/>
        </w:rPr>
        <w:t>, walking into</w:t>
      </w:r>
      <w:r w:rsidR="00873D72" w:rsidRPr="00872613">
        <w:rPr>
          <w:color w:val="000000"/>
          <w:sz w:val="22"/>
          <w:szCs w:val="22"/>
          <w:shd w:val="clear" w:color="auto" w:fill="FFFFFF"/>
        </w:rPr>
        <w:t xml:space="preserve"> shops and </w:t>
      </w:r>
      <w:r w:rsidRPr="00872613">
        <w:rPr>
          <w:color w:val="000000"/>
          <w:sz w:val="22"/>
          <w:szCs w:val="22"/>
          <w:shd w:val="clear" w:color="auto" w:fill="FFFFFF"/>
        </w:rPr>
        <w:t>talking to residents</w:t>
      </w:r>
      <w:r w:rsidR="00873D72" w:rsidRPr="00872613">
        <w:rPr>
          <w:color w:val="000000"/>
          <w:sz w:val="22"/>
          <w:szCs w:val="22"/>
          <w:shd w:val="clear" w:color="auto" w:fill="FFFFFF"/>
        </w:rPr>
        <w:t xml:space="preserve">. He </w:t>
      </w:r>
      <w:r w:rsidR="004C1215" w:rsidRPr="00872613">
        <w:rPr>
          <w:color w:val="000000"/>
          <w:sz w:val="22"/>
          <w:szCs w:val="22"/>
          <w:shd w:val="clear" w:color="auto" w:fill="FFFFFF"/>
        </w:rPr>
        <w:t>relied upon the services of translator</w:t>
      </w:r>
      <w:r w:rsidR="00873D72" w:rsidRPr="00872613">
        <w:rPr>
          <w:color w:val="000000"/>
          <w:sz w:val="22"/>
          <w:szCs w:val="22"/>
          <w:shd w:val="clear" w:color="auto" w:fill="FFFFFF"/>
        </w:rPr>
        <w:t xml:space="preserve"> Wong Chung</w:t>
      </w:r>
      <w:r w:rsidR="004C1215" w:rsidRPr="00872613">
        <w:rPr>
          <w:color w:val="000000"/>
          <w:sz w:val="22"/>
          <w:szCs w:val="22"/>
          <w:shd w:val="clear" w:color="auto" w:fill="FFFFFF"/>
        </w:rPr>
        <w:t xml:space="preserve">, who helped Blue understand why the Chinese community resisted Western medical interventions. </w:t>
      </w:r>
      <w:r w:rsidR="0047769D" w:rsidRPr="00872613">
        <w:rPr>
          <w:color w:val="000000"/>
          <w:sz w:val="22"/>
          <w:szCs w:val="22"/>
          <w:shd w:val="clear" w:color="auto" w:fill="FFFFFF"/>
        </w:rPr>
        <w:t>S</w:t>
      </w:r>
      <w:r w:rsidR="00873D72" w:rsidRPr="00872613">
        <w:rPr>
          <w:color w:val="000000"/>
          <w:sz w:val="22"/>
          <w:szCs w:val="22"/>
          <w:shd w:val="clear" w:color="auto" w:fill="FFFFFF"/>
        </w:rPr>
        <w:t xml:space="preserve">ince Chinese bodies </w:t>
      </w:r>
      <w:r w:rsidR="0047769D" w:rsidRPr="00872613">
        <w:rPr>
          <w:color w:val="000000"/>
          <w:sz w:val="22"/>
          <w:szCs w:val="22"/>
          <w:shd w:val="clear" w:color="auto" w:fill="FFFFFF"/>
        </w:rPr>
        <w:t xml:space="preserve">tended to </w:t>
      </w:r>
      <w:r w:rsidR="00873D72" w:rsidRPr="00872613">
        <w:rPr>
          <w:color w:val="000000"/>
          <w:sz w:val="22"/>
          <w:szCs w:val="22"/>
          <w:shd w:val="clear" w:color="auto" w:fill="FFFFFF"/>
        </w:rPr>
        <w:t xml:space="preserve">disappear after death to prevent autopsies, Blue created his own morgue service </w:t>
      </w:r>
      <w:r w:rsidR="0047769D" w:rsidRPr="00872613">
        <w:rPr>
          <w:color w:val="000000"/>
          <w:sz w:val="22"/>
          <w:szCs w:val="22"/>
          <w:shd w:val="clear" w:color="auto" w:fill="FFFFFF"/>
        </w:rPr>
        <w:t xml:space="preserve">to </w:t>
      </w:r>
      <w:r w:rsidR="00873D72" w:rsidRPr="00872613">
        <w:rPr>
          <w:color w:val="000000"/>
          <w:sz w:val="22"/>
          <w:szCs w:val="22"/>
          <w:shd w:val="clear" w:color="auto" w:fill="FFFFFF"/>
        </w:rPr>
        <w:t xml:space="preserve">find and inspect bodies quickly. </w:t>
      </w:r>
    </w:p>
    <w:p w14:paraId="5913969E" w14:textId="5F860430" w:rsidR="00FC7094" w:rsidRPr="00D0778D" w:rsidRDefault="00FC7094" w:rsidP="009E3B99">
      <w:pPr>
        <w:rPr>
          <w:color w:val="000000"/>
          <w:sz w:val="18"/>
          <w:szCs w:val="18"/>
          <w:shd w:val="clear" w:color="auto" w:fill="FFFFFF"/>
        </w:rPr>
      </w:pPr>
    </w:p>
    <w:p w14:paraId="335B88A5" w14:textId="080AF67A" w:rsidR="00FC7094" w:rsidRPr="00872613" w:rsidRDefault="00FC7094" w:rsidP="009E3B99">
      <w:pPr>
        <w:rPr>
          <w:color w:val="000000"/>
          <w:sz w:val="22"/>
          <w:szCs w:val="22"/>
          <w:shd w:val="clear" w:color="auto" w:fill="FFFFFF"/>
        </w:rPr>
      </w:pPr>
      <w:r w:rsidRPr="00872613">
        <w:rPr>
          <w:color w:val="000000"/>
          <w:sz w:val="22"/>
          <w:szCs w:val="22"/>
          <w:shd w:val="clear" w:color="auto" w:fill="FFFFFF"/>
        </w:rPr>
        <w:t xml:space="preserve">Revising </w:t>
      </w:r>
      <w:r w:rsidR="00A04A65" w:rsidRPr="00872613">
        <w:rPr>
          <w:color w:val="000000"/>
          <w:sz w:val="22"/>
          <w:szCs w:val="22"/>
          <w:shd w:val="clear" w:color="auto" w:fill="FFFFFF"/>
        </w:rPr>
        <w:t>Kinyoun’s</w:t>
      </w:r>
      <w:r w:rsidRPr="00872613">
        <w:rPr>
          <w:color w:val="000000"/>
          <w:sz w:val="22"/>
          <w:szCs w:val="22"/>
          <w:shd w:val="clear" w:color="auto" w:fill="FFFFFF"/>
        </w:rPr>
        <w:t xml:space="preserve"> harsh protocols, Blue disinfected only </w:t>
      </w:r>
      <w:r w:rsidR="003A0FFA">
        <w:rPr>
          <w:color w:val="000000"/>
          <w:sz w:val="22"/>
          <w:szCs w:val="22"/>
          <w:shd w:val="clear" w:color="auto" w:fill="FFFFFF"/>
        </w:rPr>
        <w:t xml:space="preserve">specific </w:t>
      </w:r>
      <w:r w:rsidRPr="00872613">
        <w:rPr>
          <w:color w:val="000000"/>
          <w:sz w:val="22"/>
          <w:szCs w:val="22"/>
          <w:shd w:val="clear" w:color="auto" w:fill="FFFFFF"/>
        </w:rPr>
        <w:t>houses, not entire neighborhoods, and quarantined immediate family members for the shortest time possible.</w:t>
      </w:r>
      <w:r w:rsidR="00A011B8" w:rsidRPr="00872613">
        <w:rPr>
          <w:color w:val="000000"/>
          <w:sz w:val="22"/>
          <w:szCs w:val="22"/>
          <w:shd w:val="clear" w:color="auto" w:fill="FFFFFF"/>
        </w:rPr>
        <w:t xml:space="preserve"> On September 11, 1901, </w:t>
      </w:r>
      <w:r w:rsidR="004C1215" w:rsidRPr="00872613">
        <w:rPr>
          <w:color w:val="000000"/>
          <w:sz w:val="22"/>
          <w:szCs w:val="22"/>
          <w:shd w:val="clear" w:color="auto" w:fill="FFFFFF"/>
        </w:rPr>
        <w:t>f</w:t>
      </w:r>
      <w:r w:rsidR="00A011B8" w:rsidRPr="00872613">
        <w:rPr>
          <w:color w:val="000000"/>
          <w:sz w:val="22"/>
          <w:szCs w:val="22"/>
          <w:shd w:val="clear" w:color="auto" w:fill="FFFFFF"/>
        </w:rPr>
        <w:t>ollowing a tip from Wong Chung, Blue and his men found a living patient with the plague, someone</w:t>
      </w:r>
      <w:r w:rsidR="00F72F63">
        <w:rPr>
          <w:color w:val="000000"/>
          <w:sz w:val="22"/>
          <w:szCs w:val="22"/>
          <w:shd w:val="clear" w:color="auto" w:fill="FFFFFF"/>
        </w:rPr>
        <w:t xml:space="preserve"> from whom they hoped to</w:t>
      </w:r>
      <w:r w:rsidR="002B1879">
        <w:rPr>
          <w:color w:val="000000"/>
          <w:sz w:val="22"/>
          <w:szCs w:val="22"/>
          <w:shd w:val="clear" w:color="auto" w:fill="FFFFFF"/>
        </w:rPr>
        <w:t xml:space="preserve"> gain insight into the disease</w:t>
      </w:r>
      <w:r w:rsidR="00A011B8" w:rsidRPr="00872613">
        <w:rPr>
          <w:color w:val="000000"/>
          <w:sz w:val="22"/>
          <w:szCs w:val="22"/>
          <w:shd w:val="clear" w:color="auto" w:fill="FFFFFF"/>
        </w:rPr>
        <w:t xml:space="preserve">. </w:t>
      </w:r>
      <w:r w:rsidR="004C55F1" w:rsidRPr="00872613">
        <w:rPr>
          <w:color w:val="000000"/>
          <w:sz w:val="22"/>
          <w:szCs w:val="22"/>
          <w:shd w:val="clear" w:color="auto" w:fill="FFFFFF"/>
        </w:rPr>
        <w:t xml:space="preserve">But there was still </w:t>
      </w:r>
      <w:r w:rsidR="0047769D" w:rsidRPr="00872613">
        <w:rPr>
          <w:color w:val="000000"/>
          <w:sz w:val="22"/>
          <w:szCs w:val="22"/>
          <w:shd w:val="clear" w:color="auto" w:fill="FFFFFF"/>
        </w:rPr>
        <w:t>no</w:t>
      </w:r>
      <w:r w:rsidR="004C55F1" w:rsidRPr="00872613">
        <w:rPr>
          <w:color w:val="000000"/>
          <w:sz w:val="22"/>
          <w:szCs w:val="22"/>
          <w:shd w:val="clear" w:color="auto" w:fill="FFFFFF"/>
        </w:rPr>
        <w:t xml:space="preserve"> breakthrough in eradicating the disease or understanding its modes of transmission.</w:t>
      </w:r>
    </w:p>
    <w:p w14:paraId="3658FF11" w14:textId="0F3E126B" w:rsidR="0093013C" w:rsidRPr="00D0778D" w:rsidRDefault="0093013C" w:rsidP="009E3B99">
      <w:pPr>
        <w:rPr>
          <w:color w:val="000000"/>
          <w:sz w:val="18"/>
          <w:szCs w:val="18"/>
          <w:shd w:val="clear" w:color="auto" w:fill="FFFFFF"/>
        </w:rPr>
      </w:pPr>
    </w:p>
    <w:p w14:paraId="1B5902B3" w14:textId="62D38EF9" w:rsidR="004C55F1" w:rsidRPr="00872613" w:rsidRDefault="00A04A65" w:rsidP="009E3B99">
      <w:pPr>
        <w:rPr>
          <w:color w:val="000000"/>
          <w:sz w:val="22"/>
          <w:szCs w:val="22"/>
          <w:shd w:val="clear" w:color="auto" w:fill="FFFFFF"/>
        </w:rPr>
      </w:pPr>
      <w:r w:rsidRPr="00872613">
        <w:rPr>
          <w:color w:val="000000"/>
          <w:sz w:val="22"/>
          <w:szCs w:val="22"/>
          <w:shd w:val="clear" w:color="auto" w:fill="FFFFFF"/>
        </w:rPr>
        <w:t xml:space="preserve">After dissecting dead rats and finding they contained plague germs, </w:t>
      </w:r>
      <w:r w:rsidR="0093013C" w:rsidRPr="00872613">
        <w:rPr>
          <w:color w:val="000000"/>
          <w:sz w:val="22"/>
          <w:szCs w:val="22"/>
          <w:shd w:val="clear" w:color="auto" w:fill="FFFFFF"/>
        </w:rPr>
        <w:t>Blue</w:t>
      </w:r>
      <w:r w:rsidRPr="00872613">
        <w:rPr>
          <w:color w:val="000000"/>
          <w:sz w:val="22"/>
          <w:szCs w:val="22"/>
          <w:shd w:val="clear" w:color="auto" w:fill="FFFFFF"/>
        </w:rPr>
        <w:t xml:space="preserve"> finally came to</w:t>
      </w:r>
      <w:r w:rsidR="00507C14">
        <w:rPr>
          <w:color w:val="000000"/>
          <w:sz w:val="22"/>
          <w:szCs w:val="22"/>
          <w:shd w:val="clear" w:color="auto" w:fill="FFFFFF"/>
        </w:rPr>
        <w:t xml:space="preserve"> believe</w:t>
      </w:r>
      <w:r w:rsidRPr="00872613">
        <w:rPr>
          <w:color w:val="000000"/>
          <w:sz w:val="22"/>
          <w:szCs w:val="22"/>
          <w:shd w:val="clear" w:color="auto" w:fill="FFFFFF"/>
        </w:rPr>
        <w:t xml:space="preserve"> tha</w:t>
      </w:r>
      <w:r w:rsidR="00507C14">
        <w:rPr>
          <w:color w:val="000000"/>
          <w:sz w:val="22"/>
          <w:szCs w:val="22"/>
          <w:shd w:val="clear" w:color="auto" w:fill="FFFFFF"/>
        </w:rPr>
        <w:t>t rodents</w:t>
      </w:r>
      <w:r w:rsidRPr="00872613">
        <w:rPr>
          <w:color w:val="000000"/>
          <w:sz w:val="22"/>
          <w:szCs w:val="22"/>
          <w:shd w:val="clear" w:color="auto" w:fill="FFFFFF"/>
        </w:rPr>
        <w:t xml:space="preserve"> </w:t>
      </w:r>
      <w:r w:rsidRPr="00872613">
        <w:rPr>
          <w:i/>
          <w:iCs/>
          <w:color w:val="000000"/>
          <w:sz w:val="22"/>
          <w:szCs w:val="22"/>
          <w:shd w:val="clear" w:color="auto" w:fill="FFFFFF"/>
        </w:rPr>
        <w:t>themselves</w:t>
      </w:r>
      <w:r w:rsidRPr="00872613">
        <w:rPr>
          <w:color w:val="000000"/>
          <w:sz w:val="22"/>
          <w:szCs w:val="22"/>
          <w:shd w:val="clear" w:color="auto" w:fill="FFFFFF"/>
        </w:rPr>
        <w:t xml:space="preserve"> </w:t>
      </w:r>
      <w:r w:rsidR="00507C14">
        <w:rPr>
          <w:color w:val="000000"/>
          <w:sz w:val="22"/>
          <w:szCs w:val="22"/>
          <w:shd w:val="clear" w:color="auto" w:fill="FFFFFF"/>
        </w:rPr>
        <w:t>could transmit the disease</w:t>
      </w:r>
      <w:r w:rsidRPr="00872613">
        <w:rPr>
          <w:color w:val="000000"/>
          <w:sz w:val="22"/>
          <w:szCs w:val="22"/>
          <w:shd w:val="clear" w:color="auto" w:fill="FFFFFF"/>
        </w:rPr>
        <w:t>. If that were true, t</w:t>
      </w:r>
      <w:r w:rsidR="004C55F1" w:rsidRPr="00872613">
        <w:rPr>
          <w:color w:val="000000"/>
          <w:sz w:val="22"/>
          <w:szCs w:val="22"/>
          <w:shd w:val="clear" w:color="auto" w:fill="FFFFFF"/>
        </w:rPr>
        <w:t xml:space="preserve">he only way to save San Francisco </w:t>
      </w:r>
      <w:r w:rsidR="00824F70" w:rsidRPr="00872613">
        <w:rPr>
          <w:color w:val="000000"/>
          <w:sz w:val="22"/>
          <w:szCs w:val="22"/>
          <w:shd w:val="clear" w:color="auto" w:fill="FFFFFF"/>
        </w:rPr>
        <w:t xml:space="preserve">was </w:t>
      </w:r>
      <w:r w:rsidR="004C55F1" w:rsidRPr="00872613">
        <w:rPr>
          <w:color w:val="000000"/>
          <w:sz w:val="22"/>
          <w:szCs w:val="22"/>
          <w:shd w:val="clear" w:color="auto" w:fill="FFFFFF"/>
        </w:rPr>
        <w:t xml:space="preserve">to eradicate </w:t>
      </w:r>
      <w:r w:rsidR="001E0C8C">
        <w:rPr>
          <w:color w:val="000000"/>
          <w:sz w:val="22"/>
          <w:szCs w:val="22"/>
          <w:shd w:val="clear" w:color="auto" w:fill="FFFFFF"/>
        </w:rPr>
        <w:t>them</w:t>
      </w:r>
      <w:r w:rsidR="004C55F1" w:rsidRPr="00872613">
        <w:rPr>
          <w:color w:val="000000"/>
          <w:sz w:val="22"/>
          <w:szCs w:val="22"/>
          <w:shd w:val="clear" w:color="auto" w:fill="FFFFFF"/>
        </w:rPr>
        <w:t xml:space="preserve">. </w:t>
      </w:r>
      <w:r w:rsidR="000A5B27" w:rsidRPr="00872613">
        <w:rPr>
          <w:color w:val="000000"/>
          <w:sz w:val="22"/>
          <w:szCs w:val="22"/>
          <w:shd w:val="clear" w:color="auto" w:fill="FFFFFF"/>
        </w:rPr>
        <w:t xml:space="preserve">Working with </w:t>
      </w:r>
      <w:r w:rsidR="00507C14">
        <w:rPr>
          <w:color w:val="000000"/>
          <w:sz w:val="22"/>
          <w:szCs w:val="22"/>
          <w:shd w:val="clear" w:color="auto" w:fill="FFFFFF"/>
        </w:rPr>
        <w:t>government</w:t>
      </w:r>
      <w:r w:rsidR="000A5B27" w:rsidRPr="00872613">
        <w:rPr>
          <w:color w:val="000000"/>
          <w:sz w:val="22"/>
          <w:szCs w:val="22"/>
          <w:shd w:val="clear" w:color="auto" w:fill="FFFFFF"/>
        </w:rPr>
        <w:t xml:space="preserve"> officials</w:t>
      </w:r>
      <w:r w:rsidR="000D1F72" w:rsidRPr="00872613">
        <w:rPr>
          <w:color w:val="000000"/>
          <w:sz w:val="22"/>
          <w:szCs w:val="22"/>
          <w:shd w:val="clear" w:color="auto" w:fill="FFFFFF"/>
        </w:rPr>
        <w:t xml:space="preserve"> </w:t>
      </w:r>
      <w:r w:rsidR="00507C14">
        <w:rPr>
          <w:color w:val="000000"/>
          <w:sz w:val="22"/>
          <w:szCs w:val="22"/>
          <w:shd w:val="clear" w:color="auto" w:fill="FFFFFF"/>
        </w:rPr>
        <w:t>and</w:t>
      </w:r>
      <w:r w:rsidR="000A5B27" w:rsidRPr="00872613">
        <w:rPr>
          <w:color w:val="000000"/>
          <w:sz w:val="22"/>
          <w:szCs w:val="22"/>
          <w:shd w:val="clear" w:color="auto" w:fill="FFFFFF"/>
        </w:rPr>
        <w:t xml:space="preserve"> the Chinatown business community, Blue enlisted</w:t>
      </w:r>
      <w:r w:rsidR="00507C14">
        <w:rPr>
          <w:color w:val="000000"/>
          <w:sz w:val="22"/>
          <w:szCs w:val="22"/>
          <w:shd w:val="clear" w:color="auto" w:fill="FFFFFF"/>
        </w:rPr>
        <w:t xml:space="preserve"> </w:t>
      </w:r>
      <w:r w:rsidR="007E644E" w:rsidRPr="00872613">
        <w:rPr>
          <w:color w:val="000000"/>
          <w:sz w:val="22"/>
          <w:szCs w:val="22"/>
          <w:shd w:val="clear" w:color="auto" w:fill="FFFFFF"/>
        </w:rPr>
        <w:t>everyone he could</w:t>
      </w:r>
      <w:r w:rsidR="000A5B27" w:rsidRPr="00872613">
        <w:rPr>
          <w:color w:val="000000"/>
          <w:sz w:val="22"/>
          <w:szCs w:val="22"/>
          <w:shd w:val="clear" w:color="auto" w:fill="FFFFFF"/>
        </w:rPr>
        <w:t xml:space="preserve"> to </w:t>
      </w:r>
      <w:r w:rsidR="00F72F63">
        <w:rPr>
          <w:color w:val="000000"/>
          <w:sz w:val="22"/>
          <w:szCs w:val="22"/>
          <w:shd w:val="clear" w:color="auto" w:fill="FFFFFF"/>
        </w:rPr>
        <w:t>help</w:t>
      </w:r>
      <w:r w:rsidR="000A5B27" w:rsidRPr="00872613">
        <w:rPr>
          <w:color w:val="000000"/>
          <w:sz w:val="22"/>
          <w:szCs w:val="22"/>
          <w:shd w:val="clear" w:color="auto" w:fill="FFFFFF"/>
        </w:rPr>
        <w:t xml:space="preserve">. Bounties were </w:t>
      </w:r>
      <w:r w:rsidR="00824F70" w:rsidRPr="00872613">
        <w:rPr>
          <w:color w:val="000000"/>
          <w:sz w:val="22"/>
          <w:szCs w:val="22"/>
          <w:shd w:val="clear" w:color="auto" w:fill="FFFFFF"/>
        </w:rPr>
        <w:t>paid</w:t>
      </w:r>
      <w:r w:rsidR="000A5B27" w:rsidRPr="00872613">
        <w:rPr>
          <w:color w:val="000000"/>
          <w:sz w:val="22"/>
          <w:szCs w:val="22"/>
          <w:shd w:val="clear" w:color="auto" w:fill="FFFFFF"/>
        </w:rPr>
        <w:t xml:space="preserve">, wooden sidewalks </w:t>
      </w:r>
      <w:r w:rsidR="000C544D" w:rsidRPr="00872613">
        <w:rPr>
          <w:color w:val="000000"/>
          <w:sz w:val="22"/>
          <w:szCs w:val="22"/>
          <w:shd w:val="clear" w:color="auto" w:fill="FFFFFF"/>
        </w:rPr>
        <w:t>were</w:t>
      </w:r>
      <w:r w:rsidR="000A5B27" w:rsidRPr="00872613">
        <w:rPr>
          <w:color w:val="000000"/>
          <w:sz w:val="22"/>
          <w:szCs w:val="22"/>
          <w:shd w:val="clear" w:color="auto" w:fill="FFFFFF"/>
        </w:rPr>
        <w:t xml:space="preserve"> replaced by concrete, and old buildings</w:t>
      </w:r>
      <w:r w:rsidR="007E644E" w:rsidRPr="00872613">
        <w:rPr>
          <w:color w:val="000000"/>
          <w:sz w:val="22"/>
          <w:szCs w:val="22"/>
          <w:shd w:val="clear" w:color="auto" w:fill="FFFFFF"/>
        </w:rPr>
        <w:t xml:space="preserve"> </w:t>
      </w:r>
      <w:r w:rsidR="000A5B27" w:rsidRPr="00872613">
        <w:rPr>
          <w:color w:val="000000"/>
          <w:sz w:val="22"/>
          <w:szCs w:val="22"/>
          <w:shd w:val="clear" w:color="auto" w:fill="FFFFFF"/>
        </w:rPr>
        <w:t xml:space="preserve">torn down </w:t>
      </w:r>
      <w:r w:rsidR="00824F70" w:rsidRPr="00872613">
        <w:rPr>
          <w:color w:val="000000"/>
          <w:sz w:val="22"/>
          <w:szCs w:val="22"/>
          <w:shd w:val="clear" w:color="auto" w:fill="FFFFFF"/>
        </w:rPr>
        <w:t>and rebuilt</w:t>
      </w:r>
      <w:r w:rsidR="000A5B27" w:rsidRPr="00872613">
        <w:rPr>
          <w:color w:val="000000"/>
          <w:sz w:val="22"/>
          <w:szCs w:val="22"/>
          <w:shd w:val="clear" w:color="auto" w:fill="FFFFFF"/>
        </w:rPr>
        <w:t xml:space="preserve">. By the spring of 1905, Chinatown was almost completely renovated. </w:t>
      </w:r>
    </w:p>
    <w:p w14:paraId="34CE9725" w14:textId="748943E0" w:rsidR="00F36A98" w:rsidRPr="00D0778D" w:rsidRDefault="00F36A98" w:rsidP="009E3B99">
      <w:pPr>
        <w:rPr>
          <w:color w:val="000000"/>
          <w:sz w:val="18"/>
          <w:szCs w:val="18"/>
          <w:shd w:val="clear" w:color="auto" w:fill="FFFFFF"/>
        </w:rPr>
      </w:pPr>
    </w:p>
    <w:p w14:paraId="50FDD59F" w14:textId="15C7D2B5" w:rsidR="00F36A98" w:rsidRPr="00872613" w:rsidRDefault="00F36A98" w:rsidP="009E3B99">
      <w:pPr>
        <w:rPr>
          <w:color w:val="000000"/>
          <w:sz w:val="22"/>
          <w:szCs w:val="22"/>
          <w:shd w:val="clear" w:color="auto" w:fill="FFFFFF"/>
        </w:rPr>
      </w:pPr>
      <w:r w:rsidRPr="00872613">
        <w:rPr>
          <w:color w:val="000000"/>
          <w:sz w:val="22"/>
          <w:szCs w:val="22"/>
          <w:shd w:val="clear" w:color="auto" w:fill="FFFFFF"/>
        </w:rPr>
        <w:t xml:space="preserve">On April 18, 1906, </w:t>
      </w:r>
      <w:r w:rsidR="0004333B" w:rsidRPr="00872613">
        <w:rPr>
          <w:color w:val="000000"/>
          <w:sz w:val="22"/>
          <w:szCs w:val="22"/>
          <w:shd w:val="clear" w:color="auto" w:fill="FFFFFF"/>
        </w:rPr>
        <w:t>an</w:t>
      </w:r>
      <w:r w:rsidRPr="00872613">
        <w:rPr>
          <w:color w:val="000000"/>
          <w:sz w:val="22"/>
          <w:szCs w:val="22"/>
          <w:shd w:val="clear" w:color="auto" w:fill="FFFFFF"/>
        </w:rPr>
        <w:t xml:space="preserve"> earthquake struck</w:t>
      </w:r>
      <w:r w:rsidR="0004333B" w:rsidRPr="00872613">
        <w:rPr>
          <w:color w:val="000000"/>
          <w:sz w:val="22"/>
          <w:szCs w:val="22"/>
          <w:shd w:val="clear" w:color="auto" w:fill="FFFFFF"/>
        </w:rPr>
        <w:t xml:space="preserve"> San Francisco</w:t>
      </w:r>
      <w:r w:rsidRPr="00872613">
        <w:rPr>
          <w:color w:val="000000"/>
          <w:sz w:val="22"/>
          <w:szCs w:val="22"/>
          <w:shd w:val="clear" w:color="auto" w:fill="FFFFFF"/>
        </w:rPr>
        <w:t xml:space="preserve">. </w:t>
      </w:r>
      <w:r w:rsidR="0004333B" w:rsidRPr="00872613">
        <w:rPr>
          <w:color w:val="000000"/>
          <w:sz w:val="22"/>
          <w:szCs w:val="22"/>
          <w:shd w:val="clear" w:color="auto" w:fill="FFFFFF"/>
        </w:rPr>
        <w:t xml:space="preserve">Three thousand people </w:t>
      </w:r>
      <w:r w:rsidR="00706D07">
        <w:rPr>
          <w:color w:val="000000"/>
          <w:sz w:val="22"/>
          <w:szCs w:val="22"/>
          <w:shd w:val="clear" w:color="auto" w:fill="FFFFFF"/>
        </w:rPr>
        <w:t>were killed,</w:t>
      </w:r>
      <w:r w:rsidR="0004333B" w:rsidRPr="00872613">
        <w:rPr>
          <w:color w:val="000000"/>
          <w:sz w:val="22"/>
          <w:szCs w:val="22"/>
          <w:shd w:val="clear" w:color="auto" w:fill="FFFFFF"/>
        </w:rPr>
        <w:t xml:space="preserve"> and m</w:t>
      </w:r>
      <w:r w:rsidR="00CE2EB6" w:rsidRPr="00872613">
        <w:rPr>
          <w:color w:val="000000"/>
          <w:sz w:val="22"/>
          <w:szCs w:val="22"/>
          <w:shd w:val="clear" w:color="auto" w:fill="FFFFFF"/>
        </w:rPr>
        <w:t>ore than 80% of the city was destroyed. With the sewer pipes ruptured, rats</w:t>
      </w:r>
      <w:r w:rsidR="000D1F72" w:rsidRPr="00872613">
        <w:rPr>
          <w:color w:val="000000"/>
          <w:sz w:val="22"/>
          <w:szCs w:val="22"/>
          <w:shd w:val="clear" w:color="auto" w:fill="FFFFFF"/>
        </w:rPr>
        <w:t xml:space="preserve"> </w:t>
      </w:r>
      <w:r w:rsidR="00CE2EB6" w:rsidRPr="00872613">
        <w:rPr>
          <w:color w:val="000000"/>
          <w:sz w:val="22"/>
          <w:szCs w:val="22"/>
          <w:shd w:val="clear" w:color="auto" w:fill="FFFFFF"/>
        </w:rPr>
        <w:t>ran</w:t>
      </w:r>
      <w:r w:rsidR="007E644E" w:rsidRPr="00872613">
        <w:rPr>
          <w:color w:val="000000"/>
          <w:sz w:val="22"/>
          <w:szCs w:val="22"/>
          <w:shd w:val="clear" w:color="auto" w:fill="FFFFFF"/>
        </w:rPr>
        <w:t xml:space="preserve"> rampant</w:t>
      </w:r>
      <w:r w:rsidR="00CE2EB6" w:rsidRPr="00872613">
        <w:rPr>
          <w:color w:val="000000"/>
          <w:sz w:val="22"/>
          <w:szCs w:val="22"/>
          <w:shd w:val="clear" w:color="auto" w:fill="FFFFFF"/>
        </w:rPr>
        <w:t xml:space="preserve"> through the cit</w:t>
      </w:r>
      <w:r w:rsidR="0004333B" w:rsidRPr="00872613">
        <w:rPr>
          <w:color w:val="000000"/>
          <w:sz w:val="22"/>
          <w:szCs w:val="22"/>
          <w:shd w:val="clear" w:color="auto" w:fill="FFFFFF"/>
        </w:rPr>
        <w:t xml:space="preserve">y. </w:t>
      </w:r>
      <w:r w:rsidR="009E2763">
        <w:rPr>
          <w:color w:val="000000"/>
          <w:sz w:val="22"/>
          <w:szCs w:val="22"/>
          <w:shd w:val="clear" w:color="auto" w:fill="FFFFFF"/>
        </w:rPr>
        <w:t xml:space="preserve">After assuming that the plague had been </w:t>
      </w:r>
      <w:r w:rsidR="00DD1B18" w:rsidRPr="00844EF1">
        <w:rPr>
          <w:color w:val="000000"/>
          <w:sz w:val="22"/>
          <w:szCs w:val="22"/>
          <w:shd w:val="clear" w:color="auto" w:fill="FFFFFF"/>
        </w:rPr>
        <w:t>e</w:t>
      </w:r>
      <w:r w:rsidR="009E2763" w:rsidRPr="00844EF1">
        <w:rPr>
          <w:color w:val="000000"/>
          <w:sz w:val="22"/>
          <w:szCs w:val="22"/>
          <w:shd w:val="clear" w:color="auto" w:fill="FFFFFF"/>
        </w:rPr>
        <w:t>radicated, in</w:t>
      </w:r>
      <w:r w:rsidR="00CE2EB6" w:rsidRPr="00872613">
        <w:rPr>
          <w:color w:val="000000"/>
          <w:sz w:val="22"/>
          <w:szCs w:val="22"/>
          <w:shd w:val="clear" w:color="auto" w:fill="FFFFFF"/>
        </w:rPr>
        <w:t xml:space="preserve"> 1907 San Francisco ha</w:t>
      </w:r>
      <w:r w:rsidR="000D1F72" w:rsidRPr="00872613">
        <w:rPr>
          <w:color w:val="000000"/>
          <w:sz w:val="22"/>
          <w:szCs w:val="22"/>
          <w:shd w:val="clear" w:color="auto" w:fill="FFFFFF"/>
        </w:rPr>
        <w:t>d</w:t>
      </w:r>
      <w:r w:rsidR="00CE2EB6" w:rsidRPr="00872613">
        <w:rPr>
          <w:color w:val="000000"/>
          <w:sz w:val="22"/>
          <w:szCs w:val="22"/>
          <w:shd w:val="clear" w:color="auto" w:fill="FFFFFF"/>
        </w:rPr>
        <w:t xml:space="preserve"> its first </w:t>
      </w:r>
      <w:r w:rsidR="002135CD" w:rsidRPr="00872613">
        <w:rPr>
          <w:color w:val="000000"/>
          <w:sz w:val="22"/>
          <w:szCs w:val="22"/>
          <w:shd w:val="clear" w:color="auto" w:fill="FFFFFF"/>
        </w:rPr>
        <w:t xml:space="preserve">new </w:t>
      </w:r>
      <w:r w:rsidR="00CE2EB6" w:rsidRPr="00872613">
        <w:rPr>
          <w:color w:val="000000"/>
          <w:sz w:val="22"/>
          <w:szCs w:val="22"/>
          <w:shd w:val="clear" w:color="auto" w:fill="FFFFFF"/>
        </w:rPr>
        <w:t xml:space="preserve">plague death. </w:t>
      </w:r>
    </w:p>
    <w:p w14:paraId="5388D6FD" w14:textId="77777777" w:rsidR="007E644E" w:rsidRPr="00D0778D" w:rsidRDefault="007E644E" w:rsidP="0032604E">
      <w:pPr>
        <w:rPr>
          <w:color w:val="000000"/>
          <w:sz w:val="18"/>
          <w:szCs w:val="18"/>
          <w:shd w:val="clear" w:color="auto" w:fill="FFFFFF"/>
        </w:rPr>
      </w:pPr>
    </w:p>
    <w:p w14:paraId="6B863944" w14:textId="68F49BC7" w:rsidR="0032604E" w:rsidRPr="00872613" w:rsidRDefault="00557C36" w:rsidP="0032604E">
      <w:pPr>
        <w:rPr>
          <w:color w:val="000000"/>
          <w:sz w:val="22"/>
          <w:szCs w:val="22"/>
          <w:shd w:val="clear" w:color="auto" w:fill="FFFFFF"/>
        </w:rPr>
      </w:pPr>
      <w:r w:rsidRPr="00872613">
        <w:rPr>
          <w:color w:val="000000"/>
          <w:sz w:val="22"/>
          <w:szCs w:val="22"/>
          <w:shd w:val="clear" w:color="auto" w:fill="FFFFFF"/>
        </w:rPr>
        <w:t>Blue ordered his men to kill even more rats</w:t>
      </w:r>
      <w:r w:rsidR="0004333B" w:rsidRPr="00872613">
        <w:rPr>
          <w:color w:val="000000"/>
          <w:sz w:val="22"/>
          <w:szCs w:val="22"/>
          <w:shd w:val="clear" w:color="auto" w:fill="FFFFFF"/>
        </w:rPr>
        <w:t xml:space="preserve">, </w:t>
      </w:r>
      <w:r w:rsidR="00063B27" w:rsidRPr="00872613">
        <w:rPr>
          <w:color w:val="000000"/>
          <w:sz w:val="22"/>
          <w:szCs w:val="22"/>
          <w:shd w:val="clear" w:color="auto" w:fill="FFFFFF"/>
        </w:rPr>
        <w:t>now armed</w:t>
      </w:r>
      <w:r w:rsidR="000C544D" w:rsidRPr="00872613">
        <w:rPr>
          <w:color w:val="000000"/>
          <w:sz w:val="22"/>
          <w:szCs w:val="22"/>
          <w:shd w:val="clear" w:color="auto" w:fill="FFFFFF"/>
        </w:rPr>
        <w:t xml:space="preserve"> with the knowledge that </w:t>
      </w:r>
      <w:r w:rsidR="0032604E" w:rsidRPr="00872613">
        <w:rPr>
          <w:color w:val="000000"/>
          <w:sz w:val="22"/>
          <w:szCs w:val="22"/>
          <w:shd w:val="clear" w:color="auto" w:fill="FFFFFF"/>
        </w:rPr>
        <w:t xml:space="preserve">the fleas on </w:t>
      </w:r>
      <w:r w:rsidR="00DF2DCE">
        <w:rPr>
          <w:color w:val="000000"/>
          <w:sz w:val="22"/>
          <w:szCs w:val="22"/>
          <w:shd w:val="clear" w:color="auto" w:fill="FFFFFF"/>
        </w:rPr>
        <w:t>the rodents</w:t>
      </w:r>
      <w:r w:rsidR="0032604E" w:rsidRPr="00872613">
        <w:rPr>
          <w:color w:val="000000"/>
          <w:sz w:val="22"/>
          <w:szCs w:val="22"/>
          <w:shd w:val="clear" w:color="auto" w:fill="FFFFFF"/>
        </w:rPr>
        <w:t xml:space="preserve"> </w:t>
      </w:r>
      <w:r w:rsidR="00A1716D">
        <w:rPr>
          <w:color w:val="000000"/>
          <w:sz w:val="22"/>
          <w:szCs w:val="22"/>
          <w:shd w:val="clear" w:color="auto" w:fill="FFFFFF"/>
        </w:rPr>
        <w:t>passed</w:t>
      </w:r>
      <w:r w:rsidR="0032604E" w:rsidRPr="00872613">
        <w:rPr>
          <w:color w:val="000000"/>
          <w:sz w:val="22"/>
          <w:szCs w:val="22"/>
          <w:shd w:val="clear" w:color="auto" w:fill="FFFFFF"/>
        </w:rPr>
        <w:t xml:space="preserve"> </w:t>
      </w:r>
      <w:r w:rsidR="00063B27" w:rsidRPr="00872613">
        <w:rPr>
          <w:color w:val="000000"/>
          <w:sz w:val="22"/>
          <w:szCs w:val="22"/>
          <w:shd w:val="clear" w:color="auto" w:fill="FFFFFF"/>
        </w:rPr>
        <w:t>the disease</w:t>
      </w:r>
      <w:r w:rsidR="0032604E" w:rsidRPr="00872613">
        <w:rPr>
          <w:color w:val="000000"/>
          <w:sz w:val="22"/>
          <w:szCs w:val="22"/>
          <w:shd w:val="clear" w:color="auto" w:fill="FFFFFF"/>
        </w:rPr>
        <w:t xml:space="preserve"> to humans</w:t>
      </w:r>
      <w:r w:rsidRPr="00872613">
        <w:rPr>
          <w:color w:val="000000"/>
          <w:sz w:val="22"/>
          <w:szCs w:val="22"/>
          <w:shd w:val="clear" w:color="auto" w:fill="FFFFFF"/>
        </w:rPr>
        <w:t xml:space="preserve">. In 1908, the first truly grassroots, fully public, multi-sector health campaign was born. </w:t>
      </w:r>
      <w:r w:rsidR="0032604E" w:rsidRPr="00872613">
        <w:rPr>
          <w:color w:val="000000"/>
          <w:sz w:val="22"/>
          <w:szCs w:val="22"/>
          <w:shd w:val="clear" w:color="auto" w:fill="FFFFFF"/>
        </w:rPr>
        <w:t xml:space="preserve">Educational efforts taught the public how </w:t>
      </w:r>
      <w:r w:rsidRPr="00872613">
        <w:rPr>
          <w:color w:val="000000"/>
          <w:sz w:val="22"/>
          <w:szCs w:val="22"/>
          <w:shd w:val="clear" w:color="auto" w:fill="FFFFFF"/>
        </w:rPr>
        <w:t>to</w:t>
      </w:r>
      <w:r w:rsidR="0032604E" w:rsidRPr="00872613">
        <w:rPr>
          <w:color w:val="000000"/>
          <w:sz w:val="22"/>
          <w:szCs w:val="22"/>
          <w:shd w:val="clear" w:color="auto" w:fill="FFFFFF"/>
        </w:rPr>
        <w:t xml:space="preserve"> </w:t>
      </w:r>
      <w:r w:rsidRPr="00872613">
        <w:rPr>
          <w:color w:val="000000"/>
          <w:sz w:val="22"/>
          <w:szCs w:val="22"/>
          <w:shd w:val="clear" w:color="auto" w:fill="FFFFFF"/>
        </w:rPr>
        <w:t>dispose of garbage</w:t>
      </w:r>
      <w:r w:rsidR="00DF2DCE">
        <w:rPr>
          <w:color w:val="000000"/>
          <w:sz w:val="22"/>
          <w:szCs w:val="22"/>
          <w:shd w:val="clear" w:color="auto" w:fill="FFFFFF"/>
        </w:rPr>
        <w:t xml:space="preserve"> properly</w:t>
      </w:r>
      <w:r w:rsidR="00CC4F5D" w:rsidRPr="00872613">
        <w:rPr>
          <w:color w:val="000000"/>
          <w:sz w:val="22"/>
          <w:szCs w:val="22"/>
          <w:shd w:val="clear" w:color="auto" w:fill="FFFFFF"/>
        </w:rPr>
        <w:t xml:space="preserve"> </w:t>
      </w:r>
      <w:r w:rsidR="00D62C98">
        <w:rPr>
          <w:color w:val="000000"/>
          <w:sz w:val="22"/>
          <w:szCs w:val="22"/>
          <w:shd w:val="clear" w:color="auto" w:fill="FFFFFF"/>
        </w:rPr>
        <w:t xml:space="preserve">and the </w:t>
      </w:r>
      <w:r w:rsidR="00FA6449">
        <w:rPr>
          <w:color w:val="000000"/>
          <w:sz w:val="22"/>
          <w:szCs w:val="22"/>
          <w:shd w:val="clear" w:color="auto" w:fill="FFFFFF"/>
        </w:rPr>
        <w:t xml:space="preserve">city rebuilt </w:t>
      </w:r>
      <w:r w:rsidR="00D62C98">
        <w:rPr>
          <w:color w:val="000000"/>
          <w:sz w:val="22"/>
          <w:szCs w:val="22"/>
          <w:shd w:val="clear" w:color="auto" w:fill="FFFFFF"/>
        </w:rPr>
        <w:t xml:space="preserve">its </w:t>
      </w:r>
      <w:r w:rsidR="00FA6449">
        <w:rPr>
          <w:color w:val="000000"/>
          <w:sz w:val="22"/>
          <w:szCs w:val="22"/>
          <w:shd w:val="clear" w:color="auto" w:fill="FFFFFF"/>
        </w:rPr>
        <w:t>s</w:t>
      </w:r>
      <w:r w:rsidR="009F255C" w:rsidRPr="00872613">
        <w:rPr>
          <w:color w:val="000000"/>
          <w:sz w:val="22"/>
          <w:szCs w:val="22"/>
          <w:shd w:val="clear" w:color="auto" w:fill="FFFFFF"/>
        </w:rPr>
        <w:t>anitary infrastructure. February 1908 saw the last diagnosed case of bubonic plague</w:t>
      </w:r>
      <w:r w:rsidR="0032604E" w:rsidRPr="00872613">
        <w:rPr>
          <w:color w:val="000000"/>
          <w:sz w:val="22"/>
          <w:szCs w:val="22"/>
          <w:shd w:val="clear" w:color="auto" w:fill="FFFFFF"/>
        </w:rPr>
        <w:t xml:space="preserve"> and </w:t>
      </w:r>
      <w:r w:rsidR="00574468">
        <w:rPr>
          <w:color w:val="000000"/>
          <w:sz w:val="22"/>
          <w:szCs w:val="22"/>
          <w:shd w:val="clear" w:color="auto" w:fill="FFFFFF"/>
        </w:rPr>
        <w:t xml:space="preserve">San Francisco celebrated </w:t>
      </w:r>
      <w:r w:rsidR="0032604E" w:rsidRPr="00872613">
        <w:rPr>
          <w:color w:val="000000"/>
          <w:sz w:val="22"/>
          <w:szCs w:val="22"/>
          <w:shd w:val="clear" w:color="auto" w:fill="FFFFFF"/>
        </w:rPr>
        <w:t>Blue as a hero</w:t>
      </w:r>
      <w:r w:rsidR="009F255C" w:rsidRPr="00872613">
        <w:rPr>
          <w:color w:val="000000"/>
          <w:sz w:val="22"/>
          <w:szCs w:val="22"/>
          <w:shd w:val="clear" w:color="auto" w:fill="FFFFFF"/>
        </w:rPr>
        <w:t>.</w:t>
      </w:r>
      <w:r w:rsidR="0032604E" w:rsidRPr="00872613">
        <w:rPr>
          <w:color w:val="000000"/>
          <w:sz w:val="22"/>
          <w:szCs w:val="22"/>
          <w:shd w:val="clear" w:color="auto" w:fill="FFFFFF"/>
        </w:rPr>
        <w:t xml:space="preserve"> </w:t>
      </w:r>
    </w:p>
    <w:p w14:paraId="6A4E7F69" w14:textId="77777777" w:rsidR="0032604E" w:rsidRPr="00D0778D" w:rsidRDefault="0032604E" w:rsidP="0032604E">
      <w:pPr>
        <w:rPr>
          <w:color w:val="000000"/>
          <w:sz w:val="18"/>
          <w:szCs w:val="18"/>
          <w:shd w:val="clear" w:color="auto" w:fill="FFFFFF"/>
        </w:rPr>
      </w:pPr>
    </w:p>
    <w:p w14:paraId="56FD4678" w14:textId="05A50817" w:rsidR="00980181" w:rsidRPr="00872613" w:rsidRDefault="0032604E" w:rsidP="009E3B99">
      <w:pPr>
        <w:rPr>
          <w:color w:val="000000"/>
          <w:sz w:val="22"/>
          <w:szCs w:val="22"/>
          <w:shd w:val="clear" w:color="auto" w:fill="FFFFFF"/>
        </w:rPr>
      </w:pPr>
      <w:r w:rsidRPr="00872613">
        <w:rPr>
          <w:color w:val="000000"/>
          <w:sz w:val="22"/>
          <w:szCs w:val="22"/>
          <w:shd w:val="clear" w:color="auto" w:fill="FFFFFF"/>
        </w:rPr>
        <w:t xml:space="preserve">Rupert Blue’s career </w:t>
      </w:r>
      <w:r w:rsidR="00980181" w:rsidRPr="00872613">
        <w:rPr>
          <w:color w:val="000000"/>
          <w:sz w:val="22"/>
          <w:szCs w:val="22"/>
          <w:shd w:val="clear" w:color="auto" w:fill="FFFFFF"/>
        </w:rPr>
        <w:t xml:space="preserve">continued to </w:t>
      </w:r>
      <w:r w:rsidR="00AB51C4" w:rsidRPr="00872613">
        <w:rPr>
          <w:color w:val="000000"/>
          <w:sz w:val="22"/>
          <w:szCs w:val="22"/>
          <w:shd w:val="clear" w:color="auto" w:fill="FFFFFF"/>
        </w:rPr>
        <w:t>rise,</w:t>
      </w:r>
      <w:r w:rsidR="00980181" w:rsidRPr="00872613">
        <w:rPr>
          <w:color w:val="000000"/>
          <w:sz w:val="22"/>
          <w:szCs w:val="22"/>
          <w:shd w:val="clear" w:color="auto" w:fill="FFFFFF"/>
        </w:rPr>
        <w:t xml:space="preserve"> and he</w:t>
      </w:r>
      <w:r w:rsidR="005E4470" w:rsidRPr="00872613">
        <w:rPr>
          <w:color w:val="000000"/>
          <w:sz w:val="22"/>
          <w:szCs w:val="22"/>
          <w:shd w:val="clear" w:color="auto" w:fill="FFFFFF"/>
        </w:rPr>
        <w:t xml:space="preserve"> eventually</w:t>
      </w:r>
      <w:r w:rsidR="00980181" w:rsidRPr="00872613">
        <w:rPr>
          <w:color w:val="000000"/>
          <w:sz w:val="22"/>
          <w:szCs w:val="22"/>
          <w:shd w:val="clear" w:color="auto" w:fill="FFFFFF"/>
        </w:rPr>
        <w:t xml:space="preserve"> became the fourth Surgeon General of the United States. A forward thinker, he advocated for better treatment for the mentally ill and</w:t>
      </w:r>
      <w:r w:rsidR="00B61957">
        <w:rPr>
          <w:color w:val="000000"/>
          <w:sz w:val="22"/>
          <w:szCs w:val="22"/>
          <w:shd w:val="clear" w:color="auto" w:fill="FFFFFF"/>
        </w:rPr>
        <w:t xml:space="preserve"> for</w:t>
      </w:r>
      <w:r w:rsidR="00980181" w:rsidRPr="00872613">
        <w:rPr>
          <w:color w:val="000000"/>
          <w:sz w:val="22"/>
          <w:szCs w:val="22"/>
          <w:shd w:val="clear" w:color="auto" w:fill="FFFFFF"/>
        </w:rPr>
        <w:t xml:space="preserve"> national health insurance. Joseph Kinyoun </w:t>
      </w:r>
      <w:r w:rsidR="00CC4F5D" w:rsidRPr="00872613">
        <w:rPr>
          <w:color w:val="000000"/>
          <w:sz w:val="22"/>
          <w:szCs w:val="22"/>
          <w:shd w:val="clear" w:color="auto" w:fill="FFFFFF"/>
        </w:rPr>
        <w:t>brought</w:t>
      </w:r>
      <w:r w:rsidR="00980181" w:rsidRPr="00872613">
        <w:rPr>
          <w:color w:val="000000"/>
          <w:sz w:val="22"/>
          <w:szCs w:val="22"/>
          <w:shd w:val="clear" w:color="auto" w:fill="FFFFFF"/>
        </w:rPr>
        <w:t xml:space="preserve"> state-of-the-art methods of diagnosing infectious diseases to America</w:t>
      </w:r>
      <w:r w:rsidR="000F7986">
        <w:rPr>
          <w:color w:val="000000"/>
          <w:sz w:val="22"/>
          <w:szCs w:val="22"/>
          <w:shd w:val="clear" w:color="auto" w:fill="FFFFFF"/>
        </w:rPr>
        <w:t xml:space="preserve"> </w:t>
      </w:r>
      <w:r w:rsidR="00980181" w:rsidRPr="00872613">
        <w:rPr>
          <w:color w:val="000000"/>
          <w:sz w:val="22"/>
          <w:szCs w:val="22"/>
          <w:shd w:val="clear" w:color="auto" w:fill="FFFFFF"/>
        </w:rPr>
        <w:t xml:space="preserve">and </w:t>
      </w:r>
      <w:r w:rsidR="00CC4F5D" w:rsidRPr="00872613">
        <w:rPr>
          <w:color w:val="000000"/>
          <w:sz w:val="22"/>
          <w:szCs w:val="22"/>
          <w:shd w:val="clear" w:color="auto" w:fill="FFFFFF"/>
        </w:rPr>
        <w:t>helped</w:t>
      </w:r>
      <w:r w:rsidR="00980181" w:rsidRPr="00872613">
        <w:rPr>
          <w:color w:val="000000"/>
          <w:sz w:val="22"/>
          <w:szCs w:val="22"/>
          <w:shd w:val="clear" w:color="auto" w:fill="FFFFFF"/>
        </w:rPr>
        <w:t xml:space="preserve"> found the national </w:t>
      </w:r>
      <w:r w:rsidR="00872613" w:rsidRPr="00872613">
        <w:rPr>
          <w:color w:val="000000"/>
          <w:sz w:val="22"/>
          <w:szCs w:val="22"/>
          <w:shd w:val="clear" w:color="auto" w:fill="FFFFFF"/>
        </w:rPr>
        <w:t>hygienic</w:t>
      </w:r>
      <w:r w:rsidR="00980181" w:rsidRPr="00872613">
        <w:rPr>
          <w:color w:val="000000"/>
          <w:sz w:val="22"/>
          <w:szCs w:val="22"/>
          <w:shd w:val="clear" w:color="auto" w:fill="FFFFFF"/>
        </w:rPr>
        <w:t xml:space="preserve"> laboratory, the forerunner of our modern National Institutes of Health,</w:t>
      </w:r>
      <w:r w:rsidR="00DF2DCE">
        <w:rPr>
          <w:color w:val="000000"/>
          <w:sz w:val="22"/>
          <w:szCs w:val="22"/>
          <w:shd w:val="clear" w:color="auto" w:fill="FFFFFF"/>
        </w:rPr>
        <w:t xml:space="preserve"> an</w:t>
      </w:r>
      <w:r w:rsidR="00980181" w:rsidRPr="00872613">
        <w:rPr>
          <w:color w:val="000000"/>
          <w:sz w:val="22"/>
          <w:szCs w:val="22"/>
          <w:shd w:val="clear" w:color="auto" w:fill="FFFFFF"/>
        </w:rPr>
        <w:t xml:space="preserve"> achievement for which he is posthumously recognized as the first director of NIH.</w:t>
      </w:r>
    </w:p>
    <w:p w14:paraId="2BA56C1E" w14:textId="04317259" w:rsidR="000F4A23" w:rsidRPr="00D0778D" w:rsidRDefault="000F4A23" w:rsidP="009E3B99">
      <w:pPr>
        <w:rPr>
          <w:color w:val="000000"/>
          <w:sz w:val="18"/>
          <w:szCs w:val="18"/>
          <w:shd w:val="clear" w:color="auto" w:fill="FFFFFF"/>
        </w:rPr>
      </w:pPr>
    </w:p>
    <w:p w14:paraId="77FC83B1" w14:textId="7447CC9A" w:rsidR="000F4A23" w:rsidRPr="00872613" w:rsidRDefault="000F4A23" w:rsidP="009E3B99">
      <w:pPr>
        <w:rPr>
          <w:color w:val="000000"/>
          <w:sz w:val="22"/>
          <w:szCs w:val="22"/>
          <w:shd w:val="clear" w:color="auto" w:fill="FFFFFF"/>
        </w:rPr>
      </w:pPr>
      <w:r w:rsidRPr="00872613">
        <w:rPr>
          <w:color w:val="000000"/>
          <w:sz w:val="22"/>
          <w:szCs w:val="22"/>
          <w:shd w:val="clear" w:color="auto" w:fill="FFFFFF"/>
        </w:rPr>
        <w:t xml:space="preserve">“Power-seeking politicians and misguided commercial greed that takes precedence over public health </w:t>
      </w:r>
      <w:r w:rsidR="0032604E" w:rsidRPr="00872613">
        <w:rPr>
          <w:color w:val="000000"/>
          <w:sz w:val="22"/>
          <w:szCs w:val="22"/>
          <w:shd w:val="clear" w:color="auto" w:fill="FFFFFF"/>
        </w:rPr>
        <w:t>—</w:t>
      </w:r>
      <w:r w:rsidRPr="00872613">
        <w:rPr>
          <w:color w:val="000000"/>
          <w:sz w:val="22"/>
          <w:szCs w:val="22"/>
          <w:shd w:val="clear" w:color="auto" w:fill="FFFFFF"/>
        </w:rPr>
        <w:t xml:space="preserve"> all of that delayed a solution in San Francisco,” said </w:t>
      </w:r>
      <w:r w:rsidR="00DF2DCE">
        <w:rPr>
          <w:color w:val="000000"/>
          <w:sz w:val="22"/>
          <w:szCs w:val="22"/>
          <w:shd w:val="clear" w:color="auto" w:fill="FFFFFF"/>
        </w:rPr>
        <w:t xml:space="preserve">author </w:t>
      </w:r>
      <w:r w:rsidRPr="00872613">
        <w:rPr>
          <w:color w:val="000000"/>
          <w:sz w:val="22"/>
          <w:szCs w:val="22"/>
          <w:shd w:val="clear" w:color="auto" w:fill="FFFFFF"/>
        </w:rPr>
        <w:t xml:space="preserve">Marilyn Chase. “In the end, we needed collaboration and cooperation by the federal, state and local governments, participation by the citizenry, </w:t>
      </w:r>
      <w:r w:rsidR="00D12374">
        <w:rPr>
          <w:color w:val="000000"/>
          <w:sz w:val="22"/>
          <w:szCs w:val="22"/>
          <w:shd w:val="clear" w:color="auto" w:fill="FFFFFF"/>
        </w:rPr>
        <w:t xml:space="preserve">and </w:t>
      </w:r>
      <w:r w:rsidRPr="00872613">
        <w:rPr>
          <w:color w:val="000000"/>
          <w:sz w:val="22"/>
          <w:szCs w:val="22"/>
          <w:shd w:val="clear" w:color="auto" w:fill="FFFFFF"/>
        </w:rPr>
        <w:t>understanding and acceptance of science.”      </w:t>
      </w:r>
    </w:p>
    <w:p w14:paraId="5089D7D4" w14:textId="77777777" w:rsidR="009E3B99" w:rsidRPr="00D0778D" w:rsidRDefault="009E3B99" w:rsidP="009E3B99">
      <w:pPr>
        <w:rPr>
          <w:rFonts w:eastAsia="Calibri"/>
          <w:color w:val="222222"/>
          <w:sz w:val="18"/>
          <w:szCs w:val="18"/>
          <w:highlight w:val="white"/>
        </w:rPr>
      </w:pPr>
    </w:p>
    <w:p w14:paraId="47434C76" w14:textId="4BB8AE1F" w:rsidR="00494FC3" w:rsidRPr="00D0778D" w:rsidRDefault="00B57267" w:rsidP="00DC289B">
      <w:pPr>
        <w:rPr>
          <w:color w:val="0000FF"/>
          <w:sz w:val="22"/>
          <w:szCs w:val="22"/>
          <w:u w:val="single"/>
        </w:rPr>
      </w:pPr>
      <w:r w:rsidRPr="00872613">
        <w:rPr>
          <w:smallCaps/>
          <w:sz w:val="22"/>
          <w:szCs w:val="22"/>
        </w:rPr>
        <w:t>American Experience</w:t>
      </w:r>
      <w:r w:rsidRPr="00872613">
        <w:rPr>
          <w:color w:val="000000"/>
          <w:sz w:val="22"/>
          <w:szCs w:val="22"/>
          <w:shd w:val="clear" w:color="auto" w:fill="FFFFFF"/>
        </w:rPr>
        <w:t xml:space="preserve"> </w:t>
      </w:r>
      <w:r w:rsidRPr="00872613">
        <w:rPr>
          <w:b/>
          <w:bCs/>
          <w:i/>
          <w:iCs/>
          <w:sz w:val="22"/>
          <w:szCs w:val="22"/>
        </w:rPr>
        <w:t xml:space="preserve">Plague at the Golden Gate </w:t>
      </w:r>
      <w:r w:rsidRPr="00872613">
        <w:rPr>
          <w:color w:val="000000"/>
          <w:sz w:val="22"/>
          <w:szCs w:val="22"/>
          <w:shd w:val="clear" w:color="auto" w:fill="FFFFFF"/>
        </w:rPr>
        <w:t>will stream simultaneously with broadcast and be available on all station-branded PBS platforms, including</w:t>
      </w:r>
      <w:r w:rsidRPr="00872613">
        <w:rPr>
          <w:rStyle w:val="apple-converted-space"/>
          <w:color w:val="000000"/>
          <w:sz w:val="22"/>
          <w:szCs w:val="22"/>
          <w:shd w:val="clear" w:color="auto" w:fill="FFFFFF"/>
        </w:rPr>
        <w:t> </w:t>
      </w:r>
      <w:hyperlink r:id="rId12" w:history="1">
        <w:r w:rsidRPr="00872613">
          <w:rPr>
            <w:rStyle w:val="Hyperlink"/>
            <w:color w:val="0432FF"/>
            <w:sz w:val="22"/>
            <w:szCs w:val="22"/>
            <w:shd w:val="clear" w:color="auto" w:fill="FFFFFF"/>
          </w:rPr>
          <w:t>PBS.org</w:t>
        </w:r>
      </w:hyperlink>
      <w:r w:rsidRPr="00872613">
        <w:rPr>
          <w:rStyle w:val="apple-converted-space"/>
          <w:color w:val="000000"/>
          <w:sz w:val="22"/>
          <w:szCs w:val="22"/>
          <w:shd w:val="clear" w:color="auto" w:fill="FFFFFF"/>
        </w:rPr>
        <w:t> </w:t>
      </w:r>
      <w:r w:rsidRPr="00872613">
        <w:rPr>
          <w:color w:val="000000"/>
          <w:sz w:val="22"/>
          <w:szCs w:val="22"/>
          <w:shd w:val="clear" w:color="auto" w:fill="FFFFFF"/>
        </w:rPr>
        <w:t xml:space="preserve">and the </w:t>
      </w:r>
      <w:hyperlink r:id="rId13" w:history="1">
        <w:r w:rsidRPr="00872613">
          <w:rPr>
            <w:rStyle w:val="Hyperlink"/>
            <w:color w:val="0432FF"/>
            <w:sz w:val="22"/>
            <w:szCs w:val="22"/>
          </w:rPr>
          <w:t>PBS Video app</w:t>
        </w:r>
      </w:hyperlink>
      <w:r w:rsidRPr="00872613">
        <w:rPr>
          <w:color w:val="000000"/>
          <w:sz w:val="22"/>
          <w:szCs w:val="22"/>
          <w:shd w:val="clear" w:color="auto" w:fill="FFFFFF"/>
        </w:rPr>
        <w:t>, available on iOS, Android, Roku, Apple TV, Amazon Fire TV, Android TV, Samsung Smart TV, Chromecast and VIZIO. All titles will be available for streaming with closed captioning in English</w:t>
      </w:r>
      <w:r w:rsidR="00296151">
        <w:rPr>
          <w:color w:val="000000"/>
          <w:sz w:val="22"/>
          <w:szCs w:val="22"/>
          <w:shd w:val="clear" w:color="auto" w:fill="FFFFFF"/>
        </w:rPr>
        <w:t>, Mandarin</w:t>
      </w:r>
      <w:r w:rsidRPr="00872613">
        <w:rPr>
          <w:color w:val="000000"/>
          <w:sz w:val="22"/>
          <w:szCs w:val="22"/>
          <w:shd w:val="clear" w:color="auto" w:fill="FFFFFF"/>
        </w:rPr>
        <w:t xml:space="preserve"> and Spanish.</w:t>
      </w:r>
      <w:r w:rsidRPr="00872613">
        <w:rPr>
          <w:color w:val="0000FF"/>
          <w:sz w:val="22"/>
          <w:szCs w:val="22"/>
        </w:rPr>
        <w:t xml:space="preserve"> </w:t>
      </w:r>
      <w:r w:rsidRPr="00872613">
        <w:rPr>
          <w:color w:val="000000"/>
          <w:sz w:val="22"/>
          <w:szCs w:val="22"/>
        </w:rPr>
        <w:t>PBS station members can view many series, documentaries and specials via </w:t>
      </w:r>
      <w:hyperlink r:id="rId14" w:tgtFrame="_blank" w:history="1">
        <w:r w:rsidRPr="00872613">
          <w:rPr>
            <w:rStyle w:val="Hyperlink"/>
            <w:color w:val="0432FF"/>
            <w:sz w:val="22"/>
            <w:szCs w:val="22"/>
          </w:rPr>
          <w:t>PBS Passport</w:t>
        </w:r>
      </w:hyperlink>
      <w:r w:rsidRPr="00872613">
        <w:rPr>
          <w:color w:val="000000" w:themeColor="text1"/>
          <w:sz w:val="22"/>
          <w:szCs w:val="22"/>
        </w:rPr>
        <w:t>.</w:t>
      </w:r>
      <w:r w:rsidRPr="00872613">
        <w:rPr>
          <w:color w:val="000000"/>
          <w:sz w:val="22"/>
          <w:szCs w:val="22"/>
        </w:rPr>
        <w:t xml:space="preserve"> For more information about PBS Passport, visit the </w:t>
      </w:r>
      <w:hyperlink r:id="rId15" w:tgtFrame="_blank" w:tooltip="https://help.pbs.org/support/solutions/5000121793" w:history="1">
        <w:r w:rsidRPr="00872613">
          <w:rPr>
            <w:rStyle w:val="Hyperlink"/>
            <w:color w:val="0432FF"/>
            <w:sz w:val="22"/>
            <w:szCs w:val="22"/>
          </w:rPr>
          <w:t>PBS Passport FAQ</w:t>
        </w:r>
      </w:hyperlink>
      <w:r w:rsidRPr="00872613">
        <w:rPr>
          <w:color w:val="000000"/>
          <w:sz w:val="22"/>
          <w:szCs w:val="22"/>
        </w:rPr>
        <w:t xml:space="preserve"> website. </w:t>
      </w:r>
    </w:p>
    <w:p w14:paraId="54A70252" w14:textId="77777777" w:rsidR="00494FC3" w:rsidRDefault="00494FC3" w:rsidP="00DC289B">
      <w:pPr>
        <w:rPr>
          <w:rFonts w:eastAsia="Helvetica"/>
          <w:b/>
          <w:bCs/>
          <w:sz w:val="22"/>
          <w:szCs w:val="22"/>
        </w:rPr>
      </w:pPr>
    </w:p>
    <w:p w14:paraId="1F390CC4" w14:textId="7BD92680" w:rsidR="00CB1203" w:rsidRPr="00872613" w:rsidRDefault="00CB1203" w:rsidP="00DC289B">
      <w:pPr>
        <w:rPr>
          <w:rFonts w:eastAsia="Helvetica"/>
          <w:b/>
          <w:bCs/>
          <w:sz w:val="22"/>
          <w:szCs w:val="22"/>
        </w:rPr>
      </w:pPr>
      <w:r w:rsidRPr="00872613">
        <w:rPr>
          <w:rFonts w:eastAsia="Helvetica"/>
          <w:b/>
          <w:bCs/>
          <w:sz w:val="22"/>
          <w:szCs w:val="22"/>
        </w:rPr>
        <w:t>About the Participants</w:t>
      </w:r>
    </w:p>
    <w:p w14:paraId="57741287" w14:textId="1AF7B3DD" w:rsidR="00CB1203" w:rsidRPr="00D0778D" w:rsidRDefault="00CB1203" w:rsidP="00DC289B">
      <w:pPr>
        <w:rPr>
          <w:rFonts w:eastAsia="Helvetica"/>
          <w:sz w:val="18"/>
          <w:szCs w:val="18"/>
        </w:rPr>
      </w:pPr>
    </w:p>
    <w:p w14:paraId="1CF92930" w14:textId="04700EE1" w:rsidR="00CB1203" w:rsidRPr="00872613" w:rsidRDefault="00CB1203" w:rsidP="00CB1203">
      <w:pPr>
        <w:rPr>
          <w:rFonts w:eastAsia="Helvetica"/>
          <w:sz w:val="22"/>
          <w:szCs w:val="22"/>
        </w:rPr>
      </w:pPr>
      <w:r w:rsidRPr="00872613">
        <w:rPr>
          <w:rFonts w:eastAsia="Helvetica"/>
          <w:b/>
          <w:bCs/>
          <w:sz w:val="22"/>
          <w:szCs w:val="22"/>
        </w:rPr>
        <w:t>Marilyn Chase</w:t>
      </w:r>
      <w:r w:rsidRPr="00872613">
        <w:rPr>
          <w:rFonts w:eastAsia="Helvetica"/>
          <w:sz w:val="22"/>
          <w:szCs w:val="22"/>
        </w:rPr>
        <w:t xml:space="preserve"> is a journalist, teacher and author of </w:t>
      </w:r>
      <w:r w:rsidRPr="00872613">
        <w:rPr>
          <w:rFonts w:eastAsia="Helvetica"/>
          <w:i/>
          <w:iCs/>
          <w:sz w:val="22"/>
          <w:szCs w:val="22"/>
        </w:rPr>
        <w:t>The Barbary Plague: the Black Death in Victorian San Francisco.</w:t>
      </w:r>
    </w:p>
    <w:p w14:paraId="2BBBF190" w14:textId="1DADDCDF" w:rsidR="00CB1203" w:rsidRPr="00D0778D" w:rsidRDefault="00CB1203" w:rsidP="00DC289B">
      <w:pPr>
        <w:rPr>
          <w:rFonts w:eastAsia="Helvetica"/>
          <w:sz w:val="18"/>
          <w:szCs w:val="18"/>
        </w:rPr>
      </w:pPr>
    </w:p>
    <w:p w14:paraId="54FCD8D5" w14:textId="4490C310" w:rsidR="00CB1203" w:rsidRPr="00872613" w:rsidRDefault="00CB1203" w:rsidP="00DC289B">
      <w:pPr>
        <w:rPr>
          <w:rFonts w:eastAsia="Helvetica"/>
          <w:sz w:val="22"/>
          <w:szCs w:val="22"/>
        </w:rPr>
      </w:pPr>
      <w:r w:rsidRPr="00872613">
        <w:rPr>
          <w:rFonts w:eastAsia="Helvetica"/>
          <w:b/>
          <w:bCs/>
          <w:sz w:val="22"/>
          <w:szCs w:val="22"/>
        </w:rPr>
        <w:t>May</w:t>
      </w:r>
      <w:r w:rsidR="00872613">
        <w:rPr>
          <w:rFonts w:eastAsia="Helvetica"/>
          <w:b/>
          <w:bCs/>
          <w:sz w:val="22"/>
          <w:szCs w:val="22"/>
        </w:rPr>
        <w:t xml:space="preserve"> C.</w:t>
      </w:r>
      <w:r w:rsidRPr="00872613">
        <w:rPr>
          <w:rFonts w:eastAsia="Helvetica"/>
          <w:b/>
          <w:bCs/>
          <w:sz w:val="22"/>
          <w:szCs w:val="22"/>
        </w:rPr>
        <w:t xml:space="preserve"> Chu</w:t>
      </w:r>
      <w:r w:rsidRPr="00872613">
        <w:rPr>
          <w:rFonts w:eastAsia="Helvetica"/>
          <w:sz w:val="22"/>
          <w:szCs w:val="22"/>
        </w:rPr>
        <w:t xml:space="preserve"> is a</w:t>
      </w:r>
      <w:r w:rsidR="00872613">
        <w:rPr>
          <w:rFonts w:eastAsia="Helvetica"/>
          <w:sz w:val="22"/>
          <w:szCs w:val="22"/>
        </w:rPr>
        <w:t>n</w:t>
      </w:r>
      <w:r w:rsidRPr="00872613">
        <w:rPr>
          <w:rFonts w:eastAsia="Helvetica"/>
          <w:sz w:val="22"/>
          <w:szCs w:val="22"/>
        </w:rPr>
        <w:t xml:space="preserve"> </w:t>
      </w:r>
      <w:r w:rsidR="00DB50DA" w:rsidRPr="00872613">
        <w:rPr>
          <w:rFonts w:eastAsia="Helvetica"/>
          <w:sz w:val="22"/>
          <w:szCs w:val="22"/>
        </w:rPr>
        <w:t xml:space="preserve">infectious disease specialist and </w:t>
      </w:r>
      <w:r w:rsidRPr="00872613">
        <w:rPr>
          <w:rFonts w:eastAsia="Helvetica"/>
          <w:sz w:val="22"/>
          <w:szCs w:val="22"/>
        </w:rPr>
        <w:t>clinical professor</w:t>
      </w:r>
      <w:r w:rsidR="00DB50DA" w:rsidRPr="00872613">
        <w:rPr>
          <w:rFonts w:eastAsia="Helvetica"/>
          <w:sz w:val="22"/>
          <w:szCs w:val="22"/>
        </w:rPr>
        <w:t xml:space="preserve"> at the Colorado School of Public Health.</w:t>
      </w:r>
    </w:p>
    <w:p w14:paraId="0846DD2C" w14:textId="219F98F5" w:rsidR="00CB1203" w:rsidRPr="00D0778D" w:rsidRDefault="00CB1203" w:rsidP="00DC289B">
      <w:pPr>
        <w:rPr>
          <w:rFonts w:eastAsia="Helvetica"/>
          <w:sz w:val="18"/>
          <w:szCs w:val="18"/>
        </w:rPr>
      </w:pPr>
    </w:p>
    <w:p w14:paraId="02BBBCC9" w14:textId="7A4FC73A" w:rsidR="00CB1203" w:rsidRPr="00872613" w:rsidRDefault="00DD3059" w:rsidP="00DC289B">
      <w:pPr>
        <w:rPr>
          <w:rFonts w:eastAsia="Helvetica"/>
          <w:sz w:val="22"/>
          <w:szCs w:val="22"/>
        </w:rPr>
      </w:pPr>
      <w:r w:rsidRPr="00DD3059">
        <w:rPr>
          <w:rFonts w:eastAsia="Helvetica"/>
          <w:b/>
          <w:bCs/>
          <w:sz w:val="22"/>
          <w:szCs w:val="22"/>
        </w:rPr>
        <w:t>Rev.</w:t>
      </w:r>
      <w:r w:rsidR="00DB50DA" w:rsidRPr="00DD3059">
        <w:rPr>
          <w:rFonts w:eastAsia="Helvetica"/>
          <w:b/>
          <w:bCs/>
          <w:sz w:val="22"/>
          <w:szCs w:val="22"/>
        </w:rPr>
        <w:t xml:space="preserve"> </w:t>
      </w:r>
      <w:r w:rsidR="00CB1203" w:rsidRPr="00DD3059">
        <w:rPr>
          <w:rFonts w:eastAsia="Helvetica"/>
          <w:b/>
          <w:bCs/>
          <w:sz w:val="22"/>
          <w:szCs w:val="22"/>
        </w:rPr>
        <w:t>Harry</w:t>
      </w:r>
      <w:r w:rsidR="00CB1203" w:rsidRPr="00872613">
        <w:rPr>
          <w:rFonts w:eastAsia="Helvetica"/>
          <w:b/>
          <w:bCs/>
          <w:sz w:val="22"/>
          <w:szCs w:val="22"/>
        </w:rPr>
        <w:t xml:space="preserve"> Chuck</w:t>
      </w:r>
      <w:r w:rsidR="00DB50DA" w:rsidRPr="00872613">
        <w:rPr>
          <w:rFonts w:eastAsia="Helvetica"/>
          <w:sz w:val="22"/>
          <w:szCs w:val="22"/>
        </w:rPr>
        <w:t xml:space="preserve"> is former executive director of </w:t>
      </w:r>
      <w:r w:rsidR="00CB1203" w:rsidRPr="00872613">
        <w:rPr>
          <w:rFonts w:eastAsia="Helvetica"/>
          <w:sz w:val="22"/>
          <w:szCs w:val="22"/>
        </w:rPr>
        <w:t>Cameron House</w:t>
      </w:r>
      <w:r w:rsidR="00DB50DA" w:rsidRPr="00872613">
        <w:rPr>
          <w:rFonts w:eastAsia="Helvetica"/>
          <w:sz w:val="22"/>
          <w:szCs w:val="22"/>
        </w:rPr>
        <w:t>, a Chinese American Christian community center in San Francisco.</w:t>
      </w:r>
    </w:p>
    <w:p w14:paraId="2225DCE6" w14:textId="19CFDB6A" w:rsidR="00CB1203" w:rsidRPr="00D0778D" w:rsidRDefault="00CB1203" w:rsidP="00DC289B">
      <w:pPr>
        <w:rPr>
          <w:rFonts w:eastAsia="Helvetica"/>
          <w:sz w:val="18"/>
          <w:szCs w:val="18"/>
        </w:rPr>
      </w:pPr>
    </w:p>
    <w:p w14:paraId="562140F8" w14:textId="2C79D31B" w:rsidR="00CB1203" w:rsidRPr="00872613" w:rsidRDefault="00CB1203" w:rsidP="00DC289B">
      <w:pPr>
        <w:rPr>
          <w:rFonts w:eastAsia="Helvetica"/>
          <w:sz w:val="22"/>
          <w:szCs w:val="22"/>
        </w:rPr>
      </w:pPr>
      <w:r w:rsidRPr="00872613">
        <w:rPr>
          <w:rFonts w:eastAsia="Helvetica"/>
          <w:b/>
          <w:bCs/>
          <w:sz w:val="22"/>
          <w:szCs w:val="22"/>
        </w:rPr>
        <w:t>Jo</w:t>
      </w:r>
      <w:r w:rsidR="00872613">
        <w:rPr>
          <w:rFonts w:eastAsia="Helvetica"/>
          <w:b/>
          <w:bCs/>
          <w:sz w:val="22"/>
          <w:szCs w:val="22"/>
        </w:rPr>
        <w:t>seph K.</w:t>
      </w:r>
      <w:r w:rsidRPr="00872613">
        <w:rPr>
          <w:rFonts w:eastAsia="Helvetica"/>
          <w:b/>
          <w:bCs/>
          <w:sz w:val="22"/>
          <w:szCs w:val="22"/>
        </w:rPr>
        <w:t xml:space="preserve"> Houts</w:t>
      </w:r>
      <w:r w:rsidR="00872613">
        <w:rPr>
          <w:rFonts w:eastAsia="Helvetica"/>
          <w:b/>
          <w:bCs/>
          <w:sz w:val="22"/>
          <w:szCs w:val="22"/>
        </w:rPr>
        <w:t>, Jr.</w:t>
      </w:r>
      <w:r w:rsidRPr="00872613">
        <w:rPr>
          <w:rFonts w:eastAsia="Helvetica"/>
          <w:sz w:val="22"/>
          <w:szCs w:val="22"/>
        </w:rPr>
        <w:t xml:space="preserve"> is a descendant </w:t>
      </w:r>
      <w:r w:rsidR="00DB50DA" w:rsidRPr="00872613">
        <w:rPr>
          <w:rFonts w:eastAsia="Helvetica"/>
          <w:sz w:val="22"/>
          <w:szCs w:val="22"/>
        </w:rPr>
        <w:t xml:space="preserve">and biographer </w:t>
      </w:r>
      <w:r w:rsidRPr="00872613">
        <w:rPr>
          <w:rFonts w:eastAsia="Helvetica"/>
          <w:sz w:val="22"/>
          <w:szCs w:val="22"/>
        </w:rPr>
        <w:t>of Joseph J. Kinyoun.</w:t>
      </w:r>
    </w:p>
    <w:p w14:paraId="2A46E5C0" w14:textId="77777777" w:rsidR="00CB1203" w:rsidRPr="00D0778D" w:rsidRDefault="00CB1203" w:rsidP="00DC289B">
      <w:pPr>
        <w:rPr>
          <w:rFonts w:eastAsia="Helvetica"/>
          <w:sz w:val="18"/>
          <w:szCs w:val="18"/>
        </w:rPr>
      </w:pPr>
    </w:p>
    <w:p w14:paraId="67E863D4" w14:textId="6EAE88AF" w:rsidR="00CB1203" w:rsidRPr="00872613" w:rsidRDefault="00CB1203" w:rsidP="00DC289B">
      <w:pPr>
        <w:rPr>
          <w:rFonts w:eastAsia="Helvetica"/>
          <w:sz w:val="22"/>
          <w:szCs w:val="22"/>
        </w:rPr>
      </w:pPr>
      <w:r w:rsidRPr="00872613">
        <w:rPr>
          <w:rFonts w:eastAsia="Helvetica"/>
          <w:b/>
          <w:bCs/>
          <w:sz w:val="22"/>
          <w:szCs w:val="22"/>
        </w:rPr>
        <w:t>Charles McClain</w:t>
      </w:r>
      <w:r w:rsidRPr="00872613">
        <w:rPr>
          <w:rFonts w:eastAsia="Helvetica"/>
          <w:sz w:val="22"/>
          <w:szCs w:val="22"/>
        </w:rPr>
        <w:t xml:space="preserve"> </w:t>
      </w:r>
      <w:r w:rsidR="00DB50DA" w:rsidRPr="00872613">
        <w:rPr>
          <w:rFonts w:eastAsia="Helvetica"/>
          <w:sz w:val="22"/>
          <w:szCs w:val="22"/>
        </w:rPr>
        <w:t xml:space="preserve">is a legal </w:t>
      </w:r>
      <w:r w:rsidRPr="00872613">
        <w:rPr>
          <w:rFonts w:eastAsia="Helvetica"/>
          <w:sz w:val="22"/>
          <w:szCs w:val="22"/>
        </w:rPr>
        <w:t>historian</w:t>
      </w:r>
      <w:r w:rsidR="00DB50DA" w:rsidRPr="00872613">
        <w:rPr>
          <w:rFonts w:eastAsia="Helvetica"/>
          <w:sz w:val="22"/>
          <w:szCs w:val="22"/>
        </w:rPr>
        <w:t xml:space="preserve"> at Berkeley Law and author of </w:t>
      </w:r>
      <w:r w:rsidR="00DB50DA" w:rsidRPr="00872613">
        <w:rPr>
          <w:rFonts w:eastAsia="Helvetica"/>
          <w:i/>
          <w:iCs/>
          <w:sz w:val="22"/>
          <w:szCs w:val="22"/>
        </w:rPr>
        <w:t>In Search of Equality: The Chinese Struggle Against Discrimination in Nineteenth-Century America</w:t>
      </w:r>
      <w:r w:rsidR="00DB50DA" w:rsidRPr="00872613">
        <w:rPr>
          <w:rFonts w:eastAsia="Helvetica"/>
          <w:sz w:val="22"/>
          <w:szCs w:val="22"/>
        </w:rPr>
        <w:t>.</w:t>
      </w:r>
    </w:p>
    <w:p w14:paraId="08B2A923" w14:textId="490F6B7F" w:rsidR="00CB1203" w:rsidRPr="00D0778D" w:rsidRDefault="00CB1203" w:rsidP="00DC289B">
      <w:pPr>
        <w:rPr>
          <w:rFonts w:eastAsia="Helvetica"/>
          <w:sz w:val="18"/>
          <w:szCs w:val="18"/>
        </w:rPr>
      </w:pPr>
    </w:p>
    <w:p w14:paraId="6F9BC16C" w14:textId="5C41A081" w:rsidR="00CB1203" w:rsidRPr="00872613" w:rsidRDefault="00CB1203" w:rsidP="00DC289B">
      <w:pPr>
        <w:rPr>
          <w:rFonts w:eastAsia="Helvetica"/>
          <w:sz w:val="22"/>
          <w:szCs w:val="22"/>
        </w:rPr>
      </w:pPr>
      <w:r w:rsidRPr="00872613">
        <w:rPr>
          <w:rFonts w:eastAsia="Helvetica"/>
          <w:b/>
          <w:bCs/>
          <w:sz w:val="22"/>
          <w:szCs w:val="22"/>
        </w:rPr>
        <w:t>David M. Morens</w:t>
      </w:r>
      <w:r w:rsidR="00DB50DA" w:rsidRPr="00872613">
        <w:rPr>
          <w:rFonts w:eastAsia="Helvetica"/>
          <w:sz w:val="22"/>
          <w:szCs w:val="22"/>
        </w:rPr>
        <w:t xml:space="preserve"> is</w:t>
      </w:r>
      <w:r w:rsidRPr="00872613">
        <w:rPr>
          <w:rFonts w:eastAsia="Helvetica"/>
          <w:sz w:val="22"/>
          <w:szCs w:val="22"/>
        </w:rPr>
        <w:t xml:space="preserve"> Senior </w:t>
      </w:r>
      <w:r w:rsidR="00DB50DA" w:rsidRPr="00872613">
        <w:rPr>
          <w:rFonts w:eastAsia="Helvetica"/>
          <w:sz w:val="22"/>
          <w:szCs w:val="22"/>
        </w:rPr>
        <w:t xml:space="preserve">Scientific </w:t>
      </w:r>
      <w:r w:rsidRPr="00872613">
        <w:rPr>
          <w:rFonts w:eastAsia="Helvetica"/>
          <w:sz w:val="22"/>
          <w:szCs w:val="22"/>
        </w:rPr>
        <w:t>Advisor to the Director, National Institute</w:t>
      </w:r>
      <w:r w:rsidR="00D12374">
        <w:rPr>
          <w:rFonts w:eastAsia="Helvetica"/>
          <w:sz w:val="22"/>
          <w:szCs w:val="22"/>
        </w:rPr>
        <w:t>s</w:t>
      </w:r>
      <w:r w:rsidRPr="00872613">
        <w:rPr>
          <w:rFonts w:eastAsia="Helvetica"/>
          <w:sz w:val="22"/>
          <w:szCs w:val="22"/>
        </w:rPr>
        <w:t xml:space="preserve"> of Health</w:t>
      </w:r>
      <w:r w:rsidR="00DB50DA" w:rsidRPr="00872613">
        <w:rPr>
          <w:rFonts w:eastAsia="Helvetica"/>
          <w:sz w:val="22"/>
          <w:szCs w:val="22"/>
        </w:rPr>
        <w:t>.</w:t>
      </w:r>
    </w:p>
    <w:p w14:paraId="27AC155F" w14:textId="0FBC982F" w:rsidR="00CB1203" w:rsidRPr="00D0778D" w:rsidRDefault="00CB1203" w:rsidP="00DC289B">
      <w:pPr>
        <w:rPr>
          <w:rFonts w:eastAsia="Helvetica"/>
          <w:sz w:val="18"/>
          <w:szCs w:val="18"/>
        </w:rPr>
      </w:pPr>
    </w:p>
    <w:p w14:paraId="677D4357" w14:textId="514354AD" w:rsidR="00DB50DA" w:rsidRPr="00872613" w:rsidRDefault="00CB1203" w:rsidP="00DB50DA">
      <w:pPr>
        <w:rPr>
          <w:rFonts w:eastAsia="Helvetica"/>
          <w:sz w:val="22"/>
          <w:szCs w:val="22"/>
        </w:rPr>
      </w:pPr>
      <w:r w:rsidRPr="00872613">
        <w:rPr>
          <w:rFonts w:eastAsia="Helvetica"/>
          <w:b/>
          <w:bCs/>
          <w:sz w:val="22"/>
          <w:szCs w:val="22"/>
        </w:rPr>
        <w:t>Mae</w:t>
      </w:r>
      <w:r w:rsidR="00DD3059">
        <w:rPr>
          <w:rFonts w:eastAsia="Helvetica"/>
          <w:b/>
          <w:bCs/>
          <w:sz w:val="22"/>
          <w:szCs w:val="22"/>
        </w:rPr>
        <w:t xml:space="preserve"> M.</w:t>
      </w:r>
      <w:r w:rsidRPr="00872613">
        <w:rPr>
          <w:rFonts w:eastAsia="Helvetica"/>
          <w:b/>
          <w:bCs/>
          <w:sz w:val="22"/>
          <w:szCs w:val="22"/>
        </w:rPr>
        <w:t xml:space="preserve"> Ngai</w:t>
      </w:r>
      <w:r w:rsidR="00DB50DA" w:rsidRPr="00872613">
        <w:rPr>
          <w:rFonts w:eastAsia="Helvetica"/>
          <w:sz w:val="22"/>
          <w:szCs w:val="22"/>
        </w:rPr>
        <w:t xml:space="preserve"> is Professor of Asian American Studies and Professor of History, and Co-Director of the Center for the Study of Ethnicity and Race, Columbia University. </w:t>
      </w:r>
    </w:p>
    <w:p w14:paraId="5126FF2A" w14:textId="4B8D42FC" w:rsidR="00CB1203" w:rsidRPr="00D0778D" w:rsidRDefault="00CB1203" w:rsidP="00DC289B">
      <w:pPr>
        <w:rPr>
          <w:rFonts w:eastAsia="Helvetica"/>
          <w:sz w:val="18"/>
          <w:szCs w:val="18"/>
        </w:rPr>
      </w:pPr>
    </w:p>
    <w:p w14:paraId="18BE1B09" w14:textId="1380915E" w:rsidR="00DB50DA" w:rsidRPr="00872613" w:rsidRDefault="00CB1203" w:rsidP="00DB50DA">
      <w:pPr>
        <w:rPr>
          <w:rFonts w:eastAsia="Helvetica"/>
          <w:sz w:val="22"/>
          <w:szCs w:val="22"/>
        </w:rPr>
      </w:pPr>
      <w:r w:rsidRPr="00872613">
        <w:rPr>
          <w:rFonts w:eastAsia="Helvetica"/>
          <w:b/>
          <w:bCs/>
          <w:sz w:val="22"/>
          <w:szCs w:val="22"/>
        </w:rPr>
        <w:t>john a. powell</w:t>
      </w:r>
      <w:r w:rsidR="00DB50DA" w:rsidRPr="00872613">
        <w:rPr>
          <w:rFonts w:eastAsia="Helvetica"/>
          <w:sz w:val="22"/>
          <w:szCs w:val="22"/>
        </w:rPr>
        <w:t xml:space="preserve"> is Professor of Law and Professor of African American Studies and Ethnic Studies at the University of California, Berkeley</w:t>
      </w:r>
      <w:r w:rsidR="00BE36CA">
        <w:rPr>
          <w:rFonts w:eastAsia="Helvetica"/>
          <w:sz w:val="22"/>
          <w:szCs w:val="22"/>
        </w:rPr>
        <w:t>,</w:t>
      </w:r>
      <w:r w:rsidR="00DB50DA" w:rsidRPr="00872613">
        <w:rPr>
          <w:rFonts w:eastAsia="Helvetica"/>
          <w:sz w:val="22"/>
          <w:szCs w:val="22"/>
        </w:rPr>
        <w:t xml:space="preserve"> and Director of the Othering &amp; Belonging Institute, which supports research to generate specific prescriptions for changes in policy and practice that address disparities related to race, ethnicity, gender, sexual orientation, disability, and socioeconomics in California and nationwide. </w:t>
      </w:r>
    </w:p>
    <w:p w14:paraId="3826D6BA" w14:textId="45086F9E" w:rsidR="00CB1203" w:rsidRPr="00D0778D" w:rsidRDefault="00CB1203" w:rsidP="00DC289B">
      <w:pPr>
        <w:rPr>
          <w:rFonts w:eastAsia="Helvetica"/>
          <w:sz w:val="18"/>
          <w:szCs w:val="18"/>
        </w:rPr>
      </w:pPr>
    </w:p>
    <w:p w14:paraId="518E8390" w14:textId="57C5E905" w:rsidR="00CB1203" w:rsidRPr="00872613" w:rsidRDefault="00CB1203" w:rsidP="00CB1203">
      <w:pPr>
        <w:rPr>
          <w:rFonts w:eastAsia="Helvetica"/>
          <w:sz w:val="22"/>
          <w:szCs w:val="22"/>
        </w:rPr>
      </w:pPr>
      <w:r w:rsidRPr="00872613">
        <w:rPr>
          <w:rFonts w:eastAsia="Helvetica"/>
          <w:b/>
          <w:bCs/>
          <w:sz w:val="22"/>
          <w:szCs w:val="22"/>
        </w:rPr>
        <w:t>Bruce Quan</w:t>
      </w:r>
      <w:r w:rsidR="00DD3059">
        <w:rPr>
          <w:rFonts w:eastAsia="Helvetica"/>
          <w:b/>
          <w:bCs/>
          <w:sz w:val="22"/>
          <w:szCs w:val="22"/>
        </w:rPr>
        <w:t>, Jr.</w:t>
      </w:r>
      <w:r w:rsidR="00A7795C" w:rsidRPr="00872613">
        <w:rPr>
          <w:rFonts w:eastAsia="Helvetica"/>
          <w:sz w:val="22"/>
          <w:szCs w:val="22"/>
        </w:rPr>
        <w:t xml:space="preserve"> is a</w:t>
      </w:r>
      <w:r w:rsidRPr="00872613">
        <w:rPr>
          <w:rFonts w:eastAsia="Helvetica"/>
          <w:sz w:val="22"/>
          <w:szCs w:val="22"/>
        </w:rPr>
        <w:t xml:space="preserve"> descend</w:t>
      </w:r>
      <w:r w:rsidR="00BE36CA">
        <w:rPr>
          <w:rFonts w:eastAsia="Helvetica"/>
          <w:sz w:val="22"/>
          <w:szCs w:val="22"/>
        </w:rPr>
        <w:t>a</w:t>
      </w:r>
      <w:r w:rsidRPr="00872613">
        <w:rPr>
          <w:rFonts w:eastAsia="Helvetica"/>
          <w:sz w:val="22"/>
          <w:szCs w:val="22"/>
        </w:rPr>
        <w:t>nt of Lew Hing</w:t>
      </w:r>
      <w:r w:rsidR="00A7795C" w:rsidRPr="00872613">
        <w:rPr>
          <w:rFonts w:eastAsia="Helvetica"/>
          <w:sz w:val="22"/>
          <w:szCs w:val="22"/>
        </w:rPr>
        <w:t xml:space="preserve"> (1858-1934)</w:t>
      </w:r>
      <w:r w:rsidRPr="00872613">
        <w:rPr>
          <w:rFonts w:eastAsia="Helvetica"/>
          <w:sz w:val="22"/>
          <w:szCs w:val="22"/>
        </w:rPr>
        <w:t>,</w:t>
      </w:r>
      <w:r w:rsidR="00A7795C" w:rsidRPr="00872613">
        <w:rPr>
          <w:rFonts w:eastAsia="Helvetica"/>
          <w:sz w:val="22"/>
          <w:szCs w:val="22"/>
        </w:rPr>
        <w:t xml:space="preserve"> an influential Chinese American industrialist</w:t>
      </w:r>
      <w:r w:rsidRPr="00872613">
        <w:rPr>
          <w:rFonts w:eastAsia="Helvetica"/>
          <w:sz w:val="22"/>
          <w:szCs w:val="22"/>
        </w:rPr>
        <w:t>.</w:t>
      </w:r>
    </w:p>
    <w:p w14:paraId="76A79529" w14:textId="77777777" w:rsidR="00CB1203" w:rsidRPr="00D0778D" w:rsidRDefault="00CB1203" w:rsidP="00CB1203">
      <w:pPr>
        <w:rPr>
          <w:rFonts w:eastAsia="Helvetica"/>
          <w:sz w:val="18"/>
          <w:szCs w:val="18"/>
        </w:rPr>
      </w:pPr>
    </w:p>
    <w:p w14:paraId="635A05AD" w14:textId="1762126F" w:rsidR="00CB1203" w:rsidRPr="00872613" w:rsidRDefault="00CB1203" w:rsidP="00CB1203">
      <w:pPr>
        <w:rPr>
          <w:rFonts w:eastAsia="Helvetica"/>
          <w:sz w:val="22"/>
          <w:szCs w:val="22"/>
        </w:rPr>
      </w:pPr>
      <w:r w:rsidRPr="00872613">
        <w:rPr>
          <w:rFonts w:eastAsia="Helvetica"/>
          <w:b/>
          <w:bCs/>
          <w:sz w:val="22"/>
          <w:szCs w:val="22"/>
        </w:rPr>
        <w:t xml:space="preserve">David </w:t>
      </w:r>
      <w:r w:rsidR="00DD3059">
        <w:rPr>
          <w:rFonts w:eastAsia="Helvetica"/>
          <w:b/>
          <w:bCs/>
          <w:sz w:val="22"/>
          <w:szCs w:val="22"/>
        </w:rPr>
        <w:t xml:space="preserve">K. </w:t>
      </w:r>
      <w:r w:rsidRPr="00872613">
        <w:rPr>
          <w:rFonts w:eastAsia="Helvetica"/>
          <w:b/>
          <w:bCs/>
          <w:sz w:val="22"/>
          <w:szCs w:val="22"/>
        </w:rPr>
        <w:t>Randall</w:t>
      </w:r>
      <w:r w:rsidRPr="00872613">
        <w:rPr>
          <w:rFonts w:eastAsia="Helvetica"/>
          <w:sz w:val="22"/>
          <w:szCs w:val="22"/>
        </w:rPr>
        <w:t xml:space="preserve"> is</w:t>
      </w:r>
      <w:r w:rsidR="00A7795C" w:rsidRPr="00872613">
        <w:rPr>
          <w:rFonts w:eastAsia="Helvetica"/>
          <w:sz w:val="22"/>
          <w:szCs w:val="22"/>
        </w:rPr>
        <w:t xml:space="preserve"> a senior reporter for Reuters and</w:t>
      </w:r>
      <w:r w:rsidRPr="00872613">
        <w:rPr>
          <w:rFonts w:eastAsia="Helvetica"/>
          <w:sz w:val="22"/>
          <w:szCs w:val="22"/>
        </w:rPr>
        <w:t xml:space="preserve"> author of </w:t>
      </w:r>
      <w:r w:rsidRPr="00872613">
        <w:rPr>
          <w:rFonts w:eastAsia="Helvetica"/>
          <w:i/>
          <w:iCs/>
          <w:sz w:val="22"/>
          <w:szCs w:val="22"/>
        </w:rPr>
        <w:t>Black Death at the Golden Gate</w:t>
      </w:r>
      <w:r w:rsidRPr="00872613">
        <w:rPr>
          <w:rFonts w:eastAsia="Helvetica"/>
          <w:sz w:val="22"/>
          <w:szCs w:val="22"/>
        </w:rPr>
        <w:t>.</w:t>
      </w:r>
    </w:p>
    <w:p w14:paraId="6FAED644" w14:textId="1A1D1BC0" w:rsidR="00CB1203" w:rsidRPr="00D0778D" w:rsidRDefault="00CB1203" w:rsidP="00DC289B">
      <w:pPr>
        <w:rPr>
          <w:rFonts w:eastAsia="Helvetica"/>
          <w:sz w:val="18"/>
          <w:szCs w:val="18"/>
        </w:rPr>
      </w:pPr>
    </w:p>
    <w:p w14:paraId="69BE5DBA" w14:textId="234DC1AA" w:rsidR="00CB1203" w:rsidRDefault="00CB1203" w:rsidP="00DC289B">
      <w:pPr>
        <w:rPr>
          <w:rFonts w:eastAsia="Helvetica"/>
          <w:sz w:val="22"/>
          <w:szCs w:val="22"/>
        </w:rPr>
      </w:pPr>
      <w:r w:rsidRPr="00872613">
        <w:rPr>
          <w:rFonts w:eastAsia="Helvetica"/>
          <w:b/>
          <w:bCs/>
          <w:sz w:val="22"/>
          <w:szCs w:val="22"/>
        </w:rPr>
        <w:t>Trish Reeves</w:t>
      </w:r>
      <w:r w:rsidRPr="00872613">
        <w:rPr>
          <w:rFonts w:eastAsia="Helvetica"/>
          <w:sz w:val="22"/>
          <w:szCs w:val="22"/>
        </w:rPr>
        <w:t xml:space="preserve"> is a descendant of Joseph J. Kinyoun.</w:t>
      </w:r>
    </w:p>
    <w:p w14:paraId="1B0C5E32" w14:textId="77777777" w:rsidR="00780B06" w:rsidRPr="00780B06" w:rsidRDefault="00780B06" w:rsidP="00780B06">
      <w:pPr>
        <w:rPr>
          <w:sz w:val="22"/>
          <w:szCs w:val="22"/>
        </w:rPr>
      </w:pPr>
      <w:r w:rsidRPr="00780B06">
        <w:rPr>
          <w:sz w:val="22"/>
          <w:szCs w:val="22"/>
        </w:rPr>
        <w:t> </w:t>
      </w:r>
    </w:p>
    <w:p w14:paraId="44865E29" w14:textId="1CFB1CF4" w:rsidR="00780B06" w:rsidRPr="00780B06" w:rsidRDefault="008A33C0" w:rsidP="00780B06">
      <w:pPr>
        <w:rPr>
          <w:sz w:val="22"/>
          <w:szCs w:val="22"/>
        </w:rPr>
      </w:pPr>
      <w:r w:rsidRPr="008A33C0">
        <w:rPr>
          <w:b/>
          <w:bCs/>
          <w:sz w:val="22"/>
          <w:szCs w:val="22"/>
        </w:rPr>
        <w:t xml:space="preserve">Guenter B. Risse </w:t>
      </w:r>
      <w:r>
        <w:rPr>
          <w:sz w:val="22"/>
          <w:szCs w:val="22"/>
        </w:rPr>
        <w:t>i</w:t>
      </w:r>
      <w:r w:rsidRPr="008A33C0">
        <w:rPr>
          <w:sz w:val="22"/>
          <w:szCs w:val="22"/>
        </w:rPr>
        <w:t xml:space="preserve">s Professor Emeritus </w:t>
      </w:r>
      <w:r>
        <w:rPr>
          <w:sz w:val="22"/>
          <w:szCs w:val="22"/>
        </w:rPr>
        <w:t>i</w:t>
      </w:r>
      <w:r w:rsidRPr="008A33C0">
        <w:rPr>
          <w:sz w:val="22"/>
          <w:szCs w:val="22"/>
        </w:rPr>
        <w:t xml:space="preserve">n the history of medicine and member of the Department of Humanities and Social Sciences, University </w:t>
      </w:r>
      <w:r w:rsidR="009C1040">
        <w:rPr>
          <w:sz w:val="22"/>
          <w:szCs w:val="22"/>
        </w:rPr>
        <w:t>o</w:t>
      </w:r>
      <w:r w:rsidRPr="008A33C0">
        <w:rPr>
          <w:sz w:val="22"/>
          <w:szCs w:val="22"/>
        </w:rPr>
        <w:t xml:space="preserve">f California, San Francisco. He is the author of </w:t>
      </w:r>
      <w:r w:rsidRPr="00780B06">
        <w:rPr>
          <w:i/>
          <w:iCs/>
          <w:sz w:val="22"/>
          <w:szCs w:val="22"/>
        </w:rPr>
        <w:t>Plague, Fear and Politics in San Francisco's Chinatown</w:t>
      </w:r>
      <w:r w:rsidRPr="008A33C0">
        <w:rPr>
          <w:sz w:val="22"/>
          <w:szCs w:val="22"/>
        </w:rPr>
        <w:t>.</w:t>
      </w:r>
    </w:p>
    <w:p w14:paraId="1EAE45C7" w14:textId="0D229A51" w:rsidR="00CB1203" w:rsidRPr="00D0778D" w:rsidRDefault="00CB1203" w:rsidP="00DC289B">
      <w:pPr>
        <w:rPr>
          <w:rFonts w:eastAsia="Helvetica"/>
          <w:sz w:val="18"/>
          <w:szCs w:val="18"/>
        </w:rPr>
      </w:pPr>
    </w:p>
    <w:p w14:paraId="7D3BEAFB" w14:textId="3B51C9D4" w:rsidR="003254FD" w:rsidRDefault="00CB1203" w:rsidP="007F5517">
      <w:pPr>
        <w:rPr>
          <w:rFonts w:eastAsia="Helvetica"/>
          <w:sz w:val="22"/>
          <w:szCs w:val="22"/>
        </w:rPr>
      </w:pPr>
      <w:r w:rsidRPr="00872613">
        <w:rPr>
          <w:rFonts w:eastAsia="Helvetica"/>
          <w:b/>
          <w:bCs/>
          <w:sz w:val="22"/>
          <w:szCs w:val="22"/>
        </w:rPr>
        <w:t>Nayan Shah</w:t>
      </w:r>
      <w:r w:rsidR="007F5517" w:rsidRPr="00872613">
        <w:rPr>
          <w:rFonts w:eastAsia="Helvetica"/>
          <w:sz w:val="22"/>
          <w:szCs w:val="22"/>
        </w:rPr>
        <w:t xml:space="preserve"> is Professor of American Studies and Ethnicity and History at the University of Southern California and author of </w:t>
      </w:r>
      <w:r w:rsidR="007F5517" w:rsidRPr="00872613">
        <w:rPr>
          <w:rFonts w:eastAsia="Helvetica"/>
          <w:i/>
          <w:iCs/>
          <w:sz w:val="22"/>
          <w:szCs w:val="22"/>
        </w:rPr>
        <w:t>Contagious Divides: Epidemics and Race in San Francisco’s Chinatown</w:t>
      </w:r>
      <w:r w:rsidR="007F5517" w:rsidRPr="00872613">
        <w:rPr>
          <w:rFonts w:eastAsia="Helvetica"/>
          <w:sz w:val="22"/>
          <w:szCs w:val="22"/>
        </w:rPr>
        <w:t>.</w:t>
      </w:r>
    </w:p>
    <w:p w14:paraId="5431CC23" w14:textId="77777777" w:rsidR="003254FD" w:rsidRPr="00262DE4" w:rsidRDefault="003254FD" w:rsidP="003254FD">
      <w:pPr>
        <w:pStyle w:val="Body"/>
        <w:rPr>
          <w:rFonts w:ascii="Times New Roman" w:eastAsia="Times New Roman" w:hAnsi="Times New Roman" w:cs="Times New Roman"/>
          <w:b/>
          <w:bCs/>
          <w:sz w:val="16"/>
          <w:szCs w:val="16"/>
        </w:rPr>
      </w:pPr>
    </w:p>
    <w:p w14:paraId="15713B60" w14:textId="7891C735" w:rsidR="003254FD" w:rsidRPr="00B55CA6" w:rsidRDefault="003254FD" w:rsidP="003254FD">
      <w:pPr>
        <w:widowControl w:val="0"/>
        <w:autoSpaceDE w:val="0"/>
        <w:autoSpaceDN w:val="0"/>
        <w:adjustRightInd w:val="0"/>
        <w:jc w:val="center"/>
        <w:rPr>
          <w:b/>
          <w:bCs/>
          <w:i/>
          <w:iCs/>
          <w:spacing w:val="4"/>
          <w:kern w:val="1"/>
        </w:rPr>
      </w:pPr>
      <w:r w:rsidRPr="00B55CA6">
        <w:rPr>
          <w:b/>
          <w:smallCaps/>
        </w:rPr>
        <w:t>American Experience</w:t>
      </w:r>
      <w:r w:rsidRPr="00B55CA6">
        <w:rPr>
          <w:b/>
          <w:bCs/>
          <w:spacing w:val="4"/>
          <w:kern w:val="1"/>
        </w:rPr>
        <w:t xml:space="preserve"> </w:t>
      </w:r>
      <w:r w:rsidRPr="00B55CA6">
        <w:rPr>
          <w:b/>
          <w:bCs/>
          <w:i/>
          <w:iCs/>
          <w:spacing w:val="4"/>
          <w:kern w:val="1"/>
        </w:rPr>
        <w:t>Plague at the Golden Gate</w:t>
      </w:r>
    </w:p>
    <w:p w14:paraId="33FF917D" w14:textId="77777777" w:rsidR="003254FD" w:rsidRPr="00B55CA6" w:rsidRDefault="003254FD" w:rsidP="003254FD">
      <w:pPr>
        <w:widowControl w:val="0"/>
        <w:autoSpaceDE w:val="0"/>
        <w:autoSpaceDN w:val="0"/>
        <w:adjustRightInd w:val="0"/>
        <w:jc w:val="center"/>
        <w:rPr>
          <w:b/>
          <w:bCs/>
          <w:i/>
          <w:iCs/>
          <w:spacing w:val="4"/>
          <w:kern w:val="1"/>
          <w:sz w:val="16"/>
          <w:szCs w:val="16"/>
        </w:rPr>
      </w:pPr>
    </w:p>
    <w:tbl>
      <w:tblPr>
        <w:tblStyle w:val="TableGrid"/>
        <w:tblW w:w="9270" w:type="dxa"/>
        <w:tblLook w:val="00A0" w:firstRow="1" w:lastRow="0" w:firstColumn="1" w:lastColumn="0" w:noHBand="0" w:noVBand="0"/>
      </w:tblPr>
      <w:tblGrid>
        <w:gridCol w:w="4269"/>
        <w:gridCol w:w="5001"/>
      </w:tblGrid>
      <w:tr w:rsidR="003254FD" w:rsidRPr="00B55CA6" w14:paraId="3D9A06CB" w14:textId="77777777" w:rsidTr="005132FF">
        <w:tc>
          <w:tcPr>
            <w:tcW w:w="4269" w:type="dxa"/>
            <w:tcBorders>
              <w:top w:val="nil"/>
              <w:left w:val="nil"/>
              <w:bottom w:val="nil"/>
              <w:right w:val="nil"/>
            </w:tcBorders>
          </w:tcPr>
          <w:p w14:paraId="6E7D4A6A" w14:textId="7DB7DC30" w:rsidR="003254FD" w:rsidRPr="00B55CA6" w:rsidRDefault="003254FD" w:rsidP="005132FF">
            <w:pPr>
              <w:jc w:val="right"/>
              <w:rPr>
                <w:b/>
                <w:color w:val="000000" w:themeColor="text1"/>
              </w:rPr>
            </w:pPr>
            <w:r w:rsidRPr="00B55CA6">
              <w:rPr>
                <w:b/>
                <w:color w:val="000000" w:themeColor="text1"/>
              </w:rPr>
              <w:t>Directed by</w:t>
            </w:r>
          </w:p>
          <w:p w14:paraId="579CB4D3" w14:textId="7E4DEBE5" w:rsidR="003254FD" w:rsidRPr="00B55CA6" w:rsidRDefault="00856BFA" w:rsidP="005132FF">
            <w:pPr>
              <w:jc w:val="right"/>
              <w:rPr>
                <w:b/>
                <w:color w:val="000000" w:themeColor="text1"/>
              </w:rPr>
            </w:pPr>
            <w:r w:rsidRPr="00B55CA6">
              <w:rPr>
                <w:b/>
                <w:color w:val="000000" w:themeColor="text1"/>
              </w:rPr>
              <w:t>Written</w:t>
            </w:r>
            <w:r w:rsidR="003254FD" w:rsidRPr="00B55CA6">
              <w:rPr>
                <w:b/>
                <w:color w:val="000000" w:themeColor="text1"/>
              </w:rPr>
              <w:t xml:space="preserve"> by</w:t>
            </w:r>
          </w:p>
          <w:p w14:paraId="31D1E748" w14:textId="594D2F14" w:rsidR="003254FD" w:rsidRPr="00B55CA6" w:rsidRDefault="00856BFA" w:rsidP="005132FF">
            <w:pPr>
              <w:jc w:val="right"/>
              <w:rPr>
                <w:b/>
                <w:color w:val="000000" w:themeColor="text1"/>
              </w:rPr>
            </w:pPr>
            <w:r w:rsidRPr="00B55CA6">
              <w:rPr>
                <w:b/>
                <w:color w:val="000000" w:themeColor="text1"/>
              </w:rPr>
              <w:t>Produced</w:t>
            </w:r>
            <w:r w:rsidR="003254FD" w:rsidRPr="00B55CA6">
              <w:rPr>
                <w:b/>
                <w:color w:val="000000" w:themeColor="text1"/>
              </w:rPr>
              <w:t xml:space="preserve"> by </w:t>
            </w:r>
          </w:p>
          <w:p w14:paraId="2792E732" w14:textId="77777777" w:rsidR="003254FD" w:rsidRPr="00B55CA6" w:rsidRDefault="003254FD" w:rsidP="005132FF">
            <w:pPr>
              <w:jc w:val="right"/>
              <w:rPr>
                <w:b/>
                <w:color w:val="000000" w:themeColor="text1"/>
              </w:rPr>
            </w:pPr>
            <w:r w:rsidRPr="00B55CA6">
              <w:rPr>
                <w:b/>
                <w:color w:val="000000" w:themeColor="text1"/>
              </w:rPr>
              <w:t>Edited by</w:t>
            </w:r>
          </w:p>
          <w:p w14:paraId="5A22B959" w14:textId="77777777" w:rsidR="00037EE1" w:rsidRPr="00B55CA6" w:rsidRDefault="00037EE1" w:rsidP="005132FF">
            <w:pPr>
              <w:jc w:val="right"/>
              <w:rPr>
                <w:b/>
                <w:color w:val="000000" w:themeColor="text1"/>
              </w:rPr>
            </w:pPr>
            <w:r w:rsidRPr="00B55CA6">
              <w:rPr>
                <w:b/>
                <w:color w:val="000000" w:themeColor="text1"/>
              </w:rPr>
              <w:t>Based in Part on</w:t>
            </w:r>
          </w:p>
          <w:p w14:paraId="4A1E2626" w14:textId="77777777" w:rsidR="00037EE1" w:rsidRPr="00B55CA6" w:rsidRDefault="00037EE1" w:rsidP="005132FF">
            <w:pPr>
              <w:jc w:val="right"/>
              <w:rPr>
                <w:b/>
                <w:color w:val="000000" w:themeColor="text1"/>
              </w:rPr>
            </w:pPr>
          </w:p>
          <w:p w14:paraId="5CA28CD2" w14:textId="643FF880" w:rsidR="00037EE1" w:rsidRPr="00B55CA6" w:rsidRDefault="00037EE1" w:rsidP="005132FF">
            <w:pPr>
              <w:jc w:val="right"/>
              <w:rPr>
                <w:b/>
                <w:color w:val="000000" w:themeColor="text1"/>
              </w:rPr>
            </w:pPr>
            <w:r w:rsidRPr="00B55CA6">
              <w:rPr>
                <w:b/>
                <w:color w:val="000000" w:themeColor="text1"/>
              </w:rPr>
              <w:t>Narrated by</w:t>
            </w:r>
          </w:p>
        </w:tc>
        <w:tc>
          <w:tcPr>
            <w:tcW w:w="5001" w:type="dxa"/>
            <w:tcBorders>
              <w:top w:val="nil"/>
              <w:left w:val="nil"/>
              <w:bottom w:val="nil"/>
              <w:right w:val="nil"/>
            </w:tcBorders>
          </w:tcPr>
          <w:p w14:paraId="6301420F" w14:textId="52B10964" w:rsidR="003254FD" w:rsidRPr="00B55CA6" w:rsidRDefault="00856BFA" w:rsidP="005132FF">
            <w:pPr>
              <w:ind w:right="-202"/>
              <w:rPr>
                <w:color w:val="000000" w:themeColor="text1"/>
              </w:rPr>
            </w:pPr>
            <w:r w:rsidRPr="00B55CA6">
              <w:rPr>
                <w:color w:val="000000" w:themeColor="text1"/>
              </w:rPr>
              <w:t>LI-SHIN YU</w:t>
            </w:r>
          </w:p>
          <w:p w14:paraId="42501742" w14:textId="78A88930" w:rsidR="003254FD" w:rsidRPr="00B55CA6" w:rsidRDefault="00856BFA" w:rsidP="005132FF">
            <w:pPr>
              <w:ind w:right="-202"/>
              <w:rPr>
                <w:color w:val="000000" w:themeColor="text1"/>
              </w:rPr>
            </w:pPr>
            <w:r w:rsidRPr="00B55CA6">
              <w:rPr>
                <w:color w:val="000000" w:themeColor="text1"/>
              </w:rPr>
              <w:t>SUSAN KIM</w:t>
            </w:r>
          </w:p>
          <w:p w14:paraId="159928B4" w14:textId="2D5319FD" w:rsidR="003254FD" w:rsidRPr="00B55CA6" w:rsidRDefault="00856BFA" w:rsidP="005132FF">
            <w:pPr>
              <w:ind w:right="-202"/>
              <w:rPr>
                <w:color w:val="000000" w:themeColor="text1"/>
              </w:rPr>
            </w:pPr>
            <w:r w:rsidRPr="00B55CA6">
              <w:rPr>
                <w:color w:val="000000" w:themeColor="text1"/>
              </w:rPr>
              <w:t>LI-SHIN YU and JAMES Q. CHAN</w:t>
            </w:r>
          </w:p>
          <w:p w14:paraId="0DFE1D4F" w14:textId="77777777" w:rsidR="003254FD" w:rsidRPr="00B55CA6" w:rsidRDefault="00856BFA" w:rsidP="005132FF">
            <w:pPr>
              <w:rPr>
                <w:color w:val="000000" w:themeColor="text1"/>
              </w:rPr>
            </w:pPr>
            <w:r w:rsidRPr="00B55CA6">
              <w:rPr>
                <w:color w:val="000000" w:themeColor="text1"/>
              </w:rPr>
              <w:t>M. WATANABE MILMORE, ACE</w:t>
            </w:r>
          </w:p>
          <w:p w14:paraId="5C80FB79" w14:textId="77777777" w:rsidR="00037EE1" w:rsidRPr="00B55CA6" w:rsidRDefault="00037EE1" w:rsidP="005132FF">
            <w:pPr>
              <w:rPr>
                <w:color w:val="000000" w:themeColor="text1"/>
              </w:rPr>
            </w:pPr>
            <w:r w:rsidRPr="00B55CA6">
              <w:rPr>
                <w:i/>
                <w:iCs/>
                <w:color w:val="000000" w:themeColor="text1"/>
              </w:rPr>
              <w:t>BLACK DEATH AT THE GOLDEN GATE</w:t>
            </w:r>
            <w:r w:rsidRPr="00B55CA6">
              <w:rPr>
                <w:color w:val="000000" w:themeColor="text1"/>
              </w:rPr>
              <w:t xml:space="preserve"> by</w:t>
            </w:r>
          </w:p>
          <w:p w14:paraId="34C79B85" w14:textId="77777777" w:rsidR="00037EE1" w:rsidRPr="00B55CA6" w:rsidRDefault="00037EE1" w:rsidP="005132FF">
            <w:pPr>
              <w:rPr>
                <w:color w:val="000000" w:themeColor="text1"/>
              </w:rPr>
            </w:pPr>
            <w:r w:rsidRPr="00B55CA6">
              <w:rPr>
                <w:color w:val="000000" w:themeColor="text1"/>
              </w:rPr>
              <w:t>DAVID K. RANDALL</w:t>
            </w:r>
          </w:p>
          <w:p w14:paraId="2FBB402F" w14:textId="7F30E83A" w:rsidR="00037EE1" w:rsidRPr="00B55CA6" w:rsidRDefault="00037EE1" w:rsidP="005132FF">
            <w:pPr>
              <w:rPr>
                <w:color w:val="000000" w:themeColor="text1"/>
              </w:rPr>
            </w:pPr>
            <w:r w:rsidRPr="00B55CA6">
              <w:rPr>
                <w:color w:val="000000" w:themeColor="text1"/>
              </w:rPr>
              <w:t>LEA SALONGA</w:t>
            </w:r>
          </w:p>
        </w:tc>
      </w:tr>
    </w:tbl>
    <w:p w14:paraId="59036AAB" w14:textId="77777777" w:rsidR="003254FD" w:rsidRPr="00B55CA6" w:rsidRDefault="003254FD" w:rsidP="003254FD">
      <w:pPr>
        <w:widowControl w:val="0"/>
        <w:autoSpaceDE w:val="0"/>
        <w:autoSpaceDN w:val="0"/>
        <w:adjustRightInd w:val="0"/>
        <w:rPr>
          <w:b/>
          <w:bCs/>
          <w:i/>
          <w:iCs/>
          <w:spacing w:val="4"/>
          <w:kern w:val="1"/>
          <w:sz w:val="16"/>
          <w:szCs w:val="16"/>
        </w:rPr>
      </w:pPr>
    </w:p>
    <w:p w14:paraId="7320028D" w14:textId="77777777" w:rsidR="003254FD" w:rsidRPr="00B55CA6" w:rsidRDefault="003254FD" w:rsidP="003254FD">
      <w:pPr>
        <w:pStyle w:val="Normal2"/>
        <w:jc w:val="center"/>
        <w:rPr>
          <w:rFonts w:ascii="Times New Roman" w:hAnsi="Times New Roman" w:cs="Times New Roman"/>
          <w:b/>
          <w:color w:val="000000" w:themeColor="text1"/>
          <w:sz w:val="24"/>
          <w:szCs w:val="24"/>
        </w:rPr>
      </w:pPr>
      <w:r w:rsidRPr="00B55CA6">
        <w:rPr>
          <w:rFonts w:ascii="Times New Roman" w:hAnsi="Times New Roman" w:cs="Times New Roman"/>
          <w:b/>
          <w:smallCaps/>
          <w:sz w:val="24"/>
          <w:szCs w:val="24"/>
        </w:rPr>
        <w:t>American Experience</w:t>
      </w:r>
      <w:r w:rsidRPr="00B55CA6">
        <w:rPr>
          <w:rFonts w:ascii="Times New Roman" w:hAnsi="Times New Roman" w:cs="Times New Roman"/>
          <w:color w:val="000000" w:themeColor="text1"/>
          <w:sz w:val="24"/>
          <w:szCs w:val="24"/>
        </w:rPr>
        <w:t xml:space="preserve"> is a production of </w:t>
      </w:r>
      <w:r w:rsidRPr="00B55CA6">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3254FD" w:rsidRPr="00B55CA6" w14:paraId="68A8A8FD" w14:textId="77777777" w:rsidTr="005132FF">
        <w:tc>
          <w:tcPr>
            <w:tcW w:w="5254" w:type="dxa"/>
          </w:tcPr>
          <w:p w14:paraId="2E0ED2A9" w14:textId="77777777" w:rsidR="003254FD" w:rsidRPr="00B55CA6" w:rsidRDefault="003254FD" w:rsidP="005132FF">
            <w:pPr>
              <w:jc w:val="right"/>
              <w:rPr>
                <w:b/>
              </w:rPr>
            </w:pPr>
            <w:r w:rsidRPr="00B55CA6">
              <w:rPr>
                <w:b/>
              </w:rPr>
              <w:t>Executive Producer</w:t>
            </w:r>
          </w:p>
        </w:tc>
        <w:tc>
          <w:tcPr>
            <w:tcW w:w="5258" w:type="dxa"/>
          </w:tcPr>
          <w:p w14:paraId="09B4658E" w14:textId="77777777" w:rsidR="003254FD" w:rsidRPr="00B55CA6" w:rsidRDefault="003254FD" w:rsidP="005132FF">
            <w:r w:rsidRPr="00B55CA6">
              <w:t>CAMEO GEORGE</w:t>
            </w:r>
          </w:p>
        </w:tc>
      </w:tr>
    </w:tbl>
    <w:p w14:paraId="33DC9750" w14:textId="77777777" w:rsidR="008A1384" w:rsidRPr="00B55CA6" w:rsidRDefault="008A1384" w:rsidP="007F5517">
      <w:pPr>
        <w:rPr>
          <w:rFonts w:eastAsia="Helvetica"/>
          <w:b/>
          <w:bCs/>
          <w:sz w:val="22"/>
          <w:szCs w:val="22"/>
        </w:rPr>
      </w:pPr>
    </w:p>
    <w:p w14:paraId="34B1AE3E" w14:textId="77777777" w:rsidR="00D2080C" w:rsidRPr="00B55CA6" w:rsidRDefault="00D2080C" w:rsidP="007F5517">
      <w:pPr>
        <w:rPr>
          <w:rFonts w:eastAsia="Helvetica"/>
          <w:b/>
          <w:bCs/>
          <w:sz w:val="22"/>
          <w:szCs w:val="22"/>
        </w:rPr>
      </w:pPr>
    </w:p>
    <w:p w14:paraId="184AAC6B" w14:textId="77777777" w:rsidR="00D2080C" w:rsidRPr="00CB31A8" w:rsidRDefault="00D2080C" w:rsidP="007F5517">
      <w:pPr>
        <w:rPr>
          <w:rFonts w:ascii="Arial" w:eastAsia="Helvetica" w:hAnsi="Arial" w:cs="Arial"/>
          <w:b/>
          <w:bCs/>
          <w:sz w:val="22"/>
          <w:szCs w:val="22"/>
        </w:rPr>
      </w:pPr>
    </w:p>
    <w:p w14:paraId="44343048" w14:textId="77777777" w:rsidR="00D2080C" w:rsidRDefault="00D2080C" w:rsidP="007F5517">
      <w:pPr>
        <w:rPr>
          <w:rFonts w:eastAsia="Helvetica"/>
          <w:b/>
          <w:bCs/>
          <w:sz w:val="22"/>
          <w:szCs w:val="22"/>
        </w:rPr>
      </w:pPr>
    </w:p>
    <w:p w14:paraId="2EB7E4B8" w14:textId="03C55400" w:rsidR="007F5517" w:rsidRPr="00872613" w:rsidRDefault="007F5517" w:rsidP="007F5517">
      <w:pPr>
        <w:rPr>
          <w:rFonts w:eastAsia="Helvetica"/>
          <w:b/>
          <w:bCs/>
          <w:sz w:val="22"/>
          <w:szCs w:val="22"/>
        </w:rPr>
      </w:pPr>
      <w:r w:rsidRPr="00872613">
        <w:rPr>
          <w:rFonts w:eastAsia="Helvetica"/>
          <w:b/>
          <w:bCs/>
          <w:sz w:val="22"/>
          <w:szCs w:val="22"/>
        </w:rPr>
        <w:t>About the Filmmakers</w:t>
      </w:r>
    </w:p>
    <w:p w14:paraId="75FD6EE8" w14:textId="62091D6E" w:rsidR="00AC1769" w:rsidRPr="00D0778D" w:rsidRDefault="00AC1769" w:rsidP="00E77756">
      <w:pPr>
        <w:jc w:val="both"/>
        <w:rPr>
          <w:color w:val="000000"/>
          <w:sz w:val="18"/>
          <w:szCs w:val="18"/>
        </w:rPr>
      </w:pPr>
    </w:p>
    <w:p w14:paraId="75E58FB3" w14:textId="151BF93E" w:rsidR="00AC1769" w:rsidRPr="00872613" w:rsidRDefault="00AC1769" w:rsidP="00AC1769">
      <w:pPr>
        <w:rPr>
          <w:color w:val="000000"/>
          <w:sz w:val="22"/>
          <w:szCs w:val="22"/>
        </w:rPr>
      </w:pPr>
      <w:r w:rsidRPr="00872613">
        <w:rPr>
          <w:b/>
          <w:sz w:val="22"/>
          <w:szCs w:val="22"/>
        </w:rPr>
        <w:t>Li-Shin Yu</w:t>
      </w:r>
      <w:r w:rsidRPr="00872613">
        <w:rPr>
          <w:sz w:val="22"/>
          <w:szCs w:val="22"/>
        </w:rPr>
        <w:t xml:space="preserve"> </w:t>
      </w:r>
      <w:r w:rsidRPr="00872613">
        <w:rPr>
          <w:b/>
          <w:bCs/>
          <w:sz w:val="22"/>
          <w:szCs w:val="22"/>
        </w:rPr>
        <w:t xml:space="preserve">(Director, </w:t>
      </w:r>
      <w:r w:rsidR="004D3566">
        <w:rPr>
          <w:b/>
          <w:bCs/>
          <w:sz w:val="22"/>
          <w:szCs w:val="22"/>
        </w:rPr>
        <w:t>Producer</w:t>
      </w:r>
      <w:r w:rsidRPr="00872613">
        <w:rPr>
          <w:b/>
          <w:bCs/>
          <w:sz w:val="22"/>
          <w:szCs w:val="22"/>
        </w:rPr>
        <w:t>)</w:t>
      </w:r>
      <w:r w:rsidRPr="00872613">
        <w:rPr>
          <w:sz w:val="22"/>
          <w:szCs w:val="22"/>
        </w:rPr>
        <w:t xml:space="preserve"> </w:t>
      </w:r>
      <w:r w:rsidRPr="00872613">
        <w:rPr>
          <w:color w:val="000000"/>
          <w:sz w:val="22"/>
          <w:szCs w:val="22"/>
        </w:rPr>
        <w:t xml:space="preserve">previously co-directed </w:t>
      </w:r>
      <w:r w:rsidRPr="00872613">
        <w:rPr>
          <w:bCs/>
          <w:i/>
          <w:color w:val="000000"/>
          <w:sz w:val="22"/>
          <w:szCs w:val="22"/>
        </w:rPr>
        <w:t>The Chinese Exclusion Act</w:t>
      </w:r>
      <w:r w:rsidRPr="00872613">
        <w:rPr>
          <w:color w:val="000000"/>
          <w:sz w:val="22"/>
          <w:szCs w:val="22"/>
        </w:rPr>
        <w:t xml:space="preserve">, also for </w:t>
      </w:r>
      <w:r w:rsidRPr="00872613">
        <w:rPr>
          <w:bCs/>
          <w:smallCaps/>
          <w:sz w:val="22"/>
          <w:szCs w:val="22"/>
        </w:rPr>
        <w:t>American Experience</w:t>
      </w:r>
      <w:r w:rsidRPr="00872613">
        <w:rPr>
          <w:color w:val="000000"/>
          <w:sz w:val="22"/>
          <w:szCs w:val="22"/>
        </w:rPr>
        <w:t xml:space="preserve">. A long-time collaborator of Ric Burns, their most recent film, </w:t>
      </w:r>
      <w:r w:rsidRPr="00872613">
        <w:rPr>
          <w:bCs/>
          <w:i/>
          <w:color w:val="000000"/>
          <w:sz w:val="22"/>
          <w:szCs w:val="22"/>
        </w:rPr>
        <w:t>Oliver Sacks: His Own Life</w:t>
      </w:r>
      <w:r w:rsidRPr="00872613">
        <w:rPr>
          <w:bCs/>
          <w:color w:val="000000"/>
          <w:sz w:val="22"/>
          <w:szCs w:val="22"/>
        </w:rPr>
        <w:t>, was</w:t>
      </w:r>
      <w:r w:rsidRPr="00872613">
        <w:rPr>
          <w:color w:val="000000"/>
          <w:sz w:val="22"/>
          <w:szCs w:val="22"/>
        </w:rPr>
        <w:t xml:space="preserve"> a critic</w:t>
      </w:r>
      <w:r w:rsidR="00BE36CA">
        <w:rPr>
          <w:color w:val="000000"/>
          <w:sz w:val="22"/>
          <w:szCs w:val="22"/>
        </w:rPr>
        <w:t>s</w:t>
      </w:r>
      <w:r w:rsidRPr="00872613">
        <w:rPr>
          <w:color w:val="000000"/>
          <w:sz w:val="22"/>
          <w:szCs w:val="22"/>
        </w:rPr>
        <w:t xml:space="preserve"> choice on the festival and theatrical circuit.</w:t>
      </w:r>
      <w:r w:rsidRPr="00872613">
        <w:rPr>
          <w:sz w:val="22"/>
          <w:szCs w:val="22"/>
        </w:rPr>
        <w:t xml:space="preserve"> Their epic series </w:t>
      </w:r>
      <w:r w:rsidRPr="00872613">
        <w:rPr>
          <w:i/>
          <w:iCs/>
          <w:sz w:val="22"/>
          <w:szCs w:val="22"/>
        </w:rPr>
        <w:t>NEW YORK: a documentary film</w:t>
      </w:r>
      <w:r w:rsidRPr="00872613">
        <w:rPr>
          <w:bCs/>
          <w:i/>
          <w:iCs/>
          <w:sz w:val="22"/>
          <w:szCs w:val="22"/>
        </w:rPr>
        <w:t xml:space="preserve"> </w:t>
      </w:r>
      <w:r w:rsidRPr="00872613">
        <w:rPr>
          <w:bCs/>
          <w:iCs/>
          <w:sz w:val="22"/>
          <w:szCs w:val="22"/>
        </w:rPr>
        <w:t xml:space="preserve">is </w:t>
      </w:r>
      <w:r w:rsidRPr="00872613">
        <w:rPr>
          <w:sz w:val="22"/>
          <w:szCs w:val="22"/>
        </w:rPr>
        <w:t>an eight-part production chronicling the city</w:t>
      </w:r>
      <w:r w:rsidR="007516BC">
        <w:rPr>
          <w:sz w:val="22"/>
          <w:szCs w:val="22"/>
        </w:rPr>
        <w:t>’s</w:t>
      </w:r>
      <w:r w:rsidRPr="00872613">
        <w:rPr>
          <w:sz w:val="22"/>
          <w:szCs w:val="22"/>
        </w:rPr>
        <w:t xml:space="preserve"> rise from a remote Dutch outpost to the cultural and economic center of the world, </w:t>
      </w:r>
      <w:r w:rsidRPr="00872613">
        <w:rPr>
          <w:bCs/>
          <w:iCs/>
          <w:sz w:val="22"/>
          <w:szCs w:val="22"/>
        </w:rPr>
        <w:t xml:space="preserve">for which Yu received a Primetime Emmy Award for Outstanding Achievement in Editing. </w:t>
      </w:r>
      <w:r w:rsidRPr="00872613">
        <w:rPr>
          <w:sz w:val="22"/>
          <w:szCs w:val="22"/>
        </w:rPr>
        <w:t>Their other titles</w:t>
      </w:r>
      <w:r w:rsidRPr="00872613">
        <w:rPr>
          <w:b/>
          <w:bCs/>
          <w:i/>
          <w:sz w:val="22"/>
          <w:szCs w:val="22"/>
        </w:rPr>
        <w:t xml:space="preserve"> </w:t>
      </w:r>
      <w:r w:rsidRPr="00872613">
        <w:rPr>
          <w:sz w:val="22"/>
          <w:szCs w:val="22"/>
        </w:rPr>
        <w:t xml:space="preserve">have </w:t>
      </w:r>
      <w:r w:rsidRPr="00872613">
        <w:rPr>
          <w:bCs/>
          <w:sz w:val="22"/>
          <w:szCs w:val="22"/>
        </w:rPr>
        <w:t>garnered multiple awards</w:t>
      </w:r>
      <w:r w:rsidR="007516BC">
        <w:rPr>
          <w:bCs/>
          <w:sz w:val="22"/>
          <w:szCs w:val="22"/>
        </w:rPr>
        <w:t xml:space="preserve">, </w:t>
      </w:r>
      <w:r w:rsidRPr="00872613">
        <w:rPr>
          <w:bCs/>
          <w:sz w:val="22"/>
          <w:szCs w:val="22"/>
        </w:rPr>
        <w:t>including numerous Emmys, Peabodys, Writers Guild of America Awards, Dupont-Columbia awards and others.</w:t>
      </w:r>
      <w:r w:rsidRPr="00872613">
        <w:rPr>
          <w:bCs/>
          <w:i/>
          <w:sz w:val="22"/>
          <w:szCs w:val="22"/>
        </w:rPr>
        <w:t xml:space="preserve"> </w:t>
      </w:r>
    </w:p>
    <w:p w14:paraId="02C6B992" w14:textId="77777777" w:rsidR="00AC1769" w:rsidRPr="00872613" w:rsidRDefault="00AC1769" w:rsidP="00AC1769">
      <w:pPr>
        <w:rPr>
          <w:bCs/>
          <w:i/>
          <w:sz w:val="22"/>
          <w:szCs w:val="22"/>
        </w:rPr>
      </w:pPr>
    </w:p>
    <w:p w14:paraId="1CC9CD1D" w14:textId="77777777" w:rsidR="00AC1769" w:rsidRPr="00872613" w:rsidRDefault="00AC1769" w:rsidP="00AC1769">
      <w:pPr>
        <w:rPr>
          <w:bCs/>
          <w:i/>
          <w:sz w:val="22"/>
          <w:szCs w:val="22"/>
        </w:rPr>
      </w:pPr>
      <w:r w:rsidRPr="00872613">
        <w:rPr>
          <w:bCs/>
          <w:iCs/>
          <w:sz w:val="22"/>
          <w:szCs w:val="22"/>
        </w:rPr>
        <w:t>Yu began her career collaborating with New York independent filmmakers including Jim Jarmusch, Spike Lee, Sara Driver and Peter Wang and more recently with documentarians Christine Choy</w:t>
      </w:r>
      <w:r w:rsidRPr="00872613">
        <w:rPr>
          <w:bCs/>
          <w:i/>
          <w:iCs/>
          <w:sz w:val="22"/>
          <w:szCs w:val="22"/>
        </w:rPr>
        <w:t xml:space="preserve">, </w:t>
      </w:r>
      <w:r w:rsidRPr="00872613">
        <w:rPr>
          <w:bCs/>
          <w:iCs/>
          <w:sz w:val="22"/>
          <w:szCs w:val="22"/>
        </w:rPr>
        <w:t>Bill Moyers, Thomas Lennon and</w:t>
      </w:r>
      <w:r w:rsidRPr="00872613">
        <w:rPr>
          <w:bCs/>
          <w:i/>
          <w:iCs/>
          <w:sz w:val="22"/>
          <w:szCs w:val="22"/>
        </w:rPr>
        <w:t xml:space="preserve"> </w:t>
      </w:r>
      <w:r w:rsidRPr="00872613">
        <w:rPr>
          <w:bCs/>
          <w:iCs/>
          <w:sz w:val="22"/>
          <w:szCs w:val="22"/>
        </w:rPr>
        <w:t>Stanley Nelson</w:t>
      </w:r>
      <w:r w:rsidRPr="00872613">
        <w:rPr>
          <w:bCs/>
          <w:i/>
          <w:iCs/>
          <w:sz w:val="22"/>
          <w:szCs w:val="22"/>
        </w:rPr>
        <w:t>.</w:t>
      </w:r>
    </w:p>
    <w:p w14:paraId="51400059" w14:textId="0463BD50" w:rsidR="007F5517" w:rsidRPr="00D0778D" w:rsidRDefault="007F5517" w:rsidP="007F5517">
      <w:pPr>
        <w:rPr>
          <w:rFonts w:eastAsia="Helvetica"/>
          <w:sz w:val="18"/>
          <w:szCs w:val="18"/>
        </w:rPr>
      </w:pPr>
    </w:p>
    <w:p w14:paraId="25E28131" w14:textId="29E20DCC" w:rsidR="007F5517" w:rsidRPr="00872613" w:rsidRDefault="007F5517" w:rsidP="007F5517">
      <w:pPr>
        <w:rPr>
          <w:b/>
          <w:sz w:val="22"/>
          <w:szCs w:val="22"/>
        </w:rPr>
      </w:pPr>
      <w:r w:rsidRPr="00872613">
        <w:rPr>
          <w:b/>
          <w:sz w:val="22"/>
          <w:szCs w:val="22"/>
        </w:rPr>
        <w:t>Cameo George (</w:t>
      </w:r>
      <w:r w:rsidR="00876A8B" w:rsidRPr="00872613">
        <w:rPr>
          <w:b/>
          <w:smallCaps/>
          <w:sz w:val="22"/>
          <w:szCs w:val="22"/>
        </w:rPr>
        <w:t>American Experience</w:t>
      </w:r>
      <w:r w:rsidR="00876A8B" w:rsidRPr="00872613">
        <w:rPr>
          <w:b/>
          <w:kern w:val="1"/>
          <w:sz w:val="22"/>
          <w:szCs w:val="22"/>
        </w:rPr>
        <w:t xml:space="preserve"> </w:t>
      </w:r>
      <w:r w:rsidRPr="00872613">
        <w:rPr>
          <w:b/>
          <w:sz w:val="22"/>
          <w:szCs w:val="22"/>
        </w:rPr>
        <w:t>Executive Producer)</w:t>
      </w:r>
      <w:r w:rsidR="00AC1769" w:rsidRPr="00872613">
        <w:rPr>
          <w:b/>
          <w:sz w:val="22"/>
          <w:szCs w:val="22"/>
        </w:rPr>
        <w:t xml:space="preserve"> </w:t>
      </w:r>
      <w:r w:rsidRPr="00872613">
        <w:rPr>
          <w:bCs/>
          <w:sz w:val="22"/>
          <w:szCs w:val="22"/>
        </w:rPr>
        <w:t>is an Emmy Award-winning producer, writer and journalist with more</w:t>
      </w:r>
      <w:r w:rsidRPr="00872613">
        <w:rPr>
          <w:sz w:val="22"/>
          <w:szCs w:val="22"/>
        </w:rPr>
        <w:t xml:space="preserve"> than 20 years of experience in documentary, broadcast television, and digital content production. George has produced, developed and commissioned innovative programming at CNN, NBC News, ABC News, and more. She was the senior producer of CNN’s groundbreaking series </w:t>
      </w:r>
      <w:r w:rsidRPr="00872613">
        <w:rPr>
          <w:i/>
          <w:iCs/>
          <w:sz w:val="22"/>
          <w:szCs w:val="22"/>
        </w:rPr>
        <w:t>Black in America</w:t>
      </w:r>
      <w:r w:rsidRPr="00872613">
        <w:rPr>
          <w:sz w:val="22"/>
          <w:szCs w:val="22"/>
        </w:rPr>
        <w:t xml:space="preserve"> and </w:t>
      </w:r>
      <w:r w:rsidRPr="00872613">
        <w:rPr>
          <w:i/>
          <w:iCs/>
          <w:sz w:val="22"/>
          <w:szCs w:val="22"/>
        </w:rPr>
        <w:t>Latino in America</w:t>
      </w:r>
      <w:r w:rsidRPr="00872613">
        <w:rPr>
          <w:sz w:val="22"/>
          <w:szCs w:val="22"/>
        </w:rPr>
        <w:t xml:space="preserve"> and the executive producer of the eight-hour PBS documentary series </w:t>
      </w:r>
      <w:r w:rsidRPr="00872613">
        <w:rPr>
          <w:i/>
          <w:iCs/>
          <w:sz w:val="22"/>
          <w:szCs w:val="22"/>
        </w:rPr>
        <w:t>16 for '16: The Contenders</w:t>
      </w:r>
      <w:r w:rsidRPr="00872613">
        <w:rPr>
          <w:sz w:val="22"/>
          <w:szCs w:val="22"/>
        </w:rPr>
        <w:t xml:space="preserve">, which was also broadcast on the BBC. George joined </w:t>
      </w:r>
      <w:r w:rsidRPr="00872613">
        <w:rPr>
          <w:smallCaps/>
          <w:sz w:val="22"/>
          <w:szCs w:val="22"/>
        </w:rPr>
        <w:t>American Experience</w:t>
      </w:r>
      <w:r w:rsidRPr="00872613">
        <w:rPr>
          <w:color w:val="000000"/>
          <w:sz w:val="22"/>
          <w:szCs w:val="22"/>
        </w:rPr>
        <w:t> </w:t>
      </w:r>
      <w:r w:rsidRPr="00872613">
        <w:rPr>
          <w:sz w:val="22"/>
          <w:szCs w:val="22"/>
        </w:rPr>
        <w:t>from ABC News, where she was Head of Development for Longform projects, responsible for creating a pipeline of docuseries and feature documentary films across Walt Disney Television platforms including ABC News, Hulu, National Geographic, and Disney+.</w:t>
      </w:r>
    </w:p>
    <w:p w14:paraId="2EB28041" w14:textId="77777777" w:rsidR="007E5DE7" w:rsidRPr="00D0778D" w:rsidRDefault="007E5DE7" w:rsidP="007E5DE7">
      <w:pPr>
        <w:rPr>
          <w:rFonts w:eastAsia="Times"/>
          <w:sz w:val="18"/>
          <w:szCs w:val="18"/>
        </w:rPr>
      </w:pPr>
    </w:p>
    <w:p w14:paraId="6558C095" w14:textId="75F6FE6F" w:rsidR="0007355B" w:rsidRPr="00551BF2" w:rsidRDefault="0007355B" w:rsidP="0007355B">
      <w:pPr>
        <w:widowControl w:val="0"/>
        <w:autoSpaceDE w:val="0"/>
        <w:autoSpaceDN w:val="0"/>
        <w:adjustRightInd w:val="0"/>
        <w:rPr>
          <w:b/>
          <w:kern w:val="1"/>
          <w:sz w:val="22"/>
          <w:szCs w:val="22"/>
        </w:rPr>
      </w:pPr>
      <w:r w:rsidRPr="00551BF2">
        <w:rPr>
          <w:b/>
          <w:kern w:val="1"/>
          <w:sz w:val="22"/>
          <w:szCs w:val="22"/>
        </w:rPr>
        <w:t xml:space="preserve">About </w:t>
      </w:r>
      <w:r w:rsidRPr="00551BF2">
        <w:rPr>
          <w:b/>
          <w:smallCaps/>
          <w:sz w:val="22"/>
          <w:szCs w:val="22"/>
        </w:rPr>
        <w:t>American Experience</w:t>
      </w:r>
      <w:r w:rsidRPr="00551BF2">
        <w:rPr>
          <w:b/>
          <w:kern w:val="1"/>
          <w:sz w:val="22"/>
          <w:szCs w:val="22"/>
        </w:rPr>
        <w:t xml:space="preserve"> </w:t>
      </w:r>
    </w:p>
    <w:p w14:paraId="51708250" w14:textId="6FCD52F1" w:rsidR="00202185" w:rsidRDefault="00202185" w:rsidP="00202185">
      <w:pPr>
        <w:rPr>
          <w:color w:val="000000"/>
          <w:sz w:val="22"/>
          <w:szCs w:val="22"/>
        </w:rPr>
      </w:pPr>
      <w:r w:rsidRPr="00551BF2">
        <w:rPr>
          <w:color w:val="000000"/>
          <w:sz w:val="22"/>
          <w:szCs w:val="22"/>
        </w:rPr>
        <w:t>For</w:t>
      </w:r>
      <w:r w:rsidRPr="00551BF2">
        <w:rPr>
          <w:rStyle w:val="apple-converted-space"/>
          <w:color w:val="000000"/>
          <w:sz w:val="22"/>
          <w:szCs w:val="22"/>
        </w:rPr>
        <w:t> </w:t>
      </w:r>
      <w:r w:rsidRPr="00551BF2">
        <w:rPr>
          <w:color w:val="000000"/>
          <w:sz w:val="22"/>
          <w:szCs w:val="22"/>
        </w:rPr>
        <w:t>more than</w:t>
      </w:r>
      <w:r w:rsidRPr="00551BF2">
        <w:rPr>
          <w:rStyle w:val="apple-converted-space"/>
          <w:color w:val="000000"/>
          <w:sz w:val="22"/>
          <w:szCs w:val="22"/>
        </w:rPr>
        <w:t> </w:t>
      </w:r>
      <w:r w:rsidRPr="00551BF2">
        <w:rPr>
          <w:color w:val="000000"/>
          <w:sz w:val="22"/>
          <w:szCs w:val="22"/>
        </w:rPr>
        <w:t>30 years, </w:t>
      </w:r>
      <w:r w:rsidRPr="00551BF2">
        <w:rPr>
          <w:smallCaps/>
          <w:sz w:val="22"/>
          <w:szCs w:val="22"/>
        </w:rPr>
        <w:t>American Experience</w:t>
      </w:r>
      <w:r w:rsidRPr="00551BF2">
        <w:rPr>
          <w:color w:val="000000"/>
          <w:sz w:val="22"/>
          <w:szCs w:val="22"/>
        </w:rPr>
        <w:t> has been television’s most-watched history series, bringing</w:t>
      </w:r>
      <w:r w:rsidRPr="00551BF2">
        <w:rPr>
          <w:rStyle w:val="apple-converted-space"/>
          <w:color w:val="000000"/>
          <w:sz w:val="22"/>
          <w:szCs w:val="22"/>
        </w:rPr>
        <w:t> </w:t>
      </w:r>
      <w:r w:rsidRPr="00551BF2">
        <w:rPr>
          <w:color w:val="000000"/>
          <w:sz w:val="22"/>
          <w:szCs w:val="22"/>
        </w:rPr>
        <w:t xml:space="preserve">to life the incredible characters and epic stories that have shaped America’s past and present. </w:t>
      </w:r>
      <w:r w:rsidRPr="00551BF2">
        <w:rPr>
          <w:smallCaps/>
          <w:sz w:val="22"/>
          <w:szCs w:val="22"/>
        </w:rPr>
        <w:t xml:space="preserve">American Experience </w:t>
      </w:r>
      <w:r w:rsidRPr="00551BF2">
        <w:rPr>
          <w:color w:val="000000"/>
          <w:sz w:val="22"/>
          <w:szCs w:val="22"/>
        </w:rPr>
        <w:t>documentaries have been honored with every major broadcast award, including 30 Emmy Awards, f</w:t>
      </w:r>
      <w:r w:rsidR="001009ED" w:rsidRPr="00551BF2">
        <w:rPr>
          <w:color w:val="000000"/>
          <w:sz w:val="22"/>
          <w:szCs w:val="22"/>
        </w:rPr>
        <w:t>ive</w:t>
      </w:r>
      <w:r w:rsidRPr="00551BF2">
        <w:rPr>
          <w:color w:val="000000"/>
          <w:sz w:val="22"/>
          <w:szCs w:val="22"/>
        </w:rPr>
        <w:t xml:space="preserve"> duPont-Columbia Awards and 1</w:t>
      </w:r>
      <w:r w:rsidR="00B71575" w:rsidRPr="00551BF2">
        <w:rPr>
          <w:color w:val="000000"/>
          <w:sz w:val="22"/>
          <w:szCs w:val="22"/>
        </w:rPr>
        <w:t>9</w:t>
      </w:r>
      <w:r w:rsidRPr="00551BF2">
        <w:rPr>
          <w:color w:val="000000"/>
          <w:sz w:val="22"/>
          <w:szCs w:val="22"/>
        </w:rPr>
        <w:t xml:space="preserve"> George Foster Peabody Awards.</w:t>
      </w:r>
      <w:r w:rsidRPr="00551BF2">
        <w:rPr>
          <w:rStyle w:val="apple-converted-space"/>
          <w:color w:val="000000"/>
          <w:sz w:val="22"/>
          <w:szCs w:val="22"/>
        </w:rPr>
        <w:t> </w:t>
      </w:r>
      <w:r w:rsidRPr="00551BF2">
        <w:rPr>
          <w:color w:val="000000"/>
          <w:sz w:val="22"/>
          <w:szCs w:val="22"/>
        </w:rPr>
        <w:t>PBS’s signature history series</w:t>
      </w:r>
      <w:r w:rsidRPr="00551BF2">
        <w:rPr>
          <w:rStyle w:val="apple-converted-space"/>
          <w:color w:val="000000"/>
          <w:sz w:val="22"/>
          <w:szCs w:val="22"/>
        </w:rPr>
        <w:t> </w:t>
      </w:r>
      <w:r w:rsidRPr="00551BF2">
        <w:rPr>
          <w:color w:val="000000"/>
          <w:sz w:val="22"/>
          <w:szCs w:val="22"/>
        </w:rPr>
        <w:t>also creates original digital content that</w:t>
      </w:r>
      <w:r w:rsidRPr="00551BF2">
        <w:rPr>
          <w:rStyle w:val="apple-converted-space"/>
          <w:color w:val="000000"/>
          <w:sz w:val="22"/>
          <w:szCs w:val="22"/>
        </w:rPr>
        <w:t> </w:t>
      </w:r>
      <w:r w:rsidRPr="00551BF2">
        <w:rPr>
          <w:color w:val="000000"/>
          <w:sz w:val="22"/>
          <w:szCs w:val="22"/>
        </w:rPr>
        <w:t>innovates</w:t>
      </w:r>
      <w:r w:rsidRPr="00551BF2">
        <w:rPr>
          <w:rStyle w:val="apple-converted-space"/>
          <w:color w:val="000000"/>
          <w:sz w:val="22"/>
          <w:szCs w:val="22"/>
        </w:rPr>
        <w:t> </w:t>
      </w:r>
      <w:r w:rsidRPr="00551BF2">
        <w:rPr>
          <w:color w:val="000000"/>
          <w:sz w:val="22"/>
          <w:szCs w:val="22"/>
        </w:rPr>
        <w:t>new forms of storytelling to connect our collective past with the present.</w:t>
      </w:r>
      <w:r w:rsidRPr="00551BF2">
        <w:rPr>
          <w:rStyle w:val="apple-converted-space"/>
          <w:color w:val="000000"/>
          <w:sz w:val="22"/>
          <w:szCs w:val="22"/>
        </w:rPr>
        <w:t xml:space="preserve"> Cameo George is the series executive producer. </w:t>
      </w:r>
      <w:r w:rsidRPr="00551BF2">
        <w:rPr>
          <w:smallCaps/>
          <w:sz w:val="22"/>
          <w:szCs w:val="22"/>
        </w:rPr>
        <w:t>American Experience</w:t>
      </w:r>
      <w:r w:rsidRPr="00551BF2">
        <w:rPr>
          <w:color w:val="000000"/>
          <w:sz w:val="22"/>
          <w:szCs w:val="22"/>
        </w:rPr>
        <w:t> </w:t>
      </w:r>
      <w:r w:rsidRPr="00551BF2">
        <w:rPr>
          <w:rStyle w:val="apple-converted-space"/>
          <w:color w:val="000000"/>
          <w:sz w:val="22"/>
          <w:szCs w:val="22"/>
        </w:rPr>
        <w:t xml:space="preserve">is produced for PBS by GBH Boston. Visit </w:t>
      </w:r>
      <w:hyperlink r:id="rId16" w:history="1">
        <w:r w:rsidRPr="00551BF2">
          <w:rPr>
            <w:rStyle w:val="Hyperlink"/>
            <w:color w:val="0432FF"/>
            <w:sz w:val="22"/>
            <w:szCs w:val="22"/>
          </w:rPr>
          <w:t>pbs.org/americanexperience</w:t>
        </w:r>
      </w:hyperlink>
      <w:r w:rsidRPr="00551BF2">
        <w:rPr>
          <w:color w:val="000000"/>
          <w:sz w:val="22"/>
          <w:szCs w:val="22"/>
        </w:rPr>
        <w:t> and follow us on </w:t>
      </w:r>
      <w:hyperlink r:id="rId17" w:history="1">
        <w:r w:rsidRPr="00551BF2">
          <w:rPr>
            <w:rStyle w:val="Hyperlink"/>
            <w:color w:val="0432FF"/>
            <w:sz w:val="22"/>
            <w:szCs w:val="22"/>
          </w:rPr>
          <w:t>Facebook</w:t>
        </w:r>
      </w:hyperlink>
      <w:r w:rsidRPr="00551BF2">
        <w:rPr>
          <w:color w:val="0432FF"/>
          <w:sz w:val="22"/>
          <w:szCs w:val="22"/>
        </w:rPr>
        <w:t> </w:t>
      </w:r>
      <w:hyperlink r:id="rId18" w:history="1">
        <w:r w:rsidRPr="00551BF2">
          <w:rPr>
            <w:rStyle w:val="Hyperlink"/>
            <w:color w:val="0432FF"/>
            <w:sz w:val="22"/>
            <w:szCs w:val="22"/>
          </w:rPr>
          <w:t>Twitter</w:t>
        </w:r>
      </w:hyperlink>
      <w:r w:rsidRPr="00551BF2">
        <w:rPr>
          <w:color w:val="000000"/>
          <w:sz w:val="22"/>
          <w:szCs w:val="22"/>
        </w:rPr>
        <w:t>, </w:t>
      </w:r>
      <w:hyperlink r:id="rId19" w:history="1">
        <w:r w:rsidRPr="00551BF2">
          <w:rPr>
            <w:rStyle w:val="Hyperlink"/>
            <w:color w:val="0432FF"/>
            <w:sz w:val="22"/>
            <w:szCs w:val="22"/>
          </w:rPr>
          <w:t>Instagram</w:t>
        </w:r>
      </w:hyperlink>
      <w:r w:rsidRPr="00551BF2">
        <w:rPr>
          <w:color w:val="000000"/>
          <w:sz w:val="22"/>
          <w:szCs w:val="22"/>
        </w:rPr>
        <w:t> and </w:t>
      </w:r>
      <w:hyperlink r:id="rId20" w:history="1">
        <w:r w:rsidRPr="00551BF2">
          <w:rPr>
            <w:rStyle w:val="Hyperlink"/>
            <w:color w:val="0432FF"/>
            <w:sz w:val="22"/>
            <w:szCs w:val="22"/>
          </w:rPr>
          <w:t>YouTube</w:t>
        </w:r>
      </w:hyperlink>
      <w:r w:rsidRPr="00551BF2">
        <w:rPr>
          <w:color w:val="0432FF"/>
          <w:sz w:val="22"/>
          <w:szCs w:val="22"/>
        </w:rPr>
        <w:t> </w:t>
      </w:r>
      <w:r w:rsidRPr="00551BF2">
        <w:rPr>
          <w:color w:val="000000"/>
          <w:sz w:val="22"/>
          <w:szCs w:val="22"/>
        </w:rPr>
        <w:t>to learn more. </w:t>
      </w:r>
    </w:p>
    <w:p w14:paraId="32F3D3C0" w14:textId="4F0F2B51" w:rsidR="001547ED" w:rsidRDefault="001547ED" w:rsidP="00202185">
      <w:pPr>
        <w:rPr>
          <w:color w:val="000000"/>
          <w:sz w:val="22"/>
          <w:szCs w:val="22"/>
        </w:rPr>
      </w:pPr>
    </w:p>
    <w:p w14:paraId="3544FA0E" w14:textId="2DBAAC3B" w:rsidR="001547ED" w:rsidRPr="001547ED" w:rsidRDefault="001547ED" w:rsidP="001547ED">
      <w:pPr>
        <w:rPr>
          <w:sz w:val="22"/>
          <w:szCs w:val="22"/>
        </w:rPr>
      </w:pPr>
      <w:r w:rsidRPr="001547ED">
        <w:rPr>
          <w:color w:val="333333"/>
          <w:sz w:val="22"/>
          <w:szCs w:val="22"/>
          <w:shd w:val="clear" w:color="auto" w:fill="FFFFFF"/>
        </w:rPr>
        <w:t xml:space="preserve">Major funding for </w:t>
      </w:r>
      <w:r w:rsidRPr="00551BF2">
        <w:rPr>
          <w:smallCaps/>
          <w:sz w:val="22"/>
          <w:szCs w:val="22"/>
        </w:rPr>
        <w:t>American Experience</w:t>
      </w:r>
      <w:r w:rsidRPr="001547ED">
        <w:rPr>
          <w:color w:val="333333"/>
          <w:sz w:val="22"/>
          <w:szCs w:val="22"/>
          <w:shd w:val="clear" w:color="auto" w:fill="FFFFFF"/>
        </w:rPr>
        <w:t xml:space="preserve"> provided by Liberty Mutual Insurance and by the Alfred P. Sloan Foundation. Major funding for </w:t>
      </w:r>
      <w:r w:rsidRPr="001547ED">
        <w:rPr>
          <w:b/>
          <w:bCs/>
          <w:i/>
          <w:iCs/>
          <w:color w:val="333333"/>
          <w:sz w:val="22"/>
          <w:szCs w:val="22"/>
          <w:shd w:val="clear" w:color="auto" w:fill="FFFFFF"/>
        </w:rPr>
        <w:t>Plague at the Golden Gate</w:t>
      </w:r>
      <w:r w:rsidRPr="001547ED">
        <w:rPr>
          <w:color w:val="333333"/>
          <w:sz w:val="22"/>
          <w:szCs w:val="22"/>
          <w:shd w:val="clear" w:color="auto" w:fill="FFFFFF"/>
        </w:rPr>
        <w:t xml:space="preserve"> provided by the Corporation for Public Broadcasting and members of The Better Angels Society including the Fullerton Family Charitable Fund and Philip I. Kent Charitable Fund. Additional funding for </w:t>
      </w:r>
      <w:r w:rsidR="00024D8B" w:rsidRPr="00551BF2">
        <w:rPr>
          <w:smallCaps/>
          <w:sz w:val="22"/>
          <w:szCs w:val="22"/>
        </w:rPr>
        <w:t>American Experience</w:t>
      </w:r>
      <w:r w:rsidRPr="001547ED">
        <w:rPr>
          <w:color w:val="333333"/>
          <w:sz w:val="22"/>
          <w:szCs w:val="22"/>
          <w:shd w:val="clear" w:color="auto" w:fill="FFFFFF"/>
        </w:rPr>
        <w:t xml:space="preserve"> provided by the Robert David Lion Gardiner Foundation, The Documentary Investment Group and public television viewers. </w:t>
      </w:r>
    </w:p>
    <w:p w14:paraId="61169866" w14:textId="46699205" w:rsidR="00E77756" w:rsidRPr="00D0778D" w:rsidRDefault="00E77756" w:rsidP="00202185">
      <w:pPr>
        <w:rPr>
          <w:color w:val="000000"/>
          <w:sz w:val="18"/>
          <w:szCs w:val="18"/>
        </w:rPr>
      </w:pPr>
    </w:p>
    <w:p w14:paraId="5B13AD2C" w14:textId="23D19BC6" w:rsidR="00E77756" w:rsidRPr="00D0778D" w:rsidRDefault="00E77756" w:rsidP="00202185">
      <w:pPr>
        <w:rPr>
          <w:sz w:val="22"/>
          <w:szCs w:val="22"/>
        </w:rPr>
      </w:pPr>
      <w:r w:rsidRPr="00872613">
        <w:rPr>
          <w:rFonts w:eastAsia="Helvetica"/>
          <w:b/>
          <w:bCs/>
          <w:i/>
          <w:iCs/>
          <w:sz w:val="22"/>
          <w:szCs w:val="22"/>
        </w:rPr>
        <w:t>Plague at the Golden</w:t>
      </w:r>
      <w:r w:rsidRPr="00872613">
        <w:rPr>
          <w:rFonts w:eastAsia="Helvetica"/>
          <w:sz w:val="22"/>
          <w:szCs w:val="22"/>
        </w:rPr>
        <w:t xml:space="preserve"> </w:t>
      </w:r>
      <w:r w:rsidRPr="00872613">
        <w:rPr>
          <w:rFonts w:eastAsia="Helvetica"/>
          <w:b/>
          <w:bCs/>
          <w:i/>
          <w:iCs/>
          <w:sz w:val="22"/>
          <w:szCs w:val="22"/>
        </w:rPr>
        <w:t>Gate</w:t>
      </w:r>
      <w:r w:rsidRPr="00872613">
        <w:rPr>
          <w:rFonts w:eastAsia="Helvetica"/>
          <w:sz w:val="22"/>
          <w:szCs w:val="22"/>
        </w:rPr>
        <w:t xml:space="preserve"> </w:t>
      </w:r>
      <w:r w:rsidRPr="00872613">
        <w:rPr>
          <w:sz w:val="22"/>
          <w:szCs w:val="22"/>
        </w:rPr>
        <w:t>is distributed internationally by</w:t>
      </w:r>
      <w:r w:rsidRPr="00872613">
        <w:rPr>
          <w:rStyle w:val="apple-converted-space"/>
          <w:sz w:val="22"/>
          <w:szCs w:val="22"/>
        </w:rPr>
        <w:t> </w:t>
      </w:r>
      <w:hyperlink r:id="rId21" w:history="1">
        <w:r w:rsidRPr="004A13E6">
          <w:rPr>
            <w:rStyle w:val="Hyperlink"/>
            <w:color w:val="0432FF"/>
            <w:sz w:val="22"/>
            <w:szCs w:val="22"/>
          </w:rPr>
          <w:t>PBS International</w:t>
        </w:r>
      </w:hyperlink>
      <w:r w:rsidRPr="00872613">
        <w:rPr>
          <w:sz w:val="22"/>
          <w:szCs w:val="22"/>
        </w:rPr>
        <w:t>.</w:t>
      </w:r>
    </w:p>
    <w:p w14:paraId="7D1979C7" w14:textId="77777777" w:rsidR="00ED2671" w:rsidRPr="00872613" w:rsidRDefault="00ED2671" w:rsidP="00B12ECA">
      <w:pPr>
        <w:widowControl w:val="0"/>
        <w:autoSpaceDE w:val="0"/>
        <w:autoSpaceDN w:val="0"/>
        <w:adjustRightInd w:val="0"/>
        <w:rPr>
          <w:sz w:val="22"/>
          <w:szCs w:val="22"/>
        </w:rPr>
      </w:pPr>
    </w:p>
    <w:p w14:paraId="6CE3F56B" w14:textId="77777777" w:rsidR="00A21030" w:rsidRPr="00872613" w:rsidRDefault="00A21030" w:rsidP="00A21030">
      <w:pPr>
        <w:jc w:val="center"/>
        <w:rPr>
          <w:sz w:val="22"/>
          <w:szCs w:val="22"/>
        </w:rPr>
      </w:pPr>
      <w:r w:rsidRPr="00872613">
        <w:rPr>
          <w:sz w:val="22"/>
          <w:szCs w:val="22"/>
        </w:rPr>
        <w:t>*   *   *</w:t>
      </w:r>
    </w:p>
    <w:p w14:paraId="004AF865" w14:textId="77777777" w:rsidR="00A21030" w:rsidRPr="00D2080C" w:rsidRDefault="00A21030" w:rsidP="00A21030">
      <w:pPr>
        <w:rPr>
          <w:sz w:val="22"/>
          <w:szCs w:val="22"/>
        </w:rPr>
      </w:pPr>
      <w:r w:rsidRPr="00D2080C">
        <w:rPr>
          <w:b/>
          <w:sz w:val="22"/>
          <w:szCs w:val="22"/>
        </w:rPr>
        <w:t>Press Contacts:</w:t>
      </w:r>
    </w:p>
    <w:p w14:paraId="5727EB2B" w14:textId="77777777" w:rsidR="00A21030" w:rsidRPr="00D2080C" w:rsidRDefault="00A21030" w:rsidP="00A21030">
      <w:pPr>
        <w:rPr>
          <w:sz w:val="22"/>
          <w:szCs w:val="22"/>
        </w:rPr>
      </w:pPr>
      <w:r w:rsidRPr="00D2080C">
        <w:rPr>
          <w:sz w:val="22"/>
          <w:szCs w:val="22"/>
        </w:rPr>
        <w:t>CaraMar Publicity</w:t>
      </w:r>
    </w:p>
    <w:p w14:paraId="4264E92D" w14:textId="5A968D6D" w:rsidR="00DF2D73" w:rsidRPr="00D2080C" w:rsidRDefault="00A21030" w:rsidP="00A21030">
      <w:pPr>
        <w:rPr>
          <w:sz w:val="22"/>
          <w:szCs w:val="22"/>
        </w:rPr>
      </w:pPr>
      <w:r w:rsidRPr="00D2080C">
        <w:rPr>
          <w:sz w:val="22"/>
          <w:szCs w:val="22"/>
        </w:rPr>
        <w:t>Mary Lugo</w:t>
      </w:r>
      <w:r w:rsidRPr="00D2080C">
        <w:rPr>
          <w:sz w:val="22"/>
          <w:szCs w:val="22"/>
        </w:rPr>
        <w:tab/>
      </w:r>
      <w:r w:rsidRPr="00D2080C">
        <w:rPr>
          <w:sz w:val="22"/>
          <w:szCs w:val="22"/>
        </w:rPr>
        <w:tab/>
        <w:t xml:space="preserve"> 770-</w:t>
      </w:r>
      <w:r w:rsidR="00196A40" w:rsidRPr="00D2080C">
        <w:rPr>
          <w:sz w:val="22"/>
          <w:szCs w:val="22"/>
        </w:rPr>
        <w:t>850-7190</w:t>
      </w:r>
      <w:r w:rsidRPr="00D2080C">
        <w:rPr>
          <w:sz w:val="22"/>
          <w:szCs w:val="22"/>
        </w:rPr>
        <w:t xml:space="preserve"> </w:t>
      </w:r>
      <w:r w:rsidR="002770B9" w:rsidRPr="00D2080C">
        <w:rPr>
          <w:sz w:val="22"/>
          <w:szCs w:val="22"/>
        </w:rPr>
        <w:tab/>
      </w:r>
      <w:r w:rsidRPr="00D2080C">
        <w:rPr>
          <w:sz w:val="22"/>
          <w:szCs w:val="22"/>
        </w:rPr>
        <w:tab/>
      </w:r>
      <w:hyperlink r:id="rId22" w:history="1">
        <w:r w:rsidR="00E77756" w:rsidRPr="00D2080C">
          <w:rPr>
            <w:rStyle w:val="Hyperlink"/>
            <w:sz w:val="22"/>
            <w:szCs w:val="22"/>
          </w:rPr>
          <w:t>lugo@negia.net</w:t>
        </w:r>
      </w:hyperlink>
    </w:p>
    <w:p w14:paraId="0D53C4DA" w14:textId="1D1BA82B" w:rsidR="00DF2D73" w:rsidRPr="00D2080C" w:rsidRDefault="00A21030" w:rsidP="00A21030">
      <w:pPr>
        <w:rPr>
          <w:sz w:val="22"/>
          <w:szCs w:val="22"/>
        </w:rPr>
      </w:pPr>
      <w:r w:rsidRPr="00D2080C">
        <w:rPr>
          <w:sz w:val="22"/>
          <w:szCs w:val="22"/>
        </w:rPr>
        <w:t>Cara Whit</w:t>
      </w:r>
      <w:r w:rsidR="00DF2D73" w:rsidRPr="00D2080C">
        <w:rPr>
          <w:sz w:val="22"/>
          <w:szCs w:val="22"/>
        </w:rPr>
        <w:t>e</w:t>
      </w:r>
      <w:r w:rsidRPr="00D2080C">
        <w:rPr>
          <w:sz w:val="22"/>
          <w:szCs w:val="22"/>
        </w:rPr>
        <w:tab/>
      </w:r>
      <w:r w:rsidRPr="00D2080C">
        <w:rPr>
          <w:sz w:val="22"/>
          <w:szCs w:val="22"/>
        </w:rPr>
        <w:tab/>
        <w:t xml:space="preserve"> 843-881-1480</w:t>
      </w:r>
      <w:r w:rsidRPr="00D2080C">
        <w:rPr>
          <w:sz w:val="22"/>
          <w:szCs w:val="22"/>
        </w:rPr>
        <w:tab/>
      </w:r>
      <w:r w:rsidRPr="00D2080C">
        <w:rPr>
          <w:sz w:val="22"/>
          <w:szCs w:val="22"/>
        </w:rPr>
        <w:tab/>
      </w:r>
      <w:hyperlink r:id="rId23" w:history="1">
        <w:r w:rsidR="00DF2D73" w:rsidRPr="00D2080C">
          <w:rPr>
            <w:rStyle w:val="Hyperlink"/>
            <w:sz w:val="22"/>
            <w:szCs w:val="22"/>
          </w:rPr>
          <w:t>cara.white@mac.com</w:t>
        </w:r>
      </w:hyperlink>
    </w:p>
    <w:p w14:paraId="0BB2D981" w14:textId="5B92693D" w:rsidR="00A21030" w:rsidRPr="00D2080C" w:rsidRDefault="00A21030" w:rsidP="00A21030">
      <w:pPr>
        <w:rPr>
          <w:sz w:val="22"/>
          <w:szCs w:val="22"/>
        </w:rPr>
      </w:pPr>
      <w:r w:rsidRPr="00D2080C">
        <w:rPr>
          <w:sz w:val="22"/>
          <w:szCs w:val="22"/>
        </w:rPr>
        <w:t>Abbe Harris</w:t>
      </w:r>
      <w:r w:rsidRPr="00D2080C">
        <w:rPr>
          <w:sz w:val="22"/>
          <w:szCs w:val="22"/>
        </w:rPr>
        <w:tab/>
      </w:r>
      <w:r w:rsidRPr="00D2080C">
        <w:rPr>
          <w:sz w:val="22"/>
          <w:szCs w:val="22"/>
        </w:rPr>
        <w:tab/>
        <w:t xml:space="preserve"> 908-244-5516</w:t>
      </w:r>
      <w:r w:rsidRPr="00D2080C">
        <w:rPr>
          <w:sz w:val="22"/>
          <w:szCs w:val="22"/>
        </w:rPr>
        <w:tab/>
      </w:r>
      <w:r w:rsidRPr="00D2080C">
        <w:rPr>
          <w:sz w:val="22"/>
          <w:szCs w:val="22"/>
        </w:rPr>
        <w:tab/>
      </w:r>
      <w:hyperlink r:id="rId24" w:history="1">
        <w:r w:rsidR="00DF2D73" w:rsidRPr="00D2080C">
          <w:rPr>
            <w:rStyle w:val="Hyperlink"/>
            <w:sz w:val="22"/>
            <w:szCs w:val="22"/>
          </w:rPr>
          <w:t>abbe.harris@caramar.net</w:t>
        </w:r>
      </w:hyperlink>
    </w:p>
    <w:p w14:paraId="11CFC446" w14:textId="77777777" w:rsidR="00DF2D73" w:rsidRPr="00D2080C" w:rsidRDefault="00DF2D73" w:rsidP="00A21030">
      <w:pPr>
        <w:rPr>
          <w:sz w:val="22"/>
          <w:szCs w:val="22"/>
        </w:rPr>
      </w:pPr>
    </w:p>
    <w:p w14:paraId="674ED10C" w14:textId="77777777" w:rsidR="00A21030" w:rsidRPr="00D2080C" w:rsidRDefault="00A21030" w:rsidP="00A21030">
      <w:pPr>
        <w:rPr>
          <w:sz w:val="22"/>
          <w:szCs w:val="22"/>
        </w:rPr>
      </w:pPr>
    </w:p>
    <w:p w14:paraId="5D75250B" w14:textId="48BB77F0" w:rsidR="001D3D4E" w:rsidRPr="00D2080C" w:rsidRDefault="00A21030" w:rsidP="0004013A">
      <w:pPr>
        <w:rPr>
          <w:sz w:val="22"/>
          <w:szCs w:val="22"/>
        </w:rPr>
      </w:pPr>
      <w:r w:rsidRPr="00D2080C">
        <w:rPr>
          <w:sz w:val="22"/>
          <w:szCs w:val="22"/>
        </w:rPr>
        <w:t xml:space="preserve">For further information and photos visit </w:t>
      </w:r>
      <w:hyperlink r:id="rId25" w:history="1">
        <w:r w:rsidRPr="00D2080C">
          <w:rPr>
            <w:rStyle w:val="Hyperlink"/>
            <w:sz w:val="22"/>
            <w:szCs w:val="22"/>
          </w:rPr>
          <w:t>http://www.pbs.org/pressroom</w:t>
        </w:r>
      </w:hyperlink>
    </w:p>
    <w:sectPr w:rsidR="001D3D4E" w:rsidRPr="00D2080C" w:rsidSect="00ED2671">
      <w:headerReference w:type="first" r:id="rId26"/>
      <w:footerReference w:type="first" r:id="rId27"/>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0278" w14:textId="77777777" w:rsidR="003E7E20" w:rsidRDefault="003E7E20">
      <w:r>
        <w:separator/>
      </w:r>
    </w:p>
  </w:endnote>
  <w:endnote w:type="continuationSeparator" w:id="0">
    <w:p w14:paraId="2897AF97" w14:textId="77777777" w:rsidR="003E7E20" w:rsidRDefault="003E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494" w14:textId="41AB3F07" w:rsidR="00380139" w:rsidRDefault="00380139" w:rsidP="003801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9EFB" w14:textId="77777777" w:rsidR="003E7E20" w:rsidRDefault="003E7E20">
      <w:r>
        <w:separator/>
      </w:r>
    </w:p>
  </w:footnote>
  <w:footnote w:type="continuationSeparator" w:id="0">
    <w:p w14:paraId="01A1D45E" w14:textId="77777777" w:rsidR="003E7E20" w:rsidRDefault="003E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038514">
    <w:abstractNumId w:val="0"/>
  </w:num>
  <w:num w:numId="2" w16cid:durableId="146986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55F5"/>
    <w:rsid w:val="00022348"/>
    <w:rsid w:val="000228C6"/>
    <w:rsid w:val="00022D5E"/>
    <w:rsid w:val="00024D8B"/>
    <w:rsid w:val="00033038"/>
    <w:rsid w:val="0003439E"/>
    <w:rsid w:val="000357BA"/>
    <w:rsid w:val="00037317"/>
    <w:rsid w:val="0003777A"/>
    <w:rsid w:val="00037EE1"/>
    <w:rsid w:val="0004013A"/>
    <w:rsid w:val="000413D5"/>
    <w:rsid w:val="0004333B"/>
    <w:rsid w:val="000435C9"/>
    <w:rsid w:val="00050EB8"/>
    <w:rsid w:val="000538F5"/>
    <w:rsid w:val="00053B72"/>
    <w:rsid w:val="00054FED"/>
    <w:rsid w:val="00060613"/>
    <w:rsid w:val="0006169A"/>
    <w:rsid w:val="0006234D"/>
    <w:rsid w:val="00063B27"/>
    <w:rsid w:val="00066E98"/>
    <w:rsid w:val="00067E5F"/>
    <w:rsid w:val="00071660"/>
    <w:rsid w:val="0007355B"/>
    <w:rsid w:val="0007710B"/>
    <w:rsid w:val="000772EE"/>
    <w:rsid w:val="000839E9"/>
    <w:rsid w:val="00083AF7"/>
    <w:rsid w:val="00084D07"/>
    <w:rsid w:val="00087D6C"/>
    <w:rsid w:val="000965FC"/>
    <w:rsid w:val="0009769C"/>
    <w:rsid w:val="000A5B27"/>
    <w:rsid w:val="000B1D8D"/>
    <w:rsid w:val="000B258A"/>
    <w:rsid w:val="000B4C2A"/>
    <w:rsid w:val="000B571A"/>
    <w:rsid w:val="000C1E75"/>
    <w:rsid w:val="000C21FC"/>
    <w:rsid w:val="000C23AA"/>
    <w:rsid w:val="000C4D43"/>
    <w:rsid w:val="000C544D"/>
    <w:rsid w:val="000D18E5"/>
    <w:rsid w:val="000D1F72"/>
    <w:rsid w:val="000D7F16"/>
    <w:rsid w:val="000E12C9"/>
    <w:rsid w:val="000F06D2"/>
    <w:rsid w:val="000F36CD"/>
    <w:rsid w:val="000F3BC0"/>
    <w:rsid w:val="000F4A23"/>
    <w:rsid w:val="000F5A49"/>
    <w:rsid w:val="000F689B"/>
    <w:rsid w:val="000F7986"/>
    <w:rsid w:val="001009ED"/>
    <w:rsid w:val="00103E8B"/>
    <w:rsid w:val="00104497"/>
    <w:rsid w:val="00105406"/>
    <w:rsid w:val="00107A7E"/>
    <w:rsid w:val="00111F42"/>
    <w:rsid w:val="0011376D"/>
    <w:rsid w:val="00117E19"/>
    <w:rsid w:val="001218BE"/>
    <w:rsid w:val="00121D87"/>
    <w:rsid w:val="00122C25"/>
    <w:rsid w:val="001329AA"/>
    <w:rsid w:val="001331BD"/>
    <w:rsid w:val="00133F09"/>
    <w:rsid w:val="00137799"/>
    <w:rsid w:val="00150FF8"/>
    <w:rsid w:val="0015152A"/>
    <w:rsid w:val="00152891"/>
    <w:rsid w:val="001547ED"/>
    <w:rsid w:val="00154C49"/>
    <w:rsid w:val="00165711"/>
    <w:rsid w:val="00166C29"/>
    <w:rsid w:val="00171FFA"/>
    <w:rsid w:val="00175170"/>
    <w:rsid w:val="00181F0A"/>
    <w:rsid w:val="001834C0"/>
    <w:rsid w:val="001856AD"/>
    <w:rsid w:val="00187528"/>
    <w:rsid w:val="00187D49"/>
    <w:rsid w:val="00190905"/>
    <w:rsid w:val="00190BBB"/>
    <w:rsid w:val="0019159A"/>
    <w:rsid w:val="00196A40"/>
    <w:rsid w:val="001A1654"/>
    <w:rsid w:val="001A176E"/>
    <w:rsid w:val="001A187A"/>
    <w:rsid w:val="001A2F97"/>
    <w:rsid w:val="001A5172"/>
    <w:rsid w:val="001A60CE"/>
    <w:rsid w:val="001B2F54"/>
    <w:rsid w:val="001B44A8"/>
    <w:rsid w:val="001B6F44"/>
    <w:rsid w:val="001C0F87"/>
    <w:rsid w:val="001C42C6"/>
    <w:rsid w:val="001C7E5B"/>
    <w:rsid w:val="001D3A8E"/>
    <w:rsid w:val="001D3D4E"/>
    <w:rsid w:val="001E0C8C"/>
    <w:rsid w:val="001E1EC9"/>
    <w:rsid w:val="001E795D"/>
    <w:rsid w:val="001F0180"/>
    <w:rsid w:val="001F0C38"/>
    <w:rsid w:val="001F247D"/>
    <w:rsid w:val="001F2BE7"/>
    <w:rsid w:val="001F617E"/>
    <w:rsid w:val="00202185"/>
    <w:rsid w:val="002046D2"/>
    <w:rsid w:val="002135CD"/>
    <w:rsid w:val="00216E49"/>
    <w:rsid w:val="002233A6"/>
    <w:rsid w:val="0022693D"/>
    <w:rsid w:val="00234E58"/>
    <w:rsid w:val="0024420B"/>
    <w:rsid w:val="002465AF"/>
    <w:rsid w:val="002477B2"/>
    <w:rsid w:val="00255C3E"/>
    <w:rsid w:val="002562F7"/>
    <w:rsid w:val="002570DB"/>
    <w:rsid w:val="00257A8C"/>
    <w:rsid w:val="00261EBC"/>
    <w:rsid w:val="002635B0"/>
    <w:rsid w:val="00264B4E"/>
    <w:rsid w:val="002652D5"/>
    <w:rsid w:val="00267F2F"/>
    <w:rsid w:val="00276F10"/>
    <w:rsid w:val="002770B9"/>
    <w:rsid w:val="00277146"/>
    <w:rsid w:val="002776C8"/>
    <w:rsid w:val="00282B6C"/>
    <w:rsid w:val="00282D33"/>
    <w:rsid w:val="00284A8C"/>
    <w:rsid w:val="0028788F"/>
    <w:rsid w:val="00292F7A"/>
    <w:rsid w:val="00293653"/>
    <w:rsid w:val="00296151"/>
    <w:rsid w:val="002A2490"/>
    <w:rsid w:val="002A53E4"/>
    <w:rsid w:val="002B0A00"/>
    <w:rsid w:val="002B1879"/>
    <w:rsid w:val="002B2FAC"/>
    <w:rsid w:val="002C3FCB"/>
    <w:rsid w:val="002C59F2"/>
    <w:rsid w:val="002D2F66"/>
    <w:rsid w:val="002D32E6"/>
    <w:rsid w:val="002D44FC"/>
    <w:rsid w:val="002E11B2"/>
    <w:rsid w:val="002E745F"/>
    <w:rsid w:val="002F02EC"/>
    <w:rsid w:val="002F16EE"/>
    <w:rsid w:val="002F5BA0"/>
    <w:rsid w:val="0030023B"/>
    <w:rsid w:val="00301350"/>
    <w:rsid w:val="00302B17"/>
    <w:rsid w:val="00303808"/>
    <w:rsid w:val="00303CBD"/>
    <w:rsid w:val="003075DD"/>
    <w:rsid w:val="003147CF"/>
    <w:rsid w:val="00314E1D"/>
    <w:rsid w:val="00316E30"/>
    <w:rsid w:val="0031715A"/>
    <w:rsid w:val="003172A2"/>
    <w:rsid w:val="00320137"/>
    <w:rsid w:val="0032033F"/>
    <w:rsid w:val="00321E24"/>
    <w:rsid w:val="003242EB"/>
    <w:rsid w:val="003254FD"/>
    <w:rsid w:val="0032604E"/>
    <w:rsid w:val="00330B20"/>
    <w:rsid w:val="00332FF3"/>
    <w:rsid w:val="00333088"/>
    <w:rsid w:val="00334706"/>
    <w:rsid w:val="00340AF4"/>
    <w:rsid w:val="0034218B"/>
    <w:rsid w:val="003421C2"/>
    <w:rsid w:val="00344042"/>
    <w:rsid w:val="00344047"/>
    <w:rsid w:val="003459F5"/>
    <w:rsid w:val="0035094B"/>
    <w:rsid w:val="00351BEE"/>
    <w:rsid w:val="00352F5B"/>
    <w:rsid w:val="003556DF"/>
    <w:rsid w:val="0036170E"/>
    <w:rsid w:val="00363418"/>
    <w:rsid w:val="00364796"/>
    <w:rsid w:val="00373BF0"/>
    <w:rsid w:val="00380139"/>
    <w:rsid w:val="00382692"/>
    <w:rsid w:val="00383AE6"/>
    <w:rsid w:val="0038536E"/>
    <w:rsid w:val="003902FF"/>
    <w:rsid w:val="00390C16"/>
    <w:rsid w:val="00391EC9"/>
    <w:rsid w:val="00394F9F"/>
    <w:rsid w:val="003A0824"/>
    <w:rsid w:val="003A0FFA"/>
    <w:rsid w:val="003A2859"/>
    <w:rsid w:val="003A426A"/>
    <w:rsid w:val="003A710B"/>
    <w:rsid w:val="003A71A0"/>
    <w:rsid w:val="003A740B"/>
    <w:rsid w:val="003B10F7"/>
    <w:rsid w:val="003B26DD"/>
    <w:rsid w:val="003B2E8F"/>
    <w:rsid w:val="003B324A"/>
    <w:rsid w:val="003B34AE"/>
    <w:rsid w:val="003C019B"/>
    <w:rsid w:val="003C2407"/>
    <w:rsid w:val="003C36B5"/>
    <w:rsid w:val="003C599C"/>
    <w:rsid w:val="003D0B22"/>
    <w:rsid w:val="003D0C86"/>
    <w:rsid w:val="003D23B8"/>
    <w:rsid w:val="003D2FAA"/>
    <w:rsid w:val="003D4111"/>
    <w:rsid w:val="003D5344"/>
    <w:rsid w:val="003D7414"/>
    <w:rsid w:val="003E1A8D"/>
    <w:rsid w:val="003E5F0F"/>
    <w:rsid w:val="003E7E20"/>
    <w:rsid w:val="003F175B"/>
    <w:rsid w:val="003F1EA2"/>
    <w:rsid w:val="003F40E2"/>
    <w:rsid w:val="003F51F4"/>
    <w:rsid w:val="00400A88"/>
    <w:rsid w:val="00400A94"/>
    <w:rsid w:val="00401BB4"/>
    <w:rsid w:val="004023B6"/>
    <w:rsid w:val="004039E5"/>
    <w:rsid w:val="00405499"/>
    <w:rsid w:val="00405F28"/>
    <w:rsid w:val="00407ED2"/>
    <w:rsid w:val="004149BC"/>
    <w:rsid w:val="00416919"/>
    <w:rsid w:val="00420CEA"/>
    <w:rsid w:val="004232FD"/>
    <w:rsid w:val="00425547"/>
    <w:rsid w:val="00425665"/>
    <w:rsid w:val="004259E5"/>
    <w:rsid w:val="00427D4E"/>
    <w:rsid w:val="0043104B"/>
    <w:rsid w:val="004324D2"/>
    <w:rsid w:val="00440664"/>
    <w:rsid w:val="004411F7"/>
    <w:rsid w:val="004413A0"/>
    <w:rsid w:val="0044189D"/>
    <w:rsid w:val="0045304D"/>
    <w:rsid w:val="00454962"/>
    <w:rsid w:val="00455350"/>
    <w:rsid w:val="0046462B"/>
    <w:rsid w:val="0046679F"/>
    <w:rsid w:val="004707BE"/>
    <w:rsid w:val="00476CAF"/>
    <w:rsid w:val="00476E3A"/>
    <w:rsid w:val="0047769D"/>
    <w:rsid w:val="00481D4B"/>
    <w:rsid w:val="00483320"/>
    <w:rsid w:val="00483F84"/>
    <w:rsid w:val="00490216"/>
    <w:rsid w:val="004916C1"/>
    <w:rsid w:val="004919FA"/>
    <w:rsid w:val="00494FC3"/>
    <w:rsid w:val="004966A8"/>
    <w:rsid w:val="004A13E6"/>
    <w:rsid w:val="004A22A0"/>
    <w:rsid w:val="004A28D6"/>
    <w:rsid w:val="004A45E4"/>
    <w:rsid w:val="004A4975"/>
    <w:rsid w:val="004A7468"/>
    <w:rsid w:val="004A78BF"/>
    <w:rsid w:val="004B22DE"/>
    <w:rsid w:val="004B3560"/>
    <w:rsid w:val="004B4192"/>
    <w:rsid w:val="004B6334"/>
    <w:rsid w:val="004C0550"/>
    <w:rsid w:val="004C1215"/>
    <w:rsid w:val="004C1570"/>
    <w:rsid w:val="004C17F8"/>
    <w:rsid w:val="004C31A4"/>
    <w:rsid w:val="004C55F1"/>
    <w:rsid w:val="004C62E0"/>
    <w:rsid w:val="004D113A"/>
    <w:rsid w:val="004D3566"/>
    <w:rsid w:val="004D6E50"/>
    <w:rsid w:val="004E0A1D"/>
    <w:rsid w:val="004E598B"/>
    <w:rsid w:val="004E71F8"/>
    <w:rsid w:val="004F0000"/>
    <w:rsid w:val="004F01B0"/>
    <w:rsid w:val="004F0844"/>
    <w:rsid w:val="004F175C"/>
    <w:rsid w:val="004F5407"/>
    <w:rsid w:val="00506A56"/>
    <w:rsid w:val="00507C14"/>
    <w:rsid w:val="0051098B"/>
    <w:rsid w:val="00512EB6"/>
    <w:rsid w:val="005157AF"/>
    <w:rsid w:val="00516912"/>
    <w:rsid w:val="00521E0E"/>
    <w:rsid w:val="00522DEE"/>
    <w:rsid w:val="00523A0A"/>
    <w:rsid w:val="0053298E"/>
    <w:rsid w:val="00532D42"/>
    <w:rsid w:val="00541CB0"/>
    <w:rsid w:val="00547FB7"/>
    <w:rsid w:val="00550972"/>
    <w:rsid w:val="00551BF2"/>
    <w:rsid w:val="005564B8"/>
    <w:rsid w:val="00557C36"/>
    <w:rsid w:val="00557F12"/>
    <w:rsid w:val="00560385"/>
    <w:rsid w:val="00562274"/>
    <w:rsid w:val="00563DE1"/>
    <w:rsid w:val="00564142"/>
    <w:rsid w:val="005709F0"/>
    <w:rsid w:val="00570C21"/>
    <w:rsid w:val="00571984"/>
    <w:rsid w:val="00574468"/>
    <w:rsid w:val="00575E7B"/>
    <w:rsid w:val="005760FE"/>
    <w:rsid w:val="005809BA"/>
    <w:rsid w:val="00582032"/>
    <w:rsid w:val="00583C15"/>
    <w:rsid w:val="00585621"/>
    <w:rsid w:val="00586054"/>
    <w:rsid w:val="00594FBB"/>
    <w:rsid w:val="005A1AE6"/>
    <w:rsid w:val="005B46FF"/>
    <w:rsid w:val="005B711C"/>
    <w:rsid w:val="005C2D2F"/>
    <w:rsid w:val="005D4A61"/>
    <w:rsid w:val="005D61F4"/>
    <w:rsid w:val="005E33D8"/>
    <w:rsid w:val="005E4470"/>
    <w:rsid w:val="005E4683"/>
    <w:rsid w:val="005E7C71"/>
    <w:rsid w:val="005F2748"/>
    <w:rsid w:val="005F5F5B"/>
    <w:rsid w:val="00602E05"/>
    <w:rsid w:val="00603B0D"/>
    <w:rsid w:val="0061004D"/>
    <w:rsid w:val="006109C1"/>
    <w:rsid w:val="006125BF"/>
    <w:rsid w:val="0061795B"/>
    <w:rsid w:val="00617A1B"/>
    <w:rsid w:val="00620575"/>
    <w:rsid w:val="00622706"/>
    <w:rsid w:val="00625B9F"/>
    <w:rsid w:val="00625E12"/>
    <w:rsid w:val="00626612"/>
    <w:rsid w:val="00626C4F"/>
    <w:rsid w:val="00630822"/>
    <w:rsid w:val="00630987"/>
    <w:rsid w:val="00631BF0"/>
    <w:rsid w:val="00632CA0"/>
    <w:rsid w:val="00633F7C"/>
    <w:rsid w:val="006356FA"/>
    <w:rsid w:val="00635B9E"/>
    <w:rsid w:val="00641008"/>
    <w:rsid w:val="0064194C"/>
    <w:rsid w:val="0064195F"/>
    <w:rsid w:val="00642731"/>
    <w:rsid w:val="0065206B"/>
    <w:rsid w:val="00652646"/>
    <w:rsid w:val="0065266C"/>
    <w:rsid w:val="00652C35"/>
    <w:rsid w:val="00653273"/>
    <w:rsid w:val="0065684B"/>
    <w:rsid w:val="00656976"/>
    <w:rsid w:val="00660CF2"/>
    <w:rsid w:val="006612DE"/>
    <w:rsid w:val="006647BB"/>
    <w:rsid w:val="00665237"/>
    <w:rsid w:val="0066746D"/>
    <w:rsid w:val="00670B75"/>
    <w:rsid w:val="0067283B"/>
    <w:rsid w:val="00675BB6"/>
    <w:rsid w:val="006769B0"/>
    <w:rsid w:val="00677309"/>
    <w:rsid w:val="0068216A"/>
    <w:rsid w:val="00685B84"/>
    <w:rsid w:val="006879E8"/>
    <w:rsid w:val="00692DB2"/>
    <w:rsid w:val="006953E7"/>
    <w:rsid w:val="00696426"/>
    <w:rsid w:val="00696DBD"/>
    <w:rsid w:val="006A1756"/>
    <w:rsid w:val="006A4D43"/>
    <w:rsid w:val="006A5D4C"/>
    <w:rsid w:val="006A7DED"/>
    <w:rsid w:val="006B16E7"/>
    <w:rsid w:val="006C0675"/>
    <w:rsid w:val="006C58B0"/>
    <w:rsid w:val="006C6368"/>
    <w:rsid w:val="006D2FA9"/>
    <w:rsid w:val="006D702F"/>
    <w:rsid w:val="006E56DB"/>
    <w:rsid w:val="006E671F"/>
    <w:rsid w:val="006E6C60"/>
    <w:rsid w:val="006E7984"/>
    <w:rsid w:val="006E7C8E"/>
    <w:rsid w:val="006F0165"/>
    <w:rsid w:val="006F2BA5"/>
    <w:rsid w:val="006F390B"/>
    <w:rsid w:val="006F6B4D"/>
    <w:rsid w:val="007022AB"/>
    <w:rsid w:val="00706D07"/>
    <w:rsid w:val="00710F80"/>
    <w:rsid w:val="007130E5"/>
    <w:rsid w:val="007133A7"/>
    <w:rsid w:val="00714161"/>
    <w:rsid w:val="007175BC"/>
    <w:rsid w:val="00720E63"/>
    <w:rsid w:val="007214EC"/>
    <w:rsid w:val="00722279"/>
    <w:rsid w:val="0072586A"/>
    <w:rsid w:val="00734EBA"/>
    <w:rsid w:val="007367F7"/>
    <w:rsid w:val="00737A91"/>
    <w:rsid w:val="00737B2E"/>
    <w:rsid w:val="007406BF"/>
    <w:rsid w:val="007419CA"/>
    <w:rsid w:val="007476D8"/>
    <w:rsid w:val="00750AB9"/>
    <w:rsid w:val="007516BC"/>
    <w:rsid w:val="00752D63"/>
    <w:rsid w:val="00753DDC"/>
    <w:rsid w:val="0075423D"/>
    <w:rsid w:val="00754C1A"/>
    <w:rsid w:val="0076129E"/>
    <w:rsid w:val="007664A5"/>
    <w:rsid w:val="00772FC4"/>
    <w:rsid w:val="00773609"/>
    <w:rsid w:val="00776726"/>
    <w:rsid w:val="0077689C"/>
    <w:rsid w:val="00776CA8"/>
    <w:rsid w:val="00780B06"/>
    <w:rsid w:val="00784648"/>
    <w:rsid w:val="00785BAB"/>
    <w:rsid w:val="00786B71"/>
    <w:rsid w:val="0079176C"/>
    <w:rsid w:val="00794A4E"/>
    <w:rsid w:val="007971C6"/>
    <w:rsid w:val="007A0163"/>
    <w:rsid w:val="007A0273"/>
    <w:rsid w:val="007A2B2D"/>
    <w:rsid w:val="007B36C7"/>
    <w:rsid w:val="007B4351"/>
    <w:rsid w:val="007B6F40"/>
    <w:rsid w:val="007C006B"/>
    <w:rsid w:val="007C17E7"/>
    <w:rsid w:val="007C605B"/>
    <w:rsid w:val="007D07B3"/>
    <w:rsid w:val="007D35B4"/>
    <w:rsid w:val="007D3BAD"/>
    <w:rsid w:val="007E099D"/>
    <w:rsid w:val="007E113A"/>
    <w:rsid w:val="007E1749"/>
    <w:rsid w:val="007E5DE7"/>
    <w:rsid w:val="007E644E"/>
    <w:rsid w:val="007F19E8"/>
    <w:rsid w:val="007F4A0D"/>
    <w:rsid w:val="007F5517"/>
    <w:rsid w:val="007F6B0D"/>
    <w:rsid w:val="00801D54"/>
    <w:rsid w:val="008048E2"/>
    <w:rsid w:val="00810C85"/>
    <w:rsid w:val="008152BE"/>
    <w:rsid w:val="00815C73"/>
    <w:rsid w:val="0082472D"/>
    <w:rsid w:val="00824F70"/>
    <w:rsid w:val="00826227"/>
    <w:rsid w:val="00827286"/>
    <w:rsid w:val="00827C01"/>
    <w:rsid w:val="00827DD4"/>
    <w:rsid w:val="00827EB1"/>
    <w:rsid w:val="00844EF1"/>
    <w:rsid w:val="008460C0"/>
    <w:rsid w:val="0084672F"/>
    <w:rsid w:val="00851446"/>
    <w:rsid w:val="00852044"/>
    <w:rsid w:val="0085270E"/>
    <w:rsid w:val="008530C6"/>
    <w:rsid w:val="00855D49"/>
    <w:rsid w:val="00856BFA"/>
    <w:rsid w:val="00857C2C"/>
    <w:rsid w:val="00857C73"/>
    <w:rsid w:val="00860B01"/>
    <w:rsid w:val="008624CA"/>
    <w:rsid w:val="00862F7B"/>
    <w:rsid w:val="00866A48"/>
    <w:rsid w:val="008706DF"/>
    <w:rsid w:val="008709FE"/>
    <w:rsid w:val="00871702"/>
    <w:rsid w:val="00872613"/>
    <w:rsid w:val="00872B2B"/>
    <w:rsid w:val="00873D72"/>
    <w:rsid w:val="008745EC"/>
    <w:rsid w:val="00874B8F"/>
    <w:rsid w:val="00874F89"/>
    <w:rsid w:val="00876A24"/>
    <w:rsid w:val="00876A8B"/>
    <w:rsid w:val="00877D37"/>
    <w:rsid w:val="00883A02"/>
    <w:rsid w:val="00883A54"/>
    <w:rsid w:val="00883EED"/>
    <w:rsid w:val="008848E1"/>
    <w:rsid w:val="00884B5B"/>
    <w:rsid w:val="008869FF"/>
    <w:rsid w:val="0089612A"/>
    <w:rsid w:val="008A1384"/>
    <w:rsid w:val="008A16BA"/>
    <w:rsid w:val="008A33C0"/>
    <w:rsid w:val="008B122D"/>
    <w:rsid w:val="008B174F"/>
    <w:rsid w:val="008B1CCC"/>
    <w:rsid w:val="008B41BF"/>
    <w:rsid w:val="008C10BE"/>
    <w:rsid w:val="008C3B47"/>
    <w:rsid w:val="008C7AB8"/>
    <w:rsid w:val="008D0A1B"/>
    <w:rsid w:val="008D0FC0"/>
    <w:rsid w:val="008D4905"/>
    <w:rsid w:val="008D4B97"/>
    <w:rsid w:val="008E21FE"/>
    <w:rsid w:val="008E2B0F"/>
    <w:rsid w:val="008E6234"/>
    <w:rsid w:val="008F1FA8"/>
    <w:rsid w:val="008F5785"/>
    <w:rsid w:val="008F5FC0"/>
    <w:rsid w:val="00902F90"/>
    <w:rsid w:val="00912A67"/>
    <w:rsid w:val="009135DE"/>
    <w:rsid w:val="00916B16"/>
    <w:rsid w:val="00922F4A"/>
    <w:rsid w:val="0093013C"/>
    <w:rsid w:val="009304B1"/>
    <w:rsid w:val="00931062"/>
    <w:rsid w:val="00933E2C"/>
    <w:rsid w:val="0094114D"/>
    <w:rsid w:val="0094162D"/>
    <w:rsid w:val="00941689"/>
    <w:rsid w:val="0094551C"/>
    <w:rsid w:val="00945D1C"/>
    <w:rsid w:val="00946E4D"/>
    <w:rsid w:val="00952DA5"/>
    <w:rsid w:val="00954B72"/>
    <w:rsid w:val="00957863"/>
    <w:rsid w:val="00961A60"/>
    <w:rsid w:val="00970FE5"/>
    <w:rsid w:val="00972E76"/>
    <w:rsid w:val="00973A79"/>
    <w:rsid w:val="00976228"/>
    <w:rsid w:val="00980181"/>
    <w:rsid w:val="0098773F"/>
    <w:rsid w:val="00990AB1"/>
    <w:rsid w:val="00992C3A"/>
    <w:rsid w:val="009A0432"/>
    <w:rsid w:val="009A1C92"/>
    <w:rsid w:val="009A259A"/>
    <w:rsid w:val="009A6E73"/>
    <w:rsid w:val="009B0969"/>
    <w:rsid w:val="009B3A4E"/>
    <w:rsid w:val="009B4359"/>
    <w:rsid w:val="009B4CC0"/>
    <w:rsid w:val="009B526D"/>
    <w:rsid w:val="009C064E"/>
    <w:rsid w:val="009C1040"/>
    <w:rsid w:val="009C1400"/>
    <w:rsid w:val="009C1708"/>
    <w:rsid w:val="009D229A"/>
    <w:rsid w:val="009D27FC"/>
    <w:rsid w:val="009D307C"/>
    <w:rsid w:val="009D43F8"/>
    <w:rsid w:val="009D5D3B"/>
    <w:rsid w:val="009D6B46"/>
    <w:rsid w:val="009D7C5C"/>
    <w:rsid w:val="009E13FE"/>
    <w:rsid w:val="009E2763"/>
    <w:rsid w:val="009E3B99"/>
    <w:rsid w:val="009E4DFC"/>
    <w:rsid w:val="009E6ECA"/>
    <w:rsid w:val="009F23FE"/>
    <w:rsid w:val="009F255C"/>
    <w:rsid w:val="009F2B44"/>
    <w:rsid w:val="009F5B0B"/>
    <w:rsid w:val="00A011B8"/>
    <w:rsid w:val="00A04A65"/>
    <w:rsid w:val="00A10273"/>
    <w:rsid w:val="00A11FB2"/>
    <w:rsid w:val="00A13BB5"/>
    <w:rsid w:val="00A15EB2"/>
    <w:rsid w:val="00A16208"/>
    <w:rsid w:val="00A1716D"/>
    <w:rsid w:val="00A21030"/>
    <w:rsid w:val="00A24E06"/>
    <w:rsid w:val="00A3267D"/>
    <w:rsid w:val="00A35863"/>
    <w:rsid w:val="00A40835"/>
    <w:rsid w:val="00A41248"/>
    <w:rsid w:val="00A4441B"/>
    <w:rsid w:val="00A447F3"/>
    <w:rsid w:val="00A44872"/>
    <w:rsid w:val="00A44F97"/>
    <w:rsid w:val="00A459BB"/>
    <w:rsid w:val="00A46EE3"/>
    <w:rsid w:val="00A47F8E"/>
    <w:rsid w:val="00A52140"/>
    <w:rsid w:val="00A53ADA"/>
    <w:rsid w:val="00A53F0C"/>
    <w:rsid w:val="00A54FD8"/>
    <w:rsid w:val="00A5552E"/>
    <w:rsid w:val="00A64AA3"/>
    <w:rsid w:val="00A71D69"/>
    <w:rsid w:val="00A73C19"/>
    <w:rsid w:val="00A741E8"/>
    <w:rsid w:val="00A7795C"/>
    <w:rsid w:val="00A802C4"/>
    <w:rsid w:val="00A80CCF"/>
    <w:rsid w:val="00A946AE"/>
    <w:rsid w:val="00AA0BC3"/>
    <w:rsid w:val="00AA1471"/>
    <w:rsid w:val="00AA1B58"/>
    <w:rsid w:val="00AA2746"/>
    <w:rsid w:val="00AB4241"/>
    <w:rsid w:val="00AB51C4"/>
    <w:rsid w:val="00AC1769"/>
    <w:rsid w:val="00AC32D2"/>
    <w:rsid w:val="00AC7071"/>
    <w:rsid w:val="00AC78F8"/>
    <w:rsid w:val="00AD3ACE"/>
    <w:rsid w:val="00AD3E96"/>
    <w:rsid w:val="00AD4A97"/>
    <w:rsid w:val="00AD5333"/>
    <w:rsid w:val="00AD5C68"/>
    <w:rsid w:val="00AD70EB"/>
    <w:rsid w:val="00AD7E5B"/>
    <w:rsid w:val="00AE2E46"/>
    <w:rsid w:val="00AE7320"/>
    <w:rsid w:val="00AF3079"/>
    <w:rsid w:val="00AF544A"/>
    <w:rsid w:val="00B10F36"/>
    <w:rsid w:val="00B116CD"/>
    <w:rsid w:val="00B12ECA"/>
    <w:rsid w:val="00B24B6E"/>
    <w:rsid w:val="00B26564"/>
    <w:rsid w:val="00B32257"/>
    <w:rsid w:val="00B35D13"/>
    <w:rsid w:val="00B40D1C"/>
    <w:rsid w:val="00B4378C"/>
    <w:rsid w:val="00B44C46"/>
    <w:rsid w:val="00B45AB7"/>
    <w:rsid w:val="00B50A25"/>
    <w:rsid w:val="00B5278C"/>
    <w:rsid w:val="00B55CA6"/>
    <w:rsid w:val="00B57267"/>
    <w:rsid w:val="00B61957"/>
    <w:rsid w:val="00B633D1"/>
    <w:rsid w:val="00B64C88"/>
    <w:rsid w:val="00B703EC"/>
    <w:rsid w:val="00B71575"/>
    <w:rsid w:val="00B742EA"/>
    <w:rsid w:val="00B75B56"/>
    <w:rsid w:val="00B80F01"/>
    <w:rsid w:val="00B823F6"/>
    <w:rsid w:val="00B909CE"/>
    <w:rsid w:val="00B910D6"/>
    <w:rsid w:val="00B935AA"/>
    <w:rsid w:val="00B9726F"/>
    <w:rsid w:val="00BA02E8"/>
    <w:rsid w:val="00BA0BB1"/>
    <w:rsid w:val="00BA3029"/>
    <w:rsid w:val="00BA526F"/>
    <w:rsid w:val="00BB07C6"/>
    <w:rsid w:val="00BB67AF"/>
    <w:rsid w:val="00BB7ABD"/>
    <w:rsid w:val="00BC0930"/>
    <w:rsid w:val="00BC56AC"/>
    <w:rsid w:val="00BC59A8"/>
    <w:rsid w:val="00BD414A"/>
    <w:rsid w:val="00BD6FDF"/>
    <w:rsid w:val="00BE36CA"/>
    <w:rsid w:val="00BF2F2C"/>
    <w:rsid w:val="00BF680E"/>
    <w:rsid w:val="00BF70B3"/>
    <w:rsid w:val="00C02D74"/>
    <w:rsid w:val="00C04515"/>
    <w:rsid w:val="00C05BEB"/>
    <w:rsid w:val="00C10605"/>
    <w:rsid w:val="00C107AA"/>
    <w:rsid w:val="00C10856"/>
    <w:rsid w:val="00C12277"/>
    <w:rsid w:val="00C15091"/>
    <w:rsid w:val="00C171E8"/>
    <w:rsid w:val="00C20341"/>
    <w:rsid w:val="00C23C88"/>
    <w:rsid w:val="00C240F9"/>
    <w:rsid w:val="00C25E23"/>
    <w:rsid w:val="00C32AEF"/>
    <w:rsid w:val="00C332CA"/>
    <w:rsid w:val="00C35A27"/>
    <w:rsid w:val="00C36271"/>
    <w:rsid w:val="00C37143"/>
    <w:rsid w:val="00C42F63"/>
    <w:rsid w:val="00C46673"/>
    <w:rsid w:val="00C476AD"/>
    <w:rsid w:val="00C5651A"/>
    <w:rsid w:val="00C622A7"/>
    <w:rsid w:val="00C6266E"/>
    <w:rsid w:val="00C631F5"/>
    <w:rsid w:val="00C6583C"/>
    <w:rsid w:val="00C70553"/>
    <w:rsid w:val="00C70FFB"/>
    <w:rsid w:val="00C740DF"/>
    <w:rsid w:val="00C76BC3"/>
    <w:rsid w:val="00C76F3F"/>
    <w:rsid w:val="00C803F3"/>
    <w:rsid w:val="00C841B3"/>
    <w:rsid w:val="00C8428A"/>
    <w:rsid w:val="00C85B65"/>
    <w:rsid w:val="00C92DDF"/>
    <w:rsid w:val="00C93108"/>
    <w:rsid w:val="00C95FDF"/>
    <w:rsid w:val="00C96918"/>
    <w:rsid w:val="00C97F14"/>
    <w:rsid w:val="00CA7B4E"/>
    <w:rsid w:val="00CB1203"/>
    <w:rsid w:val="00CB1D82"/>
    <w:rsid w:val="00CB31A8"/>
    <w:rsid w:val="00CB42F5"/>
    <w:rsid w:val="00CB42F7"/>
    <w:rsid w:val="00CB47AD"/>
    <w:rsid w:val="00CB50ED"/>
    <w:rsid w:val="00CC0BE6"/>
    <w:rsid w:val="00CC4F5D"/>
    <w:rsid w:val="00CC6711"/>
    <w:rsid w:val="00CD02C2"/>
    <w:rsid w:val="00CD1D7F"/>
    <w:rsid w:val="00CD5614"/>
    <w:rsid w:val="00CE2EB6"/>
    <w:rsid w:val="00CE62E7"/>
    <w:rsid w:val="00CF2579"/>
    <w:rsid w:val="00CF3D03"/>
    <w:rsid w:val="00D0131C"/>
    <w:rsid w:val="00D01B88"/>
    <w:rsid w:val="00D0778D"/>
    <w:rsid w:val="00D12374"/>
    <w:rsid w:val="00D2080C"/>
    <w:rsid w:val="00D239ED"/>
    <w:rsid w:val="00D25C1E"/>
    <w:rsid w:val="00D2766E"/>
    <w:rsid w:val="00D27CD3"/>
    <w:rsid w:val="00D31F95"/>
    <w:rsid w:val="00D41CDA"/>
    <w:rsid w:val="00D41FE1"/>
    <w:rsid w:val="00D50398"/>
    <w:rsid w:val="00D5174A"/>
    <w:rsid w:val="00D543AF"/>
    <w:rsid w:val="00D561AE"/>
    <w:rsid w:val="00D57A10"/>
    <w:rsid w:val="00D62C98"/>
    <w:rsid w:val="00D73669"/>
    <w:rsid w:val="00D762A9"/>
    <w:rsid w:val="00D82B0F"/>
    <w:rsid w:val="00D84BBB"/>
    <w:rsid w:val="00D85D6A"/>
    <w:rsid w:val="00D92903"/>
    <w:rsid w:val="00D96119"/>
    <w:rsid w:val="00D974D9"/>
    <w:rsid w:val="00DA0F02"/>
    <w:rsid w:val="00DA189B"/>
    <w:rsid w:val="00DA3C86"/>
    <w:rsid w:val="00DA4AEA"/>
    <w:rsid w:val="00DB17B1"/>
    <w:rsid w:val="00DB50DA"/>
    <w:rsid w:val="00DB6672"/>
    <w:rsid w:val="00DC099B"/>
    <w:rsid w:val="00DC289B"/>
    <w:rsid w:val="00DC4378"/>
    <w:rsid w:val="00DC46ED"/>
    <w:rsid w:val="00DC4CAC"/>
    <w:rsid w:val="00DC79FE"/>
    <w:rsid w:val="00DD1B18"/>
    <w:rsid w:val="00DD3059"/>
    <w:rsid w:val="00DD3288"/>
    <w:rsid w:val="00DD3AB9"/>
    <w:rsid w:val="00DD3E03"/>
    <w:rsid w:val="00DE3E6B"/>
    <w:rsid w:val="00DE58E3"/>
    <w:rsid w:val="00DE71AF"/>
    <w:rsid w:val="00DF0964"/>
    <w:rsid w:val="00DF1173"/>
    <w:rsid w:val="00DF2D73"/>
    <w:rsid w:val="00DF2DCE"/>
    <w:rsid w:val="00DF3BDB"/>
    <w:rsid w:val="00E0075F"/>
    <w:rsid w:val="00E00AD8"/>
    <w:rsid w:val="00E10A03"/>
    <w:rsid w:val="00E13F85"/>
    <w:rsid w:val="00E141C2"/>
    <w:rsid w:val="00E21616"/>
    <w:rsid w:val="00E244A6"/>
    <w:rsid w:val="00E27140"/>
    <w:rsid w:val="00E27783"/>
    <w:rsid w:val="00E4204D"/>
    <w:rsid w:val="00E44465"/>
    <w:rsid w:val="00E46FE4"/>
    <w:rsid w:val="00E47FD3"/>
    <w:rsid w:val="00E53A3E"/>
    <w:rsid w:val="00E541D6"/>
    <w:rsid w:val="00E55C16"/>
    <w:rsid w:val="00E5680F"/>
    <w:rsid w:val="00E578A3"/>
    <w:rsid w:val="00E63560"/>
    <w:rsid w:val="00E63B97"/>
    <w:rsid w:val="00E64F0D"/>
    <w:rsid w:val="00E65EDE"/>
    <w:rsid w:val="00E65FF3"/>
    <w:rsid w:val="00E72F44"/>
    <w:rsid w:val="00E75553"/>
    <w:rsid w:val="00E75942"/>
    <w:rsid w:val="00E77756"/>
    <w:rsid w:val="00E7788F"/>
    <w:rsid w:val="00E80962"/>
    <w:rsid w:val="00E8419F"/>
    <w:rsid w:val="00E841E0"/>
    <w:rsid w:val="00E847A1"/>
    <w:rsid w:val="00E87425"/>
    <w:rsid w:val="00E927C4"/>
    <w:rsid w:val="00E92F01"/>
    <w:rsid w:val="00E976B0"/>
    <w:rsid w:val="00EA6E20"/>
    <w:rsid w:val="00EB054E"/>
    <w:rsid w:val="00EB70E1"/>
    <w:rsid w:val="00EC14A8"/>
    <w:rsid w:val="00ED2389"/>
    <w:rsid w:val="00ED2671"/>
    <w:rsid w:val="00ED5AF2"/>
    <w:rsid w:val="00ED6C30"/>
    <w:rsid w:val="00EF21F6"/>
    <w:rsid w:val="00EF233C"/>
    <w:rsid w:val="00EF27DD"/>
    <w:rsid w:val="00EF31A8"/>
    <w:rsid w:val="00EF3F05"/>
    <w:rsid w:val="00EF5723"/>
    <w:rsid w:val="00EF6161"/>
    <w:rsid w:val="00EF7E46"/>
    <w:rsid w:val="00F04D05"/>
    <w:rsid w:val="00F13BB6"/>
    <w:rsid w:val="00F142C7"/>
    <w:rsid w:val="00F24756"/>
    <w:rsid w:val="00F2492D"/>
    <w:rsid w:val="00F25289"/>
    <w:rsid w:val="00F30301"/>
    <w:rsid w:val="00F32083"/>
    <w:rsid w:val="00F335AB"/>
    <w:rsid w:val="00F350F5"/>
    <w:rsid w:val="00F36A98"/>
    <w:rsid w:val="00F40B84"/>
    <w:rsid w:val="00F41B27"/>
    <w:rsid w:val="00F43659"/>
    <w:rsid w:val="00F43BE9"/>
    <w:rsid w:val="00F43DCB"/>
    <w:rsid w:val="00F457AA"/>
    <w:rsid w:val="00F461AA"/>
    <w:rsid w:val="00F53C7A"/>
    <w:rsid w:val="00F54B82"/>
    <w:rsid w:val="00F5668B"/>
    <w:rsid w:val="00F56CB9"/>
    <w:rsid w:val="00F6028E"/>
    <w:rsid w:val="00F61A97"/>
    <w:rsid w:val="00F62096"/>
    <w:rsid w:val="00F63B36"/>
    <w:rsid w:val="00F63D9A"/>
    <w:rsid w:val="00F64E25"/>
    <w:rsid w:val="00F66ED7"/>
    <w:rsid w:val="00F70E9B"/>
    <w:rsid w:val="00F72F63"/>
    <w:rsid w:val="00F75979"/>
    <w:rsid w:val="00F766A5"/>
    <w:rsid w:val="00F76CC4"/>
    <w:rsid w:val="00F80A08"/>
    <w:rsid w:val="00F811D4"/>
    <w:rsid w:val="00F82170"/>
    <w:rsid w:val="00F8693B"/>
    <w:rsid w:val="00F879BC"/>
    <w:rsid w:val="00F91254"/>
    <w:rsid w:val="00F91B34"/>
    <w:rsid w:val="00F92CFA"/>
    <w:rsid w:val="00F97A2D"/>
    <w:rsid w:val="00FA29C8"/>
    <w:rsid w:val="00FA2F82"/>
    <w:rsid w:val="00FA34B3"/>
    <w:rsid w:val="00FA454F"/>
    <w:rsid w:val="00FA6449"/>
    <w:rsid w:val="00FA76EF"/>
    <w:rsid w:val="00FA793C"/>
    <w:rsid w:val="00FB1F36"/>
    <w:rsid w:val="00FB2F09"/>
    <w:rsid w:val="00FB5C8A"/>
    <w:rsid w:val="00FB625A"/>
    <w:rsid w:val="00FB6878"/>
    <w:rsid w:val="00FC1586"/>
    <w:rsid w:val="00FC2333"/>
    <w:rsid w:val="00FC7094"/>
    <w:rsid w:val="00FC7816"/>
    <w:rsid w:val="00FD3D48"/>
    <w:rsid w:val="00FD6485"/>
    <w:rsid w:val="00FD7320"/>
    <w:rsid w:val="00FE29A7"/>
    <w:rsid w:val="00FE38EB"/>
    <w:rsid w:val="00FE776F"/>
    <w:rsid w:val="00FF20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423D"/>
    <w:rPr>
      <w:rFonts w:ascii="Times New Roman" w:eastAsia="Times New Roman" w:hAnsi="Times New Roman" w:cs="Times New Roman"/>
      <w:sz w:val="24"/>
      <w:szCs w:val="24"/>
    </w:rPr>
  </w:style>
  <w:style w:type="paragraph" w:customStyle="1" w:styleId="Body">
    <w:name w:val="Body"/>
    <w:rsid w:val="003254FD"/>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9056">
      <w:bodyDiv w:val="1"/>
      <w:marLeft w:val="0"/>
      <w:marRight w:val="0"/>
      <w:marTop w:val="0"/>
      <w:marBottom w:val="0"/>
      <w:divBdr>
        <w:top w:val="none" w:sz="0" w:space="0" w:color="auto"/>
        <w:left w:val="none" w:sz="0" w:space="0" w:color="auto"/>
        <w:bottom w:val="none" w:sz="0" w:space="0" w:color="auto"/>
        <w:right w:val="none" w:sz="0" w:space="0" w:color="auto"/>
      </w:divBdr>
    </w:div>
    <w:div w:id="65497822">
      <w:bodyDiv w:val="1"/>
      <w:marLeft w:val="0"/>
      <w:marRight w:val="0"/>
      <w:marTop w:val="0"/>
      <w:marBottom w:val="0"/>
      <w:divBdr>
        <w:top w:val="none" w:sz="0" w:space="0" w:color="auto"/>
        <w:left w:val="none" w:sz="0" w:space="0" w:color="auto"/>
        <w:bottom w:val="none" w:sz="0" w:space="0" w:color="auto"/>
        <w:right w:val="none" w:sz="0" w:space="0" w:color="auto"/>
      </w:divBdr>
      <w:divsChild>
        <w:div w:id="29886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21935">
              <w:marLeft w:val="0"/>
              <w:marRight w:val="0"/>
              <w:marTop w:val="0"/>
              <w:marBottom w:val="0"/>
              <w:divBdr>
                <w:top w:val="none" w:sz="0" w:space="0" w:color="auto"/>
                <w:left w:val="none" w:sz="0" w:space="0" w:color="auto"/>
                <w:bottom w:val="none" w:sz="0" w:space="0" w:color="auto"/>
                <w:right w:val="none" w:sz="0" w:space="0" w:color="auto"/>
              </w:divBdr>
              <w:divsChild>
                <w:div w:id="1123503233">
                  <w:marLeft w:val="0"/>
                  <w:marRight w:val="0"/>
                  <w:marTop w:val="0"/>
                  <w:marBottom w:val="0"/>
                  <w:divBdr>
                    <w:top w:val="none" w:sz="0" w:space="0" w:color="auto"/>
                    <w:left w:val="none" w:sz="0" w:space="0" w:color="auto"/>
                    <w:bottom w:val="none" w:sz="0" w:space="0" w:color="auto"/>
                    <w:right w:val="none" w:sz="0" w:space="0" w:color="auto"/>
                  </w:divBdr>
                  <w:divsChild>
                    <w:div w:id="184639303">
                      <w:marLeft w:val="0"/>
                      <w:marRight w:val="0"/>
                      <w:marTop w:val="0"/>
                      <w:marBottom w:val="0"/>
                      <w:divBdr>
                        <w:top w:val="none" w:sz="0" w:space="0" w:color="auto"/>
                        <w:left w:val="none" w:sz="0" w:space="0" w:color="auto"/>
                        <w:bottom w:val="none" w:sz="0" w:space="0" w:color="auto"/>
                        <w:right w:val="none" w:sz="0" w:space="0" w:color="auto"/>
                      </w:divBdr>
                      <w:divsChild>
                        <w:div w:id="1989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982">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859508169">
                  <w:marLeft w:val="0"/>
                  <w:marRight w:val="0"/>
                  <w:marTop w:val="0"/>
                  <w:marBottom w:val="0"/>
                  <w:divBdr>
                    <w:top w:val="none" w:sz="0" w:space="0" w:color="auto"/>
                    <w:left w:val="none" w:sz="0" w:space="0" w:color="auto"/>
                    <w:bottom w:val="none" w:sz="0" w:space="0" w:color="auto"/>
                    <w:right w:val="none" w:sz="0" w:space="0" w:color="auto"/>
                  </w:divBdr>
                </w:div>
                <w:div w:id="1930456539">
                  <w:marLeft w:val="0"/>
                  <w:marRight w:val="0"/>
                  <w:marTop w:val="0"/>
                  <w:marBottom w:val="0"/>
                  <w:divBdr>
                    <w:top w:val="none" w:sz="0" w:space="0" w:color="auto"/>
                    <w:left w:val="none" w:sz="0" w:space="0" w:color="auto"/>
                    <w:bottom w:val="none" w:sz="0" w:space="0" w:color="auto"/>
                    <w:right w:val="none" w:sz="0" w:space="0" w:color="auto"/>
                  </w:divBdr>
                </w:div>
                <w:div w:id="644630408">
                  <w:marLeft w:val="0"/>
                  <w:marRight w:val="0"/>
                  <w:marTop w:val="0"/>
                  <w:marBottom w:val="0"/>
                  <w:divBdr>
                    <w:top w:val="none" w:sz="0" w:space="0" w:color="auto"/>
                    <w:left w:val="none" w:sz="0" w:space="0" w:color="auto"/>
                    <w:bottom w:val="none" w:sz="0" w:space="0" w:color="auto"/>
                    <w:right w:val="none" w:sz="0" w:space="0" w:color="auto"/>
                  </w:divBdr>
                </w:div>
                <w:div w:id="1280452213">
                  <w:marLeft w:val="0"/>
                  <w:marRight w:val="0"/>
                  <w:marTop w:val="0"/>
                  <w:marBottom w:val="0"/>
                  <w:divBdr>
                    <w:top w:val="none" w:sz="0" w:space="0" w:color="auto"/>
                    <w:left w:val="none" w:sz="0" w:space="0" w:color="auto"/>
                    <w:bottom w:val="none" w:sz="0" w:space="0" w:color="auto"/>
                    <w:right w:val="none" w:sz="0" w:space="0" w:color="auto"/>
                  </w:divBdr>
                </w:div>
                <w:div w:id="2021734024">
                  <w:marLeft w:val="0"/>
                  <w:marRight w:val="0"/>
                  <w:marTop w:val="0"/>
                  <w:marBottom w:val="0"/>
                  <w:divBdr>
                    <w:top w:val="none" w:sz="0" w:space="0" w:color="auto"/>
                    <w:left w:val="none" w:sz="0" w:space="0" w:color="auto"/>
                    <w:bottom w:val="none" w:sz="0" w:space="0" w:color="auto"/>
                    <w:right w:val="none" w:sz="0" w:space="0" w:color="auto"/>
                  </w:divBdr>
                </w:div>
                <w:div w:id="344020129">
                  <w:marLeft w:val="0"/>
                  <w:marRight w:val="0"/>
                  <w:marTop w:val="0"/>
                  <w:marBottom w:val="0"/>
                  <w:divBdr>
                    <w:top w:val="none" w:sz="0" w:space="0" w:color="auto"/>
                    <w:left w:val="none" w:sz="0" w:space="0" w:color="auto"/>
                    <w:bottom w:val="none" w:sz="0" w:space="0" w:color="auto"/>
                    <w:right w:val="none" w:sz="0" w:space="0" w:color="auto"/>
                  </w:divBdr>
                </w:div>
                <w:div w:id="1103190763">
                  <w:marLeft w:val="0"/>
                  <w:marRight w:val="0"/>
                  <w:marTop w:val="0"/>
                  <w:marBottom w:val="0"/>
                  <w:divBdr>
                    <w:top w:val="none" w:sz="0" w:space="0" w:color="auto"/>
                    <w:left w:val="none" w:sz="0" w:space="0" w:color="auto"/>
                    <w:bottom w:val="none" w:sz="0" w:space="0" w:color="auto"/>
                    <w:right w:val="none" w:sz="0" w:space="0" w:color="auto"/>
                  </w:divBdr>
                </w:div>
                <w:div w:id="2067220068">
                  <w:marLeft w:val="0"/>
                  <w:marRight w:val="0"/>
                  <w:marTop w:val="0"/>
                  <w:marBottom w:val="0"/>
                  <w:divBdr>
                    <w:top w:val="none" w:sz="0" w:space="0" w:color="auto"/>
                    <w:left w:val="none" w:sz="0" w:space="0" w:color="auto"/>
                    <w:bottom w:val="none" w:sz="0" w:space="0" w:color="auto"/>
                    <w:right w:val="none" w:sz="0" w:space="0" w:color="auto"/>
                  </w:divBdr>
                </w:div>
                <w:div w:id="76248632">
                  <w:marLeft w:val="0"/>
                  <w:marRight w:val="0"/>
                  <w:marTop w:val="0"/>
                  <w:marBottom w:val="0"/>
                  <w:divBdr>
                    <w:top w:val="none" w:sz="0" w:space="0" w:color="auto"/>
                    <w:left w:val="none" w:sz="0" w:space="0" w:color="auto"/>
                    <w:bottom w:val="none" w:sz="0" w:space="0" w:color="auto"/>
                    <w:right w:val="none" w:sz="0" w:space="0" w:color="auto"/>
                  </w:divBdr>
                </w:div>
                <w:div w:id="1975984999">
                  <w:marLeft w:val="0"/>
                  <w:marRight w:val="0"/>
                  <w:marTop w:val="0"/>
                  <w:marBottom w:val="0"/>
                  <w:divBdr>
                    <w:top w:val="none" w:sz="0" w:space="0" w:color="auto"/>
                    <w:left w:val="none" w:sz="0" w:space="0" w:color="auto"/>
                    <w:bottom w:val="none" w:sz="0" w:space="0" w:color="auto"/>
                    <w:right w:val="none" w:sz="0" w:space="0" w:color="auto"/>
                  </w:divBdr>
                </w:div>
                <w:div w:id="978219065">
                  <w:marLeft w:val="0"/>
                  <w:marRight w:val="0"/>
                  <w:marTop w:val="0"/>
                  <w:marBottom w:val="0"/>
                  <w:divBdr>
                    <w:top w:val="none" w:sz="0" w:space="0" w:color="auto"/>
                    <w:left w:val="none" w:sz="0" w:space="0" w:color="auto"/>
                    <w:bottom w:val="none" w:sz="0" w:space="0" w:color="auto"/>
                    <w:right w:val="none" w:sz="0" w:space="0" w:color="auto"/>
                  </w:divBdr>
                </w:div>
                <w:div w:id="17546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5786">
      <w:bodyDiv w:val="1"/>
      <w:marLeft w:val="0"/>
      <w:marRight w:val="0"/>
      <w:marTop w:val="0"/>
      <w:marBottom w:val="0"/>
      <w:divBdr>
        <w:top w:val="none" w:sz="0" w:space="0" w:color="auto"/>
        <w:left w:val="none" w:sz="0" w:space="0" w:color="auto"/>
        <w:bottom w:val="none" w:sz="0" w:space="0" w:color="auto"/>
        <w:right w:val="none" w:sz="0" w:space="0" w:color="auto"/>
      </w:divBdr>
    </w:div>
    <w:div w:id="356663672">
      <w:bodyDiv w:val="1"/>
      <w:marLeft w:val="0"/>
      <w:marRight w:val="0"/>
      <w:marTop w:val="0"/>
      <w:marBottom w:val="0"/>
      <w:divBdr>
        <w:top w:val="none" w:sz="0" w:space="0" w:color="auto"/>
        <w:left w:val="none" w:sz="0" w:space="0" w:color="auto"/>
        <w:bottom w:val="none" w:sz="0" w:space="0" w:color="auto"/>
        <w:right w:val="none" w:sz="0" w:space="0" w:color="auto"/>
      </w:divBdr>
    </w:div>
    <w:div w:id="508445866">
      <w:bodyDiv w:val="1"/>
      <w:marLeft w:val="0"/>
      <w:marRight w:val="0"/>
      <w:marTop w:val="0"/>
      <w:marBottom w:val="0"/>
      <w:divBdr>
        <w:top w:val="none" w:sz="0" w:space="0" w:color="auto"/>
        <w:left w:val="none" w:sz="0" w:space="0" w:color="auto"/>
        <w:bottom w:val="none" w:sz="0" w:space="0" w:color="auto"/>
        <w:right w:val="none" w:sz="0" w:space="0" w:color="auto"/>
      </w:divBdr>
    </w:div>
    <w:div w:id="611548314">
      <w:bodyDiv w:val="1"/>
      <w:marLeft w:val="0"/>
      <w:marRight w:val="0"/>
      <w:marTop w:val="0"/>
      <w:marBottom w:val="0"/>
      <w:divBdr>
        <w:top w:val="none" w:sz="0" w:space="0" w:color="auto"/>
        <w:left w:val="none" w:sz="0" w:space="0" w:color="auto"/>
        <w:bottom w:val="none" w:sz="0" w:space="0" w:color="auto"/>
        <w:right w:val="none" w:sz="0" w:space="0" w:color="auto"/>
      </w:divBdr>
    </w:div>
    <w:div w:id="625741837">
      <w:bodyDiv w:val="1"/>
      <w:marLeft w:val="0"/>
      <w:marRight w:val="0"/>
      <w:marTop w:val="0"/>
      <w:marBottom w:val="0"/>
      <w:divBdr>
        <w:top w:val="none" w:sz="0" w:space="0" w:color="auto"/>
        <w:left w:val="none" w:sz="0" w:space="0" w:color="auto"/>
        <w:bottom w:val="none" w:sz="0" w:space="0" w:color="auto"/>
        <w:right w:val="none" w:sz="0" w:space="0" w:color="auto"/>
      </w:divBdr>
      <w:divsChild>
        <w:div w:id="1241334049">
          <w:marLeft w:val="0"/>
          <w:marRight w:val="0"/>
          <w:marTop w:val="0"/>
          <w:marBottom w:val="0"/>
          <w:divBdr>
            <w:top w:val="none" w:sz="0" w:space="0" w:color="auto"/>
            <w:left w:val="none" w:sz="0" w:space="0" w:color="auto"/>
            <w:bottom w:val="none" w:sz="0" w:space="0" w:color="auto"/>
            <w:right w:val="none" w:sz="0" w:space="0" w:color="auto"/>
          </w:divBdr>
        </w:div>
      </w:divsChild>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19398546">
      <w:bodyDiv w:val="1"/>
      <w:marLeft w:val="0"/>
      <w:marRight w:val="0"/>
      <w:marTop w:val="0"/>
      <w:marBottom w:val="0"/>
      <w:divBdr>
        <w:top w:val="none" w:sz="0" w:space="0" w:color="auto"/>
        <w:left w:val="none" w:sz="0" w:space="0" w:color="auto"/>
        <w:bottom w:val="none" w:sz="0" w:space="0" w:color="auto"/>
        <w:right w:val="none" w:sz="0" w:space="0" w:color="auto"/>
      </w:divBdr>
    </w:div>
    <w:div w:id="751581407">
      <w:bodyDiv w:val="1"/>
      <w:marLeft w:val="0"/>
      <w:marRight w:val="0"/>
      <w:marTop w:val="0"/>
      <w:marBottom w:val="0"/>
      <w:divBdr>
        <w:top w:val="none" w:sz="0" w:space="0" w:color="auto"/>
        <w:left w:val="none" w:sz="0" w:space="0" w:color="auto"/>
        <w:bottom w:val="none" w:sz="0" w:space="0" w:color="auto"/>
        <w:right w:val="none" w:sz="0" w:space="0" w:color="auto"/>
      </w:divBdr>
    </w:div>
    <w:div w:id="762994491">
      <w:bodyDiv w:val="1"/>
      <w:marLeft w:val="0"/>
      <w:marRight w:val="0"/>
      <w:marTop w:val="0"/>
      <w:marBottom w:val="0"/>
      <w:divBdr>
        <w:top w:val="none" w:sz="0" w:space="0" w:color="auto"/>
        <w:left w:val="none" w:sz="0" w:space="0" w:color="auto"/>
        <w:bottom w:val="none" w:sz="0" w:space="0" w:color="auto"/>
        <w:right w:val="none" w:sz="0" w:space="0" w:color="auto"/>
      </w:divBdr>
    </w:div>
    <w:div w:id="814762346">
      <w:bodyDiv w:val="1"/>
      <w:marLeft w:val="0"/>
      <w:marRight w:val="0"/>
      <w:marTop w:val="0"/>
      <w:marBottom w:val="0"/>
      <w:divBdr>
        <w:top w:val="none" w:sz="0" w:space="0" w:color="auto"/>
        <w:left w:val="none" w:sz="0" w:space="0" w:color="auto"/>
        <w:bottom w:val="none" w:sz="0" w:space="0" w:color="auto"/>
        <w:right w:val="none" w:sz="0" w:space="0" w:color="auto"/>
      </w:divBdr>
    </w:div>
    <w:div w:id="890116077">
      <w:bodyDiv w:val="1"/>
      <w:marLeft w:val="0"/>
      <w:marRight w:val="0"/>
      <w:marTop w:val="0"/>
      <w:marBottom w:val="0"/>
      <w:divBdr>
        <w:top w:val="none" w:sz="0" w:space="0" w:color="auto"/>
        <w:left w:val="none" w:sz="0" w:space="0" w:color="auto"/>
        <w:bottom w:val="none" w:sz="0" w:space="0" w:color="auto"/>
        <w:right w:val="none" w:sz="0" w:space="0" w:color="auto"/>
      </w:divBdr>
      <w:divsChild>
        <w:div w:id="2023048832">
          <w:marLeft w:val="0"/>
          <w:marRight w:val="0"/>
          <w:marTop w:val="0"/>
          <w:marBottom w:val="0"/>
          <w:divBdr>
            <w:top w:val="none" w:sz="0" w:space="0" w:color="auto"/>
            <w:left w:val="none" w:sz="0" w:space="0" w:color="auto"/>
            <w:bottom w:val="none" w:sz="0" w:space="0" w:color="auto"/>
            <w:right w:val="none" w:sz="0" w:space="0" w:color="auto"/>
          </w:divBdr>
          <w:divsChild>
            <w:div w:id="1888255001">
              <w:marLeft w:val="0"/>
              <w:marRight w:val="0"/>
              <w:marTop w:val="0"/>
              <w:marBottom w:val="0"/>
              <w:divBdr>
                <w:top w:val="none" w:sz="0" w:space="0" w:color="auto"/>
                <w:left w:val="none" w:sz="0" w:space="0" w:color="auto"/>
                <w:bottom w:val="none" w:sz="0" w:space="0" w:color="auto"/>
                <w:right w:val="none" w:sz="0" w:space="0" w:color="auto"/>
              </w:divBdr>
              <w:divsChild>
                <w:div w:id="1297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1443">
          <w:marLeft w:val="0"/>
          <w:marRight w:val="0"/>
          <w:marTop w:val="0"/>
          <w:marBottom w:val="0"/>
          <w:divBdr>
            <w:top w:val="none" w:sz="0" w:space="0" w:color="auto"/>
            <w:left w:val="none" w:sz="0" w:space="0" w:color="auto"/>
            <w:bottom w:val="none" w:sz="0" w:space="0" w:color="auto"/>
            <w:right w:val="none" w:sz="0" w:space="0" w:color="auto"/>
          </w:divBdr>
          <w:divsChild>
            <w:div w:id="1577082317">
              <w:marLeft w:val="0"/>
              <w:marRight w:val="0"/>
              <w:marTop w:val="0"/>
              <w:marBottom w:val="0"/>
              <w:divBdr>
                <w:top w:val="none" w:sz="0" w:space="0" w:color="auto"/>
                <w:left w:val="none" w:sz="0" w:space="0" w:color="auto"/>
                <w:bottom w:val="none" w:sz="0" w:space="0" w:color="auto"/>
                <w:right w:val="none" w:sz="0" w:space="0" w:color="auto"/>
              </w:divBdr>
              <w:divsChild>
                <w:div w:id="8601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43022345">
      <w:bodyDiv w:val="1"/>
      <w:marLeft w:val="0"/>
      <w:marRight w:val="0"/>
      <w:marTop w:val="0"/>
      <w:marBottom w:val="0"/>
      <w:divBdr>
        <w:top w:val="none" w:sz="0" w:space="0" w:color="auto"/>
        <w:left w:val="none" w:sz="0" w:space="0" w:color="auto"/>
        <w:bottom w:val="none" w:sz="0" w:space="0" w:color="auto"/>
        <w:right w:val="none" w:sz="0" w:space="0" w:color="auto"/>
      </w:divBdr>
    </w:div>
    <w:div w:id="1127237154">
      <w:bodyDiv w:val="1"/>
      <w:marLeft w:val="0"/>
      <w:marRight w:val="0"/>
      <w:marTop w:val="0"/>
      <w:marBottom w:val="0"/>
      <w:divBdr>
        <w:top w:val="none" w:sz="0" w:space="0" w:color="auto"/>
        <w:left w:val="none" w:sz="0" w:space="0" w:color="auto"/>
        <w:bottom w:val="none" w:sz="0" w:space="0" w:color="auto"/>
        <w:right w:val="none" w:sz="0" w:space="0" w:color="auto"/>
      </w:divBdr>
    </w:div>
    <w:div w:id="1223637407">
      <w:bodyDiv w:val="1"/>
      <w:marLeft w:val="0"/>
      <w:marRight w:val="0"/>
      <w:marTop w:val="0"/>
      <w:marBottom w:val="0"/>
      <w:divBdr>
        <w:top w:val="none" w:sz="0" w:space="0" w:color="auto"/>
        <w:left w:val="none" w:sz="0" w:space="0" w:color="auto"/>
        <w:bottom w:val="none" w:sz="0" w:space="0" w:color="auto"/>
        <w:right w:val="none" w:sz="0" w:space="0" w:color="auto"/>
      </w:divBdr>
    </w:div>
    <w:div w:id="1289437552">
      <w:bodyDiv w:val="1"/>
      <w:marLeft w:val="0"/>
      <w:marRight w:val="0"/>
      <w:marTop w:val="0"/>
      <w:marBottom w:val="0"/>
      <w:divBdr>
        <w:top w:val="none" w:sz="0" w:space="0" w:color="auto"/>
        <w:left w:val="none" w:sz="0" w:space="0" w:color="auto"/>
        <w:bottom w:val="none" w:sz="0" w:space="0" w:color="auto"/>
        <w:right w:val="none" w:sz="0" w:space="0" w:color="auto"/>
      </w:divBdr>
    </w:div>
    <w:div w:id="1346442475">
      <w:bodyDiv w:val="1"/>
      <w:marLeft w:val="0"/>
      <w:marRight w:val="0"/>
      <w:marTop w:val="0"/>
      <w:marBottom w:val="0"/>
      <w:divBdr>
        <w:top w:val="none" w:sz="0" w:space="0" w:color="auto"/>
        <w:left w:val="none" w:sz="0" w:space="0" w:color="auto"/>
        <w:bottom w:val="none" w:sz="0" w:space="0" w:color="auto"/>
        <w:right w:val="none" w:sz="0" w:space="0" w:color="auto"/>
      </w:divBdr>
    </w:div>
    <w:div w:id="1371222943">
      <w:bodyDiv w:val="1"/>
      <w:marLeft w:val="0"/>
      <w:marRight w:val="0"/>
      <w:marTop w:val="0"/>
      <w:marBottom w:val="0"/>
      <w:divBdr>
        <w:top w:val="none" w:sz="0" w:space="0" w:color="auto"/>
        <w:left w:val="none" w:sz="0" w:space="0" w:color="auto"/>
        <w:bottom w:val="none" w:sz="0" w:space="0" w:color="auto"/>
        <w:right w:val="none" w:sz="0" w:space="0" w:color="auto"/>
      </w:divBdr>
      <w:divsChild>
        <w:div w:id="1125470484">
          <w:marLeft w:val="0"/>
          <w:marRight w:val="0"/>
          <w:marTop w:val="0"/>
          <w:marBottom w:val="0"/>
          <w:divBdr>
            <w:top w:val="none" w:sz="0" w:space="0" w:color="auto"/>
            <w:left w:val="none" w:sz="0" w:space="0" w:color="auto"/>
            <w:bottom w:val="none" w:sz="0" w:space="0" w:color="auto"/>
            <w:right w:val="none" w:sz="0" w:space="0" w:color="auto"/>
          </w:divBdr>
          <w:divsChild>
            <w:div w:id="1415469034">
              <w:marLeft w:val="0"/>
              <w:marRight w:val="0"/>
              <w:marTop w:val="0"/>
              <w:marBottom w:val="0"/>
              <w:divBdr>
                <w:top w:val="none" w:sz="0" w:space="0" w:color="auto"/>
                <w:left w:val="none" w:sz="0" w:space="0" w:color="auto"/>
                <w:bottom w:val="none" w:sz="0" w:space="0" w:color="auto"/>
                <w:right w:val="none" w:sz="0" w:space="0" w:color="auto"/>
              </w:divBdr>
              <w:divsChild>
                <w:div w:id="394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484">
          <w:marLeft w:val="0"/>
          <w:marRight w:val="0"/>
          <w:marTop w:val="0"/>
          <w:marBottom w:val="0"/>
          <w:divBdr>
            <w:top w:val="none" w:sz="0" w:space="0" w:color="auto"/>
            <w:left w:val="none" w:sz="0" w:space="0" w:color="auto"/>
            <w:bottom w:val="none" w:sz="0" w:space="0" w:color="auto"/>
            <w:right w:val="none" w:sz="0" w:space="0" w:color="auto"/>
          </w:divBdr>
          <w:divsChild>
            <w:div w:id="1765301932">
              <w:marLeft w:val="0"/>
              <w:marRight w:val="0"/>
              <w:marTop w:val="0"/>
              <w:marBottom w:val="0"/>
              <w:divBdr>
                <w:top w:val="none" w:sz="0" w:space="0" w:color="auto"/>
                <w:left w:val="none" w:sz="0" w:space="0" w:color="auto"/>
                <w:bottom w:val="none" w:sz="0" w:space="0" w:color="auto"/>
                <w:right w:val="none" w:sz="0" w:space="0" w:color="auto"/>
              </w:divBdr>
              <w:divsChild>
                <w:div w:id="221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85118782">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19277462">
      <w:bodyDiv w:val="1"/>
      <w:marLeft w:val="0"/>
      <w:marRight w:val="0"/>
      <w:marTop w:val="0"/>
      <w:marBottom w:val="0"/>
      <w:divBdr>
        <w:top w:val="none" w:sz="0" w:space="0" w:color="auto"/>
        <w:left w:val="none" w:sz="0" w:space="0" w:color="auto"/>
        <w:bottom w:val="none" w:sz="0" w:space="0" w:color="auto"/>
        <w:right w:val="none" w:sz="0" w:space="0" w:color="auto"/>
      </w:divBdr>
    </w:div>
    <w:div w:id="1539245639">
      <w:bodyDiv w:val="1"/>
      <w:marLeft w:val="0"/>
      <w:marRight w:val="0"/>
      <w:marTop w:val="0"/>
      <w:marBottom w:val="0"/>
      <w:divBdr>
        <w:top w:val="none" w:sz="0" w:space="0" w:color="auto"/>
        <w:left w:val="none" w:sz="0" w:space="0" w:color="auto"/>
        <w:bottom w:val="none" w:sz="0" w:space="0" w:color="auto"/>
        <w:right w:val="none" w:sz="0" w:space="0" w:color="auto"/>
      </w:divBdr>
    </w:div>
    <w:div w:id="1619801200">
      <w:bodyDiv w:val="1"/>
      <w:marLeft w:val="0"/>
      <w:marRight w:val="0"/>
      <w:marTop w:val="0"/>
      <w:marBottom w:val="0"/>
      <w:divBdr>
        <w:top w:val="none" w:sz="0" w:space="0" w:color="auto"/>
        <w:left w:val="none" w:sz="0" w:space="0" w:color="auto"/>
        <w:bottom w:val="none" w:sz="0" w:space="0" w:color="auto"/>
        <w:right w:val="none" w:sz="0" w:space="0" w:color="auto"/>
      </w:divBdr>
    </w:div>
    <w:div w:id="1750033192">
      <w:bodyDiv w:val="1"/>
      <w:marLeft w:val="0"/>
      <w:marRight w:val="0"/>
      <w:marTop w:val="0"/>
      <w:marBottom w:val="0"/>
      <w:divBdr>
        <w:top w:val="none" w:sz="0" w:space="0" w:color="auto"/>
        <w:left w:val="none" w:sz="0" w:space="0" w:color="auto"/>
        <w:bottom w:val="none" w:sz="0" w:space="0" w:color="auto"/>
        <w:right w:val="none" w:sz="0" w:space="0" w:color="auto"/>
      </w:divBdr>
      <w:divsChild>
        <w:div w:id="53851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80546">
              <w:marLeft w:val="0"/>
              <w:marRight w:val="0"/>
              <w:marTop w:val="0"/>
              <w:marBottom w:val="0"/>
              <w:divBdr>
                <w:top w:val="none" w:sz="0" w:space="0" w:color="auto"/>
                <w:left w:val="none" w:sz="0" w:space="0" w:color="auto"/>
                <w:bottom w:val="none" w:sz="0" w:space="0" w:color="auto"/>
                <w:right w:val="none" w:sz="0" w:space="0" w:color="auto"/>
              </w:divBdr>
              <w:divsChild>
                <w:div w:id="242033665">
                  <w:marLeft w:val="0"/>
                  <w:marRight w:val="0"/>
                  <w:marTop w:val="0"/>
                  <w:marBottom w:val="0"/>
                  <w:divBdr>
                    <w:top w:val="none" w:sz="0" w:space="0" w:color="auto"/>
                    <w:left w:val="none" w:sz="0" w:space="0" w:color="auto"/>
                    <w:bottom w:val="none" w:sz="0" w:space="0" w:color="auto"/>
                    <w:right w:val="none" w:sz="0" w:space="0" w:color="auto"/>
                  </w:divBdr>
                </w:div>
                <w:div w:id="1153761289">
                  <w:marLeft w:val="0"/>
                  <w:marRight w:val="0"/>
                  <w:marTop w:val="0"/>
                  <w:marBottom w:val="0"/>
                  <w:divBdr>
                    <w:top w:val="none" w:sz="0" w:space="0" w:color="auto"/>
                    <w:left w:val="none" w:sz="0" w:space="0" w:color="auto"/>
                    <w:bottom w:val="none" w:sz="0" w:space="0" w:color="auto"/>
                    <w:right w:val="none" w:sz="0" w:space="0" w:color="auto"/>
                  </w:divBdr>
                </w:div>
                <w:div w:id="1871339490">
                  <w:marLeft w:val="0"/>
                  <w:marRight w:val="0"/>
                  <w:marTop w:val="0"/>
                  <w:marBottom w:val="0"/>
                  <w:divBdr>
                    <w:top w:val="none" w:sz="0" w:space="0" w:color="auto"/>
                    <w:left w:val="none" w:sz="0" w:space="0" w:color="auto"/>
                    <w:bottom w:val="none" w:sz="0" w:space="0" w:color="auto"/>
                    <w:right w:val="none" w:sz="0" w:space="0" w:color="auto"/>
                  </w:divBdr>
                </w:div>
                <w:div w:id="376467579">
                  <w:marLeft w:val="0"/>
                  <w:marRight w:val="0"/>
                  <w:marTop w:val="0"/>
                  <w:marBottom w:val="0"/>
                  <w:divBdr>
                    <w:top w:val="none" w:sz="0" w:space="0" w:color="auto"/>
                    <w:left w:val="none" w:sz="0" w:space="0" w:color="auto"/>
                    <w:bottom w:val="none" w:sz="0" w:space="0" w:color="auto"/>
                    <w:right w:val="none" w:sz="0" w:space="0" w:color="auto"/>
                  </w:divBdr>
                </w:div>
                <w:div w:id="953900143">
                  <w:marLeft w:val="0"/>
                  <w:marRight w:val="0"/>
                  <w:marTop w:val="0"/>
                  <w:marBottom w:val="0"/>
                  <w:divBdr>
                    <w:top w:val="none" w:sz="0" w:space="0" w:color="auto"/>
                    <w:left w:val="none" w:sz="0" w:space="0" w:color="auto"/>
                    <w:bottom w:val="none" w:sz="0" w:space="0" w:color="auto"/>
                    <w:right w:val="none" w:sz="0" w:space="0" w:color="auto"/>
                  </w:divBdr>
                </w:div>
                <w:div w:id="623536341">
                  <w:marLeft w:val="0"/>
                  <w:marRight w:val="0"/>
                  <w:marTop w:val="0"/>
                  <w:marBottom w:val="0"/>
                  <w:divBdr>
                    <w:top w:val="none" w:sz="0" w:space="0" w:color="auto"/>
                    <w:left w:val="none" w:sz="0" w:space="0" w:color="auto"/>
                    <w:bottom w:val="none" w:sz="0" w:space="0" w:color="auto"/>
                    <w:right w:val="none" w:sz="0" w:space="0" w:color="auto"/>
                  </w:divBdr>
                </w:div>
                <w:div w:id="1684162386">
                  <w:marLeft w:val="0"/>
                  <w:marRight w:val="0"/>
                  <w:marTop w:val="0"/>
                  <w:marBottom w:val="0"/>
                  <w:divBdr>
                    <w:top w:val="none" w:sz="0" w:space="0" w:color="auto"/>
                    <w:left w:val="none" w:sz="0" w:space="0" w:color="auto"/>
                    <w:bottom w:val="none" w:sz="0" w:space="0" w:color="auto"/>
                    <w:right w:val="none" w:sz="0" w:space="0" w:color="auto"/>
                  </w:divBdr>
                </w:div>
                <w:div w:id="522329551">
                  <w:marLeft w:val="0"/>
                  <w:marRight w:val="0"/>
                  <w:marTop w:val="0"/>
                  <w:marBottom w:val="0"/>
                  <w:divBdr>
                    <w:top w:val="none" w:sz="0" w:space="0" w:color="auto"/>
                    <w:left w:val="none" w:sz="0" w:space="0" w:color="auto"/>
                    <w:bottom w:val="none" w:sz="0" w:space="0" w:color="auto"/>
                    <w:right w:val="none" w:sz="0" w:space="0" w:color="auto"/>
                  </w:divBdr>
                </w:div>
                <w:div w:id="400518329">
                  <w:marLeft w:val="0"/>
                  <w:marRight w:val="0"/>
                  <w:marTop w:val="0"/>
                  <w:marBottom w:val="0"/>
                  <w:divBdr>
                    <w:top w:val="none" w:sz="0" w:space="0" w:color="auto"/>
                    <w:left w:val="none" w:sz="0" w:space="0" w:color="auto"/>
                    <w:bottom w:val="none" w:sz="0" w:space="0" w:color="auto"/>
                    <w:right w:val="none" w:sz="0" w:space="0" w:color="auto"/>
                  </w:divBdr>
                </w:div>
                <w:div w:id="540745197">
                  <w:marLeft w:val="0"/>
                  <w:marRight w:val="0"/>
                  <w:marTop w:val="0"/>
                  <w:marBottom w:val="0"/>
                  <w:divBdr>
                    <w:top w:val="none" w:sz="0" w:space="0" w:color="auto"/>
                    <w:left w:val="none" w:sz="0" w:space="0" w:color="auto"/>
                    <w:bottom w:val="none" w:sz="0" w:space="0" w:color="auto"/>
                    <w:right w:val="none" w:sz="0" w:space="0" w:color="auto"/>
                  </w:divBdr>
                </w:div>
                <w:div w:id="434715107">
                  <w:marLeft w:val="0"/>
                  <w:marRight w:val="0"/>
                  <w:marTop w:val="0"/>
                  <w:marBottom w:val="0"/>
                  <w:divBdr>
                    <w:top w:val="none" w:sz="0" w:space="0" w:color="auto"/>
                    <w:left w:val="none" w:sz="0" w:space="0" w:color="auto"/>
                    <w:bottom w:val="none" w:sz="0" w:space="0" w:color="auto"/>
                    <w:right w:val="none" w:sz="0" w:space="0" w:color="auto"/>
                  </w:divBdr>
                </w:div>
                <w:div w:id="14741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24464139">
      <w:bodyDiv w:val="1"/>
      <w:marLeft w:val="0"/>
      <w:marRight w:val="0"/>
      <w:marTop w:val="0"/>
      <w:marBottom w:val="0"/>
      <w:divBdr>
        <w:top w:val="none" w:sz="0" w:space="0" w:color="auto"/>
        <w:left w:val="none" w:sz="0" w:space="0" w:color="auto"/>
        <w:bottom w:val="none" w:sz="0" w:space="0" w:color="auto"/>
        <w:right w:val="none" w:sz="0" w:space="0" w:color="auto"/>
      </w:divBdr>
    </w:div>
    <w:div w:id="1889368701">
      <w:bodyDiv w:val="1"/>
      <w:marLeft w:val="0"/>
      <w:marRight w:val="0"/>
      <w:marTop w:val="0"/>
      <w:marBottom w:val="0"/>
      <w:divBdr>
        <w:top w:val="none" w:sz="0" w:space="0" w:color="auto"/>
        <w:left w:val="none" w:sz="0" w:space="0" w:color="auto"/>
        <w:bottom w:val="none" w:sz="0" w:space="0" w:color="auto"/>
        <w:right w:val="none" w:sz="0" w:space="0" w:color="auto"/>
      </w:divBdr>
      <w:divsChild>
        <w:div w:id="194610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43353">
              <w:marLeft w:val="0"/>
              <w:marRight w:val="0"/>
              <w:marTop w:val="0"/>
              <w:marBottom w:val="0"/>
              <w:divBdr>
                <w:top w:val="none" w:sz="0" w:space="0" w:color="auto"/>
                <w:left w:val="none" w:sz="0" w:space="0" w:color="auto"/>
                <w:bottom w:val="none" w:sz="0" w:space="0" w:color="auto"/>
                <w:right w:val="none" w:sz="0" w:space="0" w:color="auto"/>
              </w:divBdr>
              <w:divsChild>
                <w:div w:id="554895748">
                  <w:marLeft w:val="0"/>
                  <w:marRight w:val="0"/>
                  <w:marTop w:val="0"/>
                  <w:marBottom w:val="0"/>
                  <w:divBdr>
                    <w:top w:val="none" w:sz="0" w:space="0" w:color="auto"/>
                    <w:left w:val="none" w:sz="0" w:space="0" w:color="auto"/>
                    <w:bottom w:val="none" w:sz="0" w:space="0" w:color="auto"/>
                    <w:right w:val="none" w:sz="0" w:space="0" w:color="auto"/>
                  </w:divBdr>
                  <w:divsChild>
                    <w:div w:id="287778270">
                      <w:marLeft w:val="0"/>
                      <w:marRight w:val="0"/>
                      <w:marTop w:val="0"/>
                      <w:marBottom w:val="0"/>
                      <w:divBdr>
                        <w:top w:val="none" w:sz="0" w:space="0" w:color="auto"/>
                        <w:left w:val="none" w:sz="0" w:space="0" w:color="auto"/>
                        <w:bottom w:val="none" w:sz="0" w:space="0" w:color="auto"/>
                        <w:right w:val="none" w:sz="0" w:space="0" w:color="auto"/>
                      </w:divBdr>
                      <w:divsChild>
                        <w:div w:id="75788353">
                          <w:marLeft w:val="0"/>
                          <w:marRight w:val="0"/>
                          <w:marTop w:val="0"/>
                          <w:marBottom w:val="0"/>
                          <w:divBdr>
                            <w:top w:val="none" w:sz="0" w:space="0" w:color="auto"/>
                            <w:left w:val="none" w:sz="0" w:space="0" w:color="auto"/>
                            <w:bottom w:val="none" w:sz="0" w:space="0" w:color="auto"/>
                            <w:right w:val="none" w:sz="0" w:space="0" w:color="auto"/>
                          </w:divBdr>
                        </w:div>
                      </w:divsChild>
                    </w:div>
                    <w:div w:id="1788967491">
                      <w:marLeft w:val="0"/>
                      <w:marRight w:val="0"/>
                      <w:marTop w:val="0"/>
                      <w:marBottom w:val="0"/>
                      <w:divBdr>
                        <w:top w:val="none" w:sz="0" w:space="0" w:color="auto"/>
                        <w:left w:val="none" w:sz="0" w:space="0" w:color="auto"/>
                        <w:bottom w:val="none" w:sz="0" w:space="0" w:color="auto"/>
                        <w:right w:val="none" w:sz="0" w:space="0" w:color="auto"/>
                      </w:divBdr>
                      <w:divsChild>
                        <w:div w:id="1447772010">
                          <w:marLeft w:val="0"/>
                          <w:marRight w:val="0"/>
                          <w:marTop w:val="0"/>
                          <w:marBottom w:val="0"/>
                          <w:divBdr>
                            <w:top w:val="none" w:sz="0" w:space="0" w:color="auto"/>
                            <w:left w:val="none" w:sz="0" w:space="0" w:color="auto"/>
                            <w:bottom w:val="none" w:sz="0" w:space="0" w:color="auto"/>
                            <w:right w:val="none" w:sz="0" w:space="0" w:color="auto"/>
                          </w:divBdr>
                        </w:div>
                      </w:divsChild>
                    </w:div>
                    <w:div w:id="1334070518">
                      <w:marLeft w:val="0"/>
                      <w:marRight w:val="0"/>
                      <w:marTop w:val="0"/>
                      <w:marBottom w:val="0"/>
                      <w:divBdr>
                        <w:top w:val="none" w:sz="0" w:space="0" w:color="auto"/>
                        <w:left w:val="none" w:sz="0" w:space="0" w:color="auto"/>
                        <w:bottom w:val="none" w:sz="0" w:space="0" w:color="auto"/>
                        <w:right w:val="none" w:sz="0" w:space="0" w:color="auto"/>
                      </w:divBdr>
                      <w:divsChild>
                        <w:div w:id="20930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98703">
      <w:bodyDiv w:val="1"/>
      <w:marLeft w:val="0"/>
      <w:marRight w:val="0"/>
      <w:marTop w:val="0"/>
      <w:marBottom w:val="0"/>
      <w:divBdr>
        <w:top w:val="none" w:sz="0" w:space="0" w:color="auto"/>
        <w:left w:val="none" w:sz="0" w:space="0" w:color="auto"/>
        <w:bottom w:val="none" w:sz="0" w:space="0" w:color="auto"/>
        <w:right w:val="none" w:sz="0" w:space="0" w:color="auto"/>
      </w:divBdr>
    </w:div>
    <w:div w:id="2014674101">
      <w:bodyDiv w:val="1"/>
      <w:marLeft w:val="0"/>
      <w:marRight w:val="0"/>
      <w:marTop w:val="0"/>
      <w:marBottom w:val="0"/>
      <w:divBdr>
        <w:top w:val="none" w:sz="0" w:space="0" w:color="auto"/>
        <w:left w:val="none" w:sz="0" w:space="0" w:color="auto"/>
        <w:bottom w:val="none" w:sz="0" w:space="0" w:color="auto"/>
        <w:right w:val="none" w:sz="0" w:space="0" w:color="auto"/>
      </w:divBdr>
    </w:div>
    <w:div w:id="2048748859">
      <w:bodyDiv w:val="1"/>
      <w:marLeft w:val="0"/>
      <w:marRight w:val="0"/>
      <w:marTop w:val="0"/>
      <w:marBottom w:val="0"/>
      <w:divBdr>
        <w:top w:val="none" w:sz="0" w:space="0" w:color="auto"/>
        <w:left w:val="none" w:sz="0" w:space="0" w:color="auto"/>
        <w:bottom w:val="none" w:sz="0" w:space="0" w:color="auto"/>
        <w:right w:val="none" w:sz="0" w:space="0" w:color="auto"/>
      </w:divBdr>
    </w:div>
    <w:div w:id="2113932155">
      <w:bodyDiv w:val="1"/>
      <w:marLeft w:val="0"/>
      <w:marRight w:val="0"/>
      <w:marTop w:val="0"/>
      <w:marBottom w:val="0"/>
      <w:divBdr>
        <w:top w:val="none" w:sz="0" w:space="0" w:color="auto"/>
        <w:left w:val="none" w:sz="0" w:space="0" w:color="auto"/>
        <w:bottom w:val="none" w:sz="0" w:space="0" w:color="auto"/>
        <w:right w:val="none" w:sz="0" w:space="0" w:color="auto"/>
      </w:divBdr>
    </w:div>
    <w:div w:id="213640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www.facebook.com/AmericanExperiencePBS/" TargetMode="External"/><Relationship Id="rId25" Type="http://schemas.openxmlformats.org/officeDocument/2006/relationships/hyperlink" Target="http://www.pbs.org/pressroom" TargetMode="External"/><Relationship Id="rId2" Type="http://schemas.openxmlformats.org/officeDocument/2006/relationships/numbering" Target="numbering.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mailto:abbe.harris@caramar.net" TargetMode="External"/><Relationship Id="rId5" Type="http://schemas.openxmlformats.org/officeDocument/2006/relationships/webSettings" Target="webSettings.xml"/><Relationship Id="rId15" Type="http://schemas.openxmlformats.org/officeDocument/2006/relationships/hyperlink" Target="https://help.pbs.org/support/solutions/5000121793" TargetMode="External"/><Relationship Id="rId23" Type="http://schemas.openxmlformats.org/officeDocument/2006/relationships/hyperlink" Target="mailto:cara.white@mac.com" TargetMode="External"/><Relationship Id="rId28" Type="http://schemas.openxmlformats.org/officeDocument/2006/relationships/fontTable" Target="fontTable.xml"/><Relationship Id="rId10" Type="http://schemas.openxmlformats.org/officeDocument/2006/relationships/hyperlink" Target="http://www.pbs.org" TargetMode="External"/><Relationship Id="rId19" Type="http://schemas.openxmlformats.org/officeDocument/2006/relationships/hyperlink" Target="http://instagram.com/americanexperiencepbs" TargetMode="Externa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s://www.pbs.org/passport/videos/" TargetMode="External"/><Relationship Id="rId22" Type="http://schemas.openxmlformats.org/officeDocument/2006/relationships/hyperlink" Target="mailto:lugo@negia.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5</cp:revision>
  <cp:lastPrinted>2022-02-27T22:34:00Z</cp:lastPrinted>
  <dcterms:created xsi:type="dcterms:W3CDTF">2022-05-02T15:49:00Z</dcterms:created>
  <dcterms:modified xsi:type="dcterms:W3CDTF">2022-05-02T15:53:00Z</dcterms:modified>
</cp:coreProperties>
</file>