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8"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9" w:history="1">
        <w:r w:rsidRPr="00F00983">
          <w:rPr>
            <w:rStyle w:val="Hyperlink"/>
            <w:sz w:val="18"/>
            <w:szCs w:val="18"/>
          </w:rPr>
          <w:t>http://pbs.org/pressroom</w:t>
        </w:r>
      </w:hyperlink>
      <w:r w:rsidRPr="00F00983">
        <w:rPr>
          <w:sz w:val="18"/>
          <w:szCs w:val="18"/>
        </w:rPr>
        <w:t xml:space="preserve"> or </w:t>
      </w:r>
      <w:hyperlink r:id="rId10"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5396CA54" w14:textId="77777777" w:rsidR="00C222E5" w:rsidRPr="00F00983" w:rsidRDefault="00C222E5" w:rsidP="00C222E5">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1" w:history="1">
        <w:r w:rsidRPr="00F00983">
          <w:rPr>
            <w:rStyle w:val="Hyperlink"/>
            <w:sz w:val="18"/>
            <w:szCs w:val="18"/>
          </w:rPr>
          <w:t>http://pbs.org/americanmasters</w:t>
        </w:r>
      </w:hyperlink>
      <w:r w:rsidRPr="00F00983">
        <w:rPr>
          <w:color w:val="000000"/>
          <w:sz w:val="18"/>
          <w:szCs w:val="18"/>
        </w:rPr>
        <w:t xml:space="preserve">, </w:t>
      </w:r>
      <w:hyperlink r:id="rId12" w:history="1">
        <w:r w:rsidRPr="00F00983">
          <w:rPr>
            <w:rStyle w:val="Hyperlink"/>
            <w:sz w:val="18"/>
            <w:szCs w:val="18"/>
          </w:rPr>
          <w:t>http://facebook.com/americanmasters</w:t>
        </w:r>
      </w:hyperlink>
      <w:r w:rsidRPr="00F00983">
        <w:rPr>
          <w:color w:val="000000"/>
          <w:sz w:val="18"/>
          <w:szCs w:val="18"/>
        </w:rPr>
        <w:t xml:space="preserve">, </w:t>
      </w:r>
      <w:hyperlink r:id="rId13" w:history="1">
        <w:r w:rsidRPr="00F00983">
          <w:rPr>
            <w:rStyle w:val="Hyperlink"/>
            <w:sz w:val="18"/>
            <w:szCs w:val="18"/>
          </w:rPr>
          <w:t>@PBSAmerMasters</w:t>
        </w:r>
      </w:hyperlink>
      <w:r w:rsidRPr="00F00983">
        <w:rPr>
          <w:color w:val="000000"/>
          <w:sz w:val="18"/>
          <w:szCs w:val="18"/>
        </w:rPr>
        <w:t xml:space="preserve">, </w:t>
      </w:r>
      <w:hyperlink r:id="rId14"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bookmarkStart w:id="0" w:name="_Hlk310708581"/>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36010EE6" w14:textId="66D73F67" w:rsidR="007327CD" w:rsidRDefault="007327CD" w:rsidP="007327CD">
      <w:pPr>
        <w:spacing w:line="240" w:lineRule="auto"/>
        <w:ind w:right="-194"/>
        <w:jc w:val="center"/>
        <w:rPr>
          <w:b/>
          <w:bCs/>
          <w:sz w:val="32"/>
          <w:szCs w:val="32"/>
        </w:rPr>
      </w:pPr>
      <w:r w:rsidRPr="007327CD">
        <w:rPr>
          <w:b/>
          <w:bCs/>
          <w:i/>
          <w:iCs/>
          <w:sz w:val="32"/>
          <w:szCs w:val="32"/>
        </w:rPr>
        <w:t>Alice Walker: Beauty in Truth</w:t>
      </w:r>
    </w:p>
    <w:p w14:paraId="61A54E97" w14:textId="77777777" w:rsidR="007327CD" w:rsidRPr="00DE234E" w:rsidRDefault="007327CD" w:rsidP="007327CD">
      <w:pPr>
        <w:pStyle w:val="NormalIndent"/>
        <w:spacing w:line="240" w:lineRule="auto"/>
        <w:ind w:right="-194" w:firstLine="0"/>
        <w:jc w:val="center"/>
        <w:rPr>
          <w:sz w:val="20"/>
        </w:rPr>
      </w:pPr>
    </w:p>
    <w:p w14:paraId="58E54F91" w14:textId="77777777" w:rsidR="007327CD" w:rsidRDefault="007327CD" w:rsidP="007327CD">
      <w:pPr>
        <w:spacing w:line="240" w:lineRule="auto"/>
        <w:ind w:right="-194"/>
        <w:jc w:val="center"/>
        <w:rPr>
          <w:i/>
          <w:iCs/>
          <w:sz w:val="24"/>
          <w:szCs w:val="24"/>
        </w:rPr>
      </w:pPr>
      <w:r>
        <w:rPr>
          <w:i/>
          <w:iCs/>
          <w:sz w:val="24"/>
          <w:szCs w:val="24"/>
        </w:rPr>
        <w:t>P</w:t>
      </w:r>
      <w:r w:rsidRPr="00281CB6">
        <w:rPr>
          <w:i/>
          <w:iCs/>
          <w:sz w:val="24"/>
          <w:szCs w:val="24"/>
        </w:rPr>
        <w:t xml:space="preserve">remieres </w:t>
      </w:r>
      <w:r>
        <w:rPr>
          <w:i/>
          <w:iCs/>
          <w:sz w:val="24"/>
          <w:szCs w:val="24"/>
        </w:rPr>
        <w:t>n</w:t>
      </w:r>
      <w:r w:rsidRPr="00281CB6">
        <w:rPr>
          <w:i/>
          <w:iCs/>
          <w:sz w:val="24"/>
          <w:szCs w:val="24"/>
        </w:rPr>
        <w:t>ationally</w:t>
      </w:r>
      <w:r>
        <w:rPr>
          <w:i/>
          <w:iCs/>
          <w:sz w:val="24"/>
          <w:szCs w:val="24"/>
        </w:rPr>
        <w:t xml:space="preserve"> </w:t>
      </w:r>
      <w:r w:rsidRPr="007327CD">
        <w:rPr>
          <w:i/>
          <w:iCs/>
          <w:sz w:val="24"/>
          <w:szCs w:val="24"/>
        </w:rPr>
        <w:t>Friday, February 7</w:t>
      </w:r>
      <w:r>
        <w:rPr>
          <w:i/>
          <w:iCs/>
          <w:sz w:val="24"/>
          <w:szCs w:val="24"/>
        </w:rPr>
        <w:t>,</w:t>
      </w:r>
      <w:r w:rsidRPr="007327CD">
        <w:rPr>
          <w:i/>
          <w:iCs/>
          <w:sz w:val="24"/>
          <w:szCs w:val="24"/>
        </w:rPr>
        <w:t xml:space="preserve"> 9</w:t>
      </w:r>
      <w:r>
        <w:rPr>
          <w:i/>
          <w:iCs/>
          <w:sz w:val="24"/>
          <w:szCs w:val="24"/>
        </w:rPr>
        <w:t>-10:30</w:t>
      </w:r>
      <w:r w:rsidRPr="007327CD">
        <w:rPr>
          <w:i/>
          <w:iCs/>
          <w:sz w:val="24"/>
          <w:szCs w:val="24"/>
        </w:rPr>
        <w:t xml:space="preserve"> p.m. on PBS </w:t>
      </w:r>
      <w:r>
        <w:rPr>
          <w:i/>
          <w:iCs/>
          <w:sz w:val="24"/>
          <w:szCs w:val="24"/>
        </w:rPr>
        <w:t>(check local listings)</w:t>
      </w:r>
    </w:p>
    <w:p w14:paraId="1DC4EA2C" w14:textId="702A4A82" w:rsidR="007327CD" w:rsidRPr="00D956C6" w:rsidRDefault="007327CD" w:rsidP="007327CD">
      <w:pPr>
        <w:spacing w:line="240" w:lineRule="auto"/>
        <w:ind w:right="-194"/>
        <w:jc w:val="center"/>
        <w:rPr>
          <w:i/>
          <w:iCs/>
          <w:sz w:val="24"/>
          <w:szCs w:val="24"/>
        </w:rPr>
      </w:pPr>
      <w:proofErr w:type="gramStart"/>
      <w:r w:rsidRPr="007327CD">
        <w:rPr>
          <w:i/>
          <w:iCs/>
          <w:sz w:val="24"/>
          <w:szCs w:val="24"/>
        </w:rPr>
        <w:t>in</w:t>
      </w:r>
      <w:proofErr w:type="gramEnd"/>
      <w:r w:rsidRPr="007327CD">
        <w:rPr>
          <w:i/>
          <w:iCs/>
          <w:sz w:val="24"/>
          <w:szCs w:val="24"/>
        </w:rPr>
        <w:t xml:space="preserve"> honor of Walker's 70th birthday and Black History Month</w:t>
      </w:r>
    </w:p>
    <w:p w14:paraId="39A53E25" w14:textId="77777777" w:rsidR="007327CD" w:rsidRDefault="007327CD" w:rsidP="00B672B3">
      <w:pPr>
        <w:pStyle w:val="NormalIndent"/>
        <w:spacing w:line="360" w:lineRule="auto"/>
        <w:ind w:right="-194" w:firstLine="0"/>
        <w:jc w:val="center"/>
        <w:rPr>
          <w:sz w:val="20"/>
        </w:rPr>
      </w:pPr>
    </w:p>
    <w:p w14:paraId="2658625E" w14:textId="71B33ED6" w:rsidR="007327CD" w:rsidRDefault="00534E9F" w:rsidP="00123E61">
      <w:pPr>
        <w:pStyle w:val="NormalIndent"/>
        <w:spacing w:line="240" w:lineRule="auto"/>
        <w:ind w:right="-194" w:firstLine="0"/>
        <w:jc w:val="center"/>
        <w:rPr>
          <w:b/>
          <w:sz w:val="24"/>
          <w:szCs w:val="24"/>
        </w:rPr>
      </w:pPr>
      <w:r>
        <w:rPr>
          <w:b/>
          <w:sz w:val="24"/>
          <w:szCs w:val="24"/>
        </w:rPr>
        <w:t>Production Bios</w:t>
      </w:r>
    </w:p>
    <w:p w14:paraId="265EA3D4" w14:textId="77777777" w:rsidR="00FC508B" w:rsidRPr="00FC508B" w:rsidRDefault="00FC508B" w:rsidP="00B672B3">
      <w:pPr>
        <w:pStyle w:val="NormalIndent"/>
        <w:spacing w:line="480" w:lineRule="auto"/>
        <w:ind w:right="-194" w:firstLine="0"/>
        <w:rPr>
          <w:rFonts w:cs="ArialNarrow"/>
          <w:kern w:val="0"/>
          <w:sz w:val="24"/>
          <w:szCs w:val="24"/>
        </w:rPr>
      </w:pPr>
    </w:p>
    <w:p w14:paraId="69FB07BE" w14:textId="1E99B2C9" w:rsidR="00DF1B1B" w:rsidRPr="00001F81" w:rsidRDefault="00001F81" w:rsidP="00001F81">
      <w:pPr>
        <w:rPr>
          <w:b/>
          <w:szCs w:val="21"/>
        </w:rPr>
      </w:pPr>
      <w:r w:rsidRPr="00001F81">
        <w:rPr>
          <w:b/>
          <w:szCs w:val="21"/>
        </w:rPr>
        <w:t xml:space="preserve">Pratibha </w:t>
      </w:r>
      <w:proofErr w:type="spellStart"/>
      <w:r w:rsidRPr="00001F81">
        <w:rPr>
          <w:b/>
          <w:szCs w:val="21"/>
        </w:rPr>
        <w:t>Parmar</w:t>
      </w:r>
      <w:proofErr w:type="spellEnd"/>
    </w:p>
    <w:p w14:paraId="5E64E3B5" w14:textId="2515C199" w:rsidR="00DF1B1B" w:rsidRPr="00001F81" w:rsidRDefault="00001F81" w:rsidP="009812DC">
      <w:pPr>
        <w:spacing w:line="360" w:lineRule="auto"/>
        <w:rPr>
          <w:i/>
          <w:szCs w:val="21"/>
        </w:rPr>
      </w:pPr>
      <w:r w:rsidRPr="00001F81">
        <w:rPr>
          <w:i/>
          <w:szCs w:val="21"/>
        </w:rPr>
        <w:t xml:space="preserve">Writer, </w:t>
      </w:r>
      <w:r w:rsidR="00DF1B1B" w:rsidRPr="00001F81">
        <w:rPr>
          <w:i/>
          <w:szCs w:val="21"/>
        </w:rPr>
        <w:t>Director and Producer</w:t>
      </w:r>
    </w:p>
    <w:p w14:paraId="683D8EAA" w14:textId="63EF176F" w:rsidR="00DF1B1B" w:rsidRPr="00001F81" w:rsidRDefault="00DF1B1B" w:rsidP="00DF1B1B">
      <w:pPr>
        <w:pStyle w:val="NormalIndent"/>
        <w:ind w:right="-194" w:firstLine="0"/>
        <w:rPr>
          <w:rFonts w:cs="ArialNarrow"/>
          <w:kern w:val="0"/>
          <w:szCs w:val="21"/>
        </w:rPr>
      </w:pPr>
      <w:r w:rsidRPr="00001F81">
        <w:rPr>
          <w:rFonts w:cs="ArialNarrow"/>
          <w:kern w:val="0"/>
          <w:szCs w:val="21"/>
        </w:rPr>
        <w:t xml:space="preserve">Filmmaker </w:t>
      </w:r>
      <w:proofErr w:type="spellStart"/>
      <w:r w:rsidRPr="00001F81">
        <w:rPr>
          <w:rFonts w:cs="ArialNarrow"/>
          <w:kern w:val="0"/>
          <w:szCs w:val="21"/>
        </w:rPr>
        <w:t>Pratibha</w:t>
      </w:r>
      <w:proofErr w:type="spellEnd"/>
      <w:r w:rsidRPr="00001F81">
        <w:rPr>
          <w:rFonts w:cs="ArialNarrow"/>
          <w:kern w:val="0"/>
          <w:szCs w:val="21"/>
        </w:rPr>
        <w:t xml:space="preserve"> </w:t>
      </w:r>
      <w:proofErr w:type="spellStart"/>
      <w:r w:rsidRPr="00001F81">
        <w:rPr>
          <w:rFonts w:cs="ArialNarrow"/>
          <w:kern w:val="0"/>
          <w:szCs w:val="21"/>
        </w:rPr>
        <w:t>Parmar</w:t>
      </w:r>
      <w:proofErr w:type="spellEnd"/>
      <w:r w:rsidRPr="00001F81">
        <w:rPr>
          <w:rFonts w:cs="ArialNarrow"/>
          <w:kern w:val="0"/>
          <w:szCs w:val="21"/>
        </w:rPr>
        <w:t xml:space="preserve"> has a passionate commitment to telling human stories that illuminate experiences rarely seen in the mainstream. </w:t>
      </w:r>
      <w:proofErr w:type="spellStart"/>
      <w:r w:rsidRPr="00001F81">
        <w:rPr>
          <w:rFonts w:cs="ArialNarrow"/>
          <w:kern w:val="0"/>
          <w:szCs w:val="21"/>
        </w:rPr>
        <w:t>Parmar’s</w:t>
      </w:r>
      <w:proofErr w:type="spellEnd"/>
      <w:r w:rsidRPr="00001F81">
        <w:rPr>
          <w:rFonts w:cs="ArialNarrow"/>
          <w:kern w:val="0"/>
          <w:szCs w:val="21"/>
        </w:rPr>
        <w:t xml:space="preserve"> award-winning work has been widely exhibited at international film festivals and broadcast in many countries. Her dedication in bringing complex subjects to mainstream media has helped changed the contours of popular discourse on race, feminism and creativity. </w:t>
      </w:r>
      <w:proofErr w:type="spellStart"/>
      <w:r w:rsidRPr="00001F81">
        <w:rPr>
          <w:rFonts w:cs="ArialNarrow"/>
          <w:kern w:val="0"/>
          <w:szCs w:val="21"/>
        </w:rPr>
        <w:t>Parmar</w:t>
      </w:r>
      <w:proofErr w:type="spellEnd"/>
      <w:r w:rsidRPr="00001F81">
        <w:rPr>
          <w:rFonts w:cs="ArialNarrow"/>
          <w:kern w:val="0"/>
          <w:szCs w:val="21"/>
        </w:rPr>
        <w:t xml:space="preserve"> has an exemplary track record as a director of excellent ability and vision for her pioneering documentaries and dramas.</w:t>
      </w:r>
    </w:p>
    <w:p w14:paraId="7FEDC378" w14:textId="0D9AB472" w:rsidR="00DF1B1B" w:rsidRPr="00001F81" w:rsidRDefault="00DF1B1B" w:rsidP="00001F81">
      <w:pPr>
        <w:pStyle w:val="NormalIndent"/>
        <w:ind w:right="-194" w:firstLine="720"/>
        <w:rPr>
          <w:rFonts w:cs="ArialNarrow"/>
          <w:i/>
          <w:kern w:val="0"/>
          <w:szCs w:val="21"/>
        </w:rPr>
      </w:pPr>
      <w:r w:rsidRPr="00001F81">
        <w:rPr>
          <w:rFonts w:cs="ArialNarrow"/>
          <w:kern w:val="0"/>
          <w:szCs w:val="21"/>
        </w:rPr>
        <w:t>In 1991</w:t>
      </w:r>
      <w:r w:rsidR="00001F81">
        <w:rPr>
          <w:rFonts w:cs="ArialNarrow"/>
          <w:kern w:val="0"/>
          <w:szCs w:val="21"/>
        </w:rPr>
        <w:t>,</w:t>
      </w:r>
      <w:r w:rsidRPr="00001F81">
        <w:rPr>
          <w:rFonts w:cs="ArialNarrow"/>
          <w:kern w:val="0"/>
          <w:szCs w:val="21"/>
        </w:rPr>
        <w:t xml:space="preserve"> </w:t>
      </w:r>
      <w:proofErr w:type="spellStart"/>
      <w:r w:rsidRPr="00001F81">
        <w:rPr>
          <w:rFonts w:cs="ArialNarrow"/>
          <w:kern w:val="0"/>
          <w:szCs w:val="21"/>
        </w:rPr>
        <w:t>Parmar’s</w:t>
      </w:r>
      <w:proofErr w:type="spellEnd"/>
      <w:r w:rsidRPr="00001F81">
        <w:rPr>
          <w:rFonts w:cs="ArialNarrow"/>
          <w:kern w:val="0"/>
          <w:szCs w:val="21"/>
        </w:rPr>
        <w:t xml:space="preserve"> career reached a critical turning point with the release of </w:t>
      </w:r>
      <w:r w:rsidRPr="00001F81">
        <w:rPr>
          <w:rFonts w:cs="ArialNarrow"/>
          <w:i/>
          <w:kern w:val="0"/>
          <w:szCs w:val="21"/>
        </w:rPr>
        <w:t>A Place of Rage</w:t>
      </w:r>
      <w:r w:rsidRPr="00001F81">
        <w:rPr>
          <w:rFonts w:cs="ArialNarrow"/>
          <w:kern w:val="0"/>
          <w:szCs w:val="21"/>
        </w:rPr>
        <w:t xml:space="preserve">, a documentary on African-American women and the </w:t>
      </w:r>
      <w:r w:rsidR="00001F81">
        <w:rPr>
          <w:rFonts w:cs="ArialNarrow"/>
          <w:kern w:val="0"/>
          <w:szCs w:val="21"/>
        </w:rPr>
        <w:t>C</w:t>
      </w:r>
      <w:r w:rsidRPr="00001F81">
        <w:rPr>
          <w:rFonts w:cs="ArialNarrow"/>
          <w:kern w:val="0"/>
          <w:szCs w:val="21"/>
        </w:rPr>
        <w:t xml:space="preserve">ivil </w:t>
      </w:r>
      <w:r w:rsidR="00001F81">
        <w:rPr>
          <w:rFonts w:cs="ArialNarrow"/>
          <w:kern w:val="0"/>
          <w:szCs w:val="21"/>
        </w:rPr>
        <w:t>R</w:t>
      </w:r>
      <w:r w:rsidRPr="00001F81">
        <w:rPr>
          <w:rFonts w:cs="ArialNarrow"/>
          <w:kern w:val="0"/>
          <w:szCs w:val="21"/>
        </w:rPr>
        <w:t xml:space="preserve">ights </w:t>
      </w:r>
      <w:r w:rsidR="00001F81">
        <w:rPr>
          <w:rFonts w:cs="ArialNarrow"/>
          <w:kern w:val="0"/>
          <w:szCs w:val="21"/>
        </w:rPr>
        <w:t>M</w:t>
      </w:r>
      <w:r w:rsidRPr="00001F81">
        <w:rPr>
          <w:rFonts w:cs="ArialNarrow"/>
          <w:kern w:val="0"/>
          <w:szCs w:val="21"/>
        </w:rPr>
        <w:t>ovement</w:t>
      </w:r>
      <w:r w:rsidR="00001F81">
        <w:rPr>
          <w:rFonts w:cs="ArialNarrow"/>
          <w:kern w:val="0"/>
          <w:szCs w:val="21"/>
        </w:rPr>
        <w:t>,</w:t>
      </w:r>
      <w:r w:rsidR="00001F81" w:rsidRPr="00001F81">
        <w:rPr>
          <w:rFonts w:cs="ArialNarrow"/>
          <w:kern w:val="0"/>
          <w:szCs w:val="21"/>
        </w:rPr>
        <w:t xml:space="preserve"> </w:t>
      </w:r>
      <w:r w:rsidRPr="00001F81">
        <w:rPr>
          <w:rFonts w:cs="ArialNarrow"/>
          <w:kern w:val="0"/>
          <w:szCs w:val="21"/>
        </w:rPr>
        <w:t xml:space="preserve">featuring Angela Davis and June Jordan. The film received international critical acclaim and was named Best Historical Documentary at the National Black Programming Consortium in the U.S. In the same year, she broke ground with her film </w:t>
      </w:r>
      <w:proofErr w:type="spellStart"/>
      <w:r w:rsidRPr="00001F81">
        <w:rPr>
          <w:rFonts w:cs="ArialNarrow"/>
          <w:i/>
          <w:kern w:val="0"/>
          <w:szCs w:val="21"/>
        </w:rPr>
        <w:t>Khush</w:t>
      </w:r>
      <w:proofErr w:type="spellEnd"/>
      <w:r w:rsidRPr="00001F81">
        <w:rPr>
          <w:rFonts w:cs="ArialNarrow"/>
          <w:kern w:val="0"/>
          <w:szCs w:val="21"/>
        </w:rPr>
        <w:t xml:space="preserve">, one of the first </w:t>
      </w:r>
      <w:proofErr w:type="gramStart"/>
      <w:r w:rsidRPr="00001F81">
        <w:rPr>
          <w:rFonts w:cs="ArialNarrow"/>
          <w:kern w:val="0"/>
          <w:szCs w:val="21"/>
        </w:rPr>
        <w:t>film’s</w:t>
      </w:r>
      <w:proofErr w:type="gramEnd"/>
      <w:r w:rsidRPr="00001F81">
        <w:rPr>
          <w:rFonts w:cs="ArialNarrow"/>
          <w:kern w:val="0"/>
          <w:szCs w:val="21"/>
        </w:rPr>
        <w:t xml:space="preserve"> to give voice and visibility to South Asian gay and lesbian people. In 1993</w:t>
      </w:r>
      <w:r w:rsidR="00001F81">
        <w:rPr>
          <w:rFonts w:cs="ArialNarrow"/>
          <w:kern w:val="0"/>
          <w:szCs w:val="21"/>
        </w:rPr>
        <w:t>,</w:t>
      </w:r>
      <w:r w:rsidRPr="00001F81">
        <w:rPr>
          <w:rFonts w:cs="ArialNarrow"/>
          <w:kern w:val="0"/>
          <w:szCs w:val="21"/>
        </w:rPr>
        <w:t xml:space="preserve"> </w:t>
      </w:r>
      <w:proofErr w:type="spellStart"/>
      <w:r w:rsidRPr="00001F81">
        <w:rPr>
          <w:rFonts w:cs="ArialNarrow"/>
          <w:kern w:val="0"/>
          <w:szCs w:val="21"/>
        </w:rPr>
        <w:t>Pratibha</w:t>
      </w:r>
      <w:proofErr w:type="spellEnd"/>
      <w:r w:rsidRPr="00001F81">
        <w:rPr>
          <w:rFonts w:cs="ArialNarrow"/>
          <w:kern w:val="0"/>
          <w:szCs w:val="21"/>
        </w:rPr>
        <w:t xml:space="preserve"> released her most challenging and inspirational film</w:t>
      </w:r>
      <w:r w:rsidR="00001F81">
        <w:rPr>
          <w:rFonts w:cs="ArialNarrow"/>
          <w:kern w:val="0"/>
          <w:szCs w:val="21"/>
        </w:rPr>
        <w:t>,</w:t>
      </w:r>
      <w:r w:rsidRPr="00001F81">
        <w:rPr>
          <w:rFonts w:cs="ArialNarrow"/>
          <w:kern w:val="0"/>
          <w:szCs w:val="21"/>
        </w:rPr>
        <w:t xml:space="preserve"> </w:t>
      </w:r>
      <w:r w:rsidRPr="00001F81">
        <w:rPr>
          <w:rFonts w:cs="ArialNarrow"/>
          <w:i/>
          <w:kern w:val="0"/>
          <w:szCs w:val="21"/>
        </w:rPr>
        <w:t>Warrior Marks</w:t>
      </w:r>
      <w:r w:rsidRPr="00001F81">
        <w:rPr>
          <w:rFonts w:cs="ArialNarrow"/>
          <w:kern w:val="0"/>
          <w:szCs w:val="21"/>
        </w:rPr>
        <w:t>, which documented fema</w:t>
      </w:r>
      <w:r w:rsidR="00001F81">
        <w:rPr>
          <w:rFonts w:cs="ArialNarrow"/>
          <w:kern w:val="0"/>
          <w:szCs w:val="21"/>
        </w:rPr>
        <w:t>le genital mutilation in Africa</w:t>
      </w:r>
      <w:r w:rsidRPr="00001F81">
        <w:rPr>
          <w:rFonts w:cs="ArialNarrow"/>
          <w:kern w:val="0"/>
          <w:szCs w:val="21"/>
        </w:rPr>
        <w:t xml:space="preserve"> at a time when the subject was taboo globally. This award-winning documentary was made in collaboration with Pulitzer Prize-winning novelist Alice Walker, author of </w:t>
      </w:r>
      <w:r w:rsidRPr="00001F81">
        <w:rPr>
          <w:rFonts w:cs="ArialNarrow"/>
          <w:i/>
          <w:kern w:val="0"/>
          <w:szCs w:val="21"/>
        </w:rPr>
        <w:t>The Color Purple</w:t>
      </w:r>
      <w:r w:rsidRPr="00001F81">
        <w:rPr>
          <w:rFonts w:cs="ArialNarrow"/>
          <w:kern w:val="0"/>
          <w:szCs w:val="21"/>
        </w:rPr>
        <w:t xml:space="preserve">. </w:t>
      </w:r>
      <w:proofErr w:type="spellStart"/>
      <w:r w:rsidRPr="00001F81">
        <w:rPr>
          <w:rFonts w:cs="ArialNarrow"/>
          <w:kern w:val="0"/>
          <w:szCs w:val="21"/>
        </w:rPr>
        <w:t>Parmar</w:t>
      </w:r>
      <w:proofErr w:type="spellEnd"/>
      <w:r w:rsidRPr="00001F81">
        <w:rPr>
          <w:rFonts w:cs="ArialNarrow"/>
          <w:kern w:val="0"/>
          <w:szCs w:val="21"/>
        </w:rPr>
        <w:t xml:space="preserve"> and Walker also collaborated on the book </w:t>
      </w:r>
      <w:r w:rsidRPr="00001F81">
        <w:rPr>
          <w:rFonts w:cs="ArialNarrow"/>
          <w:i/>
          <w:kern w:val="0"/>
          <w:szCs w:val="21"/>
        </w:rPr>
        <w:t>Warrior Marks – Female Genital Mutilation and the Sexual Blinding of Women</w:t>
      </w:r>
      <w:r w:rsidRPr="00001F81">
        <w:rPr>
          <w:rFonts w:cs="ArialNarrow"/>
          <w:kern w:val="0"/>
          <w:szCs w:val="21"/>
        </w:rPr>
        <w:t>, which documented the making of the film (Jonathan Cape</w:t>
      </w:r>
      <w:r w:rsidR="00001F81">
        <w:rPr>
          <w:rFonts w:cs="ArialNarrow"/>
          <w:kern w:val="0"/>
          <w:szCs w:val="21"/>
        </w:rPr>
        <w:t xml:space="preserve">, </w:t>
      </w:r>
      <w:r w:rsidRPr="00001F81">
        <w:rPr>
          <w:rFonts w:cs="ArialNarrow"/>
          <w:kern w:val="0"/>
          <w:szCs w:val="21"/>
        </w:rPr>
        <w:t>U</w:t>
      </w:r>
      <w:r w:rsidR="00001F81">
        <w:rPr>
          <w:rFonts w:cs="ArialNarrow"/>
          <w:kern w:val="0"/>
          <w:szCs w:val="21"/>
        </w:rPr>
        <w:t>.</w:t>
      </w:r>
      <w:r w:rsidRPr="00001F81">
        <w:rPr>
          <w:rFonts w:cs="ArialNarrow"/>
          <w:kern w:val="0"/>
          <w:szCs w:val="21"/>
        </w:rPr>
        <w:t>K</w:t>
      </w:r>
      <w:r w:rsidR="00001F81">
        <w:rPr>
          <w:rFonts w:cs="ArialNarrow"/>
          <w:kern w:val="0"/>
          <w:szCs w:val="21"/>
        </w:rPr>
        <w:t>.;</w:t>
      </w:r>
      <w:r w:rsidRPr="00001F81">
        <w:rPr>
          <w:rFonts w:cs="ArialNarrow"/>
          <w:kern w:val="0"/>
          <w:szCs w:val="21"/>
        </w:rPr>
        <w:t xml:space="preserve"> Harcourt Brace</w:t>
      </w:r>
      <w:r w:rsidR="00001F81">
        <w:rPr>
          <w:rFonts w:cs="ArialNarrow"/>
          <w:kern w:val="0"/>
          <w:szCs w:val="21"/>
        </w:rPr>
        <w:t>,</w:t>
      </w:r>
      <w:r w:rsidRPr="00001F81">
        <w:rPr>
          <w:rFonts w:cs="ArialNarrow"/>
          <w:kern w:val="0"/>
          <w:szCs w:val="21"/>
        </w:rPr>
        <w:t xml:space="preserve"> U</w:t>
      </w:r>
      <w:r w:rsidR="00001F81">
        <w:rPr>
          <w:rFonts w:cs="ArialNarrow"/>
          <w:kern w:val="0"/>
          <w:szCs w:val="21"/>
        </w:rPr>
        <w:t>.</w:t>
      </w:r>
      <w:r w:rsidRPr="00001F81">
        <w:rPr>
          <w:rFonts w:cs="ArialNarrow"/>
          <w:kern w:val="0"/>
          <w:szCs w:val="21"/>
        </w:rPr>
        <w:t>S</w:t>
      </w:r>
      <w:r w:rsidR="00001F81">
        <w:rPr>
          <w:rFonts w:cs="ArialNarrow"/>
          <w:kern w:val="0"/>
          <w:szCs w:val="21"/>
        </w:rPr>
        <w:t>.</w:t>
      </w:r>
      <w:r w:rsidRPr="00001F81">
        <w:rPr>
          <w:rFonts w:cs="ArialNarrow"/>
          <w:kern w:val="0"/>
          <w:szCs w:val="21"/>
        </w:rPr>
        <w:t>).</w:t>
      </w:r>
    </w:p>
    <w:p w14:paraId="0E4876AA" w14:textId="404274E9" w:rsidR="00924009" w:rsidRDefault="00DF1B1B" w:rsidP="008149D7">
      <w:pPr>
        <w:pStyle w:val="NormalIndent"/>
        <w:ind w:right="-194" w:firstLine="720"/>
        <w:rPr>
          <w:rFonts w:cs="ArialNarrow"/>
          <w:kern w:val="0"/>
          <w:szCs w:val="21"/>
        </w:rPr>
      </w:pPr>
      <w:r w:rsidRPr="00001F81">
        <w:rPr>
          <w:rFonts w:cs="ArialNarrow"/>
          <w:i/>
          <w:kern w:val="0"/>
          <w:szCs w:val="21"/>
        </w:rPr>
        <w:t>Nina’s Heavenly Delights</w:t>
      </w:r>
      <w:r w:rsidRPr="00001F81">
        <w:rPr>
          <w:rFonts w:cs="ArialNarrow"/>
          <w:kern w:val="0"/>
          <w:szCs w:val="21"/>
        </w:rPr>
        <w:t>, her award</w:t>
      </w:r>
      <w:r w:rsidR="00001F81">
        <w:rPr>
          <w:rFonts w:cs="ArialNarrow"/>
          <w:kern w:val="0"/>
          <w:szCs w:val="21"/>
        </w:rPr>
        <w:t>-</w:t>
      </w:r>
      <w:r w:rsidRPr="00001F81">
        <w:rPr>
          <w:rFonts w:cs="ArialNarrow"/>
          <w:kern w:val="0"/>
          <w:szCs w:val="21"/>
        </w:rPr>
        <w:t>winning narrative feature film debut was released theatrically in the U</w:t>
      </w:r>
      <w:r w:rsidR="00001F81">
        <w:rPr>
          <w:rFonts w:cs="ArialNarrow"/>
          <w:kern w:val="0"/>
          <w:szCs w:val="21"/>
        </w:rPr>
        <w:t>.</w:t>
      </w:r>
      <w:r w:rsidRPr="00001F81">
        <w:rPr>
          <w:rFonts w:cs="ArialNarrow"/>
          <w:kern w:val="0"/>
          <w:szCs w:val="21"/>
        </w:rPr>
        <w:t>K</w:t>
      </w:r>
      <w:r w:rsidR="00001F81">
        <w:rPr>
          <w:rFonts w:cs="ArialNarrow"/>
          <w:kern w:val="0"/>
          <w:szCs w:val="21"/>
        </w:rPr>
        <w:t>.</w:t>
      </w:r>
      <w:r w:rsidRPr="00001F81">
        <w:rPr>
          <w:rFonts w:cs="ArialNarrow"/>
          <w:kern w:val="0"/>
          <w:szCs w:val="21"/>
        </w:rPr>
        <w:t xml:space="preserve"> and U</w:t>
      </w:r>
      <w:r w:rsidR="00001F81">
        <w:rPr>
          <w:rFonts w:cs="ArialNarrow"/>
          <w:kern w:val="0"/>
          <w:szCs w:val="21"/>
        </w:rPr>
        <w:t>.</w:t>
      </w:r>
      <w:r w:rsidRPr="00001F81">
        <w:rPr>
          <w:rFonts w:cs="ArialNarrow"/>
          <w:kern w:val="0"/>
          <w:szCs w:val="21"/>
        </w:rPr>
        <w:t>S</w:t>
      </w:r>
      <w:r w:rsidR="00001F81">
        <w:rPr>
          <w:rFonts w:cs="ArialNarrow"/>
          <w:kern w:val="0"/>
          <w:szCs w:val="21"/>
        </w:rPr>
        <w:t>.</w:t>
      </w:r>
      <w:r w:rsidRPr="00001F81">
        <w:rPr>
          <w:rFonts w:cs="ArialNarrow"/>
          <w:kern w:val="0"/>
          <w:szCs w:val="21"/>
        </w:rPr>
        <w:t xml:space="preserve"> in 2006</w:t>
      </w:r>
      <w:r w:rsidR="00001F81">
        <w:rPr>
          <w:rFonts w:cs="ArialNarrow"/>
          <w:kern w:val="0"/>
          <w:szCs w:val="21"/>
        </w:rPr>
        <w:t>-</w:t>
      </w:r>
      <w:r w:rsidRPr="00001F81">
        <w:rPr>
          <w:rFonts w:cs="ArialNarrow"/>
          <w:kern w:val="0"/>
          <w:szCs w:val="21"/>
        </w:rPr>
        <w:t xml:space="preserve">7 and nominated for a GLAAD Award. In October 2007, she was awarded the Visionary Award for her body of work from the One in Ten Film </w:t>
      </w:r>
      <w:proofErr w:type="gramStart"/>
      <w:r w:rsidRPr="00001F81">
        <w:rPr>
          <w:rFonts w:cs="ArialNarrow"/>
          <w:kern w:val="0"/>
          <w:szCs w:val="21"/>
        </w:rPr>
        <w:t>Festival</w:t>
      </w:r>
      <w:proofErr w:type="gramEnd"/>
      <w:r w:rsidRPr="00001F81">
        <w:rPr>
          <w:rFonts w:cs="ArialNarrow"/>
          <w:kern w:val="0"/>
          <w:szCs w:val="21"/>
        </w:rPr>
        <w:t xml:space="preserve">, and is a past winner of the </w:t>
      </w:r>
      <w:proofErr w:type="spellStart"/>
      <w:r w:rsidRPr="00001F81">
        <w:rPr>
          <w:rFonts w:cs="ArialNarrow"/>
          <w:kern w:val="0"/>
          <w:szCs w:val="21"/>
        </w:rPr>
        <w:t>Frameline</w:t>
      </w:r>
      <w:proofErr w:type="spellEnd"/>
      <w:r w:rsidRPr="00001F81">
        <w:rPr>
          <w:rFonts w:cs="ArialNarrow"/>
          <w:kern w:val="0"/>
          <w:szCs w:val="21"/>
        </w:rPr>
        <w:t xml:space="preserve"> Film Festival Life Time Achievement Award.</w:t>
      </w:r>
    </w:p>
    <w:p w14:paraId="508BE8DC" w14:textId="4328D742" w:rsidR="009812DC" w:rsidRDefault="009812DC" w:rsidP="005325FB">
      <w:pPr>
        <w:pStyle w:val="NormalIndent"/>
        <w:ind w:right="-196" w:firstLine="720"/>
        <w:rPr>
          <w:rFonts w:cs="ArialNarrow"/>
          <w:kern w:val="0"/>
          <w:szCs w:val="21"/>
        </w:rPr>
      </w:pPr>
      <w:proofErr w:type="spellStart"/>
      <w:r w:rsidRPr="00001F81">
        <w:rPr>
          <w:rFonts w:cs="ArialNarrow"/>
          <w:kern w:val="0"/>
          <w:szCs w:val="21"/>
        </w:rPr>
        <w:t>Pratibha</w:t>
      </w:r>
      <w:proofErr w:type="spellEnd"/>
      <w:r w:rsidRPr="00001F81">
        <w:rPr>
          <w:rFonts w:cs="ArialNarrow"/>
          <w:kern w:val="0"/>
          <w:szCs w:val="21"/>
        </w:rPr>
        <w:t xml:space="preserve"> is </w:t>
      </w:r>
      <w:r w:rsidR="005325FB">
        <w:rPr>
          <w:rFonts w:cs="ArialNarrow"/>
          <w:kern w:val="0"/>
          <w:szCs w:val="21"/>
        </w:rPr>
        <w:t xml:space="preserve">also </w:t>
      </w:r>
      <w:r w:rsidRPr="00001F81">
        <w:rPr>
          <w:rFonts w:cs="ArialNarrow"/>
          <w:kern w:val="0"/>
          <w:szCs w:val="21"/>
        </w:rPr>
        <w:t xml:space="preserve">the co-author and editor of several books. </w:t>
      </w:r>
      <w:r w:rsidRPr="008149D7">
        <w:rPr>
          <w:rFonts w:cs="ArialNarrow"/>
          <w:kern w:val="0"/>
          <w:szCs w:val="21"/>
        </w:rPr>
        <w:t>For a full list</w:t>
      </w:r>
      <w:r w:rsidR="005325FB">
        <w:rPr>
          <w:rFonts w:cs="ArialNarrow"/>
          <w:kern w:val="0"/>
          <w:szCs w:val="21"/>
        </w:rPr>
        <w:t>,</w:t>
      </w:r>
      <w:r w:rsidRPr="008149D7">
        <w:rPr>
          <w:rFonts w:cs="ArialNarrow"/>
          <w:kern w:val="0"/>
          <w:szCs w:val="21"/>
        </w:rPr>
        <w:t xml:space="preserve"> </w:t>
      </w:r>
      <w:r w:rsidR="005325FB">
        <w:rPr>
          <w:rFonts w:cs="ArialNarrow"/>
          <w:kern w:val="0"/>
          <w:szCs w:val="21"/>
        </w:rPr>
        <w:t xml:space="preserve">visit </w:t>
      </w:r>
      <w:r w:rsidRPr="009812DC">
        <w:rPr>
          <w:rFonts w:cs="ArialNarrow"/>
          <w:kern w:val="0"/>
          <w:szCs w:val="21"/>
        </w:rPr>
        <w:t>ka</w:t>
      </w:r>
      <w:r w:rsidRPr="009812DC">
        <w:rPr>
          <w:rFonts w:cs="ArialNarrow"/>
          <w:kern w:val="0"/>
          <w:szCs w:val="21"/>
        </w:rPr>
        <w:t>l</w:t>
      </w:r>
      <w:r w:rsidRPr="009812DC">
        <w:rPr>
          <w:rFonts w:cs="ArialNarrow"/>
          <w:kern w:val="0"/>
          <w:szCs w:val="21"/>
        </w:rPr>
        <w:t>ifilms.com</w:t>
      </w:r>
      <w:r>
        <w:rPr>
          <w:rFonts w:cs="ArialNarrow"/>
          <w:kern w:val="0"/>
          <w:szCs w:val="21"/>
        </w:rPr>
        <w:t>.</w:t>
      </w:r>
    </w:p>
    <w:p w14:paraId="6866978B" w14:textId="37438094" w:rsidR="008149D7" w:rsidRPr="008149D7" w:rsidRDefault="008149D7" w:rsidP="008149D7">
      <w:pPr>
        <w:pStyle w:val="NormalIndent"/>
        <w:ind w:right="-194" w:firstLine="720"/>
        <w:rPr>
          <w:rFonts w:cs="ArialNarrow"/>
          <w:kern w:val="0"/>
          <w:szCs w:val="21"/>
        </w:rPr>
      </w:pPr>
      <w:r w:rsidRPr="008149D7">
        <w:rPr>
          <w:rFonts w:cs="ArialNarrow"/>
          <w:kern w:val="0"/>
          <w:szCs w:val="21"/>
        </w:rPr>
        <w:t xml:space="preserve">Born in Kenya, and of Indian decent, </w:t>
      </w:r>
      <w:proofErr w:type="spellStart"/>
      <w:r w:rsidRPr="008149D7">
        <w:rPr>
          <w:rFonts w:cs="ArialNarrow"/>
          <w:kern w:val="0"/>
          <w:szCs w:val="21"/>
        </w:rPr>
        <w:t>Parmar</w:t>
      </w:r>
      <w:proofErr w:type="spellEnd"/>
      <w:r w:rsidRPr="008149D7">
        <w:rPr>
          <w:rFonts w:cs="ArialNarrow"/>
          <w:kern w:val="0"/>
          <w:szCs w:val="21"/>
        </w:rPr>
        <w:t xml:space="preserve"> and her family moved to England when she</w:t>
      </w:r>
      <w:r>
        <w:rPr>
          <w:rFonts w:cs="ArialNarrow"/>
          <w:kern w:val="0"/>
          <w:szCs w:val="21"/>
        </w:rPr>
        <w:t xml:space="preserve"> </w:t>
      </w:r>
      <w:r w:rsidRPr="008149D7">
        <w:rPr>
          <w:rFonts w:cs="ArialNarrow"/>
          <w:kern w:val="0"/>
          <w:szCs w:val="21"/>
        </w:rPr>
        <w:t xml:space="preserve">was 11 years old. </w:t>
      </w:r>
      <w:proofErr w:type="spellStart"/>
      <w:r w:rsidRPr="008149D7">
        <w:rPr>
          <w:rFonts w:cs="ArialNarrow"/>
          <w:kern w:val="0"/>
          <w:szCs w:val="21"/>
        </w:rPr>
        <w:t>Parmar</w:t>
      </w:r>
      <w:proofErr w:type="spellEnd"/>
      <w:r w:rsidRPr="008149D7">
        <w:rPr>
          <w:rFonts w:cs="ArialNarrow"/>
          <w:kern w:val="0"/>
          <w:szCs w:val="21"/>
        </w:rPr>
        <w:t xml:space="preserve"> studied at Bradford University where she was awarded a B</w:t>
      </w:r>
      <w:r>
        <w:rPr>
          <w:rFonts w:cs="ArialNarrow"/>
          <w:kern w:val="0"/>
          <w:szCs w:val="21"/>
        </w:rPr>
        <w:t>.</w:t>
      </w:r>
      <w:r w:rsidRPr="008149D7">
        <w:rPr>
          <w:rFonts w:cs="ArialNarrow"/>
          <w:kern w:val="0"/>
          <w:szCs w:val="21"/>
        </w:rPr>
        <w:t>A</w:t>
      </w:r>
      <w:r>
        <w:rPr>
          <w:rFonts w:cs="ArialNarrow"/>
          <w:kern w:val="0"/>
          <w:szCs w:val="21"/>
        </w:rPr>
        <w:t xml:space="preserve">. </w:t>
      </w:r>
      <w:r w:rsidRPr="008149D7">
        <w:rPr>
          <w:rFonts w:cs="ArialNarrow"/>
          <w:kern w:val="0"/>
          <w:szCs w:val="21"/>
        </w:rPr>
        <w:t xml:space="preserve">Honors Degree. </w:t>
      </w:r>
      <w:proofErr w:type="spellStart"/>
      <w:r w:rsidRPr="008149D7">
        <w:rPr>
          <w:rFonts w:cs="ArialNarrow"/>
          <w:kern w:val="0"/>
          <w:szCs w:val="21"/>
        </w:rPr>
        <w:t>Parmar</w:t>
      </w:r>
      <w:proofErr w:type="spellEnd"/>
      <w:r w:rsidRPr="008149D7">
        <w:rPr>
          <w:rFonts w:cs="ArialNarrow"/>
          <w:kern w:val="0"/>
          <w:szCs w:val="21"/>
        </w:rPr>
        <w:t xml:space="preserve"> spent her gap year in India working as a volunteer in rural</w:t>
      </w:r>
      <w:r>
        <w:rPr>
          <w:rFonts w:cs="ArialNarrow"/>
          <w:kern w:val="0"/>
          <w:szCs w:val="21"/>
        </w:rPr>
        <w:t xml:space="preserve"> </w:t>
      </w:r>
      <w:r w:rsidRPr="008149D7">
        <w:rPr>
          <w:rFonts w:cs="ArialNarrow"/>
          <w:kern w:val="0"/>
          <w:szCs w:val="21"/>
        </w:rPr>
        <w:t>development projects in addition to dedicating 3 months to working with Mother Teresa.</w:t>
      </w:r>
    </w:p>
    <w:p w14:paraId="64B99A64" w14:textId="19B6B75F" w:rsidR="008149D7" w:rsidRPr="008149D7" w:rsidRDefault="008149D7" w:rsidP="008149D7">
      <w:pPr>
        <w:pStyle w:val="NormalIndent"/>
        <w:ind w:right="-194" w:firstLine="720"/>
        <w:rPr>
          <w:rFonts w:cs="ArialNarrow"/>
          <w:kern w:val="0"/>
          <w:szCs w:val="21"/>
        </w:rPr>
      </w:pPr>
      <w:r w:rsidRPr="008149D7">
        <w:rPr>
          <w:rFonts w:cs="ArialNarrow"/>
          <w:kern w:val="0"/>
          <w:szCs w:val="21"/>
        </w:rPr>
        <w:t>She undertook a postgraduate degree at the Centre for Contemporary Cultural Studies</w:t>
      </w:r>
      <w:r>
        <w:rPr>
          <w:rFonts w:cs="ArialNarrow"/>
          <w:kern w:val="0"/>
          <w:szCs w:val="21"/>
        </w:rPr>
        <w:t xml:space="preserve"> </w:t>
      </w:r>
      <w:r w:rsidRPr="008149D7">
        <w:rPr>
          <w:rFonts w:cs="ArialNarrow"/>
          <w:kern w:val="0"/>
          <w:szCs w:val="21"/>
        </w:rPr>
        <w:t>at Birmingham University set up by the legendary Professor Stuart Hall. While there, she</w:t>
      </w:r>
      <w:r>
        <w:rPr>
          <w:rFonts w:cs="ArialNarrow"/>
          <w:kern w:val="0"/>
          <w:szCs w:val="21"/>
        </w:rPr>
        <w:t xml:space="preserve"> </w:t>
      </w:r>
      <w:r w:rsidRPr="008149D7">
        <w:rPr>
          <w:rFonts w:cs="ArialNarrow"/>
          <w:kern w:val="0"/>
          <w:szCs w:val="21"/>
        </w:rPr>
        <w:t xml:space="preserve">co-wrote and co-edited the seminal book, </w:t>
      </w:r>
      <w:r w:rsidRPr="008149D7">
        <w:rPr>
          <w:rFonts w:cs="ArialNarrow"/>
          <w:i/>
          <w:kern w:val="0"/>
          <w:szCs w:val="21"/>
        </w:rPr>
        <w:t>The Empire Strikes Back: Race &amp; Racism in 70s Britain</w:t>
      </w:r>
      <w:r w:rsidRPr="008149D7">
        <w:rPr>
          <w:rFonts w:cs="ArialNarrow"/>
          <w:kern w:val="0"/>
          <w:szCs w:val="21"/>
        </w:rPr>
        <w:t>.</w:t>
      </w:r>
    </w:p>
    <w:p w14:paraId="4F68B934" w14:textId="42CEDEDD" w:rsidR="008149D7" w:rsidRDefault="008149D7" w:rsidP="008149D7">
      <w:pPr>
        <w:pStyle w:val="NormalIndent"/>
        <w:ind w:right="-194" w:firstLine="720"/>
        <w:rPr>
          <w:rFonts w:cs="ArialNarrow"/>
          <w:kern w:val="0"/>
          <w:szCs w:val="21"/>
        </w:rPr>
      </w:pPr>
      <w:proofErr w:type="spellStart"/>
      <w:r w:rsidRPr="008149D7">
        <w:rPr>
          <w:rFonts w:cs="ArialNarrow"/>
          <w:kern w:val="0"/>
          <w:szCs w:val="21"/>
        </w:rPr>
        <w:t>Parmar</w:t>
      </w:r>
      <w:proofErr w:type="spellEnd"/>
      <w:r w:rsidRPr="008149D7">
        <w:rPr>
          <w:rFonts w:cs="ArialNarrow"/>
          <w:kern w:val="0"/>
          <w:szCs w:val="21"/>
        </w:rPr>
        <w:t xml:space="preserve"> has worked as a youth and community worker working with young South Asian</w:t>
      </w:r>
      <w:r>
        <w:rPr>
          <w:rFonts w:cs="ArialNarrow"/>
          <w:kern w:val="0"/>
          <w:szCs w:val="21"/>
        </w:rPr>
        <w:t xml:space="preserve"> </w:t>
      </w:r>
      <w:r w:rsidRPr="008149D7">
        <w:rPr>
          <w:rFonts w:cs="ArialNarrow"/>
          <w:kern w:val="0"/>
          <w:szCs w:val="21"/>
        </w:rPr>
        <w:t xml:space="preserve">women in schools and colleges envisioning and </w:t>
      </w:r>
      <w:r w:rsidR="005325FB" w:rsidRPr="008149D7">
        <w:rPr>
          <w:rFonts w:cs="ArialNarrow"/>
          <w:kern w:val="0"/>
          <w:szCs w:val="21"/>
        </w:rPr>
        <w:t>organizing</w:t>
      </w:r>
      <w:r w:rsidRPr="008149D7">
        <w:rPr>
          <w:rFonts w:cs="ArialNarrow"/>
          <w:kern w:val="0"/>
          <w:szCs w:val="21"/>
        </w:rPr>
        <w:t xml:space="preserve"> the first ever U</w:t>
      </w:r>
      <w:r>
        <w:rPr>
          <w:rFonts w:cs="ArialNarrow"/>
          <w:kern w:val="0"/>
          <w:szCs w:val="21"/>
        </w:rPr>
        <w:t>.</w:t>
      </w:r>
      <w:r w:rsidRPr="008149D7">
        <w:rPr>
          <w:rFonts w:cs="ArialNarrow"/>
          <w:kern w:val="0"/>
          <w:szCs w:val="21"/>
        </w:rPr>
        <w:t>K</w:t>
      </w:r>
      <w:r>
        <w:rPr>
          <w:rFonts w:cs="ArialNarrow"/>
          <w:kern w:val="0"/>
          <w:szCs w:val="21"/>
        </w:rPr>
        <w:t>.-</w:t>
      </w:r>
      <w:r w:rsidRPr="008149D7">
        <w:rPr>
          <w:rFonts w:cs="ArialNarrow"/>
          <w:kern w:val="0"/>
          <w:szCs w:val="21"/>
        </w:rPr>
        <w:t>wide Young</w:t>
      </w:r>
      <w:r>
        <w:rPr>
          <w:rFonts w:cs="ArialNarrow"/>
          <w:kern w:val="0"/>
          <w:szCs w:val="21"/>
        </w:rPr>
        <w:t xml:space="preserve"> </w:t>
      </w:r>
      <w:r w:rsidRPr="008149D7">
        <w:rPr>
          <w:rFonts w:cs="ArialNarrow"/>
          <w:kern w:val="0"/>
          <w:szCs w:val="21"/>
        </w:rPr>
        <w:t>Asian Women’s Art &amp; Culture Festival.</w:t>
      </w:r>
      <w:r>
        <w:rPr>
          <w:rFonts w:cs="ArialNarrow"/>
          <w:kern w:val="0"/>
          <w:szCs w:val="21"/>
        </w:rPr>
        <w:t xml:space="preserve"> </w:t>
      </w:r>
    </w:p>
    <w:p w14:paraId="1BF1C3DB" w14:textId="3BF33825" w:rsidR="008149D7" w:rsidRPr="008149D7" w:rsidRDefault="008149D7" w:rsidP="008149D7">
      <w:pPr>
        <w:pStyle w:val="NormalIndent"/>
        <w:ind w:right="-194" w:firstLine="720"/>
        <w:rPr>
          <w:rFonts w:cs="ArialNarrow"/>
          <w:kern w:val="0"/>
          <w:szCs w:val="21"/>
        </w:rPr>
      </w:pPr>
      <w:proofErr w:type="spellStart"/>
      <w:r w:rsidRPr="008149D7">
        <w:rPr>
          <w:rFonts w:cs="ArialNarrow"/>
          <w:kern w:val="0"/>
          <w:szCs w:val="21"/>
        </w:rPr>
        <w:t>Parmar</w:t>
      </w:r>
      <w:proofErr w:type="spellEnd"/>
      <w:r w:rsidRPr="008149D7">
        <w:rPr>
          <w:rFonts w:cs="ArialNarrow"/>
          <w:kern w:val="0"/>
          <w:szCs w:val="21"/>
        </w:rPr>
        <w:t xml:space="preserve"> was an active working member of the pioneering publishing collective, Sheba</w:t>
      </w:r>
      <w:r>
        <w:rPr>
          <w:rFonts w:cs="ArialNarrow"/>
          <w:kern w:val="0"/>
          <w:szCs w:val="21"/>
        </w:rPr>
        <w:t xml:space="preserve"> </w:t>
      </w:r>
      <w:r w:rsidRPr="008149D7">
        <w:rPr>
          <w:rFonts w:cs="ArialNarrow"/>
          <w:kern w:val="0"/>
          <w:szCs w:val="21"/>
        </w:rPr>
        <w:t>Feminist Press</w:t>
      </w:r>
      <w:r w:rsidRPr="008149D7">
        <w:rPr>
          <w:rFonts w:cs="ArialNarrow"/>
          <w:i/>
          <w:iCs/>
          <w:kern w:val="0"/>
          <w:szCs w:val="21"/>
        </w:rPr>
        <w:t xml:space="preserve">. </w:t>
      </w:r>
      <w:r w:rsidRPr="008149D7">
        <w:rPr>
          <w:rFonts w:cs="ArialNarrow"/>
          <w:kern w:val="0"/>
          <w:szCs w:val="21"/>
        </w:rPr>
        <w:t>At Sheba</w:t>
      </w:r>
      <w:r>
        <w:rPr>
          <w:rFonts w:cs="ArialNarrow"/>
          <w:kern w:val="0"/>
          <w:szCs w:val="21"/>
        </w:rPr>
        <w:t xml:space="preserve">, </w:t>
      </w:r>
      <w:proofErr w:type="spellStart"/>
      <w:r w:rsidRPr="008149D7">
        <w:rPr>
          <w:rFonts w:cs="ArialNarrow"/>
          <w:kern w:val="0"/>
          <w:szCs w:val="21"/>
        </w:rPr>
        <w:t>Parmar</w:t>
      </w:r>
      <w:proofErr w:type="spellEnd"/>
      <w:r w:rsidRPr="008149D7">
        <w:rPr>
          <w:rFonts w:cs="ArialNarrow"/>
          <w:kern w:val="0"/>
          <w:szCs w:val="21"/>
        </w:rPr>
        <w:t xml:space="preserve"> was responsible for editing and publishing writings by</w:t>
      </w:r>
      <w:r>
        <w:rPr>
          <w:rFonts w:cs="ArialNarrow"/>
          <w:kern w:val="0"/>
          <w:szCs w:val="21"/>
        </w:rPr>
        <w:t xml:space="preserve"> </w:t>
      </w:r>
      <w:r w:rsidRPr="008149D7">
        <w:rPr>
          <w:rFonts w:cs="ArialNarrow"/>
          <w:kern w:val="0"/>
          <w:szCs w:val="21"/>
        </w:rPr>
        <w:t xml:space="preserve">women of color, including the publication of </w:t>
      </w:r>
      <w:r w:rsidRPr="008149D7">
        <w:rPr>
          <w:rFonts w:cs="ArialNarrow"/>
          <w:i/>
          <w:kern w:val="0"/>
          <w:szCs w:val="21"/>
        </w:rPr>
        <w:t xml:space="preserve">The Cancer Journals </w:t>
      </w:r>
      <w:r w:rsidRPr="008149D7">
        <w:rPr>
          <w:rFonts w:cs="ArialNarrow"/>
          <w:kern w:val="0"/>
          <w:szCs w:val="21"/>
        </w:rPr>
        <w:t xml:space="preserve">by </w:t>
      </w:r>
      <w:proofErr w:type="spellStart"/>
      <w:r w:rsidRPr="008149D7">
        <w:rPr>
          <w:rFonts w:cs="ArialNarrow"/>
          <w:kern w:val="0"/>
          <w:szCs w:val="21"/>
        </w:rPr>
        <w:t>Audre</w:t>
      </w:r>
      <w:proofErr w:type="spellEnd"/>
      <w:r w:rsidRPr="008149D7">
        <w:rPr>
          <w:rFonts w:cs="ArialNarrow"/>
          <w:kern w:val="0"/>
          <w:szCs w:val="21"/>
        </w:rPr>
        <w:t xml:space="preserve"> </w:t>
      </w:r>
      <w:proofErr w:type="spellStart"/>
      <w:r w:rsidRPr="008149D7">
        <w:rPr>
          <w:rFonts w:cs="ArialNarrow"/>
          <w:kern w:val="0"/>
          <w:szCs w:val="21"/>
        </w:rPr>
        <w:t>Lorde</w:t>
      </w:r>
      <w:proofErr w:type="spellEnd"/>
      <w:r w:rsidRPr="008149D7">
        <w:rPr>
          <w:rFonts w:cs="ArialNarrow"/>
          <w:kern w:val="0"/>
          <w:szCs w:val="21"/>
        </w:rPr>
        <w:t xml:space="preserve"> (British</w:t>
      </w:r>
      <w:r>
        <w:rPr>
          <w:rFonts w:cs="ArialNarrow"/>
          <w:kern w:val="0"/>
          <w:szCs w:val="21"/>
        </w:rPr>
        <w:t xml:space="preserve"> </w:t>
      </w:r>
      <w:r w:rsidRPr="008149D7">
        <w:rPr>
          <w:rFonts w:cs="ArialNarrow"/>
          <w:kern w:val="0"/>
          <w:szCs w:val="21"/>
        </w:rPr>
        <w:t xml:space="preserve">edition). </w:t>
      </w:r>
      <w:proofErr w:type="spellStart"/>
      <w:r w:rsidRPr="008149D7">
        <w:rPr>
          <w:rFonts w:cs="ArialNarrow"/>
          <w:kern w:val="0"/>
          <w:szCs w:val="21"/>
        </w:rPr>
        <w:t>Parmar</w:t>
      </w:r>
      <w:proofErr w:type="spellEnd"/>
      <w:r w:rsidRPr="008149D7">
        <w:rPr>
          <w:rFonts w:cs="ArialNarrow"/>
          <w:kern w:val="0"/>
          <w:szCs w:val="21"/>
        </w:rPr>
        <w:t xml:space="preserve"> instigated and enabled the UK publication of numerous books by U.S</w:t>
      </w:r>
      <w:r>
        <w:rPr>
          <w:rFonts w:cs="ArialNarrow"/>
          <w:kern w:val="0"/>
          <w:szCs w:val="21"/>
        </w:rPr>
        <w:t xml:space="preserve">. </w:t>
      </w:r>
      <w:r w:rsidRPr="008149D7">
        <w:rPr>
          <w:rFonts w:cs="ArialNarrow"/>
          <w:kern w:val="0"/>
          <w:szCs w:val="21"/>
        </w:rPr>
        <w:t>po</w:t>
      </w:r>
      <w:bookmarkStart w:id="1" w:name="_GoBack"/>
      <w:bookmarkEnd w:id="1"/>
      <w:r w:rsidRPr="008149D7">
        <w:rPr>
          <w:rFonts w:cs="ArialNarrow"/>
          <w:kern w:val="0"/>
          <w:szCs w:val="21"/>
        </w:rPr>
        <w:t>et and essayist June Jordan.</w:t>
      </w:r>
    </w:p>
    <w:p w14:paraId="0463B88D" w14:textId="21F56CA5" w:rsidR="008149D7" w:rsidRPr="00001F81" w:rsidRDefault="008149D7" w:rsidP="008149D7">
      <w:pPr>
        <w:pStyle w:val="NormalIndent"/>
        <w:ind w:right="-194" w:firstLine="720"/>
        <w:rPr>
          <w:rFonts w:cs="ArialNarrow"/>
          <w:kern w:val="0"/>
          <w:szCs w:val="21"/>
        </w:rPr>
      </w:pPr>
      <w:proofErr w:type="spellStart"/>
      <w:r w:rsidRPr="008149D7">
        <w:rPr>
          <w:rFonts w:cs="ArialNarrow"/>
          <w:kern w:val="0"/>
          <w:szCs w:val="21"/>
        </w:rPr>
        <w:t>Parmar</w:t>
      </w:r>
      <w:proofErr w:type="spellEnd"/>
      <w:r w:rsidRPr="008149D7">
        <w:rPr>
          <w:rFonts w:cs="ArialNarrow"/>
          <w:kern w:val="0"/>
          <w:szCs w:val="21"/>
        </w:rPr>
        <w:t xml:space="preserve"> teaches regularly at various educational institutions, the most recent includes</w:t>
      </w:r>
      <w:r>
        <w:rPr>
          <w:rFonts w:cs="ArialNarrow"/>
          <w:kern w:val="0"/>
          <w:szCs w:val="21"/>
        </w:rPr>
        <w:t xml:space="preserve"> </w:t>
      </w:r>
      <w:r w:rsidRPr="008149D7">
        <w:rPr>
          <w:rFonts w:cs="ArialNarrow"/>
          <w:kern w:val="0"/>
          <w:szCs w:val="21"/>
        </w:rPr>
        <w:t>Stanford University.</w:t>
      </w:r>
      <w:r>
        <w:rPr>
          <w:rFonts w:cs="ArialNarrow"/>
          <w:kern w:val="0"/>
          <w:szCs w:val="21"/>
        </w:rPr>
        <w:t xml:space="preserve"> She</w:t>
      </w:r>
      <w:r w:rsidRPr="008149D7">
        <w:rPr>
          <w:rFonts w:cs="ArialNarrow"/>
          <w:kern w:val="0"/>
          <w:szCs w:val="21"/>
        </w:rPr>
        <w:t xml:space="preserve"> divides her time between London</w:t>
      </w:r>
      <w:r>
        <w:rPr>
          <w:rFonts w:cs="ArialNarrow"/>
          <w:kern w:val="0"/>
          <w:szCs w:val="21"/>
        </w:rPr>
        <w:t>, England,</w:t>
      </w:r>
      <w:r w:rsidRPr="008149D7">
        <w:rPr>
          <w:rFonts w:cs="ArialNarrow"/>
          <w:kern w:val="0"/>
          <w:szCs w:val="21"/>
        </w:rPr>
        <w:t xml:space="preserve"> and Berkeley, California.</w:t>
      </w:r>
    </w:p>
    <w:p w14:paraId="0CFD1E45" w14:textId="77777777" w:rsidR="00924009" w:rsidRPr="00001F81" w:rsidRDefault="00924009" w:rsidP="009812DC">
      <w:pPr>
        <w:pStyle w:val="NormalIndent"/>
        <w:spacing w:line="240" w:lineRule="auto"/>
        <w:ind w:right="-194" w:firstLine="0"/>
        <w:rPr>
          <w:rFonts w:cs="ArialNarrow"/>
          <w:kern w:val="0"/>
          <w:szCs w:val="21"/>
        </w:rPr>
      </w:pPr>
    </w:p>
    <w:p w14:paraId="3830010E" w14:textId="77777777" w:rsidR="00001F81" w:rsidRPr="00001F81" w:rsidRDefault="00001F81" w:rsidP="00001F81">
      <w:pPr>
        <w:pStyle w:val="NormalIndent"/>
        <w:ind w:right="-187" w:firstLine="0"/>
        <w:rPr>
          <w:rFonts w:cs="ArialNarrow"/>
          <w:b/>
          <w:bCs/>
          <w:kern w:val="0"/>
          <w:szCs w:val="21"/>
        </w:rPr>
      </w:pPr>
      <w:r w:rsidRPr="00001F81">
        <w:rPr>
          <w:rFonts w:cs="ArialNarrow"/>
          <w:b/>
          <w:bCs/>
          <w:kern w:val="0"/>
          <w:szCs w:val="21"/>
        </w:rPr>
        <w:t xml:space="preserve">Shaheen </w:t>
      </w:r>
      <w:proofErr w:type="spellStart"/>
      <w:r w:rsidRPr="00001F81">
        <w:rPr>
          <w:rFonts w:cs="ArialNarrow"/>
          <w:b/>
          <w:bCs/>
          <w:kern w:val="0"/>
          <w:szCs w:val="21"/>
        </w:rPr>
        <w:t>Haq</w:t>
      </w:r>
      <w:proofErr w:type="spellEnd"/>
    </w:p>
    <w:p w14:paraId="6EE98E41" w14:textId="24A549C8" w:rsidR="00001F81" w:rsidRPr="00001F81" w:rsidRDefault="00001F81" w:rsidP="009812DC">
      <w:pPr>
        <w:pStyle w:val="NormalIndent"/>
        <w:spacing w:line="360" w:lineRule="auto"/>
        <w:ind w:right="-194" w:firstLine="0"/>
        <w:rPr>
          <w:rFonts w:cs="ArialNarrow"/>
          <w:bCs/>
          <w:i/>
          <w:kern w:val="0"/>
          <w:szCs w:val="21"/>
        </w:rPr>
      </w:pPr>
      <w:r w:rsidRPr="00001F81">
        <w:rPr>
          <w:rFonts w:cs="ArialNarrow"/>
          <w:bCs/>
          <w:i/>
          <w:kern w:val="0"/>
          <w:szCs w:val="21"/>
        </w:rPr>
        <w:t>Producer</w:t>
      </w:r>
    </w:p>
    <w:p w14:paraId="3EA09013" w14:textId="2550B0F0" w:rsidR="00001F81" w:rsidRDefault="00001F81" w:rsidP="00001F81">
      <w:pPr>
        <w:pStyle w:val="NormalIndent"/>
        <w:ind w:right="-194" w:firstLine="0"/>
        <w:rPr>
          <w:rFonts w:cs="ArialNarrow"/>
          <w:kern w:val="0"/>
          <w:szCs w:val="21"/>
        </w:rPr>
      </w:pPr>
      <w:r w:rsidRPr="00001F81">
        <w:rPr>
          <w:rFonts w:cs="ArialNarrow"/>
          <w:kern w:val="0"/>
          <w:szCs w:val="21"/>
        </w:rPr>
        <w:t xml:space="preserve">Shaheen </w:t>
      </w:r>
      <w:proofErr w:type="spellStart"/>
      <w:r w:rsidRPr="00001F81">
        <w:rPr>
          <w:rFonts w:cs="ArialNarrow"/>
          <w:kern w:val="0"/>
          <w:szCs w:val="21"/>
        </w:rPr>
        <w:t>Haq</w:t>
      </w:r>
      <w:proofErr w:type="spellEnd"/>
      <w:r w:rsidRPr="00001F81">
        <w:rPr>
          <w:rFonts w:cs="ArialNarrow"/>
          <w:kern w:val="0"/>
          <w:szCs w:val="21"/>
        </w:rPr>
        <w:t xml:space="preserve"> is a </w:t>
      </w:r>
      <w:r>
        <w:rPr>
          <w:rFonts w:cs="ArialNarrow"/>
          <w:kern w:val="0"/>
          <w:szCs w:val="21"/>
        </w:rPr>
        <w:t>p</w:t>
      </w:r>
      <w:r w:rsidRPr="00001F81">
        <w:rPr>
          <w:rFonts w:cs="ArialNarrow"/>
          <w:kern w:val="0"/>
          <w:szCs w:val="21"/>
        </w:rPr>
        <w:t xml:space="preserve">roduction </w:t>
      </w:r>
      <w:r>
        <w:rPr>
          <w:rFonts w:cs="ArialNarrow"/>
          <w:kern w:val="0"/>
          <w:szCs w:val="21"/>
        </w:rPr>
        <w:t>e</w:t>
      </w:r>
      <w:r w:rsidRPr="00001F81">
        <w:rPr>
          <w:rFonts w:cs="ArialNarrow"/>
          <w:kern w:val="0"/>
          <w:szCs w:val="21"/>
        </w:rPr>
        <w:t>xecutive with Kali Films. Her association with the</w:t>
      </w:r>
      <w:r>
        <w:rPr>
          <w:rFonts w:cs="ArialNarrow"/>
          <w:kern w:val="0"/>
          <w:szCs w:val="21"/>
        </w:rPr>
        <w:t xml:space="preserve"> </w:t>
      </w:r>
      <w:r w:rsidRPr="00001F81">
        <w:rPr>
          <w:rFonts w:cs="ArialNarrow"/>
          <w:kern w:val="0"/>
          <w:szCs w:val="21"/>
        </w:rPr>
        <w:t xml:space="preserve">company began </w:t>
      </w:r>
      <w:r>
        <w:rPr>
          <w:rFonts w:cs="ArialNarrow"/>
          <w:kern w:val="0"/>
          <w:szCs w:val="21"/>
        </w:rPr>
        <w:t>20</w:t>
      </w:r>
      <w:r w:rsidRPr="00001F81">
        <w:rPr>
          <w:rFonts w:cs="ArialNarrow"/>
          <w:kern w:val="0"/>
          <w:szCs w:val="21"/>
        </w:rPr>
        <w:t xml:space="preserve"> years ago as a </w:t>
      </w:r>
      <w:r>
        <w:rPr>
          <w:rFonts w:cs="ArialNarrow"/>
          <w:kern w:val="0"/>
          <w:szCs w:val="21"/>
        </w:rPr>
        <w:t>p</w:t>
      </w:r>
      <w:r w:rsidRPr="00001F81">
        <w:rPr>
          <w:rFonts w:cs="ArialNarrow"/>
          <w:kern w:val="0"/>
          <w:szCs w:val="21"/>
        </w:rPr>
        <w:t xml:space="preserve">roduction </w:t>
      </w:r>
      <w:r>
        <w:rPr>
          <w:rFonts w:cs="ArialNarrow"/>
          <w:kern w:val="0"/>
          <w:szCs w:val="21"/>
        </w:rPr>
        <w:t>d</w:t>
      </w:r>
      <w:r w:rsidRPr="00001F81">
        <w:rPr>
          <w:rFonts w:cs="ArialNarrow"/>
          <w:kern w:val="0"/>
          <w:szCs w:val="21"/>
        </w:rPr>
        <w:t xml:space="preserve">esigner on </w:t>
      </w:r>
      <w:proofErr w:type="spellStart"/>
      <w:r>
        <w:rPr>
          <w:rFonts w:cs="ArialNarrow"/>
          <w:kern w:val="0"/>
          <w:szCs w:val="21"/>
        </w:rPr>
        <w:t>Pratibha</w:t>
      </w:r>
      <w:proofErr w:type="spellEnd"/>
      <w:r>
        <w:rPr>
          <w:rFonts w:cs="ArialNarrow"/>
          <w:kern w:val="0"/>
          <w:szCs w:val="21"/>
        </w:rPr>
        <w:t xml:space="preserve"> </w:t>
      </w:r>
      <w:proofErr w:type="spellStart"/>
      <w:r w:rsidRPr="00001F81">
        <w:rPr>
          <w:rFonts w:cs="ArialNarrow"/>
          <w:kern w:val="0"/>
          <w:szCs w:val="21"/>
        </w:rPr>
        <w:t>Parmar’s</w:t>
      </w:r>
      <w:proofErr w:type="spellEnd"/>
      <w:r w:rsidRPr="00001F81">
        <w:rPr>
          <w:rFonts w:cs="ArialNarrow"/>
          <w:kern w:val="0"/>
          <w:szCs w:val="21"/>
        </w:rPr>
        <w:t xml:space="preserve"> early films </w:t>
      </w:r>
      <w:r w:rsidRPr="00001F81">
        <w:rPr>
          <w:rFonts w:cs="ArialNarrow"/>
          <w:i/>
          <w:kern w:val="0"/>
          <w:szCs w:val="21"/>
        </w:rPr>
        <w:t>Sari Red</w:t>
      </w:r>
      <w:r w:rsidRPr="00001F81">
        <w:rPr>
          <w:rFonts w:cs="ArialNarrow"/>
          <w:kern w:val="0"/>
          <w:szCs w:val="21"/>
        </w:rPr>
        <w:t xml:space="preserve">, </w:t>
      </w:r>
      <w:r w:rsidRPr="00001F81">
        <w:rPr>
          <w:rFonts w:cs="ArialNarrow"/>
          <w:i/>
          <w:kern w:val="0"/>
          <w:szCs w:val="21"/>
        </w:rPr>
        <w:t>Emergence</w:t>
      </w:r>
      <w:r w:rsidRPr="00001F81">
        <w:rPr>
          <w:rFonts w:cs="ArialNarrow"/>
          <w:kern w:val="0"/>
          <w:szCs w:val="21"/>
        </w:rPr>
        <w:t xml:space="preserve">, </w:t>
      </w:r>
      <w:r w:rsidRPr="00001F81">
        <w:rPr>
          <w:rFonts w:cs="ArialNarrow"/>
          <w:i/>
          <w:kern w:val="0"/>
          <w:szCs w:val="21"/>
        </w:rPr>
        <w:t>A Place of Rage</w:t>
      </w:r>
      <w:r w:rsidRPr="00001F81">
        <w:rPr>
          <w:rFonts w:cs="ArialNarrow"/>
          <w:kern w:val="0"/>
          <w:szCs w:val="21"/>
        </w:rPr>
        <w:t xml:space="preserve">, </w:t>
      </w:r>
      <w:proofErr w:type="spellStart"/>
      <w:r w:rsidRPr="00001F81">
        <w:rPr>
          <w:rFonts w:cs="ArialNarrow"/>
          <w:i/>
          <w:kern w:val="0"/>
          <w:szCs w:val="21"/>
        </w:rPr>
        <w:t>Khush</w:t>
      </w:r>
      <w:proofErr w:type="spellEnd"/>
      <w:r w:rsidRPr="00001F81">
        <w:rPr>
          <w:rFonts w:cs="ArialNarrow"/>
          <w:kern w:val="0"/>
          <w:szCs w:val="21"/>
        </w:rPr>
        <w:t xml:space="preserve"> and </w:t>
      </w:r>
      <w:r w:rsidRPr="00001F81">
        <w:rPr>
          <w:rFonts w:cs="ArialNarrow"/>
          <w:i/>
          <w:kern w:val="0"/>
          <w:szCs w:val="21"/>
        </w:rPr>
        <w:t>Warrior Marks</w:t>
      </w:r>
      <w:r w:rsidRPr="00001F81">
        <w:rPr>
          <w:rFonts w:cs="ArialNarrow"/>
          <w:kern w:val="0"/>
          <w:szCs w:val="21"/>
        </w:rPr>
        <w:t>. In her role as the lead</w:t>
      </w:r>
      <w:r>
        <w:rPr>
          <w:rFonts w:cs="ArialNarrow"/>
          <w:kern w:val="0"/>
          <w:szCs w:val="21"/>
        </w:rPr>
        <w:t xml:space="preserve"> </w:t>
      </w:r>
      <w:r w:rsidRPr="00001F81">
        <w:rPr>
          <w:rFonts w:cs="ArialNarrow"/>
          <w:kern w:val="0"/>
          <w:szCs w:val="21"/>
        </w:rPr>
        <w:t xml:space="preserve">producer on </w:t>
      </w:r>
      <w:r w:rsidRPr="00001F81">
        <w:rPr>
          <w:rFonts w:cs="ArialNarrow"/>
          <w:b/>
          <w:i/>
          <w:kern w:val="0"/>
          <w:szCs w:val="21"/>
        </w:rPr>
        <w:t xml:space="preserve">American Masters —Alice Walker: Beauty </w:t>
      </w:r>
      <w:proofErr w:type="gramStart"/>
      <w:r w:rsidRPr="00001F81">
        <w:rPr>
          <w:rFonts w:cs="ArialNarrow"/>
          <w:b/>
          <w:i/>
          <w:kern w:val="0"/>
          <w:szCs w:val="21"/>
        </w:rPr>
        <w:t>In</w:t>
      </w:r>
      <w:proofErr w:type="gramEnd"/>
      <w:r w:rsidRPr="00001F81">
        <w:rPr>
          <w:rFonts w:cs="ArialNarrow"/>
          <w:b/>
          <w:i/>
          <w:kern w:val="0"/>
          <w:szCs w:val="21"/>
        </w:rPr>
        <w:t xml:space="preserve"> Truth</w:t>
      </w:r>
      <w:r w:rsidRPr="00001F81">
        <w:rPr>
          <w:rFonts w:cs="ArialNarrow"/>
          <w:kern w:val="0"/>
          <w:szCs w:val="21"/>
        </w:rPr>
        <w:t>, Shaheen actively raised finance for the</w:t>
      </w:r>
      <w:r>
        <w:rPr>
          <w:rFonts w:cs="ArialNarrow"/>
          <w:kern w:val="0"/>
          <w:szCs w:val="21"/>
        </w:rPr>
        <w:t xml:space="preserve"> </w:t>
      </w:r>
      <w:r w:rsidRPr="00001F81">
        <w:rPr>
          <w:rFonts w:cs="ArialNarrow"/>
          <w:kern w:val="0"/>
          <w:szCs w:val="21"/>
        </w:rPr>
        <w:t>documentary with international broadcasters and investors. Shaheen has a background</w:t>
      </w:r>
      <w:r>
        <w:rPr>
          <w:rFonts w:cs="ArialNarrow"/>
          <w:kern w:val="0"/>
          <w:szCs w:val="21"/>
        </w:rPr>
        <w:t xml:space="preserve"> </w:t>
      </w:r>
      <w:r w:rsidRPr="00001F81">
        <w:rPr>
          <w:rFonts w:cs="ArialNarrow"/>
          <w:kern w:val="0"/>
          <w:szCs w:val="21"/>
        </w:rPr>
        <w:t>of 20 years of experience as an architect and project manager where she was actively</w:t>
      </w:r>
      <w:r>
        <w:rPr>
          <w:rFonts w:cs="ArialNarrow"/>
          <w:kern w:val="0"/>
          <w:szCs w:val="21"/>
        </w:rPr>
        <w:t xml:space="preserve"> </w:t>
      </w:r>
      <w:r w:rsidRPr="00001F81">
        <w:rPr>
          <w:rFonts w:cs="ArialNarrow"/>
          <w:kern w:val="0"/>
          <w:szCs w:val="21"/>
        </w:rPr>
        <w:t>involved in bids, schedules, resources, organizing and managing multiple projects from</w:t>
      </w:r>
      <w:r>
        <w:rPr>
          <w:rFonts w:cs="ArialNarrow"/>
          <w:kern w:val="0"/>
          <w:szCs w:val="21"/>
        </w:rPr>
        <w:t xml:space="preserve"> </w:t>
      </w:r>
      <w:r w:rsidRPr="00001F81">
        <w:rPr>
          <w:rFonts w:cs="ArialNarrow"/>
          <w:kern w:val="0"/>
          <w:szCs w:val="21"/>
        </w:rPr>
        <w:t>initial creative development through to successful final delivery on schedule and within</w:t>
      </w:r>
      <w:r>
        <w:rPr>
          <w:rFonts w:cs="ArialNarrow"/>
          <w:kern w:val="0"/>
          <w:szCs w:val="21"/>
        </w:rPr>
        <w:t xml:space="preserve"> </w:t>
      </w:r>
      <w:r w:rsidRPr="00001F81">
        <w:rPr>
          <w:rFonts w:cs="ArialNarrow"/>
          <w:kern w:val="0"/>
          <w:szCs w:val="21"/>
        </w:rPr>
        <w:t>budgets. She brings this discipline and extensive knowledge base to her film producing</w:t>
      </w:r>
      <w:r>
        <w:rPr>
          <w:rFonts w:cs="ArialNarrow"/>
          <w:kern w:val="0"/>
          <w:szCs w:val="21"/>
        </w:rPr>
        <w:t xml:space="preserve"> </w:t>
      </w:r>
      <w:r w:rsidRPr="00001F81">
        <w:rPr>
          <w:rFonts w:cs="ArialNarrow"/>
          <w:kern w:val="0"/>
          <w:szCs w:val="21"/>
        </w:rPr>
        <w:t xml:space="preserve">career. Shaheen had the challenging job of organizing 16 shoots over the last </w:t>
      </w:r>
      <w:r>
        <w:rPr>
          <w:rFonts w:cs="ArialNarrow"/>
          <w:kern w:val="0"/>
          <w:szCs w:val="21"/>
        </w:rPr>
        <w:t>three</w:t>
      </w:r>
      <w:r w:rsidRPr="00001F81">
        <w:rPr>
          <w:rFonts w:cs="ArialNarrow"/>
          <w:kern w:val="0"/>
          <w:szCs w:val="21"/>
        </w:rPr>
        <w:t xml:space="preserve"> years</w:t>
      </w:r>
      <w:r>
        <w:rPr>
          <w:rFonts w:cs="ArialNarrow"/>
          <w:kern w:val="0"/>
          <w:szCs w:val="21"/>
        </w:rPr>
        <w:t xml:space="preserve"> </w:t>
      </w:r>
      <w:r w:rsidRPr="00001F81">
        <w:rPr>
          <w:rFonts w:cs="ArialNarrow"/>
          <w:kern w:val="0"/>
          <w:szCs w:val="21"/>
        </w:rPr>
        <w:t xml:space="preserve">and successfully reporting to almost as many funders for </w:t>
      </w:r>
      <w:r w:rsidRPr="00001F81">
        <w:rPr>
          <w:rFonts w:cs="ArialNarrow"/>
          <w:b/>
          <w:i/>
          <w:iCs/>
          <w:kern w:val="0"/>
          <w:szCs w:val="21"/>
        </w:rPr>
        <w:t xml:space="preserve">Beauty </w:t>
      </w:r>
      <w:proofErr w:type="gramStart"/>
      <w:r w:rsidRPr="00001F81">
        <w:rPr>
          <w:rFonts w:cs="ArialNarrow"/>
          <w:b/>
          <w:i/>
          <w:iCs/>
          <w:kern w:val="0"/>
          <w:szCs w:val="21"/>
        </w:rPr>
        <w:t>In</w:t>
      </w:r>
      <w:proofErr w:type="gramEnd"/>
      <w:r w:rsidRPr="00001F81">
        <w:rPr>
          <w:rFonts w:cs="ArialNarrow"/>
          <w:b/>
          <w:i/>
          <w:iCs/>
          <w:kern w:val="0"/>
          <w:szCs w:val="21"/>
        </w:rPr>
        <w:t xml:space="preserve"> Truth</w:t>
      </w:r>
      <w:r w:rsidRPr="00001F81">
        <w:rPr>
          <w:rFonts w:cs="ArialNarrow"/>
          <w:kern w:val="0"/>
          <w:szCs w:val="21"/>
        </w:rPr>
        <w:t>.</w:t>
      </w:r>
    </w:p>
    <w:p w14:paraId="46455286" w14:textId="77777777" w:rsidR="00001F81" w:rsidRPr="00001F81" w:rsidRDefault="00001F81" w:rsidP="009812DC">
      <w:pPr>
        <w:pStyle w:val="NormalIndent"/>
        <w:spacing w:line="240" w:lineRule="auto"/>
        <w:ind w:right="-194" w:firstLine="0"/>
        <w:rPr>
          <w:rFonts w:cs="ArialNarrow"/>
          <w:kern w:val="0"/>
          <w:szCs w:val="21"/>
        </w:rPr>
      </w:pPr>
    </w:p>
    <w:p w14:paraId="3682BC1F" w14:textId="77777777" w:rsidR="00001F81" w:rsidRDefault="00001F81" w:rsidP="00001F81">
      <w:pPr>
        <w:pStyle w:val="NormalIndent"/>
        <w:ind w:right="-187" w:firstLine="0"/>
        <w:rPr>
          <w:rFonts w:cs="ArialNarrow"/>
          <w:b/>
          <w:bCs/>
          <w:kern w:val="0"/>
          <w:szCs w:val="21"/>
        </w:rPr>
      </w:pPr>
      <w:r>
        <w:rPr>
          <w:rFonts w:cs="ArialNarrow"/>
          <w:b/>
          <w:bCs/>
          <w:kern w:val="0"/>
          <w:szCs w:val="21"/>
        </w:rPr>
        <w:t>Tena R. Clark</w:t>
      </w:r>
    </w:p>
    <w:p w14:paraId="30C4104E" w14:textId="5077D3CB" w:rsidR="00001F81" w:rsidRPr="00001F81" w:rsidRDefault="00001F81" w:rsidP="00A91B12">
      <w:pPr>
        <w:pStyle w:val="NormalIndent"/>
        <w:spacing w:line="360" w:lineRule="auto"/>
        <w:ind w:right="-194" w:firstLine="0"/>
        <w:rPr>
          <w:rFonts w:cs="ArialNarrow"/>
          <w:bCs/>
          <w:i/>
          <w:kern w:val="0"/>
          <w:szCs w:val="21"/>
        </w:rPr>
      </w:pPr>
      <w:r w:rsidRPr="00001F81">
        <w:rPr>
          <w:rFonts w:cs="ArialNarrow"/>
          <w:bCs/>
          <w:i/>
          <w:kern w:val="0"/>
          <w:szCs w:val="21"/>
        </w:rPr>
        <w:t>Composer</w:t>
      </w:r>
    </w:p>
    <w:p w14:paraId="437E7D24" w14:textId="59511266" w:rsidR="00001F81" w:rsidRPr="00001F81" w:rsidRDefault="00001F81" w:rsidP="00001F81">
      <w:pPr>
        <w:pStyle w:val="NormalIndent"/>
        <w:ind w:right="-194" w:firstLine="0"/>
        <w:rPr>
          <w:rFonts w:cs="ArialNarrow"/>
          <w:kern w:val="0"/>
          <w:szCs w:val="21"/>
        </w:rPr>
      </w:pPr>
      <w:r w:rsidRPr="00001F81">
        <w:rPr>
          <w:rFonts w:cs="ArialNarrow"/>
          <w:kern w:val="0"/>
          <w:szCs w:val="21"/>
        </w:rPr>
        <w:t xml:space="preserve">A musical compass has guided </w:t>
      </w:r>
      <w:proofErr w:type="spellStart"/>
      <w:r w:rsidR="00A91B12">
        <w:rPr>
          <w:rFonts w:cs="ArialNarrow"/>
          <w:kern w:val="0"/>
          <w:szCs w:val="21"/>
        </w:rPr>
        <w:t>Tena</w:t>
      </w:r>
      <w:proofErr w:type="spellEnd"/>
      <w:r w:rsidR="00A91B12">
        <w:rPr>
          <w:rFonts w:cs="ArialNarrow"/>
          <w:kern w:val="0"/>
          <w:szCs w:val="21"/>
        </w:rPr>
        <w:t xml:space="preserve"> R. </w:t>
      </w:r>
      <w:r w:rsidRPr="00001F81">
        <w:rPr>
          <w:rFonts w:cs="ArialNarrow"/>
          <w:kern w:val="0"/>
          <w:szCs w:val="21"/>
        </w:rPr>
        <w:t>Clark from rural Mississippi to Hollywood. Beginning at</w:t>
      </w:r>
      <w:r w:rsidR="00A91B12">
        <w:rPr>
          <w:rFonts w:cs="ArialNarrow"/>
          <w:kern w:val="0"/>
          <w:szCs w:val="21"/>
        </w:rPr>
        <w:t xml:space="preserve"> </w:t>
      </w:r>
      <w:r w:rsidRPr="00001F81">
        <w:rPr>
          <w:rFonts w:cs="ArialNarrow"/>
          <w:kern w:val="0"/>
          <w:szCs w:val="21"/>
        </w:rPr>
        <w:t>age five, she would visit New Orleans with her mother, a songwriter from the big band</w:t>
      </w:r>
      <w:r w:rsidR="00A91B12">
        <w:rPr>
          <w:rFonts w:cs="ArialNarrow"/>
          <w:kern w:val="0"/>
          <w:szCs w:val="21"/>
        </w:rPr>
        <w:t xml:space="preserve"> era, where she </w:t>
      </w:r>
      <w:r w:rsidRPr="00001F81">
        <w:rPr>
          <w:rFonts w:cs="ArialNarrow"/>
          <w:kern w:val="0"/>
          <w:szCs w:val="21"/>
        </w:rPr>
        <w:t xml:space="preserve">absorbed the city’s intoxicating rhythms. Her first professional gig at </w:t>
      </w:r>
      <w:r w:rsidR="00A91B12">
        <w:rPr>
          <w:rFonts w:cs="ArialNarrow"/>
          <w:kern w:val="0"/>
          <w:szCs w:val="21"/>
        </w:rPr>
        <w:t xml:space="preserve">age </w:t>
      </w:r>
      <w:r w:rsidRPr="00001F81">
        <w:rPr>
          <w:rFonts w:cs="ArialNarrow"/>
          <w:kern w:val="0"/>
          <w:szCs w:val="21"/>
        </w:rPr>
        <w:t>15</w:t>
      </w:r>
      <w:r w:rsidR="00A91B12">
        <w:rPr>
          <w:rFonts w:cs="ArialNarrow"/>
          <w:kern w:val="0"/>
          <w:szCs w:val="21"/>
        </w:rPr>
        <w:t xml:space="preserve"> </w:t>
      </w:r>
      <w:r w:rsidRPr="00001F81">
        <w:rPr>
          <w:rFonts w:cs="ArialNarrow"/>
          <w:kern w:val="0"/>
          <w:szCs w:val="21"/>
        </w:rPr>
        <w:t>was playing drums at the Crescent City’s famed Roosevelt Hotel. Since then, Clark has</w:t>
      </w:r>
      <w:r w:rsidR="00A91B12">
        <w:rPr>
          <w:rFonts w:cs="ArialNarrow"/>
          <w:kern w:val="0"/>
          <w:szCs w:val="21"/>
        </w:rPr>
        <w:t xml:space="preserve"> </w:t>
      </w:r>
      <w:r w:rsidRPr="00001F81">
        <w:rPr>
          <w:rFonts w:cs="ArialNarrow"/>
          <w:kern w:val="0"/>
          <w:szCs w:val="21"/>
        </w:rPr>
        <w:t>excelled in multiple genres across an astonishing breadth of mediums. Highlights</w:t>
      </w:r>
      <w:r w:rsidR="00A91B12">
        <w:rPr>
          <w:rFonts w:cs="ArialNarrow"/>
          <w:kern w:val="0"/>
          <w:szCs w:val="21"/>
        </w:rPr>
        <w:t xml:space="preserve"> </w:t>
      </w:r>
      <w:r w:rsidRPr="00001F81">
        <w:rPr>
          <w:rFonts w:cs="ArialNarrow"/>
          <w:kern w:val="0"/>
          <w:szCs w:val="21"/>
        </w:rPr>
        <w:t>include penning award-winning country hits, contributing to multi-platinum movie</w:t>
      </w:r>
      <w:r w:rsidR="00A91B12">
        <w:rPr>
          <w:rFonts w:cs="ArialNarrow"/>
          <w:kern w:val="0"/>
          <w:szCs w:val="21"/>
        </w:rPr>
        <w:t xml:space="preserve"> </w:t>
      </w:r>
      <w:r w:rsidRPr="00001F81">
        <w:rPr>
          <w:rFonts w:cs="ArialNarrow"/>
          <w:kern w:val="0"/>
          <w:szCs w:val="21"/>
        </w:rPr>
        <w:t xml:space="preserve">soundtracks including </w:t>
      </w:r>
      <w:r w:rsidRPr="00A91B12">
        <w:rPr>
          <w:rFonts w:cs="ArialNarrow"/>
          <w:i/>
          <w:kern w:val="0"/>
          <w:szCs w:val="21"/>
        </w:rPr>
        <w:t>Hope Floats</w:t>
      </w:r>
      <w:r w:rsidRPr="00001F81">
        <w:rPr>
          <w:rFonts w:cs="ArialNarrow"/>
          <w:kern w:val="0"/>
          <w:szCs w:val="21"/>
        </w:rPr>
        <w:t xml:space="preserve">, </w:t>
      </w:r>
      <w:r w:rsidRPr="00A91B12">
        <w:rPr>
          <w:rFonts w:cs="ArialNarrow"/>
          <w:i/>
          <w:kern w:val="0"/>
          <w:szCs w:val="21"/>
        </w:rPr>
        <w:t>The Five Heart Beat</w:t>
      </w:r>
      <w:r w:rsidRPr="00001F81">
        <w:rPr>
          <w:rFonts w:cs="ArialNarrow"/>
          <w:kern w:val="0"/>
          <w:szCs w:val="21"/>
        </w:rPr>
        <w:t xml:space="preserve">s, </w:t>
      </w:r>
      <w:r w:rsidRPr="00A91B12">
        <w:rPr>
          <w:rFonts w:cs="ArialNarrow"/>
          <w:i/>
          <w:kern w:val="0"/>
          <w:szCs w:val="21"/>
        </w:rPr>
        <w:t>Where the Heart Is</w:t>
      </w:r>
      <w:r w:rsidR="00A91B12">
        <w:rPr>
          <w:rFonts w:cs="ArialNarrow"/>
          <w:kern w:val="0"/>
          <w:szCs w:val="21"/>
        </w:rPr>
        <w:t xml:space="preserve"> </w:t>
      </w:r>
      <w:r w:rsidRPr="00001F81">
        <w:rPr>
          <w:rFonts w:cs="ArialNarrow"/>
          <w:kern w:val="0"/>
          <w:szCs w:val="21"/>
        </w:rPr>
        <w:t xml:space="preserve">and </w:t>
      </w:r>
      <w:r w:rsidRPr="00A91B12">
        <w:rPr>
          <w:rFonts w:cs="ArialNarrow"/>
          <w:i/>
          <w:kern w:val="0"/>
          <w:szCs w:val="21"/>
        </w:rPr>
        <w:t>My</w:t>
      </w:r>
      <w:r w:rsidR="00A91B12" w:rsidRPr="00A91B12">
        <w:rPr>
          <w:rFonts w:cs="ArialNarrow"/>
          <w:i/>
          <w:kern w:val="0"/>
          <w:szCs w:val="21"/>
        </w:rPr>
        <w:t xml:space="preserve"> </w:t>
      </w:r>
      <w:r w:rsidRPr="00A91B12">
        <w:rPr>
          <w:rFonts w:cs="ArialNarrow"/>
          <w:i/>
          <w:kern w:val="0"/>
          <w:szCs w:val="21"/>
        </w:rPr>
        <w:t xml:space="preserve">Best Friend’s </w:t>
      </w:r>
      <w:proofErr w:type="gramStart"/>
      <w:r w:rsidRPr="00A91B12">
        <w:rPr>
          <w:rFonts w:cs="ArialNarrow"/>
          <w:i/>
          <w:kern w:val="0"/>
          <w:szCs w:val="21"/>
        </w:rPr>
        <w:t>Wedding</w:t>
      </w:r>
      <w:proofErr w:type="gramEnd"/>
      <w:r w:rsidRPr="00001F81">
        <w:rPr>
          <w:rFonts w:cs="ArialNarrow"/>
          <w:kern w:val="0"/>
          <w:szCs w:val="21"/>
        </w:rPr>
        <w:t xml:space="preserve">. </w:t>
      </w:r>
      <w:proofErr w:type="spellStart"/>
      <w:r w:rsidRPr="00001F81">
        <w:rPr>
          <w:rFonts w:cs="ArialNarrow"/>
          <w:kern w:val="0"/>
          <w:szCs w:val="21"/>
        </w:rPr>
        <w:t>Tena</w:t>
      </w:r>
      <w:proofErr w:type="spellEnd"/>
      <w:r w:rsidRPr="00001F81">
        <w:rPr>
          <w:rFonts w:cs="ArialNarrow"/>
          <w:kern w:val="0"/>
          <w:szCs w:val="21"/>
        </w:rPr>
        <w:t xml:space="preserve"> has written and produced hits for the likes of Patti LaBelle,</w:t>
      </w:r>
      <w:r w:rsidR="00A91B12">
        <w:rPr>
          <w:rFonts w:cs="ArialNarrow"/>
          <w:kern w:val="0"/>
          <w:szCs w:val="21"/>
        </w:rPr>
        <w:t xml:space="preserve"> </w:t>
      </w:r>
      <w:r w:rsidRPr="00001F81">
        <w:rPr>
          <w:rFonts w:cs="ArialNarrow"/>
          <w:kern w:val="0"/>
          <w:szCs w:val="21"/>
        </w:rPr>
        <w:t>LeAnn Rimes, Dionne Warwick and Aretha Franklin</w:t>
      </w:r>
      <w:r w:rsidR="00A91B12">
        <w:rPr>
          <w:rFonts w:cs="ArialNarrow"/>
          <w:kern w:val="0"/>
          <w:szCs w:val="21"/>
        </w:rPr>
        <w:t>,</w:t>
      </w:r>
      <w:r w:rsidRPr="00001F81">
        <w:rPr>
          <w:rFonts w:cs="ArialNarrow"/>
          <w:kern w:val="0"/>
          <w:szCs w:val="21"/>
        </w:rPr>
        <w:t xml:space="preserve"> and amassed a slew of film and</w:t>
      </w:r>
      <w:r w:rsidR="00A91B12">
        <w:rPr>
          <w:rFonts w:cs="ArialNarrow"/>
          <w:kern w:val="0"/>
          <w:szCs w:val="21"/>
        </w:rPr>
        <w:t xml:space="preserve"> </w:t>
      </w:r>
      <w:r w:rsidRPr="00001F81">
        <w:rPr>
          <w:rFonts w:cs="ArialNarrow"/>
          <w:kern w:val="0"/>
          <w:szCs w:val="21"/>
        </w:rPr>
        <w:t>television credits. In 1997, she brought her interests under one umbrella when she</w:t>
      </w:r>
      <w:r w:rsidR="00A91B12">
        <w:rPr>
          <w:rFonts w:cs="ArialNarrow"/>
          <w:kern w:val="0"/>
          <w:szCs w:val="21"/>
        </w:rPr>
        <w:t xml:space="preserve"> </w:t>
      </w:r>
      <w:r w:rsidRPr="00001F81">
        <w:rPr>
          <w:rFonts w:cs="ArialNarrow"/>
          <w:kern w:val="0"/>
          <w:szCs w:val="21"/>
        </w:rPr>
        <w:t>launched DMI Music &amp; Media Solutions.</w:t>
      </w:r>
    </w:p>
    <w:p w14:paraId="24980143" w14:textId="77777777" w:rsidR="00A91B12" w:rsidRPr="00001F81" w:rsidRDefault="00A91B12" w:rsidP="009812DC">
      <w:pPr>
        <w:pStyle w:val="NormalIndent"/>
        <w:spacing w:line="240" w:lineRule="auto"/>
        <w:ind w:right="-194" w:firstLine="0"/>
        <w:rPr>
          <w:rFonts w:cs="ArialNarrow"/>
          <w:kern w:val="0"/>
          <w:szCs w:val="21"/>
        </w:rPr>
      </w:pPr>
    </w:p>
    <w:p w14:paraId="33A0CE7F" w14:textId="0E9F648C" w:rsidR="00001F81" w:rsidRDefault="00001F81" w:rsidP="000957BF">
      <w:pPr>
        <w:pStyle w:val="NormalIndent"/>
        <w:ind w:right="-187" w:firstLine="0"/>
        <w:rPr>
          <w:rFonts w:cs="ArialNarrow"/>
          <w:b/>
          <w:bCs/>
          <w:kern w:val="0"/>
          <w:szCs w:val="21"/>
        </w:rPr>
      </w:pPr>
      <w:r w:rsidRPr="00001F81">
        <w:rPr>
          <w:rFonts w:cs="ArialNarrow"/>
          <w:b/>
          <w:bCs/>
          <w:kern w:val="0"/>
          <w:szCs w:val="21"/>
        </w:rPr>
        <w:t>Christen Lien</w:t>
      </w:r>
    </w:p>
    <w:p w14:paraId="13E11286" w14:textId="3C9052FB" w:rsidR="000957BF" w:rsidRPr="000957BF" w:rsidRDefault="000957BF" w:rsidP="000957BF">
      <w:pPr>
        <w:pStyle w:val="NormalIndent"/>
        <w:spacing w:line="360" w:lineRule="auto"/>
        <w:ind w:right="-194" w:firstLine="0"/>
        <w:rPr>
          <w:rFonts w:cs="ArialNarrow"/>
          <w:bCs/>
          <w:i/>
          <w:kern w:val="0"/>
          <w:szCs w:val="21"/>
        </w:rPr>
      </w:pPr>
      <w:r w:rsidRPr="000957BF">
        <w:rPr>
          <w:rFonts w:cs="ArialNarrow"/>
          <w:bCs/>
          <w:i/>
          <w:kern w:val="0"/>
          <w:szCs w:val="21"/>
        </w:rPr>
        <w:t>Featured Music by</w:t>
      </w:r>
    </w:p>
    <w:p w14:paraId="1546EC62" w14:textId="34B87A8A" w:rsidR="00001F81" w:rsidRDefault="00001F81" w:rsidP="00001F81">
      <w:pPr>
        <w:pStyle w:val="NormalIndent"/>
        <w:ind w:right="-194" w:firstLine="0"/>
        <w:rPr>
          <w:rFonts w:cs="ArialNarrow"/>
          <w:kern w:val="0"/>
          <w:szCs w:val="21"/>
        </w:rPr>
      </w:pPr>
      <w:r w:rsidRPr="00001F81">
        <w:rPr>
          <w:rFonts w:cs="ArialNarrow"/>
          <w:kern w:val="0"/>
          <w:szCs w:val="21"/>
        </w:rPr>
        <w:t>Classically trained musician Christen Lien performs original compositions on viola and</w:t>
      </w:r>
      <w:r w:rsidR="000957BF">
        <w:rPr>
          <w:rFonts w:cs="ArialNarrow"/>
          <w:kern w:val="0"/>
          <w:szCs w:val="21"/>
        </w:rPr>
        <w:t xml:space="preserve"> </w:t>
      </w:r>
      <w:r w:rsidRPr="00001F81">
        <w:rPr>
          <w:rFonts w:cs="ArialNarrow"/>
          <w:kern w:val="0"/>
          <w:szCs w:val="21"/>
        </w:rPr>
        <w:t>bass guitar that are a mixture of classical and postmodern, acoustic and electronic</w:t>
      </w:r>
      <w:r w:rsidR="000957BF">
        <w:rPr>
          <w:rFonts w:cs="ArialNarrow"/>
          <w:kern w:val="0"/>
          <w:szCs w:val="21"/>
        </w:rPr>
        <w:t xml:space="preserve"> </w:t>
      </w:r>
      <w:r w:rsidRPr="00001F81">
        <w:rPr>
          <w:rFonts w:cs="ArialNarrow"/>
          <w:kern w:val="0"/>
          <w:szCs w:val="21"/>
        </w:rPr>
        <w:t>sounds. Incorporating the use of guitar effect processors and looping pedals, Lien</w:t>
      </w:r>
      <w:r w:rsidR="000957BF">
        <w:rPr>
          <w:rFonts w:cs="ArialNarrow"/>
          <w:kern w:val="0"/>
          <w:szCs w:val="21"/>
        </w:rPr>
        <w:t xml:space="preserve"> </w:t>
      </w:r>
      <w:r w:rsidRPr="00001F81">
        <w:rPr>
          <w:rFonts w:cs="ArialNarrow"/>
          <w:kern w:val="0"/>
          <w:szCs w:val="21"/>
        </w:rPr>
        <w:t>creates hybrid music and haunting, evocative performance art. Lien’s career has been a</w:t>
      </w:r>
      <w:r w:rsidR="000957BF">
        <w:rPr>
          <w:rFonts w:cs="ArialNarrow"/>
          <w:kern w:val="0"/>
          <w:szCs w:val="21"/>
        </w:rPr>
        <w:t xml:space="preserve"> </w:t>
      </w:r>
      <w:r w:rsidRPr="00001F81">
        <w:rPr>
          <w:rFonts w:cs="ArialNarrow"/>
          <w:kern w:val="0"/>
          <w:szCs w:val="21"/>
        </w:rPr>
        <w:t>study of the subconscious, with the intention of creating sensory experiences through</w:t>
      </w:r>
      <w:r w:rsidR="000957BF">
        <w:rPr>
          <w:rFonts w:cs="ArialNarrow"/>
          <w:kern w:val="0"/>
          <w:szCs w:val="21"/>
        </w:rPr>
        <w:t xml:space="preserve"> </w:t>
      </w:r>
      <w:r w:rsidRPr="00001F81">
        <w:rPr>
          <w:rFonts w:cs="ArialNarrow"/>
          <w:kern w:val="0"/>
          <w:szCs w:val="21"/>
        </w:rPr>
        <w:t>music and media that allow audiences to process the most challenging and vulnerable</w:t>
      </w:r>
      <w:r w:rsidR="000957BF">
        <w:rPr>
          <w:rFonts w:cs="ArialNarrow"/>
          <w:kern w:val="0"/>
          <w:szCs w:val="21"/>
        </w:rPr>
        <w:t xml:space="preserve"> </w:t>
      </w:r>
      <w:r w:rsidRPr="00001F81">
        <w:rPr>
          <w:rFonts w:cs="ArialNarrow"/>
          <w:kern w:val="0"/>
          <w:szCs w:val="21"/>
        </w:rPr>
        <w:t>emotions and ideas of our times.</w:t>
      </w:r>
    </w:p>
    <w:p w14:paraId="0EA44800" w14:textId="77777777" w:rsidR="000957BF" w:rsidRDefault="000957BF" w:rsidP="009812DC">
      <w:pPr>
        <w:pStyle w:val="NormalIndent"/>
        <w:spacing w:line="240" w:lineRule="auto"/>
        <w:ind w:right="-194" w:firstLine="0"/>
        <w:rPr>
          <w:rFonts w:cs="ArialNarrow"/>
          <w:kern w:val="0"/>
          <w:szCs w:val="21"/>
        </w:rPr>
      </w:pPr>
    </w:p>
    <w:p w14:paraId="1CEAABDF" w14:textId="77777777" w:rsidR="009812DC" w:rsidRDefault="009812DC" w:rsidP="009812DC">
      <w:pPr>
        <w:spacing w:line="317" w:lineRule="auto"/>
        <w:rPr>
          <w:b/>
          <w:kern w:val="0"/>
          <w:szCs w:val="21"/>
        </w:rPr>
      </w:pPr>
      <w:r w:rsidRPr="005D53D8">
        <w:rPr>
          <w:b/>
          <w:kern w:val="0"/>
          <w:szCs w:val="21"/>
        </w:rPr>
        <w:t>Stephen Segaller</w:t>
      </w:r>
    </w:p>
    <w:p w14:paraId="71D04F18" w14:textId="77777777" w:rsidR="009812DC" w:rsidRPr="005D53D8" w:rsidRDefault="009812DC" w:rsidP="009812DC">
      <w:pPr>
        <w:pStyle w:val="NormalIndent"/>
        <w:spacing w:line="360" w:lineRule="auto"/>
        <w:ind w:firstLine="0"/>
        <w:rPr>
          <w:i/>
        </w:rPr>
      </w:pPr>
      <w:r w:rsidRPr="005D53D8">
        <w:rPr>
          <w:i/>
        </w:rPr>
        <w:t>Executive-in-Charge</w:t>
      </w:r>
    </w:p>
    <w:p w14:paraId="5F7737B0" w14:textId="77777777" w:rsidR="009812DC" w:rsidRPr="005D53D8" w:rsidRDefault="009812DC" w:rsidP="009812DC">
      <w:pPr>
        <w:spacing w:line="317" w:lineRule="auto"/>
        <w:rPr>
          <w:kern w:val="0"/>
          <w:szCs w:val="21"/>
        </w:rPr>
      </w:pPr>
      <w:r w:rsidRPr="005D53D8">
        <w:rPr>
          <w:kern w:val="0"/>
          <w:szCs w:val="21"/>
        </w:rPr>
        <w:t xml:space="preserve">Stephen Segaller joined WNET in September, 2008. He has primary responsibility for the coordination of all national and local programming from WNET’s producing subsidiaries – THIRTEEN, WLIW21 and Creative News Group. Among the acclaimed productions Segaller coordinates are: </w:t>
      </w:r>
      <w:r w:rsidRPr="005D53D8">
        <w:rPr>
          <w:i/>
          <w:iCs/>
          <w:kern w:val="0"/>
          <w:szCs w:val="21"/>
        </w:rPr>
        <w:t>Nature</w:t>
      </w:r>
      <w:r w:rsidRPr="005D53D8">
        <w:rPr>
          <w:kern w:val="0"/>
          <w:szCs w:val="21"/>
        </w:rPr>
        <w:t xml:space="preserve">, </w:t>
      </w:r>
      <w:r w:rsidRPr="005D53D8">
        <w:rPr>
          <w:i/>
          <w:iCs/>
          <w:kern w:val="0"/>
          <w:szCs w:val="21"/>
        </w:rPr>
        <w:t>Great Performances</w:t>
      </w:r>
      <w:r w:rsidRPr="005D53D8">
        <w:rPr>
          <w:kern w:val="0"/>
          <w:szCs w:val="21"/>
        </w:rPr>
        <w:t xml:space="preserve">, </w:t>
      </w:r>
      <w:r w:rsidRPr="005D53D8">
        <w:rPr>
          <w:b/>
          <w:i/>
          <w:iCs/>
          <w:kern w:val="0"/>
          <w:szCs w:val="21"/>
        </w:rPr>
        <w:t>American Masters</w:t>
      </w:r>
      <w:r w:rsidRPr="005D53D8">
        <w:rPr>
          <w:kern w:val="0"/>
          <w:szCs w:val="21"/>
        </w:rPr>
        <w:t xml:space="preserve">, </w:t>
      </w:r>
      <w:r w:rsidRPr="005D53D8">
        <w:rPr>
          <w:i/>
          <w:iCs/>
          <w:kern w:val="0"/>
          <w:szCs w:val="21"/>
        </w:rPr>
        <w:t>Secrets of the Dead</w:t>
      </w:r>
      <w:r w:rsidRPr="005D53D8">
        <w:rPr>
          <w:kern w:val="0"/>
          <w:szCs w:val="21"/>
        </w:rPr>
        <w:t xml:space="preserve">, </w:t>
      </w:r>
      <w:r w:rsidRPr="005D53D8">
        <w:rPr>
          <w:i/>
          <w:iCs/>
          <w:kern w:val="0"/>
          <w:szCs w:val="21"/>
        </w:rPr>
        <w:t xml:space="preserve">PBS </w:t>
      </w:r>
      <w:proofErr w:type="spellStart"/>
      <w:r w:rsidRPr="005D53D8">
        <w:rPr>
          <w:i/>
          <w:iCs/>
          <w:kern w:val="0"/>
          <w:szCs w:val="21"/>
        </w:rPr>
        <w:t>NewsHourWeekend</w:t>
      </w:r>
      <w:proofErr w:type="spellEnd"/>
      <w:r w:rsidRPr="005D53D8">
        <w:rPr>
          <w:kern w:val="0"/>
          <w:szCs w:val="21"/>
        </w:rPr>
        <w:t xml:space="preserve">, </w:t>
      </w:r>
      <w:r w:rsidRPr="005D53D8">
        <w:rPr>
          <w:i/>
          <w:iCs/>
          <w:kern w:val="0"/>
          <w:szCs w:val="21"/>
        </w:rPr>
        <w:t>Religion &amp; Ethics Newsweekly</w:t>
      </w:r>
      <w:r w:rsidRPr="005D53D8">
        <w:rPr>
          <w:kern w:val="0"/>
          <w:szCs w:val="21"/>
        </w:rPr>
        <w:t xml:space="preserve">, </w:t>
      </w:r>
      <w:proofErr w:type="spellStart"/>
      <w:r w:rsidRPr="005D53D8">
        <w:rPr>
          <w:i/>
          <w:iCs/>
          <w:kern w:val="0"/>
          <w:szCs w:val="21"/>
        </w:rPr>
        <w:t>Cyberchase</w:t>
      </w:r>
      <w:proofErr w:type="spellEnd"/>
      <w:r w:rsidRPr="005D53D8">
        <w:rPr>
          <w:kern w:val="0"/>
          <w:szCs w:val="21"/>
        </w:rPr>
        <w:t xml:space="preserve">, </w:t>
      </w:r>
      <w:r w:rsidRPr="005D53D8">
        <w:rPr>
          <w:i/>
          <w:iCs/>
          <w:kern w:val="0"/>
          <w:szCs w:val="21"/>
        </w:rPr>
        <w:t>NYC-ARTS</w:t>
      </w:r>
      <w:r w:rsidRPr="005D53D8">
        <w:rPr>
          <w:kern w:val="0"/>
          <w:szCs w:val="21"/>
        </w:rPr>
        <w:t xml:space="preserve">, </w:t>
      </w:r>
      <w:r w:rsidRPr="005D53D8">
        <w:rPr>
          <w:i/>
          <w:iCs/>
          <w:kern w:val="0"/>
          <w:szCs w:val="21"/>
        </w:rPr>
        <w:t>Reel 13</w:t>
      </w:r>
      <w:r w:rsidRPr="005D53D8">
        <w:rPr>
          <w:kern w:val="0"/>
          <w:szCs w:val="21"/>
        </w:rPr>
        <w:t xml:space="preserve">, </w:t>
      </w:r>
      <w:r w:rsidRPr="005D53D8">
        <w:rPr>
          <w:i/>
          <w:iCs/>
          <w:kern w:val="0"/>
          <w:szCs w:val="21"/>
        </w:rPr>
        <w:t>Women, War and Peace</w:t>
      </w:r>
      <w:r w:rsidRPr="005D53D8">
        <w:rPr>
          <w:kern w:val="0"/>
          <w:szCs w:val="21"/>
        </w:rPr>
        <w:t xml:space="preserve"> and </w:t>
      </w:r>
      <w:r w:rsidRPr="005D53D8">
        <w:rPr>
          <w:i/>
          <w:iCs/>
          <w:kern w:val="0"/>
          <w:szCs w:val="21"/>
        </w:rPr>
        <w:t>Shakespeare Uncovered</w:t>
      </w:r>
      <w:r w:rsidRPr="005D53D8">
        <w:rPr>
          <w:kern w:val="0"/>
          <w:szCs w:val="21"/>
        </w:rPr>
        <w:t>.</w:t>
      </w:r>
    </w:p>
    <w:p w14:paraId="7BA05165" w14:textId="77777777" w:rsidR="009812DC" w:rsidRPr="005D53D8" w:rsidRDefault="009812DC" w:rsidP="009812DC">
      <w:pPr>
        <w:spacing w:line="317" w:lineRule="auto"/>
        <w:ind w:firstLine="720"/>
        <w:rPr>
          <w:kern w:val="0"/>
          <w:szCs w:val="21"/>
        </w:rPr>
      </w:pPr>
      <w:r w:rsidRPr="005D53D8">
        <w:rPr>
          <w:kern w:val="0"/>
          <w:szCs w:val="21"/>
        </w:rPr>
        <w:t xml:space="preserve">Segaller has been a journalist, producer, director, writer and author whose work has been broadcast and published on both sides of the Atlantic and all over the world. In the U.K., he worked for London Weekend TV and Granada TV in current affairs, </w:t>
      </w:r>
      <w:proofErr w:type="gramStart"/>
      <w:r w:rsidRPr="005D53D8">
        <w:rPr>
          <w:kern w:val="0"/>
          <w:szCs w:val="21"/>
        </w:rPr>
        <w:t>then</w:t>
      </w:r>
      <w:proofErr w:type="gramEnd"/>
      <w:r w:rsidRPr="005D53D8">
        <w:rPr>
          <w:kern w:val="0"/>
          <w:szCs w:val="21"/>
        </w:rPr>
        <w:t xml:space="preserve"> spent six years as an independent producer making documentaries for Channel 4. In the U.S., he worked at WGBH and supervised national production for Oregon Public Broadcasting – producing for PBS, CNN, Discovery, TLC, Channel 4, and other networks.</w:t>
      </w:r>
    </w:p>
    <w:p w14:paraId="505F9690" w14:textId="77777777" w:rsidR="009812DC" w:rsidRPr="005D53D8" w:rsidRDefault="009812DC" w:rsidP="009812DC">
      <w:pPr>
        <w:spacing w:line="317" w:lineRule="auto"/>
        <w:ind w:firstLine="720"/>
        <w:rPr>
          <w:kern w:val="0"/>
          <w:szCs w:val="21"/>
        </w:rPr>
      </w:pPr>
      <w:r w:rsidRPr="005D53D8">
        <w:rPr>
          <w:kern w:val="0"/>
          <w:szCs w:val="21"/>
        </w:rPr>
        <w:t xml:space="preserve">From 1999-2008 Segaller was Director, News &amp; Public Affairs Programming for Thirteen/WNET. He created </w:t>
      </w:r>
      <w:r w:rsidRPr="005D53D8">
        <w:rPr>
          <w:i/>
          <w:iCs/>
          <w:kern w:val="0"/>
          <w:szCs w:val="21"/>
        </w:rPr>
        <w:t>That Money Show</w:t>
      </w:r>
      <w:r w:rsidRPr="005D53D8">
        <w:rPr>
          <w:kern w:val="0"/>
          <w:szCs w:val="21"/>
        </w:rPr>
        <w:t xml:space="preserve"> in 2000-01; the international documentary series </w:t>
      </w:r>
      <w:r w:rsidRPr="005D53D8">
        <w:rPr>
          <w:i/>
          <w:iCs/>
          <w:kern w:val="0"/>
          <w:szCs w:val="21"/>
        </w:rPr>
        <w:t>Wide Angle</w:t>
      </w:r>
      <w:r w:rsidRPr="005D53D8">
        <w:rPr>
          <w:kern w:val="0"/>
          <w:szCs w:val="21"/>
        </w:rPr>
        <w:t xml:space="preserve"> in 2002, and </w:t>
      </w:r>
      <w:r w:rsidRPr="005D53D8">
        <w:rPr>
          <w:i/>
          <w:iCs/>
          <w:kern w:val="0"/>
          <w:szCs w:val="21"/>
        </w:rPr>
        <w:t>Exposé – America’s Investigative Reports</w:t>
      </w:r>
      <w:r w:rsidRPr="005D53D8">
        <w:rPr>
          <w:kern w:val="0"/>
          <w:szCs w:val="21"/>
        </w:rPr>
        <w:t xml:space="preserve"> in 2006. After 9/11, he and Bill Moyers jointly produced the specials that led to the creation of </w:t>
      </w:r>
      <w:r w:rsidRPr="005D53D8">
        <w:rPr>
          <w:i/>
          <w:iCs/>
          <w:kern w:val="0"/>
          <w:szCs w:val="21"/>
        </w:rPr>
        <w:t>NOW with Bill Moyers</w:t>
      </w:r>
      <w:r w:rsidRPr="005D53D8">
        <w:rPr>
          <w:kern w:val="0"/>
          <w:szCs w:val="21"/>
        </w:rPr>
        <w:t xml:space="preserve">. He also supervised documentaries and series such as </w:t>
      </w:r>
      <w:r w:rsidRPr="005D53D8">
        <w:rPr>
          <w:i/>
          <w:iCs/>
          <w:kern w:val="0"/>
          <w:szCs w:val="21"/>
        </w:rPr>
        <w:t>The War of the World</w:t>
      </w:r>
      <w:r w:rsidRPr="005D53D8">
        <w:rPr>
          <w:kern w:val="0"/>
          <w:szCs w:val="21"/>
        </w:rPr>
        <w:t xml:space="preserve">; </w:t>
      </w:r>
      <w:r w:rsidRPr="005D53D8">
        <w:rPr>
          <w:i/>
          <w:iCs/>
          <w:kern w:val="0"/>
          <w:szCs w:val="21"/>
        </w:rPr>
        <w:t>Extreme Oil</w:t>
      </w:r>
      <w:r w:rsidRPr="005D53D8">
        <w:rPr>
          <w:kern w:val="0"/>
          <w:szCs w:val="21"/>
        </w:rPr>
        <w:t xml:space="preserve">; </w:t>
      </w:r>
      <w:r w:rsidRPr="005D53D8">
        <w:rPr>
          <w:i/>
          <w:iCs/>
          <w:kern w:val="0"/>
          <w:szCs w:val="21"/>
        </w:rPr>
        <w:t>Red Gold: The Epic Story of Blood</w:t>
      </w:r>
      <w:r w:rsidRPr="005D53D8">
        <w:rPr>
          <w:kern w:val="0"/>
          <w:szCs w:val="21"/>
        </w:rPr>
        <w:t xml:space="preserve">; </w:t>
      </w:r>
      <w:r w:rsidRPr="005D53D8">
        <w:rPr>
          <w:i/>
          <w:iCs/>
          <w:kern w:val="0"/>
          <w:szCs w:val="21"/>
        </w:rPr>
        <w:t>Local News</w:t>
      </w:r>
      <w:r w:rsidRPr="005D53D8">
        <w:rPr>
          <w:kern w:val="0"/>
          <w:szCs w:val="21"/>
        </w:rPr>
        <w:t xml:space="preserve">; the </w:t>
      </w:r>
      <w:r w:rsidRPr="005D53D8">
        <w:rPr>
          <w:i/>
          <w:iCs/>
          <w:kern w:val="0"/>
          <w:szCs w:val="21"/>
        </w:rPr>
        <w:t>Fred Friendly Seminars</w:t>
      </w:r>
      <w:r w:rsidRPr="005D53D8">
        <w:rPr>
          <w:kern w:val="0"/>
          <w:szCs w:val="21"/>
        </w:rPr>
        <w:t xml:space="preserve">; </w:t>
      </w:r>
      <w:r w:rsidRPr="005D53D8">
        <w:rPr>
          <w:i/>
          <w:iCs/>
          <w:kern w:val="0"/>
          <w:szCs w:val="21"/>
        </w:rPr>
        <w:t>Srebrenica – A Cry From The Grave</w:t>
      </w:r>
      <w:r w:rsidRPr="005D53D8">
        <w:rPr>
          <w:kern w:val="0"/>
          <w:szCs w:val="21"/>
        </w:rPr>
        <w:t xml:space="preserve">; </w:t>
      </w:r>
      <w:r w:rsidRPr="005D53D8">
        <w:rPr>
          <w:i/>
          <w:iCs/>
          <w:kern w:val="0"/>
          <w:szCs w:val="21"/>
        </w:rPr>
        <w:t>Kofi Annan: Center of the Storm</w:t>
      </w:r>
      <w:r w:rsidRPr="005D53D8">
        <w:rPr>
          <w:kern w:val="0"/>
          <w:szCs w:val="21"/>
        </w:rPr>
        <w:t xml:space="preserve">; </w:t>
      </w:r>
      <w:r w:rsidRPr="005D53D8">
        <w:rPr>
          <w:i/>
          <w:iCs/>
          <w:kern w:val="0"/>
          <w:szCs w:val="21"/>
        </w:rPr>
        <w:t>Maggie: Prime Minister Thatcher</w:t>
      </w:r>
      <w:r w:rsidRPr="005D53D8">
        <w:rPr>
          <w:kern w:val="0"/>
          <w:szCs w:val="21"/>
        </w:rPr>
        <w:t xml:space="preserve">; </w:t>
      </w:r>
      <w:r w:rsidRPr="005D53D8">
        <w:rPr>
          <w:i/>
          <w:iCs/>
          <w:kern w:val="0"/>
          <w:szCs w:val="21"/>
        </w:rPr>
        <w:t>Allies at War</w:t>
      </w:r>
      <w:r w:rsidRPr="005D53D8">
        <w:rPr>
          <w:kern w:val="0"/>
          <w:szCs w:val="21"/>
        </w:rPr>
        <w:t xml:space="preserve">; </w:t>
      </w:r>
      <w:r w:rsidRPr="005D53D8">
        <w:rPr>
          <w:i/>
          <w:iCs/>
          <w:kern w:val="0"/>
          <w:szCs w:val="21"/>
        </w:rPr>
        <w:t>The Blair Decade</w:t>
      </w:r>
      <w:r w:rsidRPr="005D53D8">
        <w:rPr>
          <w:kern w:val="0"/>
          <w:szCs w:val="21"/>
        </w:rPr>
        <w:t xml:space="preserve">; </w:t>
      </w:r>
      <w:r w:rsidRPr="005D53D8">
        <w:rPr>
          <w:i/>
          <w:iCs/>
          <w:kern w:val="0"/>
          <w:szCs w:val="21"/>
        </w:rPr>
        <w:t>City At War: London Calling</w:t>
      </w:r>
      <w:r w:rsidRPr="005D53D8">
        <w:rPr>
          <w:kern w:val="0"/>
          <w:szCs w:val="21"/>
        </w:rPr>
        <w:t xml:space="preserve"> and </w:t>
      </w:r>
      <w:r w:rsidRPr="005D53D8">
        <w:rPr>
          <w:i/>
          <w:iCs/>
          <w:kern w:val="0"/>
          <w:szCs w:val="21"/>
        </w:rPr>
        <w:t>Legacy of War</w:t>
      </w:r>
      <w:r w:rsidRPr="005D53D8">
        <w:rPr>
          <w:kern w:val="0"/>
          <w:szCs w:val="21"/>
        </w:rPr>
        <w:t>, both with Walter Cronkite; and the films of Frederick Wiseman, and Roger Weisberg.</w:t>
      </w:r>
    </w:p>
    <w:p w14:paraId="4F6AEB96" w14:textId="77777777" w:rsidR="000957BF" w:rsidRPr="00001F81" w:rsidRDefault="000957BF" w:rsidP="00001F81">
      <w:pPr>
        <w:pStyle w:val="NormalIndent"/>
        <w:ind w:right="-194" w:firstLine="0"/>
        <w:rPr>
          <w:rFonts w:cs="ArialNarrow"/>
          <w:kern w:val="0"/>
          <w:szCs w:val="21"/>
        </w:rPr>
      </w:pPr>
    </w:p>
    <w:p w14:paraId="2441E2BE" w14:textId="77777777" w:rsidR="000957BF" w:rsidRDefault="000957BF" w:rsidP="00924009">
      <w:pPr>
        <w:pStyle w:val="NormalIndent"/>
        <w:spacing w:line="240" w:lineRule="auto"/>
        <w:ind w:right="-194" w:firstLine="0"/>
        <w:jc w:val="center"/>
        <w:rPr>
          <w:rFonts w:cs="ArialNarrow"/>
          <w:i/>
          <w:iCs/>
          <w:kern w:val="0"/>
          <w:szCs w:val="21"/>
        </w:rPr>
      </w:pPr>
    </w:p>
    <w:p w14:paraId="004D7BF6" w14:textId="7CCFF0DA" w:rsidR="00924009" w:rsidRPr="00001F81" w:rsidRDefault="00B672B3" w:rsidP="00924009">
      <w:pPr>
        <w:pStyle w:val="NormalIndent"/>
        <w:spacing w:line="240" w:lineRule="auto"/>
        <w:ind w:right="-194" w:firstLine="0"/>
        <w:jc w:val="center"/>
        <w:rPr>
          <w:rFonts w:cs="ArialNarrow"/>
          <w:kern w:val="0"/>
          <w:szCs w:val="21"/>
        </w:rPr>
      </w:pPr>
      <w:r w:rsidRPr="00001F81">
        <w:rPr>
          <w:rFonts w:cs="ArialNarrow"/>
          <w:kern w:val="0"/>
          <w:szCs w:val="21"/>
        </w:rPr>
        <w:t>###</w:t>
      </w:r>
      <w:bookmarkEnd w:id="0"/>
    </w:p>
    <w:sectPr w:rsidR="00924009" w:rsidRPr="00001F81">
      <w:headerReference w:type="even" r:id="rId15"/>
      <w:headerReference w:type="default" r:id="rId16"/>
      <w:footerReference w:type="even" r:id="rId17"/>
      <w:footerReference w:type="default" r:id="rId18"/>
      <w:headerReference w:type="first" r:id="rId19"/>
      <w:footerReference w:type="first" r:id="rId20"/>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5325F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5325FB"/>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35275"/>
    <w:rsid w:val="00081F6F"/>
    <w:rsid w:val="000948C5"/>
    <w:rsid w:val="000957BF"/>
    <w:rsid w:val="000A24B5"/>
    <w:rsid w:val="000C7261"/>
    <w:rsid w:val="000D6B21"/>
    <w:rsid w:val="00102AFC"/>
    <w:rsid w:val="0011449C"/>
    <w:rsid w:val="001169C7"/>
    <w:rsid w:val="00123E61"/>
    <w:rsid w:val="00150B02"/>
    <w:rsid w:val="00155397"/>
    <w:rsid w:val="001B0250"/>
    <w:rsid w:val="001B749F"/>
    <w:rsid w:val="001D14D6"/>
    <w:rsid w:val="001D28CB"/>
    <w:rsid w:val="001E5582"/>
    <w:rsid w:val="001F27E3"/>
    <w:rsid w:val="002052DE"/>
    <w:rsid w:val="0023332A"/>
    <w:rsid w:val="00237FC5"/>
    <w:rsid w:val="002934A2"/>
    <w:rsid w:val="00294CA8"/>
    <w:rsid w:val="002A4D86"/>
    <w:rsid w:val="002D7371"/>
    <w:rsid w:val="002E54C7"/>
    <w:rsid w:val="002F0884"/>
    <w:rsid w:val="00312530"/>
    <w:rsid w:val="00342E87"/>
    <w:rsid w:val="003451FB"/>
    <w:rsid w:val="00346866"/>
    <w:rsid w:val="0034712B"/>
    <w:rsid w:val="0035406F"/>
    <w:rsid w:val="00357D1C"/>
    <w:rsid w:val="00373698"/>
    <w:rsid w:val="003C7FDC"/>
    <w:rsid w:val="003D02EA"/>
    <w:rsid w:val="003D7491"/>
    <w:rsid w:val="003E0686"/>
    <w:rsid w:val="003E5484"/>
    <w:rsid w:val="003F227E"/>
    <w:rsid w:val="004613A2"/>
    <w:rsid w:val="0046374F"/>
    <w:rsid w:val="0048378F"/>
    <w:rsid w:val="0049086A"/>
    <w:rsid w:val="004931A4"/>
    <w:rsid w:val="004B1B5F"/>
    <w:rsid w:val="004C3F43"/>
    <w:rsid w:val="004D36EE"/>
    <w:rsid w:val="004E7AF9"/>
    <w:rsid w:val="00525788"/>
    <w:rsid w:val="005325FB"/>
    <w:rsid w:val="00534E9F"/>
    <w:rsid w:val="0054268B"/>
    <w:rsid w:val="00567787"/>
    <w:rsid w:val="00586756"/>
    <w:rsid w:val="00596584"/>
    <w:rsid w:val="005B5182"/>
    <w:rsid w:val="005E43D0"/>
    <w:rsid w:val="00625FDB"/>
    <w:rsid w:val="006273F4"/>
    <w:rsid w:val="00636B46"/>
    <w:rsid w:val="00662C67"/>
    <w:rsid w:val="0066561E"/>
    <w:rsid w:val="006972EE"/>
    <w:rsid w:val="0069749B"/>
    <w:rsid w:val="006A24B3"/>
    <w:rsid w:val="006B2849"/>
    <w:rsid w:val="006E42BB"/>
    <w:rsid w:val="00701868"/>
    <w:rsid w:val="0070739E"/>
    <w:rsid w:val="007327CD"/>
    <w:rsid w:val="00734268"/>
    <w:rsid w:val="007439AF"/>
    <w:rsid w:val="00744B1B"/>
    <w:rsid w:val="00746992"/>
    <w:rsid w:val="00751AAC"/>
    <w:rsid w:val="00766CD5"/>
    <w:rsid w:val="007B071C"/>
    <w:rsid w:val="007D50CD"/>
    <w:rsid w:val="007E5D11"/>
    <w:rsid w:val="007F5584"/>
    <w:rsid w:val="008070C5"/>
    <w:rsid w:val="008119D2"/>
    <w:rsid w:val="008149D7"/>
    <w:rsid w:val="00817F4C"/>
    <w:rsid w:val="0082119B"/>
    <w:rsid w:val="00857974"/>
    <w:rsid w:val="00863E6D"/>
    <w:rsid w:val="0086753B"/>
    <w:rsid w:val="0087680C"/>
    <w:rsid w:val="0088775F"/>
    <w:rsid w:val="008A6703"/>
    <w:rsid w:val="008C5654"/>
    <w:rsid w:val="008E3E69"/>
    <w:rsid w:val="008F0252"/>
    <w:rsid w:val="008F37CA"/>
    <w:rsid w:val="00904E4B"/>
    <w:rsid w:val="009051CE"/>
    <w:rsid w:val="00910B7A"/>
    <w:rsid w:val="00917D25"/>
    <w:rsid w:val="00924009"/>
    <w:rsid w:val="009324C7"/>
    <w:rsid w:val="00960185"/>
    <w:rsid w:val="009672ED"/>
    <w:rsid w:val="009812DC"/>
    <w:rsid w:val="009974A5"/>
    <w:rsid w:val="009A5F50"/>
    <w:rsid w:val="009C65A5"/>
    <w:rsid w:val="009C74B0"/>
    <w:rsid w:val="00A0259A"/>
    <w:rsid w:val="00A23736"/>
    <w:rsid w:val="00A569E8"/>
    <w:rsid w:val="00A85531"/>
    <w:rsid w:val="00A91B12"/>
    <w:rsid w:val="00AB1B84"/>
    <w:rsid w:val="00B105A4"/>
    <w:rsid w:val="00B23609"/>
    <w:rsid w:val="00B3164D"/>
    <w:rsid w:val="00B35C58"/>
    <w:rsid w:val="00B52175"/>
    <w:rsid w:val="00B576D9"/>
    <w:rsid w:val="00B57F12"/>
    <w:rsid w:val="00B672B3"/>
    <w:rsid w:val="00B70543"/>
    <w:rsid w:val="00B70ACA"/>
    <w:rsid w:val="00BC3990"/>
    <w:rsid w:val="00BC7227"/>
    <w:rsid w:val="00BD30A3"/>
    <w:rsid w:val="00BF48E6"/>
    <w:rsid w:val="00C222E5"/>
    <w:rsid w:val="00C509F4"/>
    <w:rsid w:val="00C60E52"/>
    <w:rsid w:val="00C71983"/>
    <w:rsid w:val="00C72D1E"/>
    <w:rsid w:val="00C74E68"/>
    <w:rsid w:val="00C80734"/>
    <w:rsid w:val="00CA7B4B"/>
    <w:rsid w:val="00CC47F7"/>
    <w:rsid w:val="00D07887"/>
    <w:rsid w:val="00D33C1D"/>
    <w:rsid w:val="00D368D2"/>
    <w:rsid w:val="00D458DF"/>
    <w:rsid w:val="00D67044"/>
    <w:rsid w:val="00D71BBD"/>
    <w:rsid w:val="00D72335"/>
    <w:rsid w:val="00D839EA"/>
    <w:rsid w:val="00D943E1"/>
    <w:rsid w:val="00DA4049"/>
    <w:rsid w:val="00DA5963"/>
    <w:rsid w:val="00DB07BE"/>
    <w:rsid w:val="00DE4B9E"/>
    <w:rsid w:val="00DF06B0"/>
    <w:rsid w:val="00DF1B1B"/>
    <w:rsid w:val="00E04EEF"/>
    <w:rsid w:val="00E100C2"/>
    <w:rsid w:val="00E23D5F"/>
    <w:rsid w:val="00E40BD9"/>
    <w:rsid w:val="00E50648"/>
    <w:rsid w:val="00E8389A"/>
    <w:rsid w:val="00EA0168"/>
    <w:rsid w:val="00EB0F66"/>
    <w:rsid w:val="00EB187D"/>
    <w:rsid w:val="00EB4D37"/>
    <w:rsid w:val="00EC0C70"/>
    <w:rsid w:val="00EE0C63"/>
    <w:rsid w:val="00EF5150"/>
    <w:rsid w:val="00F05D41"/>
    <w:rsid w:val="00F33542"/>
    <w:rsid w:val="00F61791"/>
    <w:rsid w:val="00F62E01"/>
    <w:rsid w:val="00F7031A"/>
    <w:rsid w:val="00F80CA8"/>
    <w:rsid w:val="00FA683A"/>
    <w:rsid w:val="00FA764D"/>
    <w:rsid w:val="00FB3FF2"/>
    <w:rsid w:val="00FC508B"/>
    <w:rsid w:val="00FC78A3"/>
    <w:rsid w:val="00FD537E"/>
    <w:rsid w:val="00FE07A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irteen.org/pressro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469C-4DC6-4CCD-BD48-160BA898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1238</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8536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11</cp:revision>
  <cp:lastPrinted>2014-01-11T02:35:00Z</cp:lastPrinted>
  <dcterms:created xsi:type="dcterms:W3CDTF">2014-01-11T02:36:00Z</dcterms:created>
  <dcterms:modified xsi:type="dcterms:W3CDTF">2014-01-11T02:56:00Z</dcterms:modified>
</cp:coreProperties>
</file>