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E6C3B9" w14:textId="77777777" w:rsidR="009F2431" w:rsidRPr="00B25EEC" w:rsidRDefault="009F2431" w:rsidP="009F2431">
      <w:pPr>
        <w:widowControl w:val="0"/>
        <w:tabs>
          <w:tab w:val="left" w:pos="2272"/>
          <w:tab w:val="left" w:pos="2430"/>
        </w:tabs>
        <w:autoSpaceDE w:val="0"/>
        <w:autoSpaceDN w:val="0"/>
        <w:adjustRightInd w:val="0"/>
        <w:spacing w:line="240" w:lineRule="auto"/>
        <w:ind w:right="-16"/>
        <w:rPr>
          <w:color w:val="000000"/>
          <w:sz w:val="18"/>
          <w:szCs w:val="18"/>
        </w:rPr>
      </w:pPr>
      <w:r w:rsidRPr="00B25EEC">
        <w:rPr>
          <w:color w:val="000000"/>
          <w:sz w:val="18"/>
          <w:szCs w:val="18"/>
        </w:rPr>
        <w:t>Press Contact:</w:t>
      </w:r>
    </w:p>
    <w:p w14:paraId="25EF7044" w14:textId="77777777" w:rsidR="009F2431" w:rsidRPr="00B25EEC" w:rsidRDefault="009F2431" w:rsidP="009F2431">
      <w:pPr>
        <w:widowControl w:val="0"/>
        <w:tabs>
          <w:tab w:val="left" w:pos="2272"/>
          <w:tab w:val="left" w:pos="2340"/>
        </w:tabs>
        <w:autoSpaceDE w:val="0"/>
        <w:autoSpaceDN w:val="0"/>
        <w:adjustRightInd w:val="0"/>
        <w:spacing w:line="240" w:lineRule="auto"/>
        <w:ind w:right="-16"/>
        <w:rPr>
          <w:rStyle w:val="Hyperlink"/>
          <w:sz w:val="18"/>
          <w:szCs w:val="18"/>
        </w:rPr>
      </w:pPr>
      <w:r w:rsidRPr="00B25EEC">
        <w:rPr>
          <w:color w:val="000000"/>
          <w:sz w:val="18"/>
          <w:szCs w:val="18"/>
        </w:rPr>
        <w:t xml:space="preserve">Natasha Padilla, WNET, </w:t>
      </w:r>
      <w:r w:rsidRPr="00B25EEC">
        <w:rPr>
          <w:rStyle w:val="grame"/>
          <w:sz w:val="18"/>
          <w:szCs w:val="18"/>
        </w:rPr>
        <w:t>212.560.8824</w:t>
      </w:r>
      <w:r w:rsidRPr="00B25EEC">
        <w:rPr>
          <w:sz w:val="18"/>
          <w:szCs w:val="18"/>
        </w:rPr>
        <w:t xml:space="preserve">, </w:t>
      </w:r>
      <w:hyperlink r:id="rId8" w:history="1">
        <w:r w:rsidRPr="00B25EEC">
          <w:rPr>
            <w:rStyle w:val="Hyperlink"/>
            <w:sz w:val="18"/>
            <w:szCs w:val="18"/>
          </w:rPr>
          <w:t>padilla@wnet.org</w:t>
        </w:r>
      </w:hyperlink>
    </w:p>
    <w:p w14:paraId="6DB2B572" w14:textId="77777777" w:rsidR="009F2431" w:rsidRPr="00B25EEC" w:rsidRDefault="009F2431" w:rsidP="009F2431">
      <w:pPr>
        <w:spacing w:line="240" w:lineRule="auto"/>
        <w:ind w:right="-16"/>
        <w:rPr>
          <w:rStyle w:val="Hyperlink"/>
          <w:color w:val="auto"/>
          <w:sz w:val="18"/>
          <w:szCs w:val="18"/>
        </w:rPr>
      </w:pPr>
      <w:r w:rsidRPr="00B25EEC">
        <w:rPr>
          <w:sz w:val="18"/>
          <w:szCs w:val="18"/>
        </w:rPr>
        <w:t xml:space="preserve">Press Materials: </w:t>
      </w:r>
      <w:hyperlink r:id="rId9" w:history="1">
        <w:r w:rsidRPr="00B25EEC">
          <w:rPr>
            <w:rStyle w:val="Hyperlink"/>
            <w:sz w:val="18"/>
            <w:szCs w:val="18"/>
          </w:rPr>
          <w:t>http://pbs.org/pressroom</w:t>
        </w:r>
      </w:hyperlink>
      <w:r w:rsidRPr="00B25EEC">
        <w:rPr>
          <w:sz w:val="18"/>
          <w:szCs w:val="18"/>
        </w:rPr>
        <w:t xml:space="preserve"> or </w:t>
      </w:r>
      <w:hyperlink r:id="rId10" w:history="1">
        <w:r w:rsidRPr="00B25EEC">
          <w:rPr>
            <w:rStyle w:val="Hyperlink"/>
            <w:sz w:val="18"/>
            <w:szCs w:val="18"/>
          </w:rPr>
          <w:t>http://thirteen.org/pressroom</w:t>
        </w:r>
      </w:hyperlink>
    </w:p>
    <w:p w14:paraId="7BE7C0F5" w14:textId="77777777" w:rsidR="009F2431" w:rsidRPr="00123E61" w:rsidRDefault="009F2431" w:rsidP="009F2431">
      <w:pPr>
        <w:pStyle w:val="NormalIndent"/>
        <w:spacing w:line="240" w:lineRule="auto"/>
        <w:ind w:right="-16"/>
        <w:rPr>
          <w:sz w:val="8"/>
        </w:rPr>
      </w:pPr>
    </w:p>
    <w:p w14:paraId="04E28299" w14:textId="77777777" w:rsidR="009F2431" w:rsidRPr="00B25EEC" w:rsidRDefault="009F2431" w:rsidP="009F2431">
      <w:pPr>
        <w:widowControl w:val="0"/>
        <w:autoSpaceDE w:val="0"/>
        <w:autoSpaceDN w:val="0"/>
        <w:adjustRightInd w:val="0"/>
        <w:spacing w:line="240" w:lineRule="auto"/>
        <w:ind w:right="-16"/>
        <w:rPr>
          <w:color w:val="000000"/>
          <w:sz w:val="18"/>
          <w:szCs w:val="18"/>
        </w:rPr>
      </w:pPr>
      <w:r w:rsidRPr="00B25EEC">
        <w:rPr>
          <w:color w:val="000000"/>
          <w:sz w:val="18"/>
          <w:szCs w:val="18"/>
        </w:rPr>
        <w:t xml:space="preserve">Websites: </w:t>
      </w:r>
      <w:hyperlink r:id="rId11" w:history="1">
        <w:r w:rsidRPr="00B25EEC">
          <w:rPr>
            <w:rStyle w:val="Hyperlink"/>
            <w:sz w:val="18"/>
            <w:szCs w:val="18"/>
          </w:rPr>
          <w:t>http://pbs.org/americanmasters</w:t>
        </w:r>
      </w:hyperlink>
      <w:r w:rsidRPr="00B25EEC">
        <w:rPr>
          <w:color w:val="000000"/>
          <w:sz w:val="18"/>
          <w:szCs w:val="18"/>
        </w:rPr>
        <w:t xml:space="preserve">, </w:t>
      </w:r>
      <w:hyperlink r:id="rId12" w:history="1">
        <w:r w:rsidRPr="00B25EEC">
          <w:rPr>
            <w:rStyle w:val="Hyperlink"/>
            <w:sz w:val="18"/>
            <w:szCs w:val="18"/>
          </w:rPr>
          <w:t>http://facebook.com/americanmasters</w:t>
        </w:r>
      </w:hyperlink>
      <w:r w:rsidRPr="00B25EEC">
        <w:rPr>
          <w:color w:val="000000"/>
          <w:sz w:val="18"/>
          <w:szCs w:val="18"/>
        </w:rPr>
        <w:t xml:space="preserve">, </w:t>
      </w:r>
      <w:hyperlink r:id="rId13" w:history="1">
        <w:r w:rsidRPr="00B25EEC">
          <w:rPr>
            <w:rStyle w:val="Hyperlink"/>
            <w:sz w:val="18"/>
            <w:szCs w:val="18"/>
          </w:rPr>
          <w:t>@PBSAmerMasters</w:t>
        </w:r>
      </w:hyperlink>
      <w:r w:rsidRPr="00B25EEC">
        <w:rPr>
          <w:color w:val="000000"/>
          <w:sz w:val="18"/>
          <w:szCs w:val="18"/>
        </w:rPr>
        <w:t xml:space="preserve">, </w:t>
      </w:r>
      <w:hyperlink r:id="rId14" w:history="1">
        <w:r w:rsidRPr="00B25EEC">
          <w:rPr>
            <w:rStyle w:val="Hyperlink"/>
            <w:sz w:val="18"/>
            <w:szCs w:val="18"/>
          </w:rPr>
          <w:t>http://pbsamericanmasters.tumblr.com</w:t>
        </w:r>
      </w:hyperlink>
      <w:r w:rsidRPr="00B25EEC">
        <w:rPr>
          <w:color w:val="000000"/>
          <w:sz w:val="18"/>
          <w:szCs w:val="18"/>
        </w:rPr>
        <w:t xml:space="preserve">, </w:t>
      </w:r>
      <w:hyperlink r:id="rId15" w:history="1">
        <w:r w:rsidRPr="00B25EEC">
          <w:rPr>
            <w:rStyle w:val="Hyperlink"/>
            <w:sz w:val="18"/>
            <w:szCs w:val="18"/>
          </w:rPr>
          <w:t>http://youtube.com/AmericanMastersPBS</w:t>
        </w:r>
      </w:hyperlink>
      <w:r w:rsidRPr="00B25EEC">
        <w:rPr>
          <w:color w:val="000000"/>
          <w:sz w:val="18"/>
          <w:szCs w:val="18"/>
        </w:rPr>
        <w:t xml:space="preserve">, </w:t>
      </w:r>
      <w:hyperlink r:id="rId16" w:history="1">
        <w:r w:rsidRPr="00B25EEC">
          <w:rPr>
            <w:rStyle w:val="Hyperlink"/>
            <w:sz w:val="18"/>
            <w:szCs w:val="18"/>
          </w:rPr>
          <w:t>http://instagram.com/pbsamericanmasters</w:t>
        </w:r>
      </w:hyperlink>
      <w:r w:rsidRPr="00B25EEC">
        <w:rPr>
          <w:color w:val="000000"/>
          <w:sz w:val="18"/>
          <w:szCs w:val="18"/>
        </w:rPr>
        <w:t>, #</w:t>
      </w:r>
      <w:proofErr w:type="spellStart"/>
      <w:r w:rsidRPr="00B25EEC">
        <w:rPr>
          <w:color w:val="000000"/>
          <w:sz w:val="18"/>
          <w:szCs w:val="18"/>
        </w:rPr>
        <w:t>AugustWilsonPBS</w:t>
      </w:r>
      <w:proofErr w:type="spellEnd"/>
    </w:p>
    <w:p w14:paraId="00B8EA59" w14:textId="77777777" w:rsidR="006A074D" w:rsidRPr="00B66FD6" w:rsidRDefault="006A074D" w:rsidP="006A074D">
      <w:pPr>
        <w:rPr>
          <w:rFonts w:cs="Helvetica"/>
          <w:color w:val="000000"/>
          <w:sz w:val="20"/>
        </w:rPr>
      </w:pPr>
    </w:p>
    <w:p w14:paraId="510305BD" w14:textId="7AACC699" w:rsidR="009F2431" w:rsidRDefault="009F2431" w:rsidP="009F2431">
      <w:pPr>
        <w:spacing w:line="317" w:lineRule="auto"/>
        <w:ind w:right="74"/>
        <w:jc w:val="center"/>
        <w:rPr>
          <w:b/>
          <w:bCs/>
          <w:sz w:val="32"/>
        </w:rPr>
      </w:pPr>
      <w:r w:rsidRPr="00A54C3B">
        <w:rPr>
          <w:b/>
          <w:bCs/>
          <w:sz w:val="32"/>
        </w:rPr>
        <w:t xml:space="preserve">THIRTEEN’s </w:t>
      </w:r>
      <w:r w:rsidRPr="00A54C3B">
        <w:rPr>
          <w:b/>
          <w:bCs/>
          <w:i/>
          <w:iCs/>
          <w:sz w:val="32"/>
        </w:rPr>
        <w:t>American Masters</w:t>
      </w:r>
      <w:r w:rsidRPr="00A54C3B">
        <w:rPr>
          <w:b/>
          <w:bCs/>
          <w:sz w:val="32"/>
        </w:rPr>
        <w:t xml:space="preserve"> </w:t>
      </w:r>
      <w:r>
        <w:rPr>
          <w:b/>
          <w:bCs/>
          <w:sz w:val="32"/>
        </w:rPr>
        <w:t>and WQED</w:t>
      </w:r>
    </w:p>
    <w:p w14:paraId="7C000058" w14:textId="77777777" w:rsidR="00542092" w:rsidRDefault="009F2431" w:rsidP="009F2431">
      <w:pPr>
        <w:spacing w:line="317" w:lineRule="auto"/>
        <w:ind w:right="74"/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Co-Produce the First </w:t>
      </w:r>
      <w:r w:rsidR="00542092">
        <w:rPr>
          <w:b/>
          <w:bCs/>
          <w:sz w:val="32"/>
        </w:rPr>
        <w:t xml:space="preserve">Documentary </w:t>
      </w:r>
      <w:proofErr w:type="gramStart"/>
      <w:r w:rsidR="00542092">
        <w:rPr>
          <w:b/>
          <w:bCs/>
          <w:sz w:val="32"/>
        </w:rPr>
        <w:t>About</w:t>
      </w:r>
      <w:proofErr w:type="gramEnd"/>
      <w:r w:rsidR="00E15293">
        <w:rPr>
          <w:b/>
          <w:bCs/>
          <w:sz w:val="32"/>
        </w:rPr>
        <w:t xml:space="preserve"> Tony- and</w:t>
      </w:r>
    </w:p>
    <w:p w14:paraId="271A2FB9" w14:textId="77777777" w:rsidR="009F2431" w:rsidRPr="009F2431" w:rsidRDefault="00542092" w:rsidP="009F2431">
      <w:pPr>
        <w:spacing w:line="317" w:lineRule="auto"/>
        <w:ind w:right="74"/>
        <w:jc w:val="center"/>
        <w:rPr>
          <w:b/>
          <w:bCs/>
          <w:sz w:val="32"/>
        </w:rPr>
      </w:pPr>
      <w:r>
        <w:rPr>
          <w:b/>
          <w:bCs/>
          <w:sz w:val="32"/>
        </w:rPr>
        <w:t>Pulitzer</w:t>
      </w:r>
      <w:r w:rsidR="009F2431">
        <w:rPr>
          <w:b/>
          <w:bCs/>
          <w:sz w:val="32"/>
        </w:rPr>
        <w:t>-Winning Playwright August Wilson</w:t>
      </w:r>
    </w:p>
    <w:p w14:paraId="32A59A82" w14:textId="77777777" w:rsidR="00542092" w:rsidRPr="00DE234E" w:rsidRDefault="00542092" w:rsidP="00542092">
      <w:pPr>
        <w:pStyle w:val="NormalIndent"/>
        <w:spacing w:line="240" w:lineRule="auto"/>
        <w:ind w:right="74" w:firstLine="0"/>
        <w:jc w:val="center"/>
        <w:rPr>
          <w:sz w:val="20"/>
        </w:rPr>
      </w:pPr>
    </w:p>
    <w:p w14:paraId="16253FF3" w14:textId="77777777" w:rsidR="009F2431" w:rsidRDefault="00542092" w:rsidP="00542092">
      <w:pPr>
        <w:spacing w:line="360" w:lineRule="auto"/>
        <w:ind w:right="74"/>
        <w:jc w:val="center"/>
        <w:rPr>
          <w:i/>
          <w:iCs/>
          <w:sz w:val="24"/>
          <w:szCs w:val="24"/>
        </w:rPr>
      </w:pPr>
      <w:r w:rsidRPr="00542092">
        <w:rPr>
          <w:b/>
          <w:bCs/>
          <w:i/>
          <w:iCs/>
          <w:sz w:val="24"/>
          <w:szCs w:val="24"/>
        </w:rPr>
        <w:t>August Wilson: The Ground on Which I Stand</w:t>
      </w:r>
      <w:r w:rsidR="009F2431" w:rsidRPr="001F3049">
        <w:rPr>
          <w:i/>
          <w:iCs/>
          <w:sz w:val="24"/>
          <w:szCs w:val="24"/>
        </w:rPr>
        <w:t xml:space="preserve"> </w:t>
      </w:r>
      <w:r w:rsidR="009F2431">
        <w:rPr>
          <w:i/>
          <w:iCs/>
          <w:sz w:val="24"/>
          <w:szCs w:val="24"/>
        </w:rPr>
        <w:t>premieres nationwide</w:t>
      </w:r>
    </w:p>
    <w:p w14:paraId="2E131523" w14:textId="55341D2C" w:rsidR="009F2431" w:rsidRPr="005A6A50" w:rsidRDefault="009F2431" w:rsidP="00542092">
      <w:pPr>
        <w:spacing w:line="360" w:lineRule="auto"/>
        <w:ind w:right="74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Friday, </w:t>
      </w:r>
      <w:r w:rsidR="00542092">
        <w:rPr>
          <w:i/>
          <w:iCs/>
          <w:sz w:val="24"/>
          <w:szCs w:val="24"/>
        </w:rPr>
        <w:t>February 20</w:t>
      </w:r>
      <w:r w:rsidRPr="005A6A50">
        <w:rPr>
          <w:i/>
          <w:iCs/>
          <w:sz w:val="24"/>
          <w:szCs w:val="24"/>
        </w:rPr>
        <w:t xml:space="preserve"> on PBS</w:t>
      </w:r>
      <w:r w:rsidR="00E21852">
        <w:rPr>
          <w:i/>
          <w:iCs/>
          <w:sz w:val="24"/>
          <w:szCs w:val="24"/>
        </w:rPr>
        <w:t xml:space="preserve"> in honor of</w:t>
      </w:r>
      <w:r w:rsidR="00542092">
        <w:rPr>
          <w:i/>
          <w:iCs/>
          <w:sz w:val="24"/>
          <w:szCs w:val="24"/>
        </w:rPr>
        <w:t xml:space="preserve"> the </w:t>
      </w:r>
      <w:r w:rsidR="006066F9">
        <w:rPr>
          <w:i/>
          <w:iCs/>
          <w:sz w:val="24"/>
          <w:szCs w:val="24"/>
        </w:rPr>
        <w:t>70</w:t>
      </w:r>
      <w:r w:rsidR="006066F9" w:rsidRPr="006066F9">
        <w:rPr>
          <w:i/>
          <w:iCs/>
          <w:sz w:val="24"/>
          <w:szCs w:val="24"/>
          <w:vertAlign w:val="superscript"/>
        </w:rPr>
        <w:t>th</w:t>
      </w:r>
      <w:r w:rsidR="006066F9">
        <w:rPr>
          <w:i/>
          <w:iCs/>
          <w:sz w:val="24"/>
          <w:szCs w:val="24"/>
        </w:rPr>
        <w:t xml:space="preserve"> </w:t>
      </w:r>
      <w:r w:rsidR="00542092">
        <w:rPr>
          <w:i/>
          <w:iCs/>
          <w:sz w:val="24"/>
          <w:szCs w:val="24"/>
        </w:rPr>
        <w:t>anniversar</w:t>
      </w:r>
      <w:r w:rsidR="006066F9">
        <w:rPr>
          <w:i/>
          <w:iCs/>
          <w:sz w:val="24"/>
          <w:szCs w:val="24"/>
        </w:rPr>
        <w:t>y</w:t>
      </w:r>
      <w:r w:rsidR="00542092">
        <w:rPr>
          <w:i/>
          <w:iCs/>
          <w:sz w:val="24"/>
          <w:szCs w:val="24"/>
        </w:rPr>
        <w:t xml:space="preserve"> of Wilson’s birth</w:t>
      </w:r>
      <w:r w:rsidR="006066F9">
        <w:rPr>
          <w:i/>
          <w:iCs/>
          <w:sz w:val="24"/>
          <w:szCs w:val="24"/>
        </w:rPr>
        <w:t>,</w:t>
      </w:r>
      <w:r w:rsidR="00542092">
        <w:rPr>
          <w:i/>
          <w:iCs/>
          <w:sz w:val="24"/>
          <w:szCs w:val="24"/>
        </w:rPr>
        <w:t xml:space="preserve"> </w:t>
      </w:r>
      <w:r w:rsidR="006066F9">
        <w:rPr>
          <w:i/>
          <w:iCs/>
          <w:sz w:val="24"/>
          <w:szCs w:val="24"/>
        </w:rPr>
        <w:t>10</w:t>
      </w:r>
      <w:r w:rsidR="006066F9" w:rsidRPr="006066F9">
        <w:rPr>
          <w:i/>
          <w:iCs/>
          <w:sz w:val="24"/>
          <w:szCs w:val="24"/>
          <w:vertAlign w:val="superscript"/>
        </w:rPr>
        <w:t>th</w:t>
      </w:r>
      <w:r w:rsidR="006066F9">
        <w:rPr>
          <w:i/>
          <w:iCs/>
          <w:sz w:val="24"/>
          <w:szCs w:val="24"/>
        </w:rPr>
        <w:t xml:space="preserve"> anniversary of his </w:t>
      </w:r>
      <w:r w:rsidR="00542092">
        <w:rPr>
          <w:i/>
          <w:iCs/>
          <w:sz w:val="24"/>
          <w:szCs w:val="24"/>
        </w:rPr>
        <w:t>death and Black History Month</w:t>
      </w:r>
    </w:p>
    <w:p w14:paraId="2D1E9A9C" w14:textId="77777777" w:rsidR="00542092" w:rsidRPr="00DE234E" w:rsidRDefault="00542092" w:rsidP="009F2431">
      <w:pPr>
        <w:pStyle w:val="NormalIndent"/>
        <w:spacing w:line="240" w:lineRule="auto"/>
        <w:ind w:right="74" w:firstLine="0"/>
        <w:jc w:val="center"/>
        <w:rPr>
          <w:sz w:val="20"/>
        </w:rPr>
      </w:pPr>
    </w:p>
    <w:p w14:paraId="0A1E23AC" w14:textId="73A72BE3" w:rsidR="002F087D" w:rsidRPr="002F087D" w:rsidRDefault="009F2431" w:rsidP="00542092">
      <w:pPr>
        <w:pStyle w:val="NormalIndent"/>
        <w:ind w:right="74" w:firstLine="0"/>
        <w:rPr>
          <w:bCs/>
          <w:iCs/>
          <w:szCs w:val="21"/>
        </w:rPr>
      </w:pPr>
      <w:r w:rsidRPr="00510319">
        <w:t xml:space="preserve">THIRTEEN’s </w:t>
      </w:r>
      <w:hyperlink r:id="rId17" w:history="1">
        <w:r w:rsidRPr="00510319">
          <w:rPr>
            <w:b/>
            <w:bCs/>
            <w:i/>
            <w:iCs/>
            <w:color w:val="0000FF"/>
            <w:u w:val="single"/>
          </w:rPr>
          <w:t>American Masters</w:t>
        </w:r>
      </w:hyperlink>
      <w:r w:rsidRPr="00510319">
        <w:t xml:space="preserve"> series </w:t>
      </w:r>
      <w:r w:rsidR="00542092">
        <w:t xml:space="preserve">and Pittsburgh PBS affiliate WQED join forces to </w:t>
      </w:r>
      <w:r w:rsidR="00542092">
        <w:rPr>
          <w:bCs/>
          <w:iCs/>
          <w:szCs w:val="21"/>
        </w:rPr>
        <w:t>e</w:t>
      </w:r>
      <w:r w:rsidR="00542092" w:rsidRPr="002F087D">
        <w:rPr>
          <w:bCs/>
          <w:iCs/>
          <w:szCs w:val="21"/>
        </w:rPr>
        <w:t xml:space="preserve">xplore the </w:t>
      </w:r>
      <w:r w:rsidR="00542092">
        <w:rPr>
          <w:bCs/>
          <w:iCs/>
          <w:szCs w:val="21"/>
        </w:rPr>
        <w:t xml:space="preserve">life and </w:t>
      </w:r>
      <w:r w:rsidR="00542092" w:rsidRPr="002F087D">
        <w:rPr>
          <w:bCs/>
          <w:iCs/>
          <w:szCs w:val="21"/>
        </w:rPr>
        <w:t xml:space="preserve">legacy of </w:t>
      </w:r>
      <w:r w:rsidR="003D4BEE">
        <w:rPr>
          <w:bCs/>
          <w:iCs/>
          <w:szCs w:val="21"/>
        </w:rPr>
        <w:t xml:space="preserve">playwright </w:t>
      </w:r>
      <w:r w:rsidR="000A490F">
        <w:rPr>
          <w:bCs/>
          <w:iCs/>
          <w:szCs w:val="21"/>
        </w:rPr>
        <w:t>August Wilson</w:t>
      </w:r>
      <w:r w:rsidR="00542092" w:rsidRPr="002F087D">
        <w:rPr>
          <w:bCs/>
          <w:iCs/>
          <w:szCs w:val="21"/>
        </w:rPr>
        <w:t xml:space="preserve"> (Ap</w:t>
      </w:r>
      <w:r w:rsidR="00542092">
        <w:rPr>
          <w:bCs/>
          <w:iCs/>
          <w:szCs w:val="21"/>
        </w:rPr>
        <w:t xml:space="preserve">ril 27, 1945 </w:t>
      </w:r>
      <w:r w:rsidR="000A490F">
        <w:rPr>
          <w:bCs/>
          <w:iCs/>
          <w:szCs w:val="21"/>
        </w:rPr>
        <w:t>–</w:t>
      </w:r>
      <w:r w:rsidR="00542092">
        <w:rPr>
          <w:bCs/>
          <w:iCs/>
          <w:szCs w:val="21"/>
        </w:rPr>
        <w:t xml:space="preserve"> October 2, 2005)</w:t>
      </w:r>
      <w:r w:rsidR="0039447C" w:rsidRPr="00E21852">
        <w:rPr>
          <w:bCs/>
          <w:iCs/>
          <w:szCs w:val="21"/>
        </w:rPr>
        <w:t xml:space="preserve"> </w:t>
      </w:r>
      <w:r w:rsidR="00BA4359" w:rsidRPr="00E21852">
        <w:rPr>
          <w:iCs/>
          <w:szCs w:val="21"/>
        </w:rPr>
        <w:t>—</w:t>
      </w:r>
      <w:r w:rsidR="00542092">
        <w:rPr>
          <w:bCs/>
          <w:iCs/>
          <w:szCs w:val="21"/>
        </w:rPr>
        <w:t xml:space="preserve"> </w:t>
      </w:r>
      <w:r w:rsidR="00542092" w:rsidRPr="002F087D">
        <w:rPr>
          <w:bCs/>
          <w:iCs/>
          <w:szCs w:val="21"/>
        </w:rPr>
        <w:t>the man some call America</w:t>
      </w:r>
      <w:r w:rsidR="00542092">
        <w:rPr>
          <w:bCs/>
          <w:iCs/>
          <w:szCs w:val="21"/>
        </w:rPr>
        <w:t>’</w:t>
      </w:r>
      <w:r w:rsidR="00542092" w:rsidRPr="002F087D">
        <w:rPr>
          <w:bCs/>
          <w:iCs/>
          <w:szCs w:val="21"/>
        </w:rPr>
        <w:t>s Shakespeare</w:t>
      </w:r>
      <w:r w:rsidR="00BA4359" w:rsidRPr="00E21852">
        <w:rPr>
          <w:bCs/>
          <w:iCs/>
          <w:szCs w:val="21"/>
        </w:rPr>
        <w:t xml:space="preserve"> </w:t>
      </w:r>
      <w:r w:rsidR="00BA4359" w:rsidRPr="00E21852">
        <w:rPr>
          <w:iCs/>
          <w:szCs w:val="21"/>
        </w:rPr>
        <w:t>—</w:t>
      </w:r>
      <w:r w:rsidR="003D4BEE">
        <w:rPr>
          <w:bCs/>
          <w:iCs/>
          <w:szCs w:val="21"/>
        </w:rPr>
        <w:t xml:space="preserve"> f</w:t>
      </w:r>
      <w:r w:rsidR="003D4BEE" w:rsidRPr="002F087D">
        <w:rPr>
          <w:bCs/>
          <w:iCs/>
          <w:szCs w:val="21"/>
        </w:rPr>
        <w:t>rom his roots as an activist and poet to his indelible mark on Broadway</w:t>
      </w:r>
      <w:r w:rsidR="003D4BEE">
        <w:rPr>
          <w:bCs/>
          <w:iCs/>
          <w:szCs w:val="21"/>
        </w:rPr>
        <w:t>.</w:t>
      </w:r>
      <w:r w:rsidR="00542092" w:rsidRPr="002F087D">
        <w:rPr>
          <w:bCs/>
          <w:iCs/>
          <w:szCs w:val="21"/>
        </w:rPr>
        <w:t xml:space="preserve"> </w:t>
      </w:r>
      <w:r w:rsidR="002F087D" w:rsidRPr="002F087D">
        <w:rPr>
          <w:b/>
          <w:bCs/>
          <w:i/>
          <w:iCs/>
          <w:szCs w:val="21"/>
        </w:rPr>
        <w:t xml:space="preserve">American Masters </w:t>
      </w:r>
      <w:r w:rsidR="00542092">
        <w:rPr>
          <w:b/>
          <w:bCs/>
          <w:i/>
          <w:iCs/>
          <w:szCs w:val="21"/>
        </w:rPr>
        <w:t>—</w:t>
      </w:r>
      <w:r w:rsidR="002F087D" w:rsidRPr="002F087D">
        <w:rPr>
          <w:b/>
          <w:bCs/>
          <w:i/>
          <w:iCs/>
          <w:szCs w:val="21"/>
        </w:rPr>
        <w:t xml:space="preserve"> August Wilson: The Ground on Which I Stand</w:t>
      </w:r>
      <w:r w:rsidR="00542092">
        <w:rPr>
          <w:bCs/>
          <w:iCs/>
          <w:szCs w:val="21"/>
        </w:rPr>
        <w:t xml:space="preserve"> </w:t>
      </w:r>
      <w:r w:rsidR="00542092">
        <w:rPr>
          <w:bCs/>
          <w:iCs/>
          <w:szCs w:val="21"/>
          <w:u w:val="single"/>
        </w:rPr>
        <w:t>p</w:t>
      </w:r>
      <w:r w:rsidR="002F087D" w:rsidRPr="002F087D">
        <w:rPr>
          <w:bCs/>
          <w:iCs/>
          <w:szCs w:val="21"/>
          <w:u w:val="single"/>
        </w:rPr>
        <w:t>remieres Friday, February 20</w:t>
      </w:r>
      <w:r w:rsidR="006868E9">
        <w:rPr>
          <w:bCs/>
          <w:iCs/>
          <w:szCs w:val="21"/>
          <w:u w:val="single"/>
        </w:rPr>
        <w:t>, 2015</w:t>
      </w:r>
      <w:r w:rsidR="00447A75">
        <w:rPr>
          <w:bCs/>
          <w:iCs/>
          <w:szCs w:val="21"/>
          <w:u w:val="single"/>
        </w:rPr>
        <w:t>,</w:t>
      </w:r>
      <w:r w:rsidR="002F087D" w:rsidRPr="002F087D">
        <w:rPr>
          <w:bCs/>
          <w:iCs/>
          <w:szCs w:val="21"/>
          <w:u w:val="single"/>
        </w:rPr>
        <w:t xml:space="preserve"> at 9 p.m. on PBS</w:t>
      </w:r>
      <w:r w:rsidR="002F087D" w:rsidRPr="002F087D">
        <w:rPr>
          <w:bCs/>
          <w:iCs/>
          <w:szCs w:val="21"/>
        </w:rPr>
        <w:t xml:space="preserve"> (check local listings) </w:t>
      </w:r>
      <w:r w:rsidR="00E21852">
        <w:rPr>
          <w:bCs/>
          <w:iCs/>
          <w:szCs w:val="21"/>
        </w:rPr>
        <w:t>in honor of</w:t>
      </w:r>
      <w:r w:rsidR="002F087D" w:rsidRPr="002F087D">
        <w:rPr>
          <w:bCs/>
          <w:iCs/>
          <w:szCs w:val="21"/>
        </w:rPr>
        <w:t xml:space="preserve"> </w:t>
      </w:r>
      <w:r w:rsidR="002F087D" w:rsidRPr="000A490F">
        <w:rPr>
          <w:bCs/>
          <w:iCs/>
          <w:szCs w:val="21"/>
        </w:rPr>
        <w:t>the 70</w:t>
      </w:r>
      <w:r w:rsidR="002F087D" w:rsidRPr="000A490F">
        <w:rPr>
          <w:bCs/>
          <w:iCs/>
          <w:szCs w:val="21"/>
          <w:vertAlign w:val="superscript"/>
        </w:rPr>
        <w:t>th</w:t>
      </w:r>
      <w:r w:rsidR="002F087D" w:rsidRPr="000A490F">
        <w:rPr>
          <w:bCs/>
          <w:iCs/>
          <w:szCs w:val="21"/>
        </w:rPr>
        <w:t xml:space="preserve"> anniversary of Wilson</w:t>
      </w:r>
      <w:r w:rsidR="000A490F">
        <w:rPr>
          <w:bCs/>
          <w:iCs/>
          <w:szCs w:val="21"/>
        </w:rPr>
        <w:t>’</w:t>
      </w:r>
      <w:r w:rsidR="002F087D" w:rsidRPr="000A490F">
        <w:rPr>
          <w:bCs/>
          <w:iCs/>
          <w:szCs w:val="21"/>
        </w:rPr>
        <w:t>s birth</w:t>
      </w:r>
      <w:r w:rsidR="00E21852">
        <w:rPr>
          <w:bCs/>
          <w:iCs/>
          <w:szCs w:val="21"/>
        </w:rPr>
        <w:t>,</w:t>
      </w:r>
      <w:r w:rsidR="002F087D" w:rsidRPr="000A490F">
        <w:rPr>
          <w:bCs/>
          <w:iCs/>
          <w:szCs w:val="21"/>
        </w:rPr>
        <w:t xml:space="preserve"> </w:t>
      </w:r>
      <w:r w:rsidR="003D4BEE">
        <w:rPr>
          <w:bCs/>
          <w:iCs/>
          <w:szCs w:val="21"/>
        </w:rPr>
        <w:t xml:space="preserve">the </w:t>
      </w:r>
      <w:r w:rsidR="002F087D" w:rsidRPr="000A490F">
        <w:rPr>
          <w:bCs/>
          <w:iCs/>
          <w:szCs w:val="21"/>
        </w:rPr>
        <w:t>10</w:t>
      </w:r>
      <w:r w:rsidR="002F087D" w:rsidRPr="000A490F">
        <w:rPr>
          <w:bCs/>
          <w:iCs/>
          <w:szCs w:val="21"/>
          <w:vertAlign w:val="superscript"/>
        </w:rPr>
        <w:t>th</w:t>
      </w:r>
      <w:r w:rsidR="002F087D" w:rsidRPr="000A490F">
        <w:rPr>
          <w:bCs/>
          <w:iCs/>
          <w:szCs w:val="21"/>
        </w:rPr>
        <w:t xml:space="preserve"> anniversary of his death</w:t>
      </w:r>
      <w:r w:rsidR="000A490F">
        <w:rPr>
          <w:bCs/>
          <w:iCs/>
          <w:szCs w:val="21"/>
        </w:rPr>
        <w:t xml:space="preserve"> and </w:t>
      </w:r>
      <w:r w:rsidR="000A490F" w:rsidRPr="000A490F">
        <w:rPr>
          <w:bCs/>
          <w:iCs/>
          <w:szCs w:val="21"/>
        </w:rPr>
        <w:t>Black History Month</w:t>
      </w:r>
      <w:r w:rsidR="000A490F" w:rsidRPr="003D4BEE">
        <w:rPr>
          <w:bCs/>
          <w:iCs/>
          <w:szCs w:val="21"/>
        </w:rPr>
        <w:t>.</w:t>
      </w:r>
      <w:r w:rsidR="00B20958">
        <w:rPr>
          <w:bCs/>
          <w:iCs/>
          <w:szCs w:val="21"/>
        </w:rPr>
        <w:t xml:space="preserve"> The DVD will be available February 24 from PBS Distribution.</w:t>
      </w:r>
    </w:p>
    <w:p w14:paraId="414B3E86" w14:textId="5D1E614C" w:rsidR="00F56053" w:rsidRDefault="002F087D" w:rsidP="00DF4195">
      <w:pPr>
        <w:pStyle w:val="NormalIndent"/>
        <w:ind w:right="74" w:firstLine="720"/>
        <w:rPr>
          <w:bCs/>
          <w:iCs/>
          <w:szCs w:val="21"/>
        </w:rPr>
      </w:pPr>
      <w:r w:rsidRPr="002F087D">
        <w:rPr>
          <w:bCs/>
          <w:iCs/>
          <w:szCs w:val="21"/>
        </w:rPr>
        <w:t>Unprecedented access to Wilson</w:t>
      </w:r>
      <w:r w:rsidR="003D4BEE">
        <w:rPr>
          <w:bCs/>
          <w:iCs/>
          <w:szCs w:val="21"/>
        </w:rPr>
        <w:t>’</w:t>
      </w:r>
      <w:r w:rsidRPr="002F087D">
        <w:rPr>
          <w:bCs/>
          <w:iCs/>
          <w:szCs w:val="21"/>
        </w:rPr>
        <w:t xml:space="preserve">s theatrical archives, rarely seen interviews and </w:t>
      </w:r>
      <w:r w:rsidR="00D534C2">
        <w:rPr>
          <w:bCs/>
          <w:iCs/>
          <w:szCs w:val="21"/>
        </w:rPr>
        <w:t xml:space="preserve">new </w:t>
      </w:r>
      <w:r w:rsidRPr="002F087D">
        <w:rPr>
          <w:bCs/>
          <w:iCs/>
          <w:szCs w:val="21"/>
        </w:rPr>
        <w:t>dramatic readings bring to life his seminal 10-play cycle chronicling each decade of the 20</w:t>
      </w:r>
      <w:r w:rsidRPr="00DF4195">
        <w:rPr>
          <w:bCs/>
          <w:iCs/>
          <w:szCs w:val="21"/>
          <w:vertAlign w:val="superscript"/>
        </w:rPr>
        <w:t>th</w:t>
      </w:r>
      <w:r w:rsidRPr="002F087D">
        <w:rPr>
          <w:bCs/>
          <w:iCs/>
          <w:szCs w:val="21"/>
        </w:rPr>
        <w:t>-century African-American experience</w:t>
      </w:r>
      <w:r w:rsidR="00102873">
        <w:rPr>
          <w:bCs/>
          <w:iCs/>
          <w:szCs w:val="21"/>
        </w:rPr>
        <w:t>;</w:t>
      </w:r>
      <w:r w:rsidRPr="002F087D">
        <w:rPr>
          <w:bCs/>
          <w:iCs/>
          <w:szCs w:val="21"/>
        </w:rPr>
        <w:t xml:space="preserve"> including </w:t>
      </w:r>
      <w:r w:rsidR="00E15293">
        <w:rPr>
          <w:bCs/>
          <w:iCs/>
          <w:szCs w:val="21"/>
        </w:rPr>
        <w:t>the Tony</w:t>
      </w:r>
      <w:r w:rsidR="00F56053">
        <w:rPr>
          <w:bCs/>
          <w:iCs/>
          <w:szCs w:val="21"/>
        </w:rPr>
        <w:t xml:space="preserve"> Award</w:t>
      </w:r>
      <w:r w:rsidR="00E15293">
        <w:rPr>
          <w:bCs/>
          <w:iCs/>
          <w:szCs w:val="21"/>
        </w:rPr>
        <w:t>- and Pulitzer</w:t>
      </w:r>
      <w:r w:rsidR="00F56053">
        <w:rPr>
          <w:bCs/>
          <w:iCs/>
          <w:szCs w:val="21"/>
        </w:rPr>
        <w:t xml:space="preserve"> Prize</w:t>
      </w:r>
      <w:r w:rsidR="00E15293">
        <w:rPr>
          <w:bCs/>
          <w:iCs/>
          <w:szCs w:val="21"/>
        </w:rPr>
        <w:t>-winning</w:t>
      </w:r>
      <w:r w:rsidRPr="002F087D">
        <w:rPr>
          <w:bCs/>
          <w:iCs/>
          <w:szCs w:val="21"/>
        </w:rPr>
        <w:t xml:space="preserve"> </w:t>
      </w:r>
      <w:r w:rsidRPr="002F087D">
        <w:rPr>
          <w:bCs/>
          <w:i/>
          <w:iCs/>
          <w:szCs w:val="21"/>
        </w:rPr>
        <w:t>Fences</w:t>
      </w:r>
      <w:r w:rsidRPr="002F087D">
        <w:rPr>
          <w:bCs/>
          <w:iCs/>
          <w:szCs w:val="21"/>
        </w:rPr>
        <w:t xml:space="preserve"> and </w:t>
      </w:r>
      <w:r w:rsidR="00E15293">
        <w:rPr>
          <w:bCs/>
          <w:iCs/>
          <w:szCs w:val="21"/>
        </w:rPr>
        <w:t>Pulitzer</w:t>
      </w:r>
      <w:r w:rsidR="00F56053">
        <w:rPr>
          <w:bCs/>
          <w:iCs/>
          <w:szCs w:val="21"/>
        </w:rPr>
        <w:t xml:space="preserve"> Prize</w:t>
      </w:r>
      <w:r w:rsidR="00E15293">
        <w:rPr>
          <w:bCs/>
          <w:iCs/>
          <w:szCs w:val="21"/>
        </w:rPr>
        <w:t xml:space="preserve">-winning </w:t>
      </w:r>
      <w:r w:rsidRPr="002F087D">
        <w:rPr>
          <w:bCs/>
          <w:i/>
          <w:iCs/>
          <w:szCs w:val="21"/>
        </w:rPr>
        <w:t>The Piano Lesson</w:t>
      </w:r>
      <w:r w:rsidRPr="002F087D">
        <w:rPr>
          <w:bCs/>
          <w:iCs/>
          <w:szCs w:val="21"/>
        </w:rPr>
        <w:t xml:space="preserve">. </w:t>
      </w:r>
    </w:p>
    <w:p w14:paraId="7EAA67A1" w14:textId="34FE66CA" w:rsidR="00DF4195" w:rsidRDefault="003D4BEE" w:rsidP="00DF4195">
      <w:pPr>
        <w:pStyle w:val="NormalIndent"/>
        <w:ind w:right="74" w:firstLine="720"/>
        <w:rPr>
          <w:bCs/>
          <w:iCs/>
          <w:szCs w:val="21"/>
        </w:rPr>
      </w:pPr>
      <w:r w:rsidRPr="002F087D">
        <w:rPr>
          <w:bCs/>
          <w:iCs/>
          <w:szCs w:val="21"/>
        </w:rPr>
        <w:t>Film and theater luminaries</w:t>
      </w:r>
      <w:r w:rsidR="00C018DA">
        <w:rPr>
          <w:bCs/>
          <w:iCs/>
          <w:szCs w:val="21"/>
        </w:rPr>
        <w:t>,</w:t>
      </w:r>
      <w:r w:rsidRPr="002F087D">
        <w:rPr>
          <w:bCs/>
          <w:iCs/>
          <w:szCs w:val="21"/>
        </w:rPr>
        <w:t xml:space="preserve"> including </w:t>
      </w:r>
      <w:r w:rsidRPr="003D4BEE">
        <w:rPr>
          <w:bCs/>
          <w:iCs/>
          <w:szCs w:val="21"/>
        </w:rPr>
        <w:t>Viola Davis, Charles Dutton</w:t>
      </w:r>
      <w:r>
        <w:rPr>
          <w:bCs/>
          <w:iCs/>
          <w:szCs w:val="21"/>
        </w:rPr>
        <w:t>,</w:t>
      </w:r>
      <w:r w:rsidRPr="003D4BEE">
        <w:rPr>
          <w:bCs/>
          <w:iCs/>
          <w:szCs w:val="21"/>
        </w:rPr>
        <w:t xml:space="preserve"> Laurence </w:t>
      </w:r>
      <w:proofErr w:type="spellStart"/>
      <w:r w:rsidRPr="003D4BEE">
        <w:rPr>
          <w:bCs/>
          <w:iCs/>
          <w:szCs w:val="21"/>
        </w:rPr>
        <w:t>Fishburne</w:t>
      </w:r>
      <w:proofErr w:type="spellEnd"/>
      <w:r>
        <w:rPr>
          <w:bCs/>
          <w:iCs/>
          <w:szCs w:val="21"/>
        </w:rPr>
        <w:t>,</w:t>
      </w:r>
      <w:r w:rsidRPr="002F087D">
        <w:rPr>
          <w:b/>
          <w:bCs/>
          <w:iCs/>
          <w:szCs w:val="21"/>
        </w:rPr>
        <w:t xml:space="preserve"> </w:t>
      </w:r>
      <w:r w:rsidRPr="003D4BEE">
        <w:rPr>
          <w:bCs/>
          <w:iCs/>
          <w:szCs w:val="21"/>
        </w:rPr>
        <w:t>James Earl Jones</w:t>
      </w:r>
      <w:r w:rsidR="00D534C2">
        <w:rPr>
          <w:bCs/>
          <w:iCs/>
          <w:szCs w:val="21"/>
        </w:rPr>
        <w:t>,</w:t>
      </w:r>
      <w:r>
        <w:rPr>
          <w:bCs/>
          <w:iCs/>
          <w:szCs w:val="21"/>
        </w:rPr>
        <w:t xml:space="preserve"> </w:t>
      </w:r>
      <w:r w:rsidR="00D534C2" w:rsidRPr="00D534C2">
        <w:rPr>
          <w:bCs/>
          <w:iCs/>
          <w:szCs w:val="21"/>
        </w:rPr>
        <w:t>Suzan-Lori Parks</w:t>
      </w:r>
      <w:r w:rsidR="00D534C2">
        <w:rPr>
          <w:bCs/>
          <w:iCs/>
          <w:szCs w:val="21"/>
        </w:rPr>
        <w:t xml:space="preserve"> and</w:t>
      </w:r>
      <w:r w:rsidR="00D534C2" w:rsidRPr="00D534C2">
        <w:rPr>
          <w:bCs/>
          <w:iCs/>
          <w:szCs w:val="21"/>
        </w:rPr>
        <w:t xml:space="preserve"> </w:t>
      </w:r>
      <w:proofErr w:type="spellStart"/>
      <w:r w:rsidRPr="003D4BEE">
        <w:rPr>
          <w:bCs/>
          <w:iCs/>
          <w:szCs w:val="21"/>
        </w:rPr>
        <w:t>Phylicia</w:t>
      </w:r>
      <w:proofErr w:type="spellEnd"/>
      <w:r w:rsidRPr="003D4BEE">
        <w:rPr>
          <w:bCs/>
          <w:iCs/>
          <w:szCs w:val="21"/>
        </w:rPr>
        <w:t xml:space="preserve"> Rashad</w:t>
      </w:r>
      <w:r w:rsidR="00C018DA">
        <w:rPr>
          <w:bCs/>
          <w:iCs/>
          <w:szCs w:val="21"/>
        </w:rPr>
        <w:t>,</w:t>
      </w:r>
      <w:r w:rsidRPr="003D4BEE">
        <w:rPr>
          <w:bCs/>
          <w:iCs/>
          <w:szCs w:val="21"/>
        </w:rPr>
        <w:t xml:space="preserve"> </w:t>
      </w:r>
      <w:r w:rsidRPr="002F087D">
        <w:rPr>
          <w:bCs/>
          <w:iCs/>
          <w:szCs w:val="21"/>
        </w:rPr>
        <w:t>share their stories of the career- and life-changing experience of bringing Wilson</w:t>
      </w:r>
      <w:r>
        <w:rPr>
          <w:bCs/>
          <w:iCs/>
          <w:szCs w:val="21"/>
        </w:rPr>
        <w:t>’</w:t>
      </w:r>
      <w:r w:rsidRPr="002F087D">
        <w:rPr>
          <w:bCs/>
          <w:iCs/>
          <w:szCs w:val="21"/>
        </w:rPr>
        <w:t>s rich theatrical voice to the stage.</w:t>
      </w:r>
      <w:r>
        <w:rPr>
          <w:szCs w:val="21"/>
        </w:rPr>
        <w:t xml:space="preserve"> </w:t>
      </w:r>
      <w:r w:rsidR="00EE2A8B">
        <w:rPr>
          <w:bCs/>
          <w:iCs/>
          <w:szCs w:val="21"/>
        </w:rPr>
        <w:lastRenderedPageBreak/>
        <w:t>Wilson’s sister Freda Ellis</w:t>
      </w:r>
      <w:r w:rsidR="00E21852">
        <w:rPr>
          <w:bCs/>
          <w:iCs/>
          <w:szCs w:val="21"/>
        </w:rPr>
        <w:t xml:space="preserve">; </w:t>
      </w:r>
      <w:r w:rsidR="00EE2A8B">
        <w:rPr>
          <w:bCs/>
          <w:iCs/>
          <w:szCs w:val="21"/>
        </w:rPr>
        <w:t>his widow</w:t>
      </w:r>
      <w:r w:rsidR="00447A75">
        <w:rPr>
          <w:bCs/>
          <w:iCs/>
          <w:szCs w:val="21"/>
        </w:rPr>
        <w:t>,</w:t>
      </w:r>
      <w:r w:rsidR="00A03CC4">
        <w:rPr>
          <w:bCs/>
          <w:iCs/>
          <w:szCs w:val="21"/>
        </w:rPr>
        <w:t xml:space="preserve"> costume designer</w:t>
      </w:r>
      <w:r>
        <w:rPr>
          <w:bCs/>
          <w:iCs/>
          <w:szCs w:val="21"/>
        </w:rPr>
        <w:t xml:space="preserve"> </w:t>
      </w:r>
      <w:proofErr w:type="spellStart"/>
      <w:r w:rsidR="00EE2A8B" w:rsidRPr="00EE2A8B">
        <w:rPr>
          <w:bCs/>
          <w:iCs/>
          <w:szCs w:val="21"/>
        </w:rPr>
        <w:t>Constanza</w:t>
      </w:r>
      <w:proofErr w:type="spellEnd"/>
      <w:r w:rsidR="00EE2A8B" w:rsidRPr="00EE2A8B">
        <w:rPr>
          <w:bCs/>
          <w:iCs/>
          <w:szCs w:val="21"/>
        </w:rPr>
        <w:t xml:space="preserve"> Romero</w:t>
      </w:r>
      <w:r w:rsidR="00E21852">
        <w:rPr>
          <w:bCs/>
          <w:iCs/>
          <w:szCs w:val="21"/>
        </w:rPr>
        <w:t xml:space="preserve">; </w:t>
      </w:r>
      <w:r>
        <w:rPr>
          <w:bCs/>
          <w:iCs/>
          <w:szCs w:val="21"/>
        </w:rPr>
        <w:t>friends</w:t>
      </w:r>
      <w:r w:rsidR="00E21852">
        <w:rPr>
          <w:bCs/>
          <w:iCs/>
          <w:szCs w:val="21"/>
        </w:rPr>
        <w:t xml:space="preserve">; </w:t>
      </w:r>
      <w:r>
        <w:rPr>
          <w:bCs/>
          <w:iCs/>
          <w:szCs w:val="21"/>
        </w:rPr>
        <w:t xml:space="preserve">colleagues and scholars </w:t>
      </w:r>
      <w:r w:rsidR="002F087D" w:rsidRPr="002F087D">
        <w:rPr>
          <w:bCs/>
          <w:iCs/>
          <w:szCs w:val="21"/>
        </w:rPr>
        <w:t>trace</w:t>
      </w:r>
      <w:r w:rsidR="00DF4195">
        <w:rPr>
          <w:bCs/>
          <w:iCs/>
          <w:szCs w:val="21"/>
        </w:rPr>
        <w:t xml:space="preserve"> Wilson’s </w:t>
      </w:r>
      <w:r w:rsidR="007B1E9D">
        <w:rPr>
          <w:bCs/>
          <w:iCs/>
          <w:szCs w:val="21"/>
        </w:rPr>
        <w:t xml:space="preserve">influences, </w:t>
      </w:r>
      <w:r w:rsidR="00DF4195">
        <w:rPr>
          <w:bCs/>
          <w:iCs/>
          <w:szCs w:val="21"/>
        </w:rPr>
        <w:t>creative evolution,</w:t>
      </w:r>
      <w:r w:rsidR="00DF4195" w:rsidRPr="00DF4195">
        <w:rPr>
          <w:bCs/>
          <w:iCs/>
          <w:szCs w:val="21"/>
        </w:rPr>
        <w:t xml:space="preserve"> </w:t>
      </w:r>
      <w:r w:rsidR="00DF4195" w:rsidRPr="002F087D">
        <w:rPr>
          <w:bCs/>
          <w:iCs/>
          <w:szCs w:val="21"/>
        </w:rPr>
        <w:t>triumphs</w:t>
      </w:r>
      <w:r w:rsidR="00F56053">
        <w:rPr>
          <w:bCs/>
          <w:iCs/>
          <w:szCs w:val="21"/>
        </w:rPr>
        <w:t xml:space="preserve">, </w:t>
      </w:r>
      <w:r w:rsidR="00DF4195" w:rsidRPr="002F087D">
        <w:rPr>
          <w:bCs/>
          <w:iCs/>
          <w:szCs w:val="21"/>
        </w:rPr>
        <w:t>struggles</w:t>
      </w:r>
      <w:r w:rsidR="007B1E9D">
        <w:rPr>
          <w:bCs/>
          <w:iCs/>
          <w:szCs w:val="21"/>
        </w:rPr>
        <w:t xml:space="preserve"> and quest for cultural determinism</w:t>
      </w:r>
      <w:r w:rsidR="00DF4195" w:rsidRPr="002F087D">
        <w:rPr>
          <w:bCs/>
          <w:iCs/>
          <w:szCs w:val="21"/>
        </w:rPr>
        <w:t xml:space="preserve"> bef</w:t>
      </w:r>
      <w:r w:rsidR="00DF4195">
        <w:rPr>
          <w:bCs/>
          <w:iCs/>
          <w:szCs w:val="21"/>
        </w:rPr>
        <w:t xml:space="preserve">ore his untimely death </w:t>
      </w:r>
      <w:r w:rsidR="00D534C2">
        <w:rPr>
          <w:bCs/>
          <w:iCs/>
          <w:szCs w:val="21"/>
        </w:rPr>
        <w:t>from liver cancer</w:t>
      </w:r>
      <w:r w:rsidR="00DF4195">
        <w:rPr>
          <w:bCs/>
          <w:iCs/>
          <w:szCs w:val="21"/>
        </w:rPr>
        <w:t>.</w:t>
      </w:r>
      <w:r w:rsidR="007B1E9D">
        <w:rPr>
          <w:bCs/>
          <w:iCs/>
          <w:szCs w:val="21"/>
        </w:rPr>
        <w:t xml:space="preserve"> </w:t>
      </w:r>
    </w:p>
    <w:p w14:paraId="6A567A3B" w14:textId="77777777" w:rsidR="007B1E9D" w:rsidRPr="00F92147" w:rsidRDefault="007B1E9D" w:rsidP="00F92147">
      <w:pPr>
        <w:ind w:firstLine="720"/>
        <w:rPr>
          <w:szCs w:val="21"/>
        </w:rPr>
      </w:pPr>
      <w:r w:rsidRPr="00491F0C">
        <w:rPr>
          <w:szCs w:val="21"/>
        </w:rPr>
        <w:t>“</w:t>
      </w:r>
      <w:r w:rsidR="00F92147" w:rsidRPr="00F92147">
        <w:rPr>
          <w:szCs w:val="21"/>
        </w:rPr>
        <w:t>Having the opportunity to explore Wilson</w:t>
      </w:r>
      <w:r w:rsidR="00F92147">
        <w:rPr>
          <w:szCs w:val="21"/>
        </w:rPr>
        <w:t>’</w:t>
      </w:r>
      <w:r w:rsidR="00F92147" w:rsidRPr="00F92147">
        <w:rPr>
          <w:szCs w:val="21"/>
        </w:rPr>
        <w:t>s creative process and his tenacity in looking at the African</w:t>
      </w:r>
      <w:r w:rsidR="00F92147">
        <w:rPr>
          <w:szCs w:val="21"/>
        </w:rPr>
        <w:t>-</w:t>
      </w:r>
      <w:r w:rsidR="00F92147" w:rsidRPr="00F92147">
        <w:rPr>
          <w:szCs w:val="21"/>
        </w:rPr>
        <w:t>American experience in the 20</w:t>
      </w:r>
      <w:r w:rsidR="00F92147" w:rsidRPr="00F92147">
        <w:rPr>
          <w:szCs w:val="21"/>
          <w:vertAlign w:val="superscript"/>
        </w:rPr>
        <w:t>th</w:t>
      </w:r>
      <w:r w:rsidR="00F92147">
        <w:rPr>
          <w:szCs w:val="21"/>
        </w:rPr>
        <w:t xml:space="preserve"> </w:t>
      </w:r>
      <w:r w:rsidR="00F92147" w:rsidRPr="00F92147">
        <w:rPr>
          <w:szCs w:val="21"/>
        </w:rPr>
        <w:t>century was one of the most exciting endeavors I have</w:t>
      </w:r>
      <w:r w:rsidR="00F92147">
        <w:rPr>
          <w:szCs w:val="21"/>
        </w:rPr>
        <w:t xml:space="preserve"> ever had in my film career</w:t>
      </w:r>
      <w:r>
        <w:rPr>
          <w:szCs w:val="21"/>
        </w:rPr>
        <w:t>,” said filmmaker Sam Pollard (</w:t>
      </w:r>
      <w:r w:rsidRPr="002F087D">
        <w:rPr>
          <w:bCs/>
          <w:i/>
          <w:iCs/>
          <w:szCs w:val="21"/>
        </w:rPr>
        <w:t>Slavery by Another Name</w:t>
      </w:r>
      <w:r w:rsidR="00F56053" w:rsidRPr="00A03CC4">
        <w:rPr>
          <w:bCs/>
          <w:iCs/>
          <w:szCs w:val="21"/>
        </w:rPr>
        <w:t xml:space="preserve">, </w:t>
      </w:r>
      <w:r w:rsidR="001219BC" w:rsidRPr="001219BC">
        <w:rPr>
          <w:i/>
          <w:iCs/>
          <w:szCs w:val="21"/>
        </w:rPr>
        <w:t>American Masters</w:t>
      </w:r>
      <w:r w:rsidR="001219BC" w:rsidRPr="001219BC">
        <w:rPr>
          <w:i/>
          <w:szCs w:val="21"/>
        </w:rPr>
        <w:t xml:space="preserve"> – </w:t>
      </w:r>
      <w:r w:rsidR="001219BC" w:rsidRPr="001219BC">
        <w:rPr>
          <w:i/>
          <w:iCs/>
          <w:szCs w:val="21"/>
        </w:rPr>
        <w:t>Marvin Gaye: What’s Going On</w:t>
      </w:r>
      <w:r w:rsidRPr="002F087D">
        <w:rPr>
          <w:bCs/>
          <w:iCs/>
          <w:szCs w:val="21"/>
        </w:rPr>
        <w:t>)</w:t>
      </w:r>
      <w:r>
        <w:rPr>
          <w:bCs/>
          <w:iCs/>
          <w:szCs w:val="21"/>
        </w:rPr>
        <w:t xml:space="preserve">, who has earned multiple Emmy and Peabody Awards as producer-editor of documentaries including </w:t>
      </w:r>
      <w:r w:rsidRPr="002F087D">
        <w:rPr>
          <w:bCs/>
          <w:i/>
          <w:iCs/>
          <w:szCs w:val="21"/>
        </w:rPr>
        <w:t>When the Levees Broke</w:t>
      </w:r>
      <w:r>
        <w:rPr>
          <w:bCs/>
          <w:iCs/>
          <w:szCs w:val="21"/>
        </w:rPr>
        <w:t xml:space="preserve"> and </w:t>
      </w:r>
      <w:r w:rsidRPr="009358DD">
        <w:rPr>
          <w:bCs/>
          <w:i/>
          <w:iCs/>
          <w:szCs w:val="21"/>
        </w:rPr>
        <w:t>Spike Lee Presents Mike Tyson</w:t>
      </w:r>
      <w:r>
        <w:rPr>
          <w:bCs/>
          <w:iCs/>
          <w:szCs w:val="21"/>
        </w:rPr>
        <w:t>.</w:t>
      </w:r>
    </w:p>
    <w:p w14:paraId="129C1542" w14:textId="2F1F2653" w:rsidR="00DF4195" w:rsidRPr="00DF4195" w:rsidRDefault="0029137C" w:rsidP="00D534C2">
      <w:pPr>
        <w:pStyle w:val="NormalIndent"/>
        <w:ind w:right="74" w:firstLine="720"/>
        <w:rPr>
          <w:bCs/>
          <w:iCs/>
          <w:szCs w:val="21"/>
        </w:rPr>
      </w:pPr>
      <w:r>
        <w:rPr>
          <w:bCs/>
          <w:iCs/>
          <w:szCs w:val="21"/>
        </w:rPr>
        <w:t>Filmed</w:t>
      </w:r>
      <w:r w:rsidR="00D534C2" w:rsidRPr="00D534C2">
        <w:rPr>
          <w:bCs/>
          <w:iCs/>
          <w:szCs w:val="21"/>
        </w:rPr>
        <w:t xml:space="preserve"> in </w:t>
      </w:r>
      <w:r w:rsidR="00D534C2">
        <w:rPr>
          <w:bCs/>
          <w:iCs/>
          <w:szCs w:val="21"/>
        </w:rPr>
        <w:t xml:space="preserve">the </w:t>
      </w:r>
      <w:r w:rsidR="00D534C2" w:rsidRPr="00D534C2">
        <w:rPr>
          <w:bCs/>
          <w:iCs/>
          <w:szCs w:val="21"/>
        </w:rPr>
        <w:t xml:space="preserve">cities where Wilson made his mark, </w:t>
      </w:r>
      <w:r w:rsidRPr="00DF4195">
        <w:rPr>
          <w:bCs/>
          <w:iCs/>
          <w:szCs w:val="21"/>
        </w:rPr>
        <w:t xml:space="preserve">the documentary </w:t>
      </w:r>
      <w:r>
        <w:rPr>
          <w:bCs/>
          <w:iCs/>
          <w:szCs w:val="21"/>
        </w:rPr>
        <w:t>b</w:t>
      </w:r>
      <w:r w:rsidR="00DF4195" w:rsidRPr="00DF4195">
        <w:rPr>
          <w:bCs/>
          <w:iCs/>
          <w:szCs w:val="21"/>
        </w:rPr>
        <w:t>egin</w:t>
      </w:r>
      <w:r>
        <w:rPr>
          <w:bCs/>
          <w:iCs/>
          <w:szCs w:val="21"/>
        </w:rPr>
        <w:t>s</w:t>
      </w:r>
      <w:r w:rsidR="00DF4195" w:rsidRPr="00DF4195">
        <w:rPr>
          <w:bCs/>
          <w:iCs/>
          <w:szCs w:val="21"/>
        </w:rPr>
        <w:t xml:space="preserve"> in Pittsburgh’s Hill District</w:t>
      </w:r>
      <w:r w:rsidR="00447A75">
        <w:rPr>
          <w:bCs/>
          <w:iCs/>
          <w:szCs w:val="21"/>
        </w:rPr>
        <w:t>,</w:t>
      </w:r>
      <w:r>
        <w:rPr>
          <w:bCs/>
          <w:iCs/>
          <w:szCs w:val="21"/>
        </w:rPr>
        <w:t xml:space="preserve"> </w:t>
      </w:r>
      <w:r w:rsidR="00F56053">
        <w:rPr>
          <w:bCs/>
          <w:iCs/>
          <w:szCs w:val="21"/>
        </w:rPr>
        <w:t>where the future playwright</w:t>
      </w:r>
      <w:r w:rsidR="00447A75">
        <w:rPr>
          <w:bCs/>
          <w:iCs/>
          <w:szCs w:val="21"/>
        </w:rPr>
        <w:t>,</w:t>
      </w:r>
      <w:r w:rsidR="00F56053">
        <w:rPr>
          <w:bCs/>
          <w:iCs/>
          <w:szCs w:val="21"/>
        </w:rPr>
        <w:t xml:space="preserve"> </w:t>
      </w:r>
      <w:r w:rsidR="00DF4195" w:rsidRPr="00DF4195">
        <w:rPr>
          <w:bCs/>
          <w:iCs/>
          <w:szCs w:val="21"/>
        </w:rPr>
        <w:t>a brainy</w:t>
      </w:r>
      <w:r w:rsidR="00BA5D01">
        <w:rPr>
          <w:bCs/>
          <w:iCs/>
          <w:szCs w:val="21"/>
        </w:rPr>
        <w:t>,</w:t>
      </w:r>
      <w:r w:rsidR="00DF4195" w:rsidRPr="00DF4195">
        <w:rPr>
          <w:bCs/>
          <w:iCs/>
          <w:szCs w:val="21"/>
        </w:rPr>
        <w:t xml:space="preserve"> </w:t>
      </w:r>
      <w:r w:rsidR="00BA5D01">
        <w:rPr>
          <w:bCs/>
          <w:iCs/>
          <w:szCs w:val="21"/>
        </w:rPr>
        <w:t xml:space="preserve">bi-racial </w:t>
      </w:r>
      <w:r w:rsidR="00DB21AF">
        <w:rPr>
          <w:bCs/>
          <w:iCs/>
          <w:szCs w:val="21"/>
        </w:rPr>
        <w:t>child</w:t>
      </w:r>
      <w:r w:rsidR="00DF4195" w:rsidRPr="00DF4195">
        <w:rPr>
          <w:bCs/>
          <w:iCs/>
          <w:szCs w:val="21"/>
        </w:rPr>
        <w:t xml:space="preserve"> raised in poverty, </w:t>
      </w:r>
      <w:r w:rsidR="00DF4195">
        <w:rPr>
          <w:bCs/>
          <w:iCs/>
          <w:szCs w:val="21"/>
        </w:rPr>
        <w:t xml:space="preserve">dropped out of high school </w:t>
      </w:r>
      <w:r w:rsidR="00F56053">
        <w:rPr>
          <w:bCs/>
          <w:iCs/>
          <w:szCs w:val="21"/>
        </w:rPr>
        <w:t>because of</w:t>
      </w:r>
      <w:r w:rsidR="00DF4195">
        <w:rPr>
          <w:bCs/>
          <w:iCs/>
          <w:szCs w:val="21"/>
        </w:rPr>
        <w:t xml:space="preserve"> bullying and prejudice</w:t>
      </w:r>
      <w:r w:rsidR="00DF4195" w:rsidRPr="00DF4195">
        <w:rPr>
          <w:bCs/>
          <w:iCs/>
          <w:szCs w:val="21"/>
        </w:rPr>
        <w:t xml:space="preserve">. </w:t>
      </w:r>
      <w:r w:rsidR="00DF4195">
        <w:rPr>
          <w:bCs/>
          <w:iCs/>
          <w:szCs w:val="21"/>
        </w:rPr>
        <w:t xml:space="preserve">Self-educated in the city’s public library and streets, Wilson </w:t>
      </w:r>
      <w:r w:rsidR="009F4013">
        <w:rPr>
          <w:bCs/>
          <w:iCs/>
          <w:szCs w:val="21"/>
        </w:rPr>
        <w:t xml:space="preserve">was </w:t>
      </w:r>
      <w:r w:rsidR="009F4013" w:rsidRPr="00DF4195">
        <w:rPr>
          <w:bCs/>
          <w:iCs/>
          <w:szCs w:val="21"/>
        </w:rPr>
        <w:t xml:space="preserve">influenced by </w:t>
      </w:r>
      <w:r w:rsidR="00DB21AF">
        <w:rPr>
          <w:bCs/>
          <w:iCs/>
          <w:szCs w:val="21"/>
        </w:rPr>
        <w:t>the</w:t>
      </w:r>
      <w:r w:rsidR="009F4013" w:rsidRPr="00DF4195">
        <w:rPr>
          <w:bCs/>
          <w:iCs/>
          <w:szCs w:val="21"/>
        </w:rPr>
        <w:t xml:space="preserve"> rising black consciousness </w:t>
      </w:r>
      <w:r w:rsidR="00DB21AF">
        <w:rPr>
          <w:bCs/>
          <w:iCs/>
          <w:szCs w:val="21"/>
        </w:rPr>
        <w:t xml:space="preserve">of the 1960s </w:t>
      </w:r>
      <w:r w:rsidR="009F4013">
        <w:rPr>
          <w:bCs/>
          <w:iCs/>
          <w:szCs w:val="21"/>
        </w:rPr>
        <w:t xml:space="preserve">and </w:t>
      </w:r>
      <w:r w:rsidR="00D534C2">
        <w:rPr>
          <w:bCs/>
          <w:iCs/>
          <w:szCs w:val="21"/>
        </w:rPr>
        <w:t>became</w:t>
      </w:r>
      <w:r w:rsidR="00DF4195">
        <w:rPr>
          <w:bCs/>
          <w:iCs/>
          <w:szCs w:val="21"/>
        </w:rPr>
        <w:t xml:space="preserve"> a</w:t>
      </w:r>
      <w:r w:rsidR="00447A75">
        <w:rPr>
          <w:bCs/>
          <w:iCs/>
          <w:szCs w:val="21"/>
        </w:rPr>
        <w:t>n</w:t>
      </w:r>
      <w:r w:rsidR="00D534C2">
        <w:rPr>
          <w:bCs/>
          <w:iCs/>
          <w:szCs w:val="21"/>
        </w:rPr>
        <w:t xml:space="preserve"> activist</w:t>
      </w:r>
      <w:r w:rsidR="00DF4195" w:rsidRPr="00DF4195">
        <w:rPr>
          <w:bCs/>
          <w:iCs/>
          <w:szCs w:val="21"/>
        </w:rPr>
        <w:t xml:space="preserve"> </w:t>
      </w:r>
      <w:r w:rsidR="00447A75" w:rsidRPr="00DF4195">
        <w:rPr>
          <w:bCs/>
          <w:iCs/>
          <w:szCs w:val="21"/>
        </w:rPr>
        <w:t xml:space="preserve">young </w:t>
      </w:r>
      <w:r w:rsidR="00DF4195" w:rsidRPr="00DF4195">
        <w:rPr>
          <w:bCs/>
          <w:iCs/>
          <w:szCs w:val="21"/>
        </w:rPr>
        <w:t>poet.</w:t>
      </w:r>
      <w:r w:rsidR="00D534C2">
        <w:rPr>
          <w:bCs/>
          <w:iCs/>
          <w:szCs w:val="21"/>
        </w:rPr>
        <w:t xml:space="preserve"> </w:t>
      </w:r>
      <w:r w:rsidR="005727EC">
        <w:rPr>
          <w:bCs/>
          <w:iCs/>
          <w:szCs w:val="21"/>
        </w:rPr>
        <w:t xml:space="preserve">The film follows </w:t>
      </w:r>
      <w:r w:rsidR="00F56053">
        <w:rPr>
          <w:bCs/>
          <w:iCs/>
          <w:szCs w:val="21"/>
        </w:rPr>
        <w:t xml:space="preserve">his </w:t>
      </w:r>
      <w:r w:rsidR="00D534C2">
        <w:rPr>
          <w:bCs/>
          <w:iCs/>
          <w:szCs w:val="21"/>
        </w:rPr>
        <w:t xml:space="preserve">transition to a </w:t>
      </w:r>
      <w:r w:rsidR="007B1E9D">
        <w:rPr>
          <w:bCs/>
          <w:iCs/>
          <w:szCs w:val="21"/>
        </w:rPr>
        <w:t xml:space="preserve">successful </w:t>
      </w:r>
      <w:r w:rsidR="00D534C2">
        <w:rPr>
          <w:bCs/>
          <w:iCs/>
          <w:szCs w:val="21"/>
        </w:rPr>
        <w:t xml:space="preserve">playwriting </w:t>
      </w:r>
      <w:r w:rsidR="005727EC">
        <w:rPr>
          <w:bCs/>
          <w:iCs/>
          <w:szCs w:val="21"/>
        </w:rPr>
        <w:t>career</w:t>
      </w:r>
      <w:r w:rsidR="00D534C2">
        <w:rPr>
          <w:bCs/>
          <w:iCs/>
          <w:szCs w:val="21"/>
        </w:rPr>
        <w:t>,</w:t>
      </w:r>
      <w:r w:rsidR="005727EC">
        <w:rPr>
          <w:bCs/>
          <w:iCs/>
          <w:szCs w:val="21"/>
        </w:rPr>
        <w:t xml:space="preserve"> f</w:t>
      </w:r>
      <w:r w:rsidR="009F4013">
        <w:rPr>
          <w:bCs/>
          <w:iCs/>
          <w:szCs w:val="21"/>
        </w:rPr>
        <w:t xml:space="preserve">rom </w:t>
      </w:r>
      <w:r w:rsidR="005727EC">
        <w:rPr>
          <w:bCs/>
          <w:iCs/>
          <w:szCs w:val="21"/>
        </w:rPr>
        <w:t xml:space="preserve">the </w:t>
      </w:r>
      <w:r w:rsidR="009F4013">
        <w:rPr>
          <w:bCs/>
          <w:iCs/>
          <w:szCs w:val="21"/>
        </w:rPr>
        <w:t xml:space="preserve">founding of the Black Horizon Theater </w:t>
      </w:r>
      <w:r w:rsidR="00F92147">
        <w:rPr>
          <w:bCs/>
          <w:iCs/>
          <w:szCs w:val="21"/>
        </w:rPr>
        <w:t>(</w:t>
      </w:r>
      <w:r w:rsidR="009F4013" w:rsidRPr="00DF4195">
        <w:rPr>
          <w:bCs/>
          <w:iCs/>
          <w:szCs w:val="21"/>
        </w:rPr>
        <w:t>Pittsburgh</w:t>
      </w:r>
      <w:r w:rsidR="00F92147">
        <w:rPr>
          <w:bCs/>
          <w:iCs/>
          <w:szCs w:val="21"/>
        </w:rPr>
        <w:t>)</w:t>
      </w:r>
      <w:r w:rsidR="009F4013" w:rsidRPr="00DF4195">
        <w:rPr>
          <w:bCs/>
          <w:iCs/>
          <w:szCs w:val="21"/>
        </w:rPr>
        <w:t xml:space="preserve"> </w:t>
      </w:r>
      <w:r w:rsidR="005727EC">
        <w:rPr>
          <w:bCs/>
          <w:iCs/>
          <w:szCs w:val="21"/>
        </w:rPr>
        <w:t xml:space="preserve">and his early work at the Penumbra </w:t>
      </w:r>
      <w:r w:rsidR="00085F91">
        <w:rPr>
          <w:bCs/>
          <w:iCs/>
          <w:szCs w:val="21"/>
        </w:rPr>
        <w:t xml:space="preserve">Theatre </w:t>
      </w:r>
      <w:r w:rsidR="00F92147">
        <w:rPr>
          <w:bCs/>
          <w:iCs/>
          <w:szCs w:val="21"/>
        </w:rPr>
        <w:t>(</w:t>
      </w:r>
      <w:r w:rsidR="009F4013" w:rsidRPr="00DF4195">
        <w:rPr>
          <w:bCs/>
          <w:iCs/>
          <w:szCs w:val="21"/>
        </w:rPr>
        <w:t xml:space="preserve">St. Paul, </w:t>
      </w:r>
      <w:r w:rsidR="00EE2A8B">
        <w:rPr>
          <w:bCs/>
          <w:iCs/>
          <w:szCs w:val="21"/>
        </w:rPr>
        <w:t>Minn.</w:t>
      </w:r>
      <w:r w:rsidR="00F92147">
        <w:rPr>
          <w:bCs/>
          <w:iCs/>
          <w:szCs w:val="21"/>
        </w:rPr>
        <w:t>)</w:t>
      </w:r>
      <w:r w:rsidR="005E7135">
        <w:rPr>
          <w:bCs/>
          <w:iCs/>
          <w:szCs w:val="21"/>
        </w:rPr>
        <w:t>,</w:t>
      </w:r>
      <w:r w:rsidR="00EE2A8B">
        <w:rPr>
          <w:bCs/>
          <w:iCs/>
          <w:szCs w:val="21"/>
        </w:rPr>
        <w:t xml:space="preserve"> </w:t>
      </w:r>
      <w:r w:rsidR="005727EC">
        <w:rPr>
          <w:bCs/>
          <w:iCs/>
          <w:szCs w:val="21"/>
        </w:rPr>
        <w:t>to his</w:t>
      </w:r>
      <w:r w:rsidR="00EE2A8B">
        <w:rPr>
          <w:bCs/>
          <w:iCs/>
          <w:szCs w:val="21"/>
        </w:rPr>
        <w:t xml:space="preserve"> big break at the Eugene O’Neill </w:t>
      </w:r>
      <w:r w:rsidR="00F561FE">
        <w:rPr>
          <w:bCs/>
          <w:iCs/>
          <w:szCs w:val="21"/>
        </w:rPr>
        <w:t xml:space="preserve">Theater </w:t>
      </w:r>
      <w:r w:rsidR="00EE2A8B">
        <w:rPr>
          <w:bCs/>
          <w:iCs/>
          <w:szCs w:val="21"/>
        </w:rPr>
        <w:t>Center</w:t>
      </w:r>
      <w:r w:rsidR="005727EC">
        <w:rPr>
          <w:bCs/>
          <w:iCs/>
          <w:szCs w:val="21"/>
        </w:rPr>
        <w:t xml:space="preserve">’s </w:t>
      </w:r>
      <w:r w:rsidR="005727EC" w:rsidRPr="00DF4195">
        <w:rPr>
          <w:bCs/>
          <w:iCs/>
          <w:szCs w:val="21"/>
        </w:rPr>
        <w:t>National Playwrights Conference</w:t>
      </w:r>
      <w:r w:rsidR="005727EC">
        <w:rPr>
          <w:bCs/>
          <w:iCs/>
          <w:szCs w:val="21"/>
        </w:rPr>
        <w:t xml:space="preserve"> </w:t>
      </w:r>
      <w:r w:rsidR="00EE2A8B">
        <w:rPr>
          <w:bCs/>
          <w:iCs/>
          <w:szCs w:val="21"/>
        </w:rPr>
        <w:t>(Waterford, Conn.)</w:t>
      </w:r>
      <w:r w:rsidR="00F92147">
        <w:rPr>
          <w:bCs/>
          <w:iCs/>
          <w:szCs w:val="21"/>
        </w:rPr>
        <w:t>.</w:t>
      </w:r>
      <w:r w:rsidR="002F087D" w:rsidRPr="002F087D">
        <w:rPr>
          <w:bCs/>
          <w:iCs/>
          <w:szCs w:val="21"/>
        </w:rPr>
        <w:t xml:space="preserve"> </w:t>
      </w:r>
      <w:r w:rsidR="00F92147">
        <w:rPr>
          <w:bCs/>
          <w:iCs/>
          <w:szCs w:val="21"/>
        </w:rPr>
        <w:t>T</w:t>
      </w:r>
      <w:r w:rsidR="00EE2A8B">
        <w:rPr>
          <w:bCs/>
          <w:iCs/>
          <w:szCs w:val="21"/>
        </w:rPr>
        <w:t xml:space="preserve">here he </w:t>
      </w:r>
      <w:r w:rsidR="005727EC" w:rsidRPr="00DF4195">
        <w:rPr>
          <w:bCs/>
          <w:iCs/>
          <w:szCs w:val="21"/>
        </w:rPr>
        <w:t xml:space="preserve">began his life-changing collaboration with </w:t>
      </w:r>
      <w:r w:rsidR="005727EC">
        <w:rPr>
          <w:bCs/>
          <w:iCs/>
          <w:szCs w:val="21"/>
        </w:rPr>
        <w:t>mentor-</w:t>
      </w:r>
      <w:r w:rsidR="005727EC" w:rsidRPr="00DF4195">
        <w:rPr>
          <w:bCs/>
          <w:iCs/>
          <w:szCs w:val="21"/>
        </w:rPr>
        <w:t>director Lloyd Richards</w:t>
      </w:r>
      <w:r w:rsidR="00BA5D01">
        <w:rPr>
          <w:bCs/>
          <w:iCs/>
          <w:szCs w:val="21"/>
        </w:rPr>
        <w:t>,</w:t>
      </w:r>
      <w:r w:rsidR="005727EC" w:rsidRPr="00DF4195">
        <w:rPr>
          <w:bCs/>
          <w:iCs/>
          <w:szCs w:val="21"/>
        </w:rPr>
        <w:t xml:space="preserve"> </w:t>
      </w:r>
      <w:r w:rsidR="00F92147">
        <w:rPr>
          <w:bCs/>
          <w:iCs/>
          <w:szCs w:val="21"/>
        </w:rPr>
        <w:t>le</w:t>
      </w:r>
      <w:r w:rsidR="00447A75">
        <w:rPr>
          <w:bCs/>
          <w:iCs/>
          <w:szCs w:val="21"/>
        </w:rPr>
        <w:t>a</w:t>
      </w:r>
      <w:r w:rsidR="00F92147">
        <w:rPr>
          <w:bCs/>
          <w:iCs/>
          <w:szCs w:val="21"/>
        </w:rPr>
        <w:t>d</w:t>
      </w:r>
      <w:r w:rsidR="00447A75">
        <w:rPr>
          <w:bCs/>
          <w:iCs/>
          <w:szCs w:val="21"/>
        </w:rPr>
        <w:t>ing</w:t>
      </w:r>
      <w:r w:rsidR="00F92147">
        <w:rPr>
          <w:bCs/>
          <w:iCs/>
          <w:szCs w:val="21"/>
        </w:rPr>
        <w:t xml:space="preserve"> to </w:t>
      </w:r>
      <w:r w:rsidR="007B1E9D">
        <w:rPr>
          <w:bCs/>
          <w:iCs/>
          <w:szCs w:val="21"/>
        </w:rPr>
        <w:t>nine original Broadway productions</w:t>
      </w:r>
      <w:r w:rsidR="00D534C2" w:rsidRPr="00D534C2">
        <w:rPr>
          <w:bCs/>
          <w:iCs/>
          <w:szCs w:val="21"/>
        </w:rPr>
        <w:t>.</w:t>
      </w:r>
      <w:r w:rsidR="007B1E9D">
        <w:rPr>
          <w:bCs/>
          <w:iCs/>
          <w:szCs w:val="21"/>
        </w:rPr>
        <w:t xml:space="preserve"> </w:t>
      </w:r>
    </w:p>
    <w:p w14:paraId="08E84711" w14:textId="77777777" w:rsidR="00E15293" w:rsidRDefault="009F2431" w:rsidP="009358DD">
      <w:pPr>
        <w:widowControl w:val="0"/>
        <w:autoSpaceDE w:val="0"/>
        <w:autoSpaceDN w:val="0"/>
        <w:adjustRightInd w:val="0"/>
        <w:ind w:right="74" w:firstLine="720"/>
        <w:rPr>
          <w:color w:val="000000"/>
          <w:szCs w:val="21"/>
        </w:rPr>
      </w:pPr>
      <w:r w:rsidRPr="00491F0C">
        <w:rPr>
          <w:szCs w:val="21"/>
        </w:rPr>
        <w:t xml:space="preserve">Launched in 1986, </w:t>
      </w:r>
      <w:r w:rsidRPr="00491F0C">
        <w:rPr>
          <w:b/>
          <w:bCs/>
          <w:i/>
          <w:iCs/>
          <w:szCs w:val="21"/>
        </w:rPr>
        <w:t>American Masters</w:t>
      </w:r>
      <w:r w:rsidRPr="00491F0C">
        <w:rPr>
          <w:szCs w:val="21"/>
        </w:rPr>
        <w:t xml:space="preserve"> has earned 2</w:t>
      </w:r>
      <w:r>
        <w:rPr>
          <w:szCs w:val="21"/>
        </w:rPr>
        <w:t>8</w:t>
      </w:r>
      <w:r w:rsidRPr="00491F0C">
        <w:rPr>
          <w:szCs w:val="21"/>
        </w:rPr>
        <w:t xml:space="preserve"> Emmy Awards — including </w:t>
      </w:r>
      <w:r>
        <w:rPr>
          <w:szCs w:val="21"/>
        </w:rPr>
        <w:t>10</w:t>
      </w:r>
      <w:r w:rsidRPr="00491F0C">
        <w:rPr>
          <w:szCs w:val="21"/>
        </w:rPr>
        <w:t xml:space="preserve"> for Outstanding Non-Fiction Series since 1999 and five for Outstanding Non-Fiction Special — 12 </w:t>
      </w:r>
      <w:proofErr w:type="spellStart"/>
      <w:r w:rsidRPr="00491F0C">
        <w:rPr>
          <w:szCs w:val="21"/>
        </w:rPr>
        <w:t>Peabodys</w:t>
      </w:r>
      <w:proofErr w:type="spellEnd"/>
      <w:r w:rsidRPr="00491F0C">
        <w:rPr>
          <w:szCs w:val="21"/>
        </w:rPr>
        <w:t xml:space="preserve">, an Oscar, three Grammys, two Producers Guild Awards and many other honors. Now </w:t>
      </w:r>
      <w:r w:rsidR="00946EE0">
        <w:rPr>
          <w:szCs w:val="21"/>
        </w:rPr>
        <w:t>in i</w:t>
      </w:r>
      <w:r w:rsidRPr="00491F0C">
        <w:rPr>
          <w:szCs w:val="21"/>
        </w:rPr>
        <w:t>ts 2</w:t>
      </w:r>
      <w:r>
        <w:rPr>
          <w:szCs w:val="21"/>
        </w:rPr>
        <w:t>9</w:t>
      </w:r>
      <w:r w:rsidRPr="00491F0C">
        <w:rPr>
          <w:szCs w:val="21"/>
          <w:vertAlign w:val="superscript"/>
        </w:rPr>
        <w:t>th</w:t>
      </w:r>
      <w:r w:rsidRPr="00491F0C">
        <w:rPr>
          <w:szCs w:val="21"/>
        </w:rPr>
        <w:t xml:space="preserve"> season on PBS, the series is a production of </w:t>
      </w:r>
      <w:hyperlink r:id="rId18" w:history="1">
        <w:r w:rsidRPr="00491F0C">
          <w:rPr>
            <w:rStyle w:val="Hyperlink"/>
            <w:szCs w:val="21"/>
          </w:rPr>
          <w:t>THIRTEEN</w:t>
        </w:r>
      </w:hyperlink>
      <w:r w:rsidRPr="00F92147">
        <w:rPr>
          <w:rStyle w:val="Hyperlink"/>
          <w:color w:val="auto"/>
          <w:szCs w:val="21"/>
          <w:u w:val="none"/>
        </w:rPr>
        <w:t xml:space="preserve"> PRODUCTIONS</w:t>
      </w:r>
      <w:r w:rsidRPr="00F92147">
        <w:rPr>
          <w:szCs w:val="21"/>
        </w:rPr>
        <w:t xml:space="preserve"> </w:t>
      </w:r>
      <w:r w:rsidRPr="00491F0C">
        <w:rPr>
          <w:szCs w:val="21"/>
        </w:rPr>
        <w:t xml:space="preserve">LLC for </w:t>
      </w:r>
      <w:hyperlink r:id="rId19" w:history="1">
        <w:r w:rsidRPr="00491F0C">
          <w:rPr>
            <w:rStyle w:val="Hyperlink"/>
            <w:szCs w:val="21"/>
          </w:rPr>
          <w:t>WNET</w:t>
        </w:r>
      </w:hyperlink>
      <w:r w:rsidR="00E15293">
        <w:rPr>
          <w:szCs w:val="21"/>
        </w:rPr>
        <w:t xml:space="preserve"> and</w:t>
      </w:r>
      <w:r w:rsidR="00E15293" w:rsidRPr="00491F0C">
        <w:rPr>
          <w:color w:val="000000"/>
          <w:szCs w:val="21"/>
        </w:rPr>
        <w:t xml:space="preserve"> also seen on the WORLD channel</w:t>
      </w:r>
      <w:r w:rsidR="00E15293">
        <w:rPr>
          <w:color w:val="000000"/>
          <w:szCs w:val="21"/>
        </w:rPr>
        <w:t>.</w:t>
      </w:r>
      <w:r w:rsidR="00E15293" w:rsidRPr="00491F0C">
        <w:rPr>
          <w:color w:val="000000"/>
          <w:szCs w:val="21"/>
        </w:rPr>
        <w:t xml:space="preserve"> </w:t>
      </w:r>
    </w:p>
    <w:p w14:paraId="51FB1298" w14:textId="7C8A6510" w:rsidR="0062459D" w:rsidRPr="0062459D" w:rsidRDefault="009F2431" w:rsidP="0062459D">
      <w:pPr>
        <w:widowControl w:val="0"/>
        <w:autoSpaceDE w:val="0"/>
        <w:autoSpaceDN w:val="0"/>
        <w:adjustRightInd w:val="0"/>
        <w:ind w:right="74" w:firstLine="720"/>
      </w:pPr>
      <w:r w:rsidRPr="00491F0C">
        <w:rPr>
          <w:szCs w:val="21"/>
        </w:rPr>
        <w:t xml:space="preserve">To take </w:t>
      </w:r>
      <w:r w:rsidRPr="00491F0C">
        <w:rPr>
          <w:b/>
          <w:bCs/>
          <w:i/>
          <w:iCs/>
          <w:szCs w:val="21"/>
        </w:rPr>
        <w:t>American Masters</w:t>
      </w:r>
      <w:r w:rsidRPr="00491F0C">
        <w:rPr>
          <w:szCs w:val="21"/>
        </w:rPr>
        <w:t xml:space="preserve"> beyond the television broadcast and further explore the themes, stories and personalities of masters past and present, the </w:t>
      </w:r>
      <w:r w:rsidR="008140DE">
        <w:rPr>
          <w:szCs w:val="21"/>
        </w:rPr>
        <w:t xml:space="preserve">series’ </w:t>
      </w:r>
      <w:r w:rsidRPr="00491F0C">
        <w:rPr>
          <w:szCs w:val="21"/>
        </w:rPr>
        <w:t>companion website (</w:t>
      </w:r>
      <w:hyperlink r:id="rId20" w:history="1">
        <w:r w:rsidRPr="00491F0C">
          <w:rPr>
            <w:rStyle w:val="Hyperlink"/>
            <w:szCs w:val="21"/>
          </w:rPr>
          <w:t>http://pbs.org/americanmasters</w:t>
        </w:r>
      </w:hyperlink>
      <w:r w:rsidRPr="00491F0C">
        <w:rPr>
          <w:szCs w:val="21"/>
        </w:rPr>
        <w:t>) offers streaming video of select films, interviews, photos, outtakes, essays an</w:t>
      </w:r>
      <w:bookmarkStart w:id="0" w:name="_GoBack"/>
      <w:bookmarkEnd w:id="0"/>
      <w:r w:rsidRPr="00491F0C">
        <w:rPr>
          <w:szCs w:val="21"/>
        </w:rPr>
        <w:t xml:space="preserve">d </w:t>
      </w:r>
      <w:r w:rsidR="0062459D">
        <w:rPr>
          <w:szCs w:val="21"/>
        </w:rPr>
        <w:t>more</w:t>
      </w:r>
      <w:r w:rsidRPr="00491F0C">
        <w:rPr>
          <w:szCs w:val="21"/>
        </w:rPr>
        <w:t xml:space="preserve">. </w:t>
      </w:r>
      <w:r w:rsidR="0062459D">
        <w:rPr>
          <w:szCs w:val="21"/>
        </w:rPr>
        <w:t xml:space="preserve">For </w:t>
      </w:r>
      <w:r w:rsidR="008140DE" w:rsidRPr="009E5C6B">
        <w:rPr>
          <w:b/>
          <w:i/>
          <w:kern w:val="0"/>
        </w:rPr>
        <w:t xml:space="preserve">August Wilson: The Ground </w:t>
      </w:r>
      <w:r w:rsidR="00DB1724">
        <w:rPr>
          <w:b/>
          <w:i/>
          <w:kern w:val="0"/>
        </w:rPr>
        <w:t>o</w:t>
      </w:r>
      <w:r w:rsidR="008140DE" w:rsidRPr="009E5C6B">
        <w:rPr>
          <w:b/>
          <w:i/>
          <w:kern w:val="0"/>
        </w:rPr>
        <w:t>n Which I Stand</w:t>
      </w:r>
      <w:r w:rsidR="0062459D">
        <w:rPr>
          <w:szCs w:val="21"/>
        </w:rPr>
        <w:t>, e</w:t>
      </w:r>
      <w:r w:rsidR="00E15293">
        <w:rPr>
          <w:szCs w:val="21"/>
        </w:rPr>
        <w:t xml:space="preserve">ducational </w:t>
      </w:r>
      <w:r w:rsidR="0062459D" w:rsidRPr="0062459D">
        <w:t>resources includ</w:t>
      </w:r>
      <w:r w:rsidR="0062459D">
        <w:t>e</w:t>
      </w:r>
      <w:r w:rsidR="0062459D" w:rsidRPr="0062459D">
        <w:t xml:space="preserve"> a teaching guide, interactive map</w:t>
      </w:r>
      <w:r w:rsidR="0062459D">
        <w:t xml:space="preserve"> and </w:t>
      </w:r>
      <w:r w:rsidR="0062459D" w:rsidRPr="0062459D">
        <w:t>biographical timeline</w:t>
      </w:r>
      <w:r w:rsidR="008140DE">
        <w:t xml:space="preserve"> with additional materials available via </w:t>
      </w:r>
      <w:hyperlink r:id="rId21" w:history="1">
        <w:r w:rsidR="008140DE" w:rsidRPr="008140DE">
          <w:rPr>
            <w:rStyle w:val="Hyperlink"/>
          </w:rPr>
          <w:t xml:space="preserve">PBS </w:t>
        </w:r>
        <w:proofErr w:type="spellStart"/>
        <w:r w:rsidR="008140DE" w:rsidRPr="008140DE">
          <w:rPr>
            <w:rStyle w:val="Hyperlink"/>
          </w:rPr>
          <w:t>LearningMedia</w:t>
        </w:r>
        <w:proofErr w:type="spellEnd"/>
      </w:hyperlink>
      <w:r w:rsidR="008140DE">
        <w:t>. The goal is to</w:t>
      </w:r>
      <w:r w:rsidR="008140DE" w:rsidRPr="0062459D">
        <w:t xml:space="preserve"> </w:t>
      </w:r>
      <w:r w:rsidR="008140DE">
        <w:t>equip high school educators</w:t>
      </w:r>
      <w:r w:rsidR="008140DE" w:rsidRPr="0062459D">
        <w:t xml:space="preserve"> </w:t>
      </w:r>
      <w:r w:rsidR="008140DE">
        <w:t xml:space="preserve">with </w:t>
      </w:r>
      <w:r w:rsidR="002C2CAA">
        <w:t>tool</w:t>
      </w:r>
      <w:r w:rsidR="008140DE">
        <w:t xml:space="preserve">s </w:t>
      </w:r>
      <w:r w:rsidR="008140DE" w:rsidRPr="0062459D">
        <w:t>to explor</w:t>
      </w:r>
      <w:r w:rsidR="008140DE">
        <w:t>e Wilson’s cultural impact with students through the</w:t>
      </w:r>
      <w:r w:rsidR="008140DE" w:rsidRPr="0062459D">
        <w:t xml:space="preserve"> themes prevalent in </w:t>
      </w:r>
      <w:r w:rsidR="008140DE">
        <w:t>hi</w:t>
      </w:r>
      <w:r w:rsidR="008140DE" w:rsidRPr="0062459D">
        <w:t>s work:</w:t>
      </w:r>
      <w:r w:rsidR="008140DE">
        <w:t xml:space="preserve"> </w:t>
      </w:r>
      <w:r w:rsidR="008140DE" w:rsidRPr="0062459D">
        <w:rPr>
          <w:bCs/>
        </w:rPr>
        <w:t>community, identity, div</w:t>
      </w:r>
      <w:r w:rsidR="008140DE">
        <w:rPr>
          <w:bCs/>
        </w:rPr>
        <w:t>ersity, activism, self-reliance and resilience</w:t>
      </w:r>
      <w:r w:rsidR="0062459D" w:rsidRPr="0062459D">
        <w:t xml:space="preserve">. In Pittsburgh, Atlanta, </w:t>
      </w:r>
      <w:r w:rsidR="0062459D">
        <w:t xml:space="preserve">Chicago and Washington, DC, WQED’s The August Wilson Education </w:t>
      </w:r>
      <w:r w:rsidR="0062459D" w:rsidRPr="0062459D">
        <w:t xml:space="preserve">Project will </w:t>
      </w:r>
      <w:r w:rsidR="0062459D">
        <w:t>conduct</w:t>
      </w:r>
      <w:r w:rsidR="0062459D" w:rsidRPr="0062459D">
        <w:t xml:space="preserve"> additional outreach in partnership with </w:t>
      </w:r>
      <w:r w:rsidR="0062459D">
        <w:t xml:space="preserve">local PBS stations, </w:t>
      </w:r>
      <w:r w:rsidR="0062459D" w:rsidRPr="0062459D">
        <w:t>schools, libraries, theater</w:t>
      </w:r>
      <w:r w:rsidR="008140DE">
        <w:t>s</w:t>
      </w:r>
      <w:r w:rsidR="0062459D" w:rsidRPr="0062459D">
        <w:t xml:space="preserve"> and other community organizations. This national education outreach effort is supported by The PNC Foundation.</w:t>
      </w:r>
    </w:p>
    <w:p w14:paraId="28052CA2" w14:textId="64535F61" w:rsidR="009F2431" w:rsidRDefault="009F2431" w:rsidP="00AD2AAE">
      <w:pPr>
        <w:pStyle w:val="NormalIndent"/>
        <w:ind w:right="74" w:firstLine="720"/>
        <w:rPr>
          <w:szCs w:val="21"/>
        </w:rPr>
      </w:pPr>
      <w:r>
        <w:rPr>
          <w:b/>
          <w:i/>
          <w:iCs/>
          <w:szCs w:val="21"/>
        </w:rPr>
        <w:t>American Masters</w:t>
      </w:r>
      <w:r w:rsidRPr="000752E2">
        <w:rPr>
          <w:b/>
          <w:i/>
          <w:iCs/>
          <w:szCs w:val="21"/>
        </w:rPr>
        <w:t xml:space="preserve"> — </w:t>
      </w:r>
      <w:r w:rsidR="003416A3" w:rsidRPr="009E5C6B">
        <w:rPr>
          <w:b/>
          <w:i/>
          <w:kern w:val="0"/>
        </w:rPr>
        <w:t xml:space="preserve">August Wilson: The Ground </w:t>
      </w:r>
      <w:r w:rsidR="00DB1724">
        <w:rPr>
          <w:b/>
          <w:i/>
          <w:kern w:val="0"/>
        </w:rPr>
        <w:t>o</w:t>
      </w:r>
      <w:r w:rsidR="003416A3" w:rsidRPr="009E5C6B">
        <w:rPr>
          <w:b/>
          <w:i/>
          <w:kern w:val="0"/>
        </w:rPr>
        <w:t>n Which I Stand</w:t>
      </w:r>
      <w:r w:rsidRPr="004B1F12">
        <w:rPr>
          <w:iCs/>
          <w:szCs w:val="21"/>
        </w:rPr>
        <w:t xml:space="preserve"> </w:t>
      </w:r>
      <w:r>
        <w:rPr>
          <w:szCs w:val="21"/>
        </w:rPr>
        <w:t xml:space="preserve">is a </w:t>
      </w:r>
      <w:r w:rsidR="003416A3">
        <w:rPr>
          <w:szCs w:val="21"/>
        </w:rPr>
        <w:t>co-</w:t>
      </w:r>
      <w:r w:rsidRPr="00491F0C">
        <w:rPr>
          <w:szCs w:val="21"/>
        </w:rPr>
        <w:t>production of</w:t>
      </w:r>
      <w:r>
        <w:rPr>
          <w:szCs w:val="21"/>
        </w:rPr>
        <w:t xml:space="preserve"> </w:t>
      </w:r>
      <w:r w:rsidR="003416A3">
        <w:rPr>
          <w:szCs w:val="21"/>
          <w:lang w:val="en-GB"/>
        </w:rPr>
        <w:t xml:space="preserve">WQED and </w:t>
      </w:r>
      <w:r w:rsidR="003416A3">
        <w:t xml:space="preserve">THIRTEEN PRODUCTIONS </w:t>
      </w:r>
      <w:r w:rsidR="00447A75">
        <w:t xml:space="preserve">LLC’s </w:t>
      </w:r>
      <w:r w:rsidR="003416A3" w:rsidRPr="003416A3">
        <w:rPr>
          <w:b/>
          <w:i/>
        </w:rPr>
        <w:t>American Masters</w:t>
      </w:r>
      <w:r w:rsidR="003416A3">
        <w:t xml:space="preserve"> for WNET</w:t>
      </w:r>
      <w:r w:rsidRPr="00C924DC">
        <w:rPr>
          <w:szCs w:val="21"/>
          <w:lang w:val="en-GB"/>
        </w:rPr>
        <w:t>.</w:t>
      </w:r>
      <w:r w:rsidRPr="00C924DC">
        <w:rPr>
          <w:bCs/>
          <w:szCs w:val="21"/>
        </w:rPr>
        <w:t xml:space="preserve"> </w:t>
      </w:r>
      <w:r w:rsidR="00AD2AAE">
        <w:rPr>
          <w:szCs w:val="21"/>
        </w:rPr>
        <w:t>Sam Pollard is director and producer</w:t>
      </w:r>
      <w:r>
        <w:rPr>
          <w:szCs w:val="21"/>
        </w:rPr>
        <w:t xml:space="preserve">. </w:t>
      </w:r>
      <w:r w:rsidR="00AD2AAE" w:rsidRPr="00AD2AAE">
        <w:rPr>
          <w:szCs w:val="21"/>
        </w:rPr>
        <w:t xml:space="preserve">Stephen </w:t>
      </w:r>
      <w:proofErr w:type="spellStart"/>
      <w:r w:rsidR="00AD2AAE" w:rsidRPr="00AD2AAE">
        <w:rPr>
          <w:szCs w:val="21"/>
        </w:rPr>
        <w:t>Stept</w:t>
      </w:r>
      <w:proofErr w:type="spellEnd"/>
      <w:r w:rsidR="00AD2AAE">
        <w:rPr>
          <w:szCs w:val="21"/>
        </w:rPr>
        <w:t xml:space="preserve"> is writer</w:t>
      </w:r>
      <w:r>
        <w:rPr>
          <w:szCs w:val="21"/>
        </w:rPr>
        <w:t xml:space="preserve">. </w:t>
      </w:r>
      <w:r w:rsidR="00AD2AAE" w:rsidRPr="00AD2AAE">
        <w:rPr>
          <w:szCs w:val="21"/>
        </w:rPr>
        <w:t xml:space="preserve">Frank </w:t>
      </w:r>
      <w:proofErr w:type="spellStart"/>
      <w:r w:rsidR="00AD2AAE" w:rsidRPr="00AD2AAE">
        <w:rPr>
          <w:szCs w:val="21"/>
        </w:rPr>
        <w:t>Caloiero</w:t>
      </w:r>
      <w:proofErr w:type="spellEnd"/>
      <w:r w:rsidR="00AD2AAE">
        <w:rPr>
          <w:szCs w:val="21"/>
        </w:rPr>
        <w:t xml:space="preserve"> is d</w:t>
      </w:r>
      <w:r w:rsidR="00AD2AAE" w:rsidRPr="00AD2AAE">
        <w:rPr>
          <w:szCs w:val="21"/>
        </w:rPr>
        <w:t xml:space="preserve">irector of </w:t>
      </w:r>
      <w:r w:rsidR="00AD2AAE">
        <w:rPr>
          <w:szCs w:val="21"/>
        </w:rPr>
        <w:t>p</w:t>
      </w:r>
      <w:r w:rsidR="00AD2AAE" w:rsidRPr="00AD2AAE">
        <w:rPr>
          <w:szCs w:val="21"/>
        </w:rPr>
        <w:t>hotography</w:t>
      </w:r>
      <w:r>
        <w:rPr>
          <w:szCs w:val="21"/>
        </w:rPr>
        <w:t xml:space="preserve">. </w:t>
      </w:r>
      <w:r w:rsidR="00AD2AAE" w:rsidRPr="00AD2AAE">
        <w:rPr>
          <w:szCs w:val="21"/>
        </w:rPr>
        <w:t>Steve Wechsler</w:t>
      </w:r>
      <w:r w:rsidR="00AD2AAE">
        <w:rPr>
          <w:szCs w:val="21"/>
        </w:rPr>
        <w:t xml:space="preserve"> is editor. </w:t>
      </w:r>
      <w:r w:rsidR="003E1885" w:rsidRPr="003E1885">
        <w:rPr>
          <w:szCs w:val="21"/>
        </w:rPr>
        <w:t>Kathryn Bostic is composer.</w:t>
      </w:r>
      <w:r w:rsidR="003E1885">
        <w:rPr>
          <w:szCs w:val="21"/>
        </w:rPr>
        <w:t xml:space="preserve"> </w:t>
      </w:r>
      <w:r w:rsidR="00AD2AAE" w:rsidRPr="00AD2AAE">
        <w:rPr>
          <w:szCs w:val="21"/>
        </w:rPr>
        <w:t>Darryl Ford</w:t>
      </w:r>
      <w:r w:rsidR="007E0EF0">
        <w:rPr>
          <w:szCs w:val="21"/>
        </w:rPr>
        <w:t xml:space="preserve"> </w:t>
      </w:r>
      <w:r w:rsidR="00AD2AAE" w:rsidRPr="00AD2AAE">
        <w:rPr>
          <w:szCs w:val="21"/>
        </w:rPr>
        <w:t>Williams</w:t>
      </w:r>
      <w:r w:rsidR="00AD2AAE">
        <w:rPr>
          <w:szCs w:val="21"/>
        </w:rPr>
        <w:t xml:space="preserve"> and</w:t>
      </w:r>
      <w:r w:rsidR="00AD2AAE" w:rsidRPr="00AD2AAE">
        <w:rPr>
          <w:szCs w:val="21"/>
        </w:rPr>
        <w:t xml:space="preserve"> Susan Lacy</w:t>
      </w:r>
      <w:r w:rsidR="00AD2AAE">
        <w:rPr>
          <w:szCs w:val="21"/>
        </w:rPr>
        <w:t xml:space="preserve"> are e</w:t>
      </w:r>
      <w:r w:rsidR="00AD2AAE" w:rsidRPr="00AD2AAE">
        <w:rPr>
          <w:szCs w:val="21"/>
        </w:rPr>
        <w:t xml:space="preserve">xecutive </w:t>
      </w:r>
      <w:r w:rsidR="00AD2AAE">
        <w:rPr>
          <w:szCs w:val="21"/>
        </w:rPr>
        <w:t>p</w:t>
      </w:r>
      <w:r w:rsidR="00AD2AAE" w:rsidRPr="00AD2AAE">
        <w:rPr>
          <w:szCs w:val="21"/>
        </w:rPr>
        <w:t>roducers</w:t>
      </w:r>
      <w:r w:rsidR="00AD2AAE">
        <w:rPr>
          <w:szCs w:val="21"/>
        </w:rPr>
        <w:t xml:space="preserve">. </w:t>
      </w:r>
      <w:r>
        <w:rPr>
          <w:szCs w:val="21"/>
        </w:rPr>
        <w:t xml:space="preserve">Michael Kantor is </w:t>
      </w:r>
      <w:r>
        <w:rPr>
          <w:bCs/>
          <w:szCs w:val="21"/>
        </w:rPr>
        <w:t>e</w:t>
      </w:r>
      <w:r w:rsidRPr="0072783B">
        <w:rPr>
          <w:bCs/>
          <w:szCs w:val="21"/>
        </w:rPr>
        <w:t xml:space="preserve">xecutive </w:t>
      </w:r>
      <w:r>
        <w:rPr>
          <w:bCs/>
          <w:szCs w:val="21"/>
        </w:rPr>
        <w:t xml:space="preserve">producer for </w:t>
      </w:r>
      <w:r w:rsidRPr="00185053">
        <w:rPr>
          <w:b/>
          <w:bCs/>
          <w:i/>
          <w:szCs w:val="21"/>
        </w:rPr>
        <w:t>American Masters</w:t>
      </w:r>
      <w:r>
        <w:rPr>
          <w:szCs w:val="21"/>
        </w:rPr>
        <w:t>.</w:t>
      </w:r>
    </w:p>
    <w:p w14:paraId="698E0D67" w14:textId="51E00BB6" w:rsidR="009E5C6B" w:rsidRPr="00BC20D7" w:rsidRDefault="00AC7532" w:rsidP="00010DE6">
      <w:pPr>
        <w:pStyle w:val="NormalIndent"/>
        <w:ind w:right="74" w:firstLine="720"/>
        <w:rPr>
          <w:kern w:val="0"/>
        </w:rPr>
      </w:pPr>
      <w:r>
        <w:rPr>
          <w:kern w:val="0"/>
        </w:rPr>
        <w:lastRenderedPageBreak/>
        <w:t>Major f</w:t>
      </w:r>
      <w:r w:rsidRPr="009E5C6B">
        <w:rPr>
          <w:kern w:val="0"/>
        </w:rPr>
        <w:t xml:space="preserve">unding for </w:t>
      </w:r>
      <w:r w:rsidRPr="009E5C6B">
        <w:rPr>
          <w:b/>
          <w:i/>
          <w:kern w:val="0"/>
        </w:rPr>
        <w:t xml:space="preserve">August Wilson: The Ground </w:t>
      </w:r>
      <w:r w:rsidR="00DB1724">
        <w:rPr>
          <w:b/>
          <w:i/>
          <w:kern w:val="0"/>
        </w:rPr>
        <w:t>o</w:t>
      </w:r>
      <w:r w:rsidRPr="009E5C6B">
        <w:rPr>
          <w:b/>
          <w:i/>
          <w:kern w:val="0"/>
        </w:rPr>
        <w:t>n Which I Stand</w:t>
      </w:r>
      <w:r w:rsidRPr="009E5C6B">
        <w:rPr>
          <w:kern w:val="0"/>
        </w:rPr>
        <w:t xml:space="preserve"> </w:t>
      </w:r>
      <w:r>
        <w:rPr>
          <w:kern w:val="0"/>
        </w:rPr>
        <w:t>is</w:t>
      </w:r>
      <w:r w:rsidRPr="009E5C6B">
        <w:rPr>
          <w:kern w:val="0"/>
        </w:rPr>
        <w:t xml:space="preserve"> provided by PNC Bank, National Endowment for the Humanities</w:t>
      </w:r>
      <w:r w:rsidR="003E1885">
        <w:rPr>
          <w:kern w:val="0"/>
        </w:rPr>
        <w:t>,</w:t>
      </w:r>
      <w:r w:rsidRPr="009E5C6B">
        <w:rPr>
          <w:kern w:val="0"/>
        </w:rPr>
        <w:t xml:space="preserve"> The Heinz Endowments</w:t>
      </w:r>
      <w:r w:rsidR="003E1885">
        <w:rPr>
          <w:kern w:val="0"/>
        </w:rPr>
        <w:t xml:space="preserve">, </w:t>
      </w:r>
      <w:r w:rsidR="003E1885">
        <w:t xml:space="preserve">and </w:t>
      </w:r>
      <w:r w:rsidR="003E1885">
        <w:rPr>
          <w:color w:val="000000"/>
        </w:rPr>
        <w:t>Kitty Hawks and Larry Lederman</w:t>
      </w:r>
      <w:r w:rsidRPr="009E5C6B">
        <w:rPr>
          <w:kern w:val="0"/>
        </w:rPr>
        <w:t>.</w:t>
      </w:r>
      <w:r>
        <w:rPr>
          <w:kern w:val="0"/>
        </w:rPr>
        <w:t xml:space="preserve"> </w:t>
      </w:r>
      <w:r w:rsidRPr="00BC20D7">
        <w:rPr>
          <w:b/>
          <w:bCs/>
          <w:i/>
          <w:iCs/>
        </w:rPr>
        <w:t>American Masters</w:t>
      </w:r>
      <w:r w:rsidRPr="00BC20D7">
        <w:t xml:space="preserve"> is made possible by </w:t>
      </w:r>
      <w:r>
        <w:rPr>
          <w:kern w:val="0"/>
        </w:rPr>
        <w:t>t</w:t>
      </w:r>
      <w:r w:rsidRPr="009E5C6B">
        <w:rPr>
          <w:kern w:val="0"/>
        </w:rPr>
        <w:t xml:space="preserve">he Corporation for Public Broadcasting, Rosalind P. Walter, </w:t>
      </w:r>
      <w:proofErr w:type="gramStart"/>
      <w:r w:rsidRPr="009E5C6B">
        <w:rPr>
          <w:kern w:val="0"/>
        </w:rPr>
        <w:t>The</w:t>
      </w:r>
      <w:proofErr w:type="gramEnd"/>
      <w:r w:rsidRPr="009E5C6B">
        <w:rPr>
          <w:kern w:val="0"/>
        </w:rPr>
        <w:t xml:space="preserve"> Blanche &amp; Irving Laurie Foundation, Rolf and Elizabeth Rosenthal, Vital Projects Fund, Rhoda Herrick, Jack </w:t>
      </w:r>
      <w:proofErr w:type="spellStart"/>
      <w:r w:rsidRPr="009E5C6B">
        <w:rPr>
          <w:kern w:val="0"/>
        </w:rPr>
        <w:t>Rudin</w:t>
      </w:r>
      <w:proofErr w:type="spellEnd"/>
      <w:r w:rsidRPr="009E5C6B">
        <w:rPr>
          <w:kern w:val="0"/>
        </w:rPr>
        <w:t xml:space="preserve">; The André and Elizabeth </w:t>
      </w:r>
      <w:proofErr w:type="spellStart"/>
      <w:r w:rsidRPr="009E5C6B">
        <w:rPr>
          <w:kern w:val="0"/>
        </w:rPr>
        <w:t>Kertész</w:t>
      </w:r>
      <w:proofErr w:type="spellEnd"/>
      <w:r w:rsidRPr="009E5C6B">
        <w:rPr>
          <w:kern w:val="0"/>
        </w:rPr>
        <w:t xml:space="preserve"> Foundation, the Michael &amp; Helen Schaffer Foundation and public television viewers.</w:t>
      </w:r>
      <w:r>
        <w:rPr>
          <w:kern w:val="0"/>
        </w:rPr>
        <w:t xml:space="preserve"> </w:t>
      </w:r>
    </w:p>
    <w:p w14:paraId="09A51E5C" w14:textId="77777777" w:rsidR="00FA4FC9" w:rsidRDefault="00FA4FC9" w:rsidP="009F2431">
      <w:pPr>
        <w:pStyle w:val="Small"/>
        <w:spacing w:line="240" w:lineRule="auto"/>
        <w:ind w:right="74"/>
        <w:rPr>
          <w:bCs/>
          <w:sz w:val="20"/>
        </w:rPr>
      </w:pPr>
    </w:p>
    <w:p w14:paraId="1E8A5F27" w14:textId="77777777" w:rsidR="009F2431" w:rsidRPr="006066F9" w:rsidRDefault="009F2431" w:rsidP="009F2431">
      <w:pPr>
        <w:pStyle w:val="Small"/>
        <w:spacing w:line="240" w:lineRule="auto"/>
        <w:ind w:right="74"/>
        <w:rPr>
          <w:b/>
          <w:bCs/>
          <w:sz w:val="21"/>
          <w:szCs w:val="21"/>
        </w:rPr>
      </w:pPr>
      <w:r w:rsidRPr="006066F9">
        <w:rPr>
          <w:b/>
          <w:bCs/>
          <w:sz w:val="21"/>
          <w:szCs w:val="21"/>
        </w:rPr>
        <w:t>About WNET</w:t>
      </w:r>
    </w:p>
    <w:p w14:paraId="3D7129B1" w14:textId="77777777" w:rsidR="009F2431" w:rsidRPr="006066F9" w:rsidRDefault="009F2431" w:rsidP="009F2431">
      <w:pPr>
        <w:spacing w:line="240" w:lineRule="auto"/>
        <w:ind w:right="74"/>
        <w:rPr>
          <w:rFonts w:cs="Arial"/>
          <w:szCs w:val="21"/>
        </w:rPr>
      </w:pPr>
      <w:r w:rsidRPr="006066F9">
        <w:rPr>
          <w:rFonts w:cs="Arial"/>
          <w:color w:val="000000"/>
          <w:szCs w:val="21"/>
        </w:rPr>
        <w:t xml:space="preserve">As New York’s flagship public media </w:t>
      </w:r>
      <w:r w:rsidRPr="006066F9">
        <w:rPr>
          <w:rFonts w:cs="Calibri"/>
          <w:color w:val="000000"/>
          <w:szCs w:val="21"/>
        </w:rPr>
        <w:t xml:space="preserve">provider and </w:t>
      </w:r>
      <w:r w:rsidRPr="006066F9">
        <w:rPr>
          <w:color w:val="000000"/>
          <w:szCs w:val="21"/>
        </w:rPr>
        <w:t xml:space="preserve">the parent company of </w:t>
      </w:r>
      <w:hyperlink r:id="rId22" w:history="1">
        <w:r w:rsidRPr="006066F9">
          <w:rPr>
            <w:rStyle w:val="Hyperlink"/>
            <w:szCs w:val="21"/>
          </w:rPr>
          <w:t>THIRTEEN</w:t>
        </w:r>
      </w:hyperlink>
      <w:r w:rsidRPr="006066F9">
        <w:rPr>
          <w:color w:val="000000"/>
          <w:szCs w:val="21"/>
        </w:rPr>
        <w:t xml:space="preserve"> and </w:t>
      </w:r>
      <w:hyperlink r:id="rId23" w:history="1">
        <w:r w:rsidRPr="006066F9">
          <w:rPr>
            <w:rStyle w:val="Hyperlink"/>
            <w:szCs w:val="21"/>
          </w:rPr>
          <w:t>WLIW21</w:t>
        </w:r>
      </w:hyperlink>
      <w:r w:rsidRPr="006066F9">
        <w:rPr>
          <w:color w:val="000000"/>
          <w:szCs w:val="21"/>
        </w:rPr>
        <w:t xml:space="preserve"> and operator of </w:t>
      </w:r>
      <w:hyperlink r:id="rId24" w:history="1">
        <w:r w:rsidRPr="006066F9">
          <w:rPr>
            <w:rStyle w:val="Hyperlink"/>
            <w:szCs w:val="21"/>
          </w:rPr>
          <w:t>NJTV</w:t>
        </w:r>
      </w:hyperlink>
      <w:r w:rsidRPr="006066F9">
        <w:rPr>
          <w:rFonts w:cs="Calibri"/>
          <w:color w:val="000000"/>
          <w:szCs w:val="21"/>
        </w:rPr>
        <w:t xml:space="preserve">, WNET brings quality arts, education and public affairs programming to more than 5 million viewers each week. WNET produces and presents such acclaimed PBS series as </w:t>
      </w:r>
      <w:hyperlink r:id="rId25" w:history="1">
        <w:r w:rsidRPr="006066F9">
          <w:rPr>
            <w:rStyle w:val="Hyperlink"/>
            <w:szCs w:val="21"/>
          </w:rPr>
          <w:t>Nature</w:t>
        </w:r>
      </w:hyperlink>
      <w:r w:rsidRPr="006066F9">
        <w:rPr>
          <w:rFonts w:cs="Calibri"/>
          <w:color w:val="000000"/>
          <w:szCs w:val="21"/>
        </w:rPr>
        <w:t xml:space="preserve">, </w:t>
      </w:r>
      <w:hyperlink r:id="rId26" w:history="1">
        <w:r w:rsidRPr="006066F9">
          <w:rPr>
            <w:rStyle w:val="Hyperlink"/>
            <w:szCs w:val="21"/>
          </w:rPr>
          <w:t>Great Performances</w:t>
        </w:r>
      </w:hyperlink>
      <w:r w:rsidRPr="006066F9">
        <w:rPr>
          <w:rFonts w:cs="Calibri"/>
          <w:color w:val="000000"/>
          <w:szCs w:val="21"/>
        </w:rPr>
        <w:t xml:space="preserve">, </w:t>
      </w:r>
      <w:hyperlink r:id="rId27" w:history="1">
        <w:r w:rsidRPr="006066F9">
          <w:rPr>
            <w:rStyle w:val="Hyperlink"/>
            <w:szCs w:val="21"/>
          </w:rPr>
          <w:t>American Masters</w:t>
        </w:r>
      </w:hyperlink>
      <w:r w:rsidRPr="006066F9">
        <w:rPr>
          <w:rFonts w:cs="Calibri"/>
          <w:color w:val="000000"/>
          <w:szCs w:val="21"/>
        </w:rPr>
        <w:t xml:space="preserve">, </w:t>
      </w:r>
      <w:hyperlink r:id="rId28" w:history="1">
        <w:r w:rsidRPr="006066F9">
          <w:rPr>
            <w:rStyle w:val="Hyperlink"/>
            <w:szCs w:val="21"/>
          </w:rPr>
          <w:t xml:space="preserve">PBS </w:t>
        </w:r>
        <w:proofErr w:type="spellStart"/>
        <w:r w:rsidRPr="006066F9">
          <w:rPr>
            <w:rStyle w:val="Hyperlink"/>
            <w:szCs w:val="21"/>
          </w:rPr>
          <w:t>NewsHour</w:t>
        </w:r>
        <w:proofErr w:type="spellEnd"/>
        <w:r w:rsidRPr="006066F9">
          <w:rPr>
            <w:rStyle w:val="Hyperlink"/>
            <w:szCs w:val="21"/>
          </w:rPr>
          <w:t xml:space="preserve"> Weekend</w:t>
        </w:r>
      </w:hyperlink>
      <w:r w:rsidRPr="006066F9">
        <w:rPr>
          <w:rFonts w:cs="Calibri"/>
          <w:color w:val="000000"/>
          <w:szCs w:val="21"/>
        </w:rPr>
        <w:t xml:space="preserve">, </w:t>
      </w:r>
      <w:hyperlink r:id="rId29" w:history="1">
        <w:r w:rsidRPr="006066F9">
          <w:rPr>
            <w:rStyle w:val="Hyperlink"/>
            <w:szCs w:val="21"/>
          </w:rPr>
          <w:t>Charlie Rose</w:t>
        </w:r>
      </w:hyperlink>
      <w:r w:rsidRPr="006066F9">
        <w:rPr>
          <w:rFonts w:cs="Calibri"/>
          <w:color w:val="000000"/>
          <w:szCs w:val="21"/>
        </w:rPr>
        <w:t xml:space="preserve"> and a range of documentaries, children’s programs, and local news and cultural offerings available on air and online. Pioneers in educational programming, WNET has created such groundbreaking series as </w:t>
      </w:r>
      <w:hyperlink r:id="rId30" w:history="1">
        <w:r w:rsidRPr="006066F9">
          <w:rPr>
            <w:rStyle w:val="Hyperlink"/>
            <w:rFonts w:cs="Calibri"/>
            <w:szCs w:val="21"/>
          </w:rPr>
          <w:t>Get the Math</w:t>
        </w:r>
      </w:hyperlink>
      <w:r w:rsidRPr="006066F9">
        <w:rPr>
          <w:rFonts w:cs="Calibri"/>
          <w:color w:val="000000"/>
          <w:szCs w:val="21"/>
        </w:rPr>
        <w:t xml:space="preserve">, </w:t>
      </w:r>
      <w:hyperlink r:id="rId31" w:history="1">
        <w:r w:rsidRPr="006066F9">
          <w:rPr>
            <w:rStyle w:val="Hyperlink"/>
            <w:rFonts w:cs="Calibri"/>
            <w:szCs w:val="21"/>
          </w:rPr>
          <w:t>Oh Noah!</w:t>
        </w:r>
      </w:hyperlink>
      <w:r w:rsidRPr="006066F9">
        <w:rPr>
          <w:rFonts w:cs="Calibri"/>
          <w:color w:val="000000"/>
          <w:szCs w:val="21"/>
        </w:rPr>
        <w:t xml:space="preserve"> </w:t>
      </w:r>
      <w:proofErr w:type="gramStart"/>
      <w:r w:rsidRPr="006066F9">
        <w:rPr>
          <w:rFonts w:cs="Calibri"/>
          <w:color w:val="000000"/>
          <w:szCs w:val="21"/>
        </w:rPr>
        <w:t>and</w:t>
      </w:r>
      <w:proofErr w:type="gramEnd"/>
      <w:r w:rsidRPr="006066F9">
        <w:rPr>
          <w:rFonts w:cs="Calibri"/>
          <w:color w:val="000000"/>
          <w:szCs w:val="21"/>
        </w:rPr>
        <w:t xml:space="preserve"> </w:t>
      </w:r>
      <w:hyperlink r:id="rId32" w:history="1">
        <w:proofErr w:type="spellStart"/>
        <w:r w:rsidRPr="006066F9">
          <w:rPr>
            <w:rStyle w:val="Hyperlink"/>
            <w:rFonts w:cs="Calibri"/>
            <w:szCs w:val="21"/>
          </w:rPr>
          <w:t>Cyberchase</w:t>
        </w:r>
        <w:proofErr w:type="spellEnd"/>
      </w:hyperlink>
      <w:r w:rsidRPr="006066F9">
        <w:rPr>
          <w:rFonts w:cs="Calibri"/>
          <w:color w:val="000000"/>
          <w:szCs w:val="21"/>
        </w:rPr>
        <w:t xml:space="preserve"> and provides tools for educators that bring compelling content to life in the classroom and at home. WNET highlights the tri-state’s unique culture and diverse communities through </w:t>
      </w:r>
      <w:hyperlink r:id="rId33" w:history="1">
        <w:r w:rsidRPr="006066F9">
          <w:rPr>
            <w:rStyle w:val="Hyperlink"/>
            <w:rFonts w:cs="Calibri"/>
            <w:szCs w:val="21"/>
          </w:rPr>
          <w:t>NYC-ARTS</w:t>
        </w:r>
      </w:hyperlink>
      <w:r w:rsidRPr="006066F9">
        <w:rPr>
          <w:rFonts w:cs="Calibri"/>
          <w:color w:val="000000"/>
          <w:szCs w:val="21"/>
        </w:rPr>
        <w:t xml:space="preserve">, </w:t>
      </w:r>
      <w:hyperlink r:id="rId34" w:history="1">
        <w:r w:rsidRPr="006066F9">
          <w:rPr>
            <w:rStyle w:val="Hyperlink"/>
            <w:rFonts w:cs="Calibri"/>
            <w:szCs w:val="21"/>
          </w:rPr>
          <w:t>Reel 13</w:t>
        </w:r>
      </w:hyperlink>
      <w:r w:rsidRPr="006066F9">
        <w:rPr>
          <w:rFonts w:cs="Calibri"/>
          <w:color w:val="000000"/>
          <w:szCs w:val="21"/>
        </w:rPr>
        <w:t xml:space="preserve">, </w:t>
      </w:r>
      <w:hyperlink r:id="rId35" w:history="1">
        <w:proofErr w:type="gramStart"/>
        <w:r w:rsidRPr="006066F9">
          <w:rPr>
            <w:rStyle w:val="Hyperlink"/>
            <w:rFonts w:cs="Calibri"/>
            <w:szCs w:val="21"/>
          </w:rPr>
          <w:t>NJTV</w:t>
        </w:r>
        <w:proofErr w:type="gramEnd"/>
        <w:r w:rsidRPr="006066F9">
          <w:rPr>
            <w:rStyle w:val="Hyperlink"/>
            <w:rFonts w:cs="Calibri"/>
            <w:szCs w:val="21"/>
          </w:rPr>
          <w:t xml:space="preserve"> News with Mary Alice Williams</w:t>
        </w:r>
      </w:hyperlink>
      <w:r w:rsidRPr="006066F9">
        <w:rPr>
          <w:rFonts w:cs="Calibri"/>
          <w:color w:val="000000"/>
          <w:szCs w:val="21"/>
        </w:rPr>
        <w:t xml:space="preserve"> and </w:t>
      </w:r>
      <w:hyperlink r:id="rId36" w:history="1">
        <w:proofErr w:type="spellStart"/>
        <w:r w:rsidRPr="006066F9">
          <w:rPr>
            <w:rStyle w:val="Hyperlink"/>
            <w:rFonts w:cs="Calibri"/>
            <w:szCs w:val="21"/>
          </w:rPr>
          <w:t>MetroFocus</w:t>
        </w:r>
        <w:proofErr w:type="spellEnd"/>
      </w:hyperlink>
      <w:r w:rsidRPr="006066F9">
        <w:rPr>
          <w:rFonts w:cs="Calibri"/>
          <w:color w:val="000000"/>
          <w:szCs w:val="21"/>
        </w:rPr>
        <w:t xml:space="preserve">, the multi-platform news magazine focusing on the New York region. </w:t>
      </w:r>
      <w:r w:rsidRPr="006066F9">
        <w:rPr>
          <w:color w:val="000000"/>
          <w:szCs w:val="21"/>
        </w:rPr>
        <w:t xml:space="preserve">WNET is also a leader in connecting with viewers on emerging platforms, including the </w:t>
      </w:r>
      <w:hyperlink r:id="rId37" w:history="1">
        <w:r w:rsidRPr="006066F9">
          <w:rPr>
            <w:rStyle w:val="Hyperlink"/>
            <w:rFonts w:cs="Calibri"/>
            <w:szCs w:val="21"/>
          </w:rPr>
          <w:t>THIRTEEN Explore App</w:t>
        </w:r>
      </w:hyperlink>
      <w:r w:rsidRPr="006066F9">
        <w:rPr>
          <w:color w:val="000000"/>
          <w:szCs w:val="21"/>
        </w:rPr>
        <w:t xml:space="preserve"> where users can stream PBS content for free.</w:t>
      </w:r>
      <w:r w:rsidRPr="006066F9">
        <w:rPr>
          <w:rFonts w:cs="Arial"/>
          <w:szCs w:val="21"/>
        </w:rPr>
        <w:t xml:space="preserve"> </w:t>
      </w:r>
    </w:p>
    <w:p w14:paraId="395952ED" w14:textId="77777777" w:rsidR="00F56053" w:rsidRPr="006066F9" w:rsidRDefault="00F56053" w:rsidP="00A03CC4">
      <w:pPr>
        <w:pStyle w:val="NormalIndent"/>
        <w:ind w:firstLine="0"/>
        <w:rPr>
          <w:szCs w:val="21"/>
        </w:rPr>
      </w:pPr>
    </w:p>
    <w:p w14:paraId="32CF2FF5" w14:textId="77777777" w:rsidR="00F56053" w:rsidRPr="006066F9" w:rsidRDefault="00F56053" w:rsidP="006066F9">
      <w:pPr>
        <w:pStyle w:val="Small"/>
        <w:spacing w:line="240" w:lineRule="auto"/>
        <w:ind w:right="74"/>
        <w:rPr>
          <w:b/>
          <w:bCs/>
          <w:sz w:val="21"/>
          <w:szCs w:val="21"/>
        </w:rPr>
      </w:pPr>
      <w:r w:rsidRPr="006066F9">
        <w:rPr>
          <w:b/>
          <w:bCs/>
          <w:sz w:val="21"/>
          <w:szCs w:val="21"/>
        </w:rPr>
        <w:t>About WQED</w:t>
      </w:r>
    </w:p>
    <w:p w14:paraId="516F8605" w14:textId="77777777" w:rsidR="006066F9" w:rsidRPr="006066F9" w:rsidRDefault="006066F9" w:rsidP="006066F9">
      <w:pPr>
        <w:pStyle w:val="NormalIndent"/>
        <w:spacing w:line="240" w:lineRule="auto"/>
        <w:ind w:firstLine="0"/>
        <w:rPr>
          <w:b/>
          <w:szCs w:val="21"/>
        </w:rPr>
      </w:pPr>
      <w:r w:rsidRPr="006066F9">
        <w:rPr>
          <w:bCs/>
          <w:szCs w:val="21"/>
        </w:rPr>
        <w:t xml:space="preserve">WQED </w:t>
      </w:r>
      <w:r w:rsidRPr="006066F9">
        <w:rPr>
          <w:szCs w:val="21"/>
        </w:rPr>
        <w:t xml:space="preserve">changes lives by creating and sharing outstanding public media that educates, entertains, and inspires. It is the parent company of WQED-TV (PBS); WQED: The Create Channel; WORLD Channel; WQED Showcase; Classical WQED-FM 89.3/Pittsburgh; Classical WQEJ-FM 89.7/Johnstown; the Pittsburgh Concert Channel at WQED-HD2 (89.3-2FM) and online at </w:t>
      </w:r>
      <w:hyperlink r:id="rId38" w:history="1">
        <w:r w:rsidRPr="006066F9">
          <w:rPr>
            <w:rStyle w:val="Hyperlink"/>
            <w:szCs w:val="21"/>
          </w:rPr>
          <w:t>www.wqedfm.org</w:t>
        </w:r>
      </w:hyperlink>
      <w:r w:rsidRPr="006066F9">
        <w:rPr>
          <w:szCs w:val="21"/>
        </w:rPr>
        <w:t>; local and national television and radio productions; WQED Interactive (</w:t>
      </w:r>
      <w:hyperlink r:id="rId39" w:history="1">
        <w:r w:rsidRPr="006066F9">
          <w:rPr>
            <w:rStyle w:val="Hyperlink"/>
            <w:szCs w:val="21"/>
          </w:rPr>
          <w:t>www.wqed.org</w:t>
        </w:r>
      </w:hyperlink>
      <w:r w:rsidRPr="006066F9">
        <w:rPr>
          <w:szCs w:val="21"/>
        </w:rPr>
        <w:t xml:space="preserve">) and </w:t>
      </w:r>
      <w:proofErr w:type="spellStart"/>
      <w:r w:rsidRPr="006066F9">
        <w:rPr>
          <w:szCs w:val="21"/>
        </w:rPr>
        <w:t>iQ</w:t>
      </w:r>
      <w:proofErr w:type="spellEnd"/>
      <w:r w:rsidRPr="006066F9">
        <w:rPr>
          <w:szCs w:val="21"/>
        </w:rPr>
        <w:t xml:space="preserve">: </w:t>
      </w:r>
      <w:proofErr w:type="spellStart"/>
      <w:r w:rsidRPr="006066F9">
        <w:rPr>
          <w:szCs w:val="21"/>
        </w:rPr>
        <w:t>smartmedia</w:t>
      </w:r>
      <w:proofErr w:type="spellEnd"/>
      <w:r w:rsidRPr="006066F9">
        <w:rPr>
          <w:szCs w:val="21"/>
        </w:rPr>
        <w:t>, WQED’s Educational initiative (</w:t>
      </w:r>
      <w:hyperlink r:id="rId40" w:history="1">
        <w:r w:rsidRPr="006066F9">
          <w:rPr>
            <w:rStyle w:val="Hyperlink"/>
            <w:szCs w:val="21"/>
          </w:rPr>
          <w:t>www.wqed.org/edu</w:t>
        </w:r>
      </w:hyperlink>
      <w:r w:rsidRPr="006066F9">
        <w:rPr>
          <w:szCs w:val="21"/>
        </w:rPr>
        <w:t>).</w:t>
      </w:r>
    </w:p>
    <w:p w14:paraId="3E755A9D" w14:textId="77777777" w:rsidR="006066F9" w:rsidRDefault="006066F9" w:rsidP="006066F9">
      <w:pPr>
        <w:pStyle w:val="NormalIndent"/>
        <w:rPr>
          <w:b/>
        </w:rPr>
      </w:pPr>
    </w:p>
    <w:p w14:paraId="372208FC" w14:textId="77777777" w:rsidR="00B25EEC" w:rsidRPr="006066F9" w:rsidRDefault="00B25EEC" w:rsidP="006066F9">
      <w:pPr>
        <w:pStyle w:val="NormalIndent"/>
        <w:rPr>
          <w:b/>
        </w:rPr>
      </w:pPr>
    </w:p>
    <w:p w14:paraId="2FBF7E1F" w14:textId="77777777" w:rsidR="009F2431" w:rsidRPr="00667D73" w:rsidRDefault="009F2431" w:rsidP="00A03CC4">
      <w:pPr>
        <w:pStyle w:val="NormalIndent"/>
        <w:ind w:right="74" w:firstLine="0"/>
        <w:jc w:val="center"/>
        <w:rPr>
          <w:sz w:val="18"/>
          <w:szCs w:val="18"/>
        </w:rPr>
      </w:pPr>
      <w:r w:rsidRPr="00667D73">
        <w:rPr>
          <w:sz w:val="18"/>
          <w:szCs w:val="18"/>
        </w:rPr>
        <w:t>###</w:t>
      </w:r>
    </w:p>
    <w:p w14:paraId="6056252E" w14:textId="77777777" w:rsidR="00FE4759" w:rsidRPr="00FE4759" w:rsidRDefault="00FE4759" w:rsidP="00A03CC4">
      <w:pPr>
        <w:pStyle w:val="NormalIndent"/>
      </w:pPr>
    </w:p>
    <w:sectPr w:rsidR="00FE4759" w:rsidRPr="00FE4759" w:rsidSect="006A074D">
      <w:headerReference w:type="first" r:id="rId41"/>
      <w:footerReference w:type="first" r:id="rId42"/>
      <w:pgSz w:w="12240" w:h="15840" w:code="1"/>
      <w:pgMar w:top="936" w:right="900" w:bottom="1224" w:left="2347" w:header="36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79AFED" w14:textId="77777777" w:rsidR="008D3988" w:rsidRDefault="008D3988">
      <w:r>
        <w:separator/>
      </w:r>
    </w:p>
  </w:endnote>
  <w:endnote w:type="continuationSeparator" w:id="0">
    <w:p w14:paraId="2F411D5F" w14:textId="77777777" w:rsidR="008D3988" w:rsidRDefault="008D3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53444" w14:textId="77777777" w:rsidR="008D3988" w:rsidRDefault="008D3988" w:rsidP="006A074D">
    <w:pPr>
      <w:pStyle w:val="Footer"/>
      <w:tabs>
        <w:tab w:val="clear" w:pos="5400"/>
        <w:tab w:val="clear" w:pos="10800"/>
        <w:tab w:val="left" w:pos="1363"/>
      </w:tabs>
      <w:rPr>
        <w:noProof/>
        <w:sz w:val="24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1DC2E785" wp14:editId="59389110">
          <wp:simplePos x="0" y="0"/>
          <wp:positionH relativeFrom="column">
            <wp:posOffset>-1324610</wp:posOffset>
          </wp:positionH>
          <wp:positionV relativeFrom="paragraph">
            <wp:posOffset>-402590</wp:posOffset>
          </wp:positionV>
          <wp:extent cx="7543800" cy="64008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_Wilson_logos_bottom_w-WQ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6400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82EB19" w14:textId="77777777" w:rsidR="008D3988" w:rsidRDefault="008D3988" w:rsidP="006A074D">
    <w:pPr>
      <w:pStyle w:val="Footer"/>
      <w:tabs>
        <w:tab w:val="clear" w:pos="5400"/>
        <w:tab w:val="clear" w:pos="10800"/>
        <w:tab w:val="left" w:pos="1363"/>
      </w:tabs>
      <w:rPr>
        <w:noProof/>
        <w:sz w:val="24"/>
      </w:rPr>
    </w:pPr>
  </w:p>
  <w:p w14:paraId="7981E21D" w14:textId="77777777" w:rsidR="008D3988" w:rsidRDefault="008D3988" w:rsidP="006A074D">
    <w:pPr>
      <w:pStyle w:val="Footer"/>
      <w:tabs>
        <w:tab w:val="clear" w:pos="5400"/>
        <w:tab w:val="clear" w:pos="10800"/>
        <w:tab w:val="left" w:pos="1363"/>
      </w:tabs>
      <w:rPr>
        <w:sz w:val="24"/>
      </w:rPr>
    </w:pPr>
  </w:p>
  <w:p w14:paraId="06CC700B" w14:textId="77777777" w:rsidR="008D3988" w:rsidRDefault="008D3988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D3F35" w14:textId="77777777" w:rsidR="008D3988" w:rsidRDefault="008D3988">
      <w:r>
        <w:separator/>
      </w:r>
    </w:p>
  </w:footnote>
  <w:footnote w:type="continuationSeparator" w:id="0">
    <w:p w14:paraId="4D496EBB" w14:textId="77777777" w:rsidR="008D3988" w:rsidRDefault="008D39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A899B" w14:textId="77777777" w:rsidR="008D3988" w:rsidRDefault="008D398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7214409" wp14:editId="723BCCA8">
          <wp:simplePos x="0" y="0"/>
          <wp:positionH relativeFrom="column">
            <wp:posOffset>-1553210</wp:posOffset>
          </wp:positionH>
          <wp:positionV relativeFrom="paragraph">
            <wp:posOffset>-111760</wp:posOffset>
          </wp:positionV>
          <wp:extent cx="7851648" cy="290779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_Wilson Media Info 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1648" cy="290779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B273C7E" wp14:editId="2B48AA88">
              <wp:simplePos x="0" y="0"/>
              <wp:positionH relativeFrom="page">
                <wp:posOffset>1480820</wp:posOffset>
              </wp:positionH>
              <wp:positionV relativeFrom="page">
                <wp:posOffset>385445</wp:posOffset>
              </wp:positionV>
              <wp:extent cx="5723890" cy="2941955"/>
              <wp:effectExtent l="0" t="0" r="16510" b="4445"/>
              <wp:wrapSquare wrapText="bothSides"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3890" cy="2941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A21F20B" w14:textId="77777777" w:rsidR="008D3988" w:rsidRDefault="008D398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273C7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116.6pt;margin-top:30.35pt;width:450.7pt;height:231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" filled="f" stroked="f" strokeweight=".25pt">
              <v:shadow color="black" opacity="49150f" offset=".74833mm,.74833mm"/>
              <v:textbox inset="0,0,0,0">
                <w:txbxContent>
                  <w:p w14:paraId="6A21F20B" w14:textId="77777777" w:rsidR="008D3988" w:rsidRDefault="008D3988"/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AF5312"/>
    <w:multiLevelType w:val="multilevel"/>
    <w:tmpl w:val="42504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CA" w:vendorID="6" w:dllVersion="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 style="mso-position-horizontal-relative:page;mso-position-vertical-relative:page" fill="f" fillcolor="white" stroke="f">
      <v:fill color="white" on="f"/>
      <v:stroke weight=".25pt"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6C6"/>
    <w:rsid w:val="00010DE6"/>
    <w:rsid w:val="00085F91"/>
    <w:rsid w:val="000A490F"/>
    <w:rsid w:val="00102873"/>
    <w:rsid w:val="001219BC"/>
    <w:rsid w:val="00157F77"/>
    <w:rsid w:val="00166996"/>
    <w:rsid w:val="0029137C"/>
    <w:rsid w:val="002C2CAA"/>
    <w:rsid w:val="002C5D30"/>
    <w:rsid w:val="002E4D34"/>
    <w:rsid w:val="002F087D"/>
    <w:rsid w:val="00333D18"/>
    <w:rsid w:val="003416A3"/>
    <w:rsid w:val="00342A33"/>
    <w:rsid w:val="0039447C"/>
    <w:rsid w:val="003D4BEE"/>
    <w:rsid w:val="003E1885"/>
    <w:rsid w:val="004004A2"/>
    <w:rsid w:val="00447A75"/>
    <w:rsid w:val="004C292F"/>
    <w:rsid w:val="004F1418"/>
    <w:rsid w:val="0053068D"/>
    <w:rsid w:val="00541F72"/>
    <w:rsid w:val="00542092"/>
    <w:rsid w:val="00571847"/>
    <w:rsid w:val="005727EC"/>
    <w:rsid w:val="005E109D"/>
    <w:rsid w:val="005E7135"/>
    <w:rsid w:val="006066F9"/>
    <w:rsid w:val="0062459D"/>
    <w:rsid w:val="0063032C"/>
    <w:rsid w:val="00676571"/>
    <w:rsid w:val="006868E9"/>
    <w:rsid w:val="00695374"/>
    <w:rsid w:val="006A074D"/>
    <w:rsid w:val="006C64E4"/>
    <w:rsid w:val="00703ECE"/>
    <w:rsid w:val="007352EC"/>
    <w:rsid w:val="007B1E9D"/>
    <w:rsid w:val="007D7B9C"/>
    <w:rsid w:val="007E0EF0"/>
    <w:rsid w:val="00804216"/>
    <w:rsid w:val="008140DE"/>
    <w:rsid w:val="008D29D6"/>
    <w:rsid w:val="008D3988"/>
    <w:rsid w:val="008D7E2D"/>
    <w:rsid w:val="008E19FB"/>
    <w:rsid w:val="00905ECC"/>
    <w:rsid w:val="009358DD"/>
    <w:rsid w:val="00946EE0"/>
    <w:rsid w:val="00964E98"/>
    <w:rsid w:val="00966B0F"/>
    <w:rsid w:val="00967E71"/>
    <w:rsid w:val="00994B0E"/>
    <w:rsid w:val="009B16C6"/>
    <w:rsid w:val="009B685E"/>
    <w:rsid w:val="009E5C6B"/>
    <w:rsid w:val="009F2431"/>
    <w:rsid w:val="009F4013"/>
    <w:rsid w:val="00A03CC4"/>
    <w:rsid w:val="00A4548E"/>
    <w:rsid w:val="00A567B2"/>
    <w:rsid w:val="00A70DE7"/>
    <w:rsid w:val="00AC7532"/>
    <w:rsid w:val="00AD031A"/>
    <w:rsid w:val="00AD2AAE"/>
    <w:rsid w:val="00B20958"/>
    <w:rsid w:val="00B25EEC"/>
    <w:rsid w:val="00BA4359"/>
    <w:rsid w:val="00BA5D01"/>
    <w:rsid w:val="00C018DA"/>
    <w:rsid w:val="00C0741F"/>
    <w:rsid w:val="00C535CE"/>
    <w:rsid w:val="00C90FCD"/>
    <w:rsid w:val="00CF61C8"/>
    <w:rsid w:val="00D4147B"/>
    <w:rsid w:val="00D534C2"/>
    <w:rsid w:val="00DB1724"/>
    <w:rsid w:val="00DB1F16"/>
    <w:rsid w:val="00DB21AF"/>
    <w:rsid w:val="00DD4BD9"/>
    <w:rsid w:val="00DE7715"/>
    <w:rsid w:val="00DF4195"/>
    <w:rsid w:val="00E14E85"/>
    <w:rsid w:val="00E15293"/>
    <w:rsid w:val="00E21852"/>
    <w:rsid w:val="00EE2A8B"/>
    <w:rsid w:val="00F56053"/>
    <w:rsid w:val="00F561FE"/>
    <w:rsid w:val="00F92147"/>
    <w:rsid w:val="00FA4FC9"/>
    <w:rsid w:val="00FE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 style="mso-position-horizontal-relative:page;mso-position-vertical-relative:page" fill="f" fillcolor="white" stroke="f">
      <v:fill color="white" on="f"/>
      <v:stroke weight=".25pt" on="f"/>
      <v:textbox inset="0,0,0,0"/>
    </o:shapedefaults>
    <o:shapelayout v:ext="edit">
      <o:idmap v:ext="edit" data="1"/>
    </o:shapelayout>
  </w:shapeDefaults>
  <w:decimalSymbol w:val="."/>
  <w:listSeparator w:val=","/>
  <w14:docId w14:val="59DA469B"/>
  <w14:defaultImageDpi w14:val="300"/>
  <w15:docId w15:val="{1C6A3596-3CF0-4761-8851-AF705BA60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rmalIndent"/>
    <w:qFormat/>
    <w:rsid w:val="00940B14"/>
    <w:pPr>
      <w:spacing w:line="322" w:lineRule="auto"/>
    </w:pPr>
    <w:rPr>
      <w:rFonts w:ascii="Georgia" w:hAnsi="Georgia"/>
      <w:kern w:val="16"/>
      <w:sz w:val="21"/>
    </w:rPr>
  </w:style>
  <w:style w:type="paragraph" w:styleId="Heading1">
    <w:name w:val="heading 1"/>
    <w:next w:val="Normal"/>
    <w:qFormat/>
    <w:pPr>
      <w:keepNext/>
      <w:outlineLvl w:val="0"/>
    </w:pPr>
    <w:rPr>
      <w:rFonts w:ascii="Georgia" w:hAnsi="Georgia"/>
      <w:b/>
      <w:kern w:val="20"/>
      <w:sz w:val="32"/>
      <w:szCs w:val="32"/>
    </w:rPr>
  </w:style>
  <w:style w:type="paragraph" w:styleId="Heading2">
    <w:name w:val="heading 2"/>
    <w:next w:val="Normal"/>
    <w:qFormat/>
    <w:pPr>
      <w:keepNext/>
      <w:spacing w:before="100" w:after="100"/>
      <w:outlineLvl w:val="1"/>
    </w:pPr>
    <w:rPr>
      <w:rFonts w:ascii="Georgia" w:hAnsi="Georgia"/>
      <w:i/>
      <w:kern w:val="18"/>
      <w:sz w:val="28"/>
      <w:szCs w:val="24"/>
    </w:rPr>
  </w:style>
  <w:style w:type="paragraph" w:styleId="Heading3">
    <w:name w:val="heading 3"/>
    <w:next w:val="Normal"/>
    <w:qFormat/>
    <w:pPr>
      <w:keepNext/>
      <w:outlineLvl w:val="2"/>
    </w:pPr>
    <w:rPr>
      <w:rFonts w:ascii="Georgia" w:hAnsi="Georgia"/>
      <w:b/>
      <w:kern w:val="1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pPr>
      <w:tabs>
        <w:tab w:val="center" w:pos="5400"/>
        <w:tab w:val="right" w:pos="10800"/>
      </w:tabs>
    </w:pPr>
    <w:rPr>
      <w:rFonts w:ascii="Arial" w:hAnsi="Arial"/>
      <w:kern w:val="12"/>
      <w:sz w:val="18"/>
    </w:rPr>
  </w:style>
  <w:style w:type="paragraph" w:styleId="Header">
    <w:name w:val="header"/>
    <w:pPr>
      <w:tabs>
        <w:tab w:val="center" w:pos="5400"/>
        <w:tab w:val="right" w:pos="10800"/>
      </w:tabs>
    </w:pPr>
    <w:rPr>
      <w:rFonts w:ascii="Arial" w:hAnsi="Arial"/>
      <w:kern w:val="12"/>
      <w:sz w:val="18"/>
    </w:rPr>
  </w:style>
  <w:style w:type="paragraph" w:styleId="NormalIndent">
    <w:name w:val="Normal Indent"/>
    <w:basedOn w:val="Normal"/>
    <w:uiPriority w:val="99"/>
    <w:pPr>
      <w:ind w:firstLine="374"/>
    </w:pPr>
  </w:style>
  <w:style w:type="character" w:styleId="Hyperlink">
    <w:name w:val="Hyperlink"/>
    <w:rPr>
      <w:color w:val="000080"/>
      <w:u w:val="single"/>
    </w:rPr>
  </w:style>
  <w:style w:type="character" w:styleId="FollowedHyperlink">
    <w:name w:val="FollowedHyperlink"/>
    <w:rPr>
      <w:color w:val="000000"/>
      <w:u w:val="none"/>
    </w:rPr>
  </w:style>
  <w:style w:type="paragraph" w:customStyle="1" w:styleId="Small">
    <w:name w:val="Small"/>
    <w:basedOn w:val="Normal"/>
    <w:uiPriority w:val="99"/>
    <w:pPr>
      <w:spacing w:line="264" w:lineRule="auto"/>
    </w:pPr>
    <w:rPr>
      <w:sz w:val="19"/>
    </w:rPr>
  </w:style>
  <w:style w:type="paragraph" w:styleId="BalloonText">
    <w:name w:val="Balloon Text"/>
    <w:basedOn w:val="Normal"/>
    <w:semiHidden/>
    <w:rsid w:val="005546D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773D9"/>
    <w:pPr>
      <w:spacing w:line="322" w:lineRule="auto"/>
    </w:pPr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FD5759"/>
    <w:pPr>
      <w:spacing w:before="120" w:after="120" w:line="240" w:lineRule="auto"/>
    </w:pPr>
    <w:rPr>
      <w:rFonts w:ascii="Times New Roman" w:hAnsi="Times New Roman"/>
      <w:b/>
      <w:kern w:val="0"/>
      <w:sz w:val="24"/>
      <w:szCs w:val="24"/>
    </w:rPr>
  </w:style>
  <w:style w:type="paragraph" w:customStyle="1" w:styleId="Style1">
    <w:name w:val="Style1"/>
    <w:basedOn w:val="Caption"/>
    <w:rsid w:val="00B636F7"/>
    <w:rPr>
      <w:rFonts w:ascii="Georgia" w:hAnsi="Georgia"/>
      <w:b w:val="0"/>
      <w:sz w:val="19"/>
      <w:szCs w:val="19"/>
    </w:rPr>
  </w:style>
  <w:style w:type="character" w:customStyle="1" w:styleId="grame">
    <w:name w:val="grame"/>
    <w:uiPriority w:val="99"/>
    <w:rsid w:val="009F2431"/>
    <w:rPr>
      <w:rFonts w:cs="Times New Roman"/>
    </w:rPr>
  </w:style>
  <w:style w:type="character" w:styleId="Emphasis">
    <w:name w:val="Emphasis"/>
    <w:basedOn w:val="DefaultParagraphFont"/>
    <w:uiPriority w:val="20"/>
    <w:qFormat/>
    <w:rsid w:val="002F087D"/>
    <w:rPr>
      <w:i/>
      <w:iCs/>
    </w:rPr>
  </w:style>
  <w:style w:type="character" w:styleId="Strong">
    <w:name w:val="Strong"/>
    <w:basedOn w:val="DefaultParagraphFont"/>
    <w:uiPriority w:val="22"/>
    <w:qFormat/>
    <w:rsid w:val="0062459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2459D"/>
    <w:rPr>
      <w:rFonts w:ascii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47A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7A75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7A75"/>
    <w:rPr>
      <w:rFonts w:ascii="Georgia" w:hAnsi="Georgia"/>
      <w:kern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7A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7A75"/>
    <w:rPr>
      <w:rFonts w:ascii="Georgia" w:hAnsi="Georgia"/>
      <w:b/>
      <w:bCs/>
      <w:kern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dilla@wnet.org" TargetMode="External"/><Relationship Id="rId13" Type="http://schemas.openxmlformats.org/officeDocument/2006/relationships/hyperlink" Target="http://twitter.com/pbsamermasters" TargetMode="External"/><Relationship Id="rId18" Type="http://schemas.openxmlformats.org/officeDocument/2006/relationships/hyperlink" Target="http://www.thirteen.org/" TargetMode="External"/><Relationship Id="rId26" Type="http://schemas.openxmlformats.org/officeDocument/2006/relationships/hyperlink" Target="http://www.pbs.org/wnet/gperf" TargetMode="External"/><Relationship Id="rId39" Type="http://schemas.openxmlformats.org/officeDocument/2006/relationships/hyperlink" Target="http://www.wqed.org/" TargetMode="External"/><Relationship Id="rId3" Type="http://schemas.openxmlformats.org/officeDocument/2006/relationships/styles" Target="styles.xml"/><Relationship Id="rId21" Type="http://schemas.openxmlformats.org/officeDocument/2006/relationships/hyperlink" Target="http://pbslearningmedia.org" TargetMode="External"/><Relationship Id="rId34" Type="http://schemas.openxmlformats.org/officeDocument/2006/relationships/hyperlink" Target="http://www.thirteen.org/sites/reel13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americanmasters" TargetMode="External"/><Relationship Id="rId17" Type="http://schemas.openxmlformats.org/officeDocument/2006/relationships/hyperlink" Target="http://pbs.org/americanmasters" TargetMode="External"/><Relationship Id="rId25" Type="http://schemas.openxmlformats.org/officeDocument/2006/relationships/hyperlink" Target="http://www.pbs.org/wnet/nature" TargetMode="External"/><Relationship Id="rId33" Type="http://schemas.openxmlformats.org/officeDocument/2006/relationships/hyperlink" Target="http://www.nyc-arts.org/" TargetMode="External"/><Relationship Id="rId38" Type="http://schemas.openxmlformats.org/officeDocument/2006/relationships/hyperlink" Target="http://www.wqedfm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stagram.com/pbsamericanmasters" TargetMode="External"/><Relationship Id="rId20" Type="http://schemas.openxmlformats.org/officeDocument/2006/relationships/hyperlink" Target="http://www.pbs.org/americanmasters" TargetMode="External"/><Relationship Id="rId29" Type="http://schemas.openxmlformats.org/officeDocument/2006/relationships/hyperlink" Target="http://www.charlierose.com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bs.org/americanmasters" TargetMode="External"/><Relationship Id="rId24" Type="http://schemas.openxmlformats.org/officeDocument/2006/relationships/hyperlink" Target="http://www.njtvonline.org/" TargetMode="External"/><Relationship Id="rId32" Type="http://schemas.openxmlformats.org/officeDocument/2006/relationships/hyperlink" Target="http://www.pbskids.org/cyberchase" TargetMode="External"/><Relationship Id="rId37" Type="http://schemas.openxmlformats.org/officeDocument/2006/relationships/hyperlink" Target="http://www.thirteen.org/explore/" TargetMode="External"/><Relationship Id="rId40" Type="http://schemas.openxmlformats.org/officeDocument/2006/relationships/hyperlink" Target="http://www.wqed.org/ed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youtube.com/AmericanMastersPBS" TargetMode="External"/><Relationship Id="rId23" Type="http://schemas.openxmlformats.org/officeDocument/2006/relationships/hyperlink" Target="http://wliw.org/" TargetMode="External"/><Relationship Id="rId28" Type="http://schemas.openxmlformats.org/officeDocument/2006/relationships/hyperlink" Target="http://www.pbs.org/newshour/" TargetMode="External"/><Relationship Id="rId36" Type="http://schemas.openxmlformats.org/officeDocument/2006/relationships/hyperlink" Target="http://www.thirteen.org/metrofocus" TargetMode="External"/><Relationship Id="rId10" Type="http://schemas.openxmlformats.org/officeDocument/2006/relationships/hyperlink" Target="http://www.thirteen.org/pressroom" TargetMode="External"/><Relationship Id="rId19" Type="http://schemas.openxmlformats.org/officeDocument/2006/relationships/hyperlink" Target="http://www.wnet.org/" TargetMode="External"/><Relationship Id="rId31" Type="http://schemas.openxmlformats.org/officeDocument/2006/relationships/hyperlink" Target="http://www.pbskids.org/noah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bs.org/pressroom" TargetMode="External"/><Relationship Id="rId14" Type="http://schemas.openxmlformats.org/officeDocument/2006/relationships/hyperlink" Target="http://pbsamericanmasters.tumblr.com/" TargetMode="External"/><Relationship Id="rId22" Type="http://schemas.openxmlformats.org/officeDocument/2006/relationships/hyperlink" Target="http://thirteen.org/" TargetMode="External"/><Relationship Id="rId27" Type="http://schemas.openxmlformats.org/officeDocument/2006/relationships/hyperlink" Target="http://www.pbs.org/wnet/americanmasters" TargetMode="External"/><Relationship Id="rId30" Type="http://schemas.openxmlformats.org/officeDocument/2006/relationships/hyperlink" Target="http://www.thirteen.org/get-the-math" TargetMode="External"/><Relationship Id="rId35" Type="http://schemas.openxmlformats.org/officeDocument/2006/relationships/hyperlink" Target="http://www.njtvonline.org/news/" TargetMode="Externa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270607-3709-4097-908D-EA9FA9106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1335</Words>
  <Characters>7612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Nature Information re</vt:lpstr>
    </vt:vector>
  </TitlesOfParts>
  <Company>www.brandwares.com</Company>
  <LinksUpToDate>false</LinksUpToDate>
  <CharactersWithSpaces>8930</CharactersWithSpaces>
  <SharedDoc>false</SharedDoc>
  <HLinks>
    <vt:vector size="84" baseType="variant">
      <vt:variant>
        <vt:i4>4980819</vt:i4>
      </vt:variant>
      <vt:variant>
        <vt:i4>62</vt:i4>
      </vt:variant>
      <vt:variant>
        <vt:i4>0</vt:i4>
      </vt:variant>
      <vt:variant>
        <vt:i4>5</vt:i4>
      </vt:variant>
      <vt:variant>
        <vt:lpwstr>../../../../../../Users/buttsk/Applications/Microsoft%20Office%202011/Microsoft%20Word.app/Contents/www.wnet.org</vt:lpwstr>
      </vt:variant>
      <vt:variant>
        <vt:lpwstr/>
      </vt:variant>
      <vt:variant>
        <vt:i4>5374005</vt:i4>
      </vt:variant>
      <vt:variant>
        <vt:i4>59</vt:i4>
      </vt:variant>
      <vt:variant>
        <vt:i4>0</vt:i4>
      </vt:variant>
      <vt:variant>
        <vt:i4>5</vt:i4>
      </vt:variant>
      <vt:variant>
        <vt:lpwstr>http://www.pbskids.org/cyberchase</vt:lpwstr>
      </vt:variant>
      <vt:variant>
        <vt:lpwstr/>
      </vt:variant>
      <vt:variant>
        <vt:i4>6094890</vt:i4>
      </vt:variant>
      <vt:variant>
        <vt:i4>56</vt:i4>
      </vt:variant>
      <vt:variant>
        <vt:i4>0</vt:i4>
      </vt:variant>
      <vt:variant>
        <vt:i4>5</vt:i4>
      </vt:variant>
      <vt:variant>
        <vt:lpwstr>http://pbskids.org/angelinaballerina/</vt:lpwstr>
      </vt:variant>
      <vt:variant>
        <vt:lpwstr/>
      </vt:variant>
      <vt:variant>
        <vt:i4>3735630</vt:i4>
      </vt:variant>
      <vt:variant>
        <vt:i4>53</vt:i4>
      </vt:variant>
      <vt:variant>
        <vt:i4>0</vt:i4>
      </vt:variant>
      <vt:variant>
        <vt:i4>5</vt:i4>
      </vt:variant>
      <vt:variant>
        <vt:lpwstr>http://www.wealthtrack.com/</vt:lpwstr>
      </vt:variant>
      <vt:variant>
        <vt:lpwstr/>
      </vt:variant>
      <vt:variant>
        <vt:i4>6029346</vt:i4>
      </vt:variant>
      <vt:variant>
        <vt:i4>50</vt:i4>
      </vt:variant>
      <vt:variant>
        <vt:i4>0</vt:i4>
      </vt:variant>
      <vt:variant>
        <vt:i4>5</vt:i4>
      </vt:variant>
      <vt:variant>
        <vt:lpwstr>http://www.visionsof.org/</vt:lpwstr>
      </vt:variant>
      <vt:variant>
        <vt:lpwstr/>
      </vt:variant>
      <vt:variant>
        <vt:i4>3539018</vt:i4>
      </vt:variant>
      <vt:variant>
        <vt:i4>47</vt:i4>
      </vt:variant>
      <vt:variant>
        <vt:i4>0</vt:i4>
      </vt:variant>
      <vt:variant>
        <vt:i4>5</vt:i4>
      </vt:variant>
      <vt:variant>
        <vt:lpwstr>http://www.pbs.org/religion</vt:lpwstr>
      </vt:variant>
      <vt:variant>
        <vt:lpwstr/>
      </vt:variant>
      <vt:variant>
        <vt:i4>5308509</vt:i4>
      </vt:variant>
      <vt:variant>
        <vt:i4>44</vt:i4>
      </vt:variant>
      <vt:variant>
        <vt:i4>0</vt:i4>
      </vt:variant>
      <vt:variant>
        <vt:i4>5</vt:i4>
      </vt:variant>
      <vt:variant>
        <vt:lpwstr>http://www.pbs.org/wnet/secrets/</vt:lpwstr>
      </vt:variant>
      <vt:variant>
        <vt:lpwstr/>
      </vt:variant>
      <vt:variant>
        <vt:i4>2162758</vt:i4>
      </vt:variant>
      <vt:variant>
        <vt:i4>41</vt:i4>
      </vt:variant>
      <vt:variant>
        <vt:i4>0</vt:i4>
      </vt:variant>
      <vt:variant>
        <vt:i4>5</vt:i4>
      </vt:variant>
      <vt:variant>
        <vt:lpwstr>http://www.charlierose.com/home</vt:lpwstr>
      </vt:variant>
      <vt:variant>
        <vt:lpwstr/>
      </vt:variant>
      <vt:variant>
        <vt:i4>4653151</vt:i4>
      </vt:variant>
      <vt:variant>
        <vt:i4>38</vt:i4>
      </vt:variant>
      <vt:variant>
        <vt:i4>0</vt:i4>
      </vt:variant>
      <vt:variant>
        <vt:i4>5</vt:i4>
      </vt:variant>
      <vt:variant>
        <vt:lpwstr>http://www.pbs.org/wnet/americanmasters/</vt:lpwstr>
      </vt:variant>
      <vt:variant>
        <vt:lpwstr/>
      </vt:variant>
      <vt:variant>
        <vt:i4>3145791</vt:i4>
      </vt:variant>
      <vt:variant>
        <vt:i4>35</vt:i4>
      </vt:variant>
      <vt:variant>
        <vt:i4>0</vt:i4>
      </vt:variant>
      <vt:variant>
        <vt:i4>5</vt:i4>
      </vt:variant>
      <vt:variant>
        <vt:lpwstr>http://www.pbs.org/wnet/gperf/</vt:lpwstr>
      </vt:variant>
      <vt:variant>
        <vt:lpwstr/>
      </vt:variant>
      <vt:variant>
        <vt:i4>7077916</vt:i4>
      </vt:variant>
      <vt:variant>
        <vt:i4>32</vt:i4>
      </vt:variant>
      <vt:variant>
        <vt:i4>0</vt:i4>
      </vt:variant>
      <vt:variant>
        <vt:i4>5</vt:i4>
      </vt:variant>
      <vt:variant>
        <vt:lpwstr>http://www.pbs.org/wnet/nature/</vt:lpwstr>
      </vt:variant>
      <vt:variant>
        <vt:lpwstr/>
      </vt:variant>
      <vt:variant>
        <vt:i4>6029369</vt:i4>
      </vt:variant>
      <vt:variant>
        <vt:i4>29</vt:i4>
      </vt:variant>
      <vt:variant>
        <vt:i4>0</vt:i4>
      </vt:variant>
      <vt:variant>
        <vt:i4>5</vt:i4>
      </vt:variant>
      <vt:variant>
        <vt:lpwstr>http://www.pbs.org/wnet/need-to-know/</vt:lpwstr>
      </vt:variant>
      <vt:variant>
        <vt:lpwstr/>
      </vt:variant>
      <vt:variant>
        <vt:i4>6946898</vt:i4>
      </vt:variant>
      <vt:variant>
        <vt:i4>26</vt:i4>
      </vt:variant>
      <vt:variant>
        <vt:i4>0</vt:i4>
      </vt:variant>
      <vt:variant>
        <vt:i4>5</vt:i4>
      </vt:variant>
      <vt:variant>
        <vt:lpwstr>http://www.pbs.org/wnet/tavissmiley</vt:lpwstr>
      </vt:variant>
      <vt:variant>
        <vt:lpwstr/>
      </vt:variant>
      <vt:variant>
        <vt:i4>4194398</vt:i4>
      </vt:variant>
      <vt:variant>
        <vt:i4>5006</vt:i4>
      </vt:variant>
      <vt:variant>
        <vt:i4>1025</vt:i4>
      </vt:variant>
      <vt:variant>
        <vt:i4>1</vt:i4>
      </vt:variant>
      <vt:variant>
        <vt:lpwstr>150076_FR_LH_Bottom_20141020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Nature Information re</dc:title>
  <dc:subject/>
  <dc:creator>WNET</dc:creator>
  <cp:keywords/>
  <dc:description>Version 1.03_x000d_
Job 0734_x000d_
July 30, 2009</dc:description>
  <cp:lastModifiedBy>Padilla, Natasha</cp:lastModifiedBy>
  <cp:revision>2</cp:revision>
  <cp:lastPrinted>2014-12-08T18:39:00Z</cp:lastPrinted>
  <dcterms:created xsi:type="dcterms:W3CDTF">2015-02-02T16:22:00Z</dcterms:created>
  <dcterms:modified xsi:type="dcterms:W3CDTF">2015-02-02T16:22:00Z</dcterms:modified>
</cp:coreProperties>
</file>