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17854" w14:textId="77777777" w:rsidR="00F84970" w:rsidRPr="00527EFA" w:rsidRDefault="00F84970" w:rsidP="00F84970">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p>
    <w:p w14:paraId="74520461" w14:textId="77777777" w:rsidR="00F84970" w:rsidRPr="00527EFA" w:rsidRDefault="00F84970" w:rsidP="00F84970">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8" w:history="1">
        <w:r w:rsidRPr="00527EFA">
          <w:rPr>
            <w:rStyle w:val="Hyperlink"/>
            <w:sz w:val="18"/>
            <w:szCs w:val="18"/>
          </w:rPr>
          <w:t>padilla@wnet.org</w:t>
        </w:r>
      </w:hyperlink>
    </w:p>
    <w:p w14:paraId="097F0397" w14:textId="77777777" w:rsidR="00F84970" w:rsidRPr="00527EFA" w:rsidRDefault="00F84970" w:rsidP="00F84970">
      <w:pPr>
        <w:spacing w:line="240" w:lineRule="auto"/>
        <w:ind w:right="-16"/>
        <w:rPr>
          <w:rStyle w:val="Hyperlink"/>
          <w:sz w:val="18"/>
          <w:szCs w:val="18"/>
        </w:rPr>
      </w:pPr>
      <w:r w:rsidRPr="00527EFA">
        <w:rPr>
          <w:sz w:val="18"/>
          <w:szCs w:val="18"/>
        </w:rPr>
        <w:t xml:space="preserve">Press Materials: </w:t>
      </w:r>
      <w:hyperlink r:id="rId9" w:history="1">
        <w:r w:rsidRPr="00527EFA">
          <w:rPr>
            <w:rStyle w:val="Hyperlink"/>
            <w:sz w:val="18"/>
            <w:szCs w:val="18"/>
          </w:rPr>
          <w:t>http://pbs.org/pressroom</w:t>
        </w:r>
      </w:hyperlink>
      <w:r w:rsidRPr="00527EFA">
        <w:rPr>
          <w:sz w:val="18"/>
          <w:szCs w:val="18"/>
        </w:rPr>
        <w:t xml:space="preserve"> or </w:t>
      </w:r>
      <w:hyperlink r:id="rId10" w:history="1">
        <w:r w:rsidRPr="00527EFA">
          <w:rPr>
            <w:rStyle w:val="Hyperlink"/>
            <w:sz w:val="18"/>
            <w:szCs w:val="18"/>
          </w:rPr>
          <w:t>http://thirteen.org/pressroom</w:t>
        </w:r>
      </w:hyperlink>
    </w:p>
    <w:p w14:paraId="68B95F31" w14:textId="77777777" w:rsidR="00F84970" w:rsidRPr="00123E61" w:rsidRDefault="00F84970" w:rsidP="00F84970">
      <w:pPr>
        <w:pStyle w:val="NormalIndent"/>
        <w:spacing w:line="240" w:lineRule="auto"/>
        <w:ind w:right="-16" w:firstLine="0"/>
        <w:rPr>
          <w:sz w:val="8"/>
        </w:rPr>
      </w:pPr>
    </w:p>
    <w:p w14:paraId="2A85C281" w14:textId="39890643" w:rsidR="00F84970" w:rsidRPr="00527EFA" w:rsidRDefault="00F84970" w:rsidP="00F84970">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11" w:history="1">
        <w:r w:rsidRPr="00527EFA">
          <w:rPr>
            <w:rStyle w:val="Hyperlink"/>
            <w:sz w:val="18"/>
            <w:szCs w:val="18"/>
          </w:rPr>
          <w:t>http://pbs.org/americanmasters</w:t>
        </w:r>
      </w:hyperlink>
      <w:r w:rsidRPr="00527EFA">
        <w:rPr>
          <w:color w:val="000000"/>
          <w:sz w:val="18"/>
          <w:szCs w:val="18"/>
        </w:rPr>
        <w:t xml:space="preserve">, </w:t>
      </w:r>
      <w:hyperlink r:id="rId12" w:history="1">
        <w:r w:rsidRPr="00527EFA">
          <w:rPr>
            <w:rStyle w:val="Hyperlink"/>
            <w:sz w:val="18"/>
            <w:szCs w:val="18"/>
          </w:rPr>
          <w:t>http://facebook.com/americanmasters</w:t>
        </w:r>
      </w:hyperlink>
      <w:r w:rsidRPr="00527EFA">
        <w:rPr>
          <w:color w:val="000000"/>
          <w:sz w:val="18"/>
          <w:szCs w:val="18"/>
        </w:rPr>
        <w:t xml:space="preserve">, </w:t>
      </w:r>
      <w:hyperlink r:id="rId13" w:history="1">
        <w:r w:rsidRPr="00527EFA">
          <w:rPr>
            <w:rStyle w:val="Hyperlink"/>
            <w:sz w:val="18"/>
            <w:szCs w:val="18"/>
          </w:rPr>
          <w:t>@PBSAmerMasters</w:t>
        </w:r>
      </w:hyperlink>
      <w:r w:rsidRPr="00527EFA">
        <w:rPr>
          <w:color w:val="000000"/>
          <w:sz w:val="18"/>
          <w:szCs w:val="18"/>
        </w:rPr>
        <w:t xml:space="preserve">, </w:t>
      </w:r>
      <w:hyperlink r:id="rId14" w:history="1">
        <w:r w:rsidRPr="00527EFA">
          <w:rPr>
            <w:rStyle w:val="Hyperlink"/>
            <w:sz w:val="18"/>
            <w:szCs w:val="18"/>
          </w:rPr>
          <w:t>http://pbsamericanmasters.tumblr.com</w:t>
        </w:r>
      </w:hyperlink>
      <w:r w:rsidRPr="00527EFA">
        <w:rPr>
          <w:color w:val="000000"/>
          <w:sz w:val="18"/>
          <w:szCs w:val="18"/>
        </w:rPr>
        <w:t xml:space="preserve">, </w:t>
      </w:r>
      <w:hyperlink r:id="rId15" w:history="1">
        <w:r w:rsidRPr="00527EFA">
          <w:rPr>
            <w:rStyle w:val="Hyperlink"/>
            <w:sz w:val="18"/>
            <w:szCs w:val="18"/>
          </w:rPr>
          <w:t>http://youtube.com/AmericanMastersPBS</w:t>
        </w:r>
      </w:hyperlink>
      <w:r w:rsidRPr="00527EFA">
        <w:rPr>
          <w:color w:val="000000"/>
          <w:sz w:val="18"/>
          <w:szCs w:val="18"/>
        </w:rPr>
        <w:t xml:space="preserve">, </w:t>
      </w:r>
      <w:hyperlink r:id="rId16" w:history="1">
        <w:r w:rsidRPr="00527EFA">
          <w:rPr>
            <w:rStyle w:val="Hyperlink"/>
            <w:sz w:val="18"/>
            <w:szCs w:val="18"/>
          </w:rPr>
          <w:t>http://instagram.com/pbsamericanmasters</w:t>
        </w:r>
      </w:hyperlink>
      <w:r w:rsidRPr="00527EFA">
        <w:rPr>
          <w:color w:val="000000"/>
          <w:sz w:val="18"/>
          <w:szCs w:val="18"/>
        </w:rPr>
        <w:t>, #</w:t>
      </w:r>
      <w:proofErr w:type="spellStart"/>
      <w:r>
        <w:rPr>
          <w:color w:val="000000"/>
          <w:sz w:val="18"/>
          <w:szCs w:val="18"/>
        </w:rPr>
        <w:t>AmericanMastersPBS</w:t>
      </w:r>
      <w:proofErr w:type="spellEnd"/>
      <w:r>
        <w:rPr>
          <w:color w:val="000000"/>
          <w:sz w:val="18"/>
          <w:szCs w:val="18"/>
        </w:rPr>
        <w:t xml:space="preserve"> #InspiringWomanPBS</w:t>
      </w:r>
      <w:bookmarkStart w:id="0" w:name="_GoBack"/>
      <w:bookmarkEnd w:id="0"/>
    </w:p>
    <w:p w14:paraId="68839153" w14:textId="77777777" w:rsidR="00F84970" w:rsidRPr="006E2325" w:rsidRDefault="00F84970" w:rsidP="00F84970">
      <w:pPr>
        <w:pStyle w:val="NormalIndent"/>
        <w:spacing w:line="360" w:lineRule="auto"/>
        <w:ind w:right="-16" w:firstLine="0"/>
        <w:jc w:val="center"/>
        <w:rPr>
          <w:b/>
          <w:bCs/>
          <w:sz w:val="24"/>
          <w:szCs w:val="24"/>
        </w:rPr>
      </w:pPr>
      <w:bookmarkStart w:id="1" w:name="_Hlk310708581"/>
    </w:p>
    <w:p w14:paraId="1A6AFB6A" w14:textId="77777777" w:rsidR="00F84970" w:rsidRDefault="00F84970" w:rsidP="00F84970">
      <w:pPr>
        <w:pStyle w:val="NormalIndent"/>
        <w:spacing w:line="240" w:lineRule="auto"/>
        <w:ind w:right="-16" w:firstLine="0"/>
        <w:jc w:val="center"/>
        <w:rPr>
          <w:b/>
          <w:bCs/>
          <w:i/>
          <w:sz w:val="28"/>
          <w:szCs w:val="28"/>
        </w:rPr>
      </w:pPr>
      <w:r>
        <w:rPr>
          <w:b/>
          <w:bCs/>
          <w:i/>
          <w:sz w:val="28"/>
          <w:szCs w:val="28"/>
        </w:rPr>
        <w:t>American Masters – Maya Angelou: And Still I Rise</w:t>
      </w:r>
    </w:p>
    <w:p w14:paraId="153BD851" w14:textId="77777777" w:rsidR="00F84970" w:rsidRPr="006E2325" w:rsidRDefault="00F84970" w:rsidP="00F84970">
      <w:pPr>
        <w:pStyle w:val="NormalIndent"/>
        <w:spacing w:line="240" w:lineRule="auto"/>
        <w:ind w:right="-16" w:firstLine="0"/>
        <w:jc w:val="center"/>
        <w:rPr>
          <w:b/>
          <w:bCs/>
          <w:sz w:val="24"/>
          <w:szCs w:val="24"/>
        </w:rPr>
      </w:pPr>
    </w:p>
    <w:p w14:paraId="33E667DB" w14:textId="77777777" w:rsidR="00F84970" w:rsidRDefault="00F84970" w:rsidP="00F84970">
      <w:pPr>
        <w:pStyle w:val="NormalIndent"/>
        <w:spacing w:line="240" w:lineRule="auto"/>
        <w:ind w:right="-16" w:firstLine="0"/>
        <w:jc w:val="center"/>
        <w:rPr>
          <w:bCs/>
          <w:i/>
          <w:sz w:val="24"/>
          <w:szCs w:val="24"/>
        </w:rPr>
      </w:pPr>
      <w:r w:rsidRPr="006E2325">
        <w:rPr>
          <w:bCs/>
          <w:i/>
          <w:sz w:val="24"/>
          <w:szCs w:val="24"/>
        </w:rPr>
        <w:t xml:space="preserve">Premieres nationwide </w:t>
      </w:r>
      <w:r w:rsidRPr="003A4E7D">
        <w:rPr>
          <w:bCs/>
          <w:i/>
          <w:sz w:val="24"/>
          <w:szCs w:val="24"/>
        </w:rPr>
        <w:t>Tuesd</w:t>
      </w:r>
      <w:r>
        <w:rPr>
          <w:bCs/>
          <w:i/>
          <w:sz w:val="24"/>
          <w:szCs w:val="24"/>
        </w:rPr>
        <w:t xml:space="preserve">ay, February 21 at 8 p.m. </w:t>
      </w:r>
      <w:r w:rsidRPr="00046E08">
        <w:rPr>
          <w:bCs/>
          <w:i/>
          <w:sz w:val="24"/>
          <w:szCs w:val="24"/>
        </w:rPr>
        <w:t>on PBS</w:t>
      </w:r>
    </w:p>
    <w:p w14:paraId="292AFA87" w14:textId="77777777" w:rsidR="00F84970" w:rsidRDefault="00F84970" w:rsidP="00F84970">
      <w:pPr>
        <w:pStyle w:val="NormalIndent"/>
        <w:spacing w:line="240" w:lineRule="auto"/>
        <w:ind w:right="-16" w:firstLine="0"/>
        <w:jc w:val="center"/>
        <w:rPr>
          <w:bCs/>
          <w:i/>
          <w:sz w:val="24"/>
          <w:szCs w:val="24"/>
        </w:rPr>
      </w:pPr>
      <w:r w:rsidRPr="006E2325">
        <w:rPr>
          <w:bCs/>
          <w:i/>
          <w:sz w:val="24"/>
          <w:szCs w:val="24"/>
        </w:rPr>
        <w:t>(check local listings)</w:t>
      </w:r>
      <w:r>
        <w:rPr>
          <w:bCs/>
          <w:i/>
          <w:sz w:val="24"/>
          <w:szCs w:val="24"/>
        </w:rPr>
        <w:t xml:space="preserve"> during Black History Month</w:t>
      </w:r>
    </w:p>
    <w:p w14:paraId="70D9C8D5" w14:textId="77777777" w:rsidR="00F84970" w:rsidRPr="006E2325" w:rsidRDefault="00F84970" w:rsidP="00F84970">
      <w:pPr>
        <w:pStyle w:val="NormalIndent"/>
        <w:spacing w:line="240" w:lineRule="auto"/>
        <w:ind w:right="-16" w:firstLine="0"/>
        <w:rPr>
          <w:b/>
          <w:bCs/>
          <w:sz w:val="24"/>
          <w:szCs w:val="24"/>
        </w:rPr>
      </w:pPr>
    </w:p>
    <w:p w14:paraId="6DFA91A1" w14:textId="77777777" w:rsidR="00F84970" w:rsidRPr="001C29D8" w:rsidRDefault="00F84970" w:rsidP="00F84970">
      <w:pPr>
        <w:spacing w:line="240" w:lineRule="auto"/>
        <w:ind w:right="-16"/>
        <w:jc w:val="center"/>
        <w:rPr>
          <w:b/>
          <w:bCs/>
          <w:iCs/>
          <w:sz w:val="24"/>
        </w:rPr>
      </w:pPr>
      <w:r>
        <w:rPr>
          <w:b/>
          <w:bCs/>
          <w:iCs/>
          <w:sz w:val="24"/>
        </w:rPr>
        <w:t>Production Bios</w:t>
      </w:r>
    </w:p>
    <w:p w14:paraId="40B1D03D" w14:textId="77777777" w:rsidR="00F84970" w:rsidRPr="001C29D8" w:rsidRDefault="00F84970" w:rsidP="00F84970">
      <w:pPr>
        <w:pStyle w:val="NormalIndent"/>
        <w:spacing w:line="360" w:lineRule="auto"/>
        <w:ind w:right="-16" w:firstLine="0"/>
      </w:pPr>
    </w:p>
    <w:p w14:paraId="008E8CA8" w14:textId="77777777" w:rsidR="00F84970" w:rsidRDefault="00F84970" w:rsidP="00F84970">
      <w:pPr>
        <w:rPr>
          <w:b/>
          <w:szCs w:val="21"/>
        </w:rPr>
      </w:pPr>
      <w:r w:rsidRPr="00317FE4">
        <w:rPr>
          <w:b/>
          <w:szCs w:val="21"/>
        </w:rPr>
        <w:t>Bob Hercules</w:t>
      </w:r>
    </w:p>
    <w:p w14:paraId="77B6A9FF" w14:textId="77777777" w:rsidR="00F84970" w:rsidRDefault="00F84970" w:rsidP="00F84970">
      <w:pPr>
        <w:pStyle w:val="NormalIndent"/>
        <w:spacing w:line="360" w:lineRule="auto"/>
        <w:ind w:right="-16" w:firstLine="0"/>
      </w:pPr>
      <w:r w:rsidRPr="00317FE4">
        <w:rPr>
          <w:i/>
          <w:szCs w:val="21"/>
        </w:rPr>
        <w:t>Co-Director</w:t>
      </w:r>
      <w:r>
        <w:rPr>
          <w:i/>
          <w:szCs w:val="21"/>
        </w:rPr>
        <w:t xml:space="preserve"> and </w:t>
      </w:r>
      <w:r w:rsidRPr="00317FE4">
        <w:rPr>
          <w:i/>
          <w:szCs w:val="21"/>
        </w:rPr>
        <w:t>Co-Producer</w:t>
      </w:r>
      <w:r>
        <w:rPr>
          <w:i/>
          <w:szCs w:val="21"/>
        </w:rPr>
        <w:t xml:space="preserve"> </w:t>
      </w:r>
    </w:p>
    <w:p w14:paraId="35A498D8" w14:textId="77777777" w:rsidR="00F84970" w:rsidRDefault="00F84970" w:rsidP="00F84970">
      <w:pPr>
        <w:pStyle w:val="NormalIndent"/>
        <w:ind w:right="-16" w:firstLine="0"/>
      </w:pPr>
      <w:r>
        <w:t xml:space="preserve">Bob Hercules is an independent filmmaker whose recent films include </w:t>
      </w:r>
      <w:r w:rsidRPr="00D15834">
        <w:rPr>
          <w:b/>
          <w:i/>
        </w:rPr>
        <w:t>American Masters –</w:t>
      </w:r>
      <w:r>
        <w:t xml:space="preserve"> </w:t>
      </w:r>
      <w:r w:rsidRPr="00D15834">
        <w:rPr>
          <w:b/>
          <w:i/>
        </w:rPr>
        <w:t>Joffrey: Mavericks of American Dance</w:t>
      </w:r>
      <w:r>
        <w:t xml:space="preserve"> and </w:t>
      </w:r>
      <w:r w:rsidRPr="00D15834">
        <w:rPr>
          <w:b/>
          <w:i/>
        </w:rPr>
        <w:t>American Masters –</w:t>
      </w:r>
      <w:r>
        <w:t xml:space="preserve"> </w:t>
      </w:r>
      <w:r w:rsidRPr="00D15834">
        <w:rPr>
          <w:b/>
          <w:i/>
        </w:rPr>
        <w:t>Bill T. Jones: A Good Man</w:t>
      </w:r>
      <w:r>
        <w:t xml:space="preserve">. The Joffrey film, narrated by Mandy </w:t>
      </w:r>
      <w:proofErr w:type="spellStart"/>
      <w:r>
        <w:t>Patinkin</w:t>
      </w:r>
      <w:proofErr w:type="spellEnd"/>
      <w:r>
        <w:t>, tells the full story of the groundbreaking ballet company and their many rises and falls. It premiered in January 2012 at the Dance on Camera Film Festival at Lincoln Center and aired on PBS December 2012.</w:t>
      </w:r>
    </w:p>
    <w:p w14:paraId="06886991" w14:textId="77777777" w:rsidR="00F84970" w:rsidRDefault="00F84970" w:rsidP="00F84970">
      <w:pPr>
        <w:pStyle w:val="NormalIndent"/>
        <w:ind w:right="-16" w:firstLine="0"/>
      </w:pPr>
      <w:r w:rsidRPr="00D15834">
        <w:rPr>
          <w:b/>
          <w:i/>
        </w:rPr>
        <w:t>A Good Man</w:t>
      </w:r>
      <w:r>
        <w:t xml:space="preserve"> aired in 2011 and played at many film festivals including IDFA, </w:t>
      </w:r>
      <w:proofErr w:type="spellStart"/>
      <w:r>
        <w:t>Silverdocs</w:t>
      </w:r>
      <w:proofErr w:type="spellEnd"/>
      <w:r>
        <w:t xml:space="preserve">, Full Frame, DOXA and the Southern Circuit. Hercules’ acclaimed </w:t>
      </w:r>
      <w:r w:rsidRPr="00D15834">
        <w:rPr>
          <w:i/>
        </w:rPr>
        <w:t>Forgiving Dr. Mengele</w:t>
      </w:r>
      <w:r>
        <w:t xml:space="preserve"> (2005) won the Special Jury Prize at the </w:t>
      </w:r>
      <w:proofErr w:type="spellStart"/>
      <w:r>
        <w:t>Slamdance</w:t>
      </w:r>
      <w:proofErr w:type="spellEnd"/>
      <w:r>
        <w:t xml:space="preserve"> Film Festival and has been seen in film festivals around the world. He is based in Chicago.</w:t>
      </w:r>
    </w:p>
    <w:p w14:paraId="3A46A403" w14:textId="77777777" w:rsidR="00F84970" w:rsidRDefault="00F84970" w:rsidP="00F84970">
      <w:pPr>
        <w:pStyle w:val="NormalIndent"/>
        <w:spacing w:line="240" w:lineRule="auto"/>
        <w:ind w:right="-16" w:firstLine="0"/>
      </w:pPr>
    </w:p>
    <w:p w14:paraId="430ED3BE" w14:textId="77777777" w:rsidR="00F84970" w:rsidRDefault="00F84970" w:rsidP="00F84970">
      <w:pPr>
        <w:pStyle w:val="NormalIndent"/>
        <w:ind w:right="-16" w:firstLine="0"/>
      </w:pPr>
      <w:r w:rsidRPr="00317FE4">
        <w:rPr>
          <w:b/>
          <w:szCs w:val="21"/>
        </w:rPr>
        <w:t>Rita Coburn Whack</w:t>
      </w:r>
      <w:r>
        <w:t xml:space="preserve"> </w:t>
      </w:r>
    </w:p>
    <w:p w14:paraId="2ADDF2E5" w14:textId="77777777" w:rsidR="00F84970" w:rsidRPr="00317FE4" w:rsidRDefault="00F84970" w:rsidP="00F84970">
      <w:pPr>
        <w:pStyle w:val="NormalIndent"/>
        <w:spacing w:line="360" w:lineRule="auto"/>
        <w:ind w:right="-16" w:firstLine="0"/>
        <w:rPr>
          <w:i/>
          <w:szCs w:val="21"/>
        </w:rPr>
      </w:pPr>
      <w:r w:rsidRPr="00317FE4">
        <w:rPr>
          <w:i/>
          <w:szCs w:val="21"/>
        </w:rPr>
        <w:t>Co-Director</w:t>
      </w:r>
      <w:r>
        <w:rPr>
          <w:i/>
          <w:szCs w:val="21"/>
        </w:rPr>
        <w:t xml:space="preserve"> and </w:t>
      </w:r>
      <w:r w:rsidRPr="00317FE4">
        <w:rPr>
          <w:i/>
          <w:szCs w:val="21"/>
        </w:rPr>
        <w:t>Co-Producer</w:t>
      </w:r>
      <w:r>
        <w:rPr>
          <w:i/>
          <w:szCs w:val="21"/>
        </w:rPr>
        <w:t xml:space="preserve"> </w:t>
      </w:r>
    </w:p>
    <w:p w14:paraId="1FBC10FD" w14:textId="77777777" w:rsidR="00F84970" w:rsidRDefault="00F84970" w:rsidP="00F84970">
      <w:pPr>
        <w:pStyle w:val="NormalIndent"/>
        <w:ind w:right="-16" w:firstLine="0"/>
      </w:pPr>
      <w:r>
        <w:t xml:space="preserve">Rita Coburn Whack is an independent filmmaker with Emmy-Award winning documentaries for </w:t>
      </w:r>
      <w:r w:rsidRPr="006B39B4">
        <w:rPr>
          <w:bCs/>
          <w:i/>
        </w:rPr>
        <w:t>Curators of Culture</w:t>
      </w:r>
      <w:r>
        <w:t xml:space="preserve">, </w:t>
      </w:r>
      <w:r w:rsidRPr="006B39B4">
        <w:rPr>
          <w:bCs/>
          <w:i/>
        </w:rPr>
        <w:t>Remembering 47</w:t>
      </w:r>
      <w:r w:rsidRPr="006B39B4">
        <w:rPr>
          <w:bCs/>
          <w:i/>
          <w:vertAlign w:val="superscript"/>
        </w:rPr>
        <w:t>th</w:t>
      </w:r>
      <w:r w:rsidRPr="006B39B4">
        <w:rPr>
          <w:bCs/>
          <w:i/>
        </w:rPr>
        <w:t xml:space="preserve"> Street</w:t>
      </w:r>
      <w:r>
        <w:t xml:space="preserve"> and </w:t>
      </w:r>
      <w:r w:rsidRPr="006B39B4">
        <w:rPr>
          <w:bCs/>
          <w:i/>
        </w:rPr>
        <w:t>African Roots American Soil</w:t>
      </w:r>
      <w:r>
        <w:t xml:space="preserve">. Other </w:t>
      </w:r>
      <w:r>
        <w:lastRenderedPageBreak/>
        <w:t xml:space="preserve">documentaries have aired on C-Span and the History Channel. Under her direction Dr. </w:t>
      </w:r>
      <w:r w:rsidRPr="00E82489">
        <w:rPr>
          <w:bCs/>
        </w:rPr>
        <w:t xml:space="preserve">Maya Angelou’s </w:t>
      </w:r>
      <w:r>
        <w:rPr>
          <w:bCs/>
        </w:rPr>
        <w:t>r</w:t>
      </w:r>
      <w:r w:rsidRPr="00E82489">
        <w:rPr>
          <w:bCs/>
        </w:rPr>
        <w:t xml:space="preserve">adio </w:t>
      </w:r>
      <w:r>
        <w:rPr>
          <w:bCs/>
        </w:rPr>
        <w:t>s</w:t>
      </w:r>
      <w:r w:rsidRPr="00E82489">
        <w:rPr>
          <w:bCs/>
        </w:rPr>
        <w:t>how for Oprah Radio</w:t>
      </w:r>
      <w:r>
        <w:t xml:space="preserve"> was awarded the Women in Radio and Television Gracie Awards, “Best Radio Program” (2008) and “Best Radio Host” (2009), and the “Silver World Medal” at the 2009 Radio New York Festival. Author of the novel </w:t>
      </w:r>
      <w:r w:rsidRPr="00915914">
        <w:rPr>
          <w:i/>
        </w:rPr>
        <w:t>Meant to Be</w:t>
      </w:r>
      <w:r>
        <w:t xml:space="preserve"> (Random House Strivers Row 2002), her company RCW Media Productions, Inc., produced </w:t>
      </w:r>
      <w:r>
        <w:rPr>
          <w:bCs/>
        </w:rPr>
        <w:t>Dr.</w:t>
      </w:r>
      <w:r w:rsidRPr="00915914">
        <w:rPr>
          <w:bCs/>
        </w:rPr>
        <w:t xml:space="preserve"> Angelou’s Black History Month </w:t>
      </w:r>
      <w:r>
        <w:rPr>
          <w:bCs/>
        </w:rPr>
        <w:t>s</w:t>
      </w:r>
      <w:r w:rsidRPr="00915914">
        <w:rPr>
          <w:bCs/>
        </w:rPr>
        <w:t>pecials</w:t>
      </w:r>
      <w:r>
        <w:rPr>
          <w:bCs/>
        </w:rPr>
        <w:t>,</w:t>
      </w:r>
      <w:r>
        <w:rPr>
          <w:b/>
          <w:bCs/>
        </w:rPr>
        <w:t xml:space="preserve"> </w:t>
      </w:r>
      <w:r>
        <w:t>distributed by Public Radio International in 2011, 2012 and 2013. Coburn Whack is based in Chicago.</w:t>
      </w:r>
    </w:p>
    <w:p w14:paraId="0CE46C91" w14:textId="77777777" w:rsidR="00F84970" w:rsidRDefault="00F84970" w:rsidP="00F84970">
      <w:pPr>
        <w:pStyle w:val="NormalIndent"/>
        <w:ind w:right="-16" w:firstLine="0"/>
      </w:pPr>
    </w:p>
    <w:p w14:paraId="3225A20F" w14:textId="77777777" w:rsidR="00F84970" w:rsidRPr="006F2D71" w:rsidRDefault="00F84970" w:rsidP="00F84970">
      <w:pPr>
        <w:pStyle w:val="NormalIndent"/>
        <w:ind w:right="-14" w:firstLine="0"/>
        <w:rPr>
          <w:b/>
        </w:rPr>
      </w:pPr>
      <w:r>
        <w:rPr>
          <w:b/>
        </w:rPr>
        <w:t>Keith Walker</w:t>
      </w:r>
    </w:p>
    <w:p w14:paraId="68C6F9CE" w14:textId="77777777" w:rsidR="00F84970" w:rsidRPr="006F2D71" w:rsidRDefault="00F84970" w:rsidP="00F84970">
      <w:pPr>
        <w:pStyle w:val="NormalIndent"/>
        <w:spacing w:line="360" w:lineRule="auto"/>
        <w:ind w:right="-14" w:firstLine="0"/>
        <w:rPr>
          <w:i/>
        </w:rPr>
      </w:pPr>
      <w:r w:rsidRPr="006F2D71">
        <w:rPr>
          <w:i/>
        </w:rPr>
        <w:t>Director of Photography</w:t>
      </w:r>
    </w:p>
    <w:p w14:paraId="346A444E" w14:textId="77777777" w:rsidR="00F84970" w:rsidRDefault="00F84970" w:rsidP="00F84970">
      <w:pPr>
        <w:pStyle w:val="NormalIndent"/>
        <w:ind w:right="-14" w:firstLine="0"/>
      </w:pPr>
      <w:r>
        <w:t xml:space="preserve">Keith Walker is a gifted cinematographer and visual storyteller. Most recently, Keith was D.P. of </w:t>
      </w:r>
      <w:r w:rsidRPr="006F2D71">
        <w:rPr>
          <w:i/>
        </w:rPr>
        <w:t>Mavis!</w:t>
      </w:r>
      <w:r>
        <w:t xml:space="preserve"> (the Mavis Staples story, SXSW 2015, HBO 2016). He has shot projects around the world for many noted directors such as Steve James (</w:t>
      </w:r>
      <w:r w:rsidRPr="006F2D71">
        <w:rPr>
          <w:i/>
        </w:rPr>
        <w:t>Head Games</w:t>
      </w:r>
      <w:r>
        <w:t xml:space="preserve"> and </w:t>
      </w:r>
      <w:r w:rsidRPr="006F2D71">
        <w:rPr>
          <w:i/>
        </w:rPr>
        <w:t>No Crossover: The Trial of Allen Iverson</w:t>
      </w:r>
      <w:r>
        <w:t xml:space="preserve">), Alex </w:t>
      </w:r>
      <w:proofErr w:type="spellStart"/>
      <w:r>
        <w:t>Gibney</w:t>
      </w:r>
      <w:proofErr w:type="spellEnd"/>
      <w:r>
        <w:t xml:space="preserve"> (</w:t>
      </w:r>
      <w:r w:rsidRPr="006F2D71">
        <w:rPr>
          <w:i/>
        </w:rPr>
        <w:t>Catching Hell</w:t>
      </w:r>
      <w:r>
        <w:t xml:space="preserve">, ESPN </w:t>
      </w:r>
      <w:r w:rsidRPr="006F2D71">
        <w:rPr>
          <w:i/>
        </w:rPr>
        <w:t>30 for 30</w:t>
      </w:r>
      <w:r>
        <w:t xml:space="preserve"> series), and </w:t>
      </w:r>
      <w:proofErr w:type="spellStart"/>
      <w:r>
        <w:t>Tod</w:t>
      </w:r>
      <w:proofErr w:type="spellEnd"/>
      <w:r>
        <w:t xml:space="preserve"> Lending (Academy Award-nominated for </w:t>
      </w:r>
      <w:r w:rsidRPr="006F2D71">
        <w:rPr>
          <w:i/>
        </w:rPr>
        <w:t>Legacy</w:t>
      </w:r>
      <w:r>
        <w:t xml:space="preserve">). Walker shot and co-produced the 2006 documentary </w:t>
      </w:r>
      <w:r w:rsidRPr="006F2D71">
        <w:rPr>
          <w:i/>
        </w:rPr>
        <w:t>Senator Obama Goes to Africa</w:t>
      </w:r>
      <w:r>
        <w:t xml:space="preserve"> and was the director of photography for Bob Hercules’ </w:t>
      </w:r>
      <w:r w:rsidRPr="006F2D71">
        <w:rPr>
          <w:i/>
        </w:rPr>
        <w:t>Forgiving Dr. Mengele</w:t>
      </w:r>
      <w:r>
        <w:t xml:space="preserve"> and </w:t>
      </w:r>
      <w:r w:rsidRPr="00D15834">
        <w:rPr>
          <w:b/>
          <w:i/>
        </w:rPr>
        <w:t>American Masters –</w:t>
      </w:r>
      <w:r>
        <w:t xml:space="preserve"> </w:t>
      </w:r>
      <w:r w:rsidRPr="00D15834">
        <w:rPr>
          <w:b/>
          <w:i/>
        </w:rPr>
        <w:t>Bill T. Jones: A Good Man</w:t>
      </w:r>
      <w:r>
        <w:t xml:space="preserve"> (PBS, 2011). Walker has shot hundreds of segments for CBS’ </w:t>
      </w:r>
      <w:r w:rsidRPr="006F2D71">
        <w:rPr>
          <w:i/>
        </w:rPr>
        <w:t>60 Minutes</w:t>
      </w:r>
      <w:r>
        <w:t xml:space="preserve"> and received </w:t>
      </w:r>
      <w:r w:rsidRPr="006F2D71">
        <w:t xml:space="preserve">Alfred I. </w:t>
      </w:r>
      <w:proofErr w:type="spellStart"/>
      <w:r w:rsidRPr="006F2D71">
        <w:t>duPont</w:t>
      </w:r>
      <w:proofErr w:type="spellEnd"/>
      <w:r w:rsidRPr="006F2D71">
        <w:t xml:space="preserve">-Columbia University Award </w:t>
      </w:r>
      <w:r>
        <w:t xml:space="preserve">for a </w:t>
      </w:r>
      <w:r w:rsidRPr="006F2D71">
        <w:rPr>
          <w:i/>
        </w:rPr>
        <w:t>60 Minutes</w:t>
      </w:r>
      <w:r>
        <w:t xml:space="preserve"> story he shot in 2001. Walker has also been the ‘go-to’ cameraman for Oprah Winfrey and has filmed her in locations ranging from Australia to South Africa to her story about Hurricane Katrina in New Orleans.</w:t>
      </w:r>
    </w:p>
    <w:p w14:paraId="6BCB3076" w14:textId="77777777" w:rsidR="00F84970" w:rsidRDefault="00F84970" w:rsidP="00F84970">
      <w:pPr>
        <w:pStyle w:val="NormalIndent"/>
        <w:ind w:right="-14" w:firstLine="0"/>
      </w:pPr>
    </w:p>
    <w:p w14:paraId="6D0F0DAF" w14:textId="77777777" w:rsidR="00F84970" w:rsidRPr="0070696B" w:rsidRDefault="00F84970" w:rsidP="00F84970">
      <w:pPr>
        <w:pStyle w:val="NormalIndent"/>
        <w:ind w:right="-14" w:firstLine="0"/>
        <w:rPr>
          <w:b/>
        </w:rPr>
      </w:pPr>
      <w:r>
        <w:rPr>
          <w:b/>
        </w:rPr>
        <w:t>David E. Simpson</w:t>
      </w:r>
    </w:p>
    <w:p w14:paraId="758CE549" w14:textId="77777777" w:rsidR="00F84970" w:rsidRPr="0070696B" w:rsidRDefault="00F84970" w:rsidP="00F84970">
      <w:pPr>
        <w:pStyle w:val="NormalIndent"/>
        <w:spacing w:line="360" w:lineRule="auto"/>
        <w:ind w:right="-14" w:firstLine="0"/>
        <w:rPr>
          <w:i/>
        </w:rPr>
      </w:pPr>
      <w:r w:rsidRPr="0070696B">
        <w:rPr>
          <w:i/>
        </w:rPr>
        <w:t>Editor</w:t>
      </w:r>
    </w:p>
    <w:p w14:paraId="39452552" w14:textId="77777777" w:rsidR="00F84970" w:rsidRDefault="00F84970" w:rsidP="00F84970">
      <w:pPr>
        <w:pStyle w:val="NormalIndent"/>
        <w:ind w:right="-14" w:firstLine="0"/>
      </w:pPr>
      <w:r>
        <w:t xml:space="preserve">David E. Simpson edited </w:t>
      </w:r>
      <w:r w:rsidRPr="0070696B">
        <w:rPr>
          <w:i/>
        </w:rPr>
        <w:t>Life Itself</w:t>
      </w:r>
      <w:r>
        <w:t xml:space="preserve"> (the Roger Ebert documentary directed by Steve James), which premiered at the 2015 Sundance Film Festival. Simpson also edited Bob Hercules and</w:t>
      </w:r>
    </w:p>
    <w:p w14:paraId="2CB581BF" w14:textId="77777777" w:rsidR="00F84970" w:rsidRDefault="00F84970" w:rsidP="00F84970">
      <w:pPr>
        <w:pStyle w:val="NormalIndent"/>
        <w:ind w:right="-14" w:firstLine="0"/>
      </w:pPr>
      <w:r>
        <w:t xml:space="preserve">Gordon Quinn’s </w:t>
      </w:r>
      <w:r w:rsidRPr="00D15834">
        <w:rPr>
          <w:b/>
          <w:i/>
        </w:rPr>
        <w:t>American Masters –</w:t>
      </w:r>
      <w:r>
        <w:t xml:space="preserve"> </w:t>
      </w:r>
      <w:r w:rsidRPr="00D15834">
        <w:rPr>
          <w:b/>
          <w:i/>
        </w:rPr>
        <w:t>Bill T. Jones: A Good Man</w:t>
      </w:r>
      <w:r>
        <w:t xml:space="preserve"> (PBS, 2011), Steve James’ </w:t>
      </w:r>
      <w:r w:rsidRPr="0070696B">
        <w:rPr>
          <w:i/>
        </w:rPr>
        <w:t>Head Games</w:t>
      </w:r>
      <w:r>
        <w:t xml:space="preserve"> (2012), and Bob Hercules’ </w:t>
      </w:r>
      <w:r w:rsidRPr="0070696B">
        <w:rPr>
          <w:i/>
        </w:rPr>
        <w:t>Forgiving Dr. Mengele</w:t>
      </w:r>
      <w:r>
        <w:t xml:space="preserve"> (winner of the Special Jury Prize, </w:t>
      </w:r>
      <w:proofErr w:type="spellStart"/>
      <w:r>
        <w:t>Slamdance</w:t>
      </w:r>
      <w:proofErr w:type="spellEnd"/>
      <w:r>
        <w:t xml:space="preserve">, 2006). His own film, </w:t>
      </w:r>
      <w:r w:rsidRPr="0070696B">
        <w:rPr>
          <w:i/>
        </w:rPr>
        <w:t>Milking the Rhino</w:t>
      </w:r>
      <w:r>
        <w:t xml:space="preserve">, won numerous awards and was broadcast on </w:t>
      </w:r>
      <w:r w:rsidRPr="0070696B">
        <w:rPr>
          <w:i/>
        </w:rPr>
        <w:t>Independent</w:t>
      </w:r>
      <w:r>
        <w:t xml:space="preserve"> Lens (PBS, 2009).</w:t>
      </w:r>
    </w:p>
    <w:p w14:paraId="4A3F56C0" w14:textId="77777777" w:rsidR="00F84970" w:rsidRDefault="00F84970" w:rsidP="00F84970">
      <w:pPr>
        <w:pStyle w:val="NormalIndent"/>
        <w:ind w:right="-14" w:firstLine="0"/>
      </w:pPr>
    </w:p>
    <w:p w14:paraId="7AEFDFD5" w14:textId="77777777" w:rsidR="00F84970" w:rsidRPr="002470E9" w:rsidRDefault="00F84970" w:rsidP="00F84970">
      <w:pPr>
        <w:pStyle w:val="NormalIndent"/>
        <w:ind w:right="-14" w:firstLine="0"/>
        <w:rPr>
          <w:b/>
        </w:rPr>
      </w:pPr>
      <w:r w:rsidRPr="002470E9">
        <w:rPr>
          <w:b/>
        </w:rPr>
        <w:t>Lillian E. Benson</w:t>
      </w:r>
    </w:p>
    <w:p w14:paraId="5F6AF7A5" w14:textId="77777777" w:rsidR="00F84970" w:rsidRPr="002470E9" w:rsidRDefault="00F84970" w:rsidP="00F84970">
      <w:pPr>
        <w:pStyle w:val="NormalIndent"/>
        <w:spacing w:line="360" w:lineRule="auto"/>
        <w:ind w:right="-14" w:firstLine="0"/>
        <w:rPr>
          <w:i/>
        </w:rPr>
      </w:pPr>
      <w:r w:rsidRPr="002470E9">
        <w:rPr>
          <w:i/>
        </w:rPr>
        <w:t>Editor</w:t>
      </w:r>
    </w:p>
    <w:p w14:paraId="25AB6C27" w14:textId="77777777" w:rsidR="00F84970" w:rsidRDefault="00F84970" w:rsidP="00F84970">
      <w:pPr>
        <w:pStyle w:val="NormalIndent"/>
        <w:ind w:right="-14" w:firstLine="0"/>
      </w:pPr>
      <w:r>
        <w:t xml:space="preserve">Lillian E. Benson was one of the original editors of the landmark series </w:t>
      </w:r>
      <w:r w:rsidRPr="002470E9">
        <w:rPr>
          <w:i/>
        </w:rPr>
        <w:t>Eyes on the Prize</w:t>
      </w:r>
      <w:r>
        <w:t xml:space="preserve">. She has gone on to edit many award-winning documentaries including </w:t>
      </w:r>
      <w:r w:rsidRPr="002470E9">
        <w:rPr>
          <w:i/>
        </w:rPr>
        <w:t>Get in the Way: The Journey of John L. Lewis</w:t>
      </w:r>
      <w:r>
        <w:t xml:space="preserve">, </w:t>
      </w:r>
      <w:r w:rsidRPr="002470E9">
        <w:rPr>
          <w:i/>
        </w:rPr>
        <w:t>Wounded Knee</w:t>
      </w:r>
      <w:r>
        <w:t xml:space="preserve"> (Stanley Nelson) and </w:t>
      </w:r>
      <w:r w:rsidRPr="002470E9">
        <w:rPr>
          <w:i/>
        </w:rPr>
        <w:t>Great Performances: The Alvin Ailey Dance Company</w:t>
      </w:r>
      <w:r>
        <w:t xml:space="preserve"> (PBS).</w:t>
      </w:r>
    </w:p>
    <w:p w14:paraId="3C60EDA2" w14:textId="77777777" w:rsidR="00F84970" w:rsidRDefault="00F84970" w:rsidP="00F84970">
      <w:pPr>
        <w:pStyle w:val="NormalIndent"/>
        <w:ind w:right="-14" w:firstLine="0"/>
      </w:pPr>
    </w:p>
    <w:p w14:paraId="6D89350B" w14:textId="77777777" w:rsidR="00F84970" w:rsidRDefault="00F84970" w:rsidP="00F84970">
      <w:pPr>
        <w:pStyle w:val="NormalIndent"/>
        <w:ind w:right="-14" w:firstLine="0"/>
      </w:pPr>
    </w:p>
    <w:p w14:paraId="43C4D4FE" w14:textId="77777777" w:rsidR="00F84970" w:rsidRDefault="00F84970" w:rsidP="00F84970">
      <w:pPr>
        <w:pStyle w:val="NormalIndent"/>
        <w:ind w:right="-14" w:firstLine="0"/>
      </w:pPr>
    </w:p>
    <w:p w14:paraId="712BE09F" w14:textId="77777777" w:rsidR="00F84970" w:rsidRPr="002470E9" w:rsidRDefault="00F84970" w:rsidP="00F84970">
      <w:pPr>
        <w:pStyle w:val="NormalIndent"/>
        <w:ind w:right="-14" w:firstLine="0"/>
        <w:rPr>
          <w:b/>
        </w:rPr>
      </w:pPr>
      <w:r w:rsidRPr="002470E9">
        <w:rPr>
          <w:b/>
        </w:rPr>
        <w:lastRenderedPageBreak/>
        <w:t>Stephen James Taylor</w:t>
      </w:r>
    </w:p>
    <w:p w14:paraId="3B55377C" w14:textId="77777777" w:rsidR="00F84970" w:rsidRPr="002470E9" w:rsidRDefault="00F84970" w:rsidP="00F84970">
      <w:pPr>
        <w:pStyle w:val="NormalIndent"/>
        <w:spacing w:line="360" w:lineRule="auto"/>
        <w:ind w:right="-14" w:firstLine="0"/>
        <w:rPr>
          <w:i/>
        </w:rPr>
      </w:pPr>
      <w:r w:rsidRPr="002470E9">
        <w:rPr>
          <w:i/>
        </w:rPr>
        <w:t>Original Music</w:t>
      </w:r>
    </w:p>
    <w:p w14:paraId="4F3E7679" w14:textId="77777777" w:rsidR="00F84970" w:rsidRDefault="00F84970" w:rsidP="00F84970">
      <w:pPr>
        <w:pStyle w:val="NormalIndent"/>
        <w:ind w:right="-14" w:firstLine="0"/>
      </w:pPr>
      <w:r>
        <w:t xml:space="preserve">Composer Stephen James Taylor scored the documentaries </w:t>
      </w:r>
      <w:r w:rsidRPr="009E6D0C">
        <w:rPr>
          <w:i/>
        </w:rPr>
        <w:t>Tom Bradley: Bridging the Divide</w:t>
      </w:r>
      <w:r>
        <w:t xml:space="preserve"> (2015), </w:t>
      </w:r>
      <w:r w:rsidRPr="009E6D0C">
        <w:rPr>
          <w:i/>
        </w:rPr>
        <w:t>Southside With You</w:t>
      </w:r>
      <w:r>
        <w:t xml:space="preserve"> (2015) and </w:t>
      </w:r>
      <w:r w:rsidRPr="009E6D0C">
        <w:rPr>
          <w:i/>
        </w:rPr>
        <w:t>People Are The Sky</w:t>
      </w:r>
      <w:r>
        <w:t xml:space="preserve"> (2015), as well as Marvel’s TV series </w:t>
      </w:r>
      <w:r w:rsidRPr="009E6D0C">
        <w:rPr>
          <w:i/>
        </w:rPr>
        <w:t>The Black Panther</w:t>
      </w:r>
      <w:r>
        <w:t xml:space="preserve">, </w:t>
      </w:r>
      <w:r w:rsidRPr="009E6D0C">
        <w:rPr>
          <w:i/>
        </w:rPr>
        <w:t>Teacher’s Pet</w:t>
      </w:r>
      <w:r>
        <w:t xml:space="preserve"> (2004), a Disney animated feature with wide theatrical release, and many of Charles Burnett’s films, including </w:t>
      </w:r>
      <w:r w:rsidRPr="009E6D0C">
        <w:rPr>
          <w:i/>
        </w:rPr>
        <w:t>To Sleep With Anger</w:t>
      </w:r>
      <w:r>
        <w:t xml:space="preserve"> and the blues documentary </w:t>
      </w:r>
      <w:r w:rsidRPr="009E6D0C">
        <w:rPr>
          <w:i/>
        </w:rPr>
        <w:t>Warming By the Devil’s Fire</w:t>
      </w:r>
      <w:r>
        <w:t>, produced by Martin Scorsese.</w:t>
      </w:r>
    </w:p>
    <w:p w14:paraId="2A53E569" w14:textId="77777777" w:rsidR="00F84970" w:rsidRDefault="00F84970" w:rsidP="00F84970">
      <w:pPr>
        <w:pStyle w:val="NormalIndent"/>
        <w:ind w:right="-14" w:firstLine="0"/>
      </w:pPr>
    </w:p>
    <w:p w14:paraId="6F94C4BC" w14:textId="77777777" w:rsidR="00F84970" w:rsidRPr="00725D39" w:rsidRDefault="00F84970" w:rsidP="00F84970">
      <w:pPr>
        <w:pStyle w:val="NormalIndent"/>
        <w:ind w:right="-14" w:firstLine="0"/>
        <w:rPr>
          <w:b/>
        </w:rPr>
      </w:pPr>
      <w:r w:rsidRPr="00725D39">
        <w:rPr>
          <w:b/>
        </w:rPr>
        <w:t>Reuben Cannon</w:t>
      </w:r>
    </w:p>
    <w:p w14:paraId="394C4719" w14:textId="77777777" w:rsidR="00F84970" w:rsidRPr="00725D39" w:rsidRDefault="00F84970" w:rsidP="00F84970">
      <w:pPr>
        <w:pStyle w:val="NormalIndent"/>
        <w:spacing w:line="360" w:lineRule="auto"/>
        <w:ind w:right="-14" w:firstLine="0"/>
        <w:rPr>
          <w:i/>
        </w:rPr>
      </w:pPr>
      <w:r w:rsidRPr="00725D39">
        <w:rPr>
          <w:i/>
        </w:rPr>
        <w:t>Co-Executive Producer</w:t>
      </w:r>
    </w:p>
    <w:p w14:paraId="3E506C04" w14:textId="77777777" w:rsidR="00F84970" w:rsidRDefault="00F84970" w:rsidP="00F84970">
      <w:pPr>
        <w:pStyle w:val="NormalIndent"/>
        <w:ind w:right="-14" w:firstLine="0"/>
      </w:pPr>
      <w:r>
        <w:t xml:space="preserve">Reuben Cannon was producer of </w:t>
      </w:r>
      <w:r w:rsidRPr="009E6D0C">
        <w:rPr>
          <w:i/>
        </w:rPr>
        <w:t>Down in the Delta</w:t>
      </w:r>
      <w:r>
        <w:t xml:space="preserve"> directed by Dr. Maya Angelou, </w:t>
      </w:r>
      <w:r w:rsidRPr="009E6D0C">
        <w:rPr>
          <w:i/>
        </w:rPr>
        <w:t>The Women of Brewster Place</w:t>
      </w:r>
      <w:r>
        <w:t xml:space="preserve"> (with Oprah Winfrey), and </w:t>
      </w:r>
      <w:r w:rsidRPr="009E6D0C">
        <w:rPr>
          <w:i/>
        </w:rPr>
        <w:t>Get on the Bus</w:t>
      </w:r>
      <w:r>
        <w:t xml:space="preserve"> (Spike Lee). He was also producer, with Tyler Perry, of </w:t>
      </w:r>
      <w:r w:rsidRPr="009E6D0C">
        <w:rPr>
          <w:i/>
        </w:rPr>
        <w:t>Diary of a Mad Black Woman</w:t>
      </w:r>
      <w:r>
        <w:t xml:space="preserve">, </w:t>
      </w:r>
      <w:proofErr w:type="spellStart"/>
      <w:r w:rsidRPr="009E6D0C">
        <w:rPr>
          <w:i/>
        </w:rPr>
        <w:t>Madea’s</w:t>
      </w:r>
      <w:proofErr w:type="spellEnd"/>
      <w:r w:rsidRPr="009E6D0C">
        <w:rPr>
          <w:i/>
        </w:rPr>
        <w:t xml:space="preserve"> Family Reunion</w:t>
      </w:r>
      <w:r>
        <w:t xml:space="preserve">, </w:t>
      </w:r>
      <w:r w:rsidRPr="009E6D0C">
        <w:rPr>
          <w:i/>
        </w:rPr>
        <w:t>Why Did I Get Married</w:t>
      </w:r>
      <w:r>
        <w:t xml:space="preserve">, </w:t>
      </w:r>
      <w:r w:rsidRPr="009E6D0C">
        <w:rPr>
          <w:i/>
        </w:rPr>
        <w:t>Daddy’s Little Girls</w:t>
      </w:r>
      <w:r>
        <w:t xml:space="preserve">, </w:t>
      </w:r>
      <w:r w:rsidRPr="009E6D0C">
        <w:rPr>
          <w:i/>
        </w:rPr>
        <w:t>Meet The Browns</w:t>
      </w:r>
      <w:r>
        <w:t xml:space="preserve">, </w:t>
      </w:r>
      <w:r w:rsidRPr="009E6D0C">
        <w:rPr>
          <w:i/>
        </w:rPr>
        <w:t>The Family That Preys</w:t>
      </w:r>
      <w:r>
        <w:t xml:space="preserve">, </w:t>
      </w:r>
      <w:proofErr w:type="spellStart"/>
      <w:r w:rsidRPr="009E6D0C">
        <w:rPr>
          <w:i/>
        </w:rPr>
        <w:t>Madea</w:t>
      </w:r>
      <w:proofErr w:type="spellEnd"/>
      <w:r w:rsidRPr="009E6D0C">
        <w:rPr>
          <w:i/>
        </w:rPr>
        <w:t xml:space="preserve"> Goes To Jail</w:t>
      </w:r>
      <w:r>
        <w:t xml:space="preserve">, and </w:t>
      </w:r>
      <w:proofErr w:type="spellStart"/>
      <w:r w:rsidRPr="009E6D0C">
        <w:rPr>
          <w:i/>
        </w:rPr>
        <w:t>Madea’s</w:t>
      </w:r>
      <w:proofErr w:type="spellEnd"/>
      <w:r w:rsidRPr="009E6D0C">
        <w:rPr>
          <w:i/>
        </w:rPr>
        <w:t xml:space="preserve"> Big Happy Family</w:t>
      </w:r>
      <w:r>
        <w:t xml:space="preserve">. Cannon was also executive producer for the comedy series </w:t>
      </w:r>
      <w:r w:rsidRPr="009E6D0C">
        <w:rPr>
          <w:i/>
        </w:rPr>
        <w:t>Tyler Perry</w:t>
      </w:r>
      <w:r>
        <w:rPr>
          <w:i/>
        </w:rPr>
        <w:t>’</w:t>
      </w:r>
      <w:r w:rsidRPr="009E6D0C">
        <w:rPr>
          <w:i/>
        </w:rPr>
        <w:t>s House of Payne</w:t>
      </w:r>
      <w:r>
        <w:t>.</w:t>
      </w:r>
    </w:p>
    <w:p w14:paraId="2E4C9871" w14:textId="77777777" w:rsidR="00F84970" w:rsidRDefault="00F84970" w:rsidP="00F84970">
      <w:pPr>
        <w:pStyle w:val="NormalIndent"/>
        <w:ind w:right="-14" w:firstLine="0"/>
      </w:pPr>
    </w:p>
    <w:p w14:paraId="4B80E95D" w14:textId="77777777" w:rsidR="00F84970" w:rsidRPr="00725D39" w:rsidRDefault="00F84970" w:rsidP="00F84970">
      <w:pPr>
        <w:pStyle w:val="NormalIndent"/>
        <w:ind w:right="-14" w:firstLine="0"/>
        <w:rPr>
          <w:b/>
        </w:rPr>
      </w:pPr>
      <w:proofErr w:type="spellStart"/>
      <w:r>
        <w:rPr>
          <w:b/>
        </w:rPr>
        <w:t>Marquetta</w:t>
      </w:r>
      <w:proofErr w:type="spellEnd"/>
      <w:r>
        <w:rPr>
          <w:b/>
        </w:rPr>
        <w:t xml:space="preserve"> Glass</w:t>
      </w:r>
    </w:p>
    <w:p w14:paraId="2B85651C" w14:textId="77777777" w:rsidR="00F84970" w:rsidRPr="00725D39" w:rsidRDefault="00F84970" w:rsidP="00F84970">
      <w:pPr>
        <w:pStyle w:val="NormalIndent"/>
        <w:spacing w:line="360" w:lineRule="auto"/>
        <w:ind w:right="-14" w:firstLine="0"/>
        <w:rPr>
          <w:i/>
        </w:rPr>
      </w:pPr>
      <w:r w:rsidRPr="00725D39">
        <w:rPr>
          <w:i/>
        </w:rPr>
        <w:t>Co-Executive Producer</w:t>
      </w:r>
    </w:p>
    <w:p w14:paraId="3784B239" w14:textId="77777777" w:rsidR="00F84970" w:rsidRDefault="00F84970" w:rsidP="00F84970">
      <w:pPr>
        <w:pStyle w:val="NormalIndent"/>
        <w:ind w:right="-14" w:firstLine="0"/>
      </w:pPr>
      <w:proofErr w:type="spellStart"/>
      <w:r>
        <w:t>Marquetta</w:t>
      </w:r>
      <w:proofErr w:type="spellEnd"/>
      <w:r>
        <w:t xml:space="preserve"> Glass was a co-executive producer of the Hallmark series </w:t>
      </w:r>
      <w:r w:rsidRPr="001C4B41">
        <w:rPr>
          <w:i/>
        </w:rPr>
        <w:t>Spirit Table with Dr. Maya Angelou</w:t>
      </w:r>
      <w:r>
        <w:t xml:space="preserve">, </w:t>
      </w:r>
      <w:r w:rsidRPr="001C4B41">
        <w:rPr>
          <w:i/>
        </w:rPr>
        <w:t>Celebrate Christmas with Maya Angelou</w:t>
      </w:r>
      <w:r>
        <w:t xml:space="preserve">, </w:t>
      </w:r>
      <w:r w:rsidRPr="001C4B41">
        <w:rPr>
          <w:i/>
        </w:rPr>
        <w:t>Hallmark Hall of Fame</w:t>
      </w:r>
      <w:r>
        <w:rPr>
          <w:i/>
        </w:rPr>
        <w:t>—</w:t>
      </w:r>
      <w:r w:rsidRPr="001C4B41">
        <w:rPr>
          <w:i/>
        </w:rPr>
        <w:t>The Run Away</w:t>
      </w:r>
      <w:r>
        <w:t xml:space="preserve">, </w:t>
      </w:r>
      <w:r w:rsidRPr="001C4B41">
        <w:rPr>
          <w:i/>
        </w:rPr>
        <w:t>Olympics-2000</w:t>
      </w:r>
      <w:r>
        <w:t xml:space="preserve"> and </w:t>
      </w:r>
      <w:r w:rsidRPr="001C4B41">
        <w:rPr>
          <w:i/>
        </w:rPr>
        <w:t>Amazement Awaits</w:t>
      </w:r>
      <w:r>
        <w:t xml:space="preserve">. Glass created the 2011 business alliance with BET to produce </w:t>
      </w:r>
      <w:r w:rsidRPr="001C4B41">
        <w:rPr>
          <w:i/>
        </w:rPr>
        <w:t>Soul Mates</w:t>
      </w:r>
      <w:r>
        <w:t xml:space="preserve"> featuring Dr. Angelou and Common.</w:t>
      </w:r>
    </w:p>
    <w:p w14:paraId="78B60062" w14:textId="77777777" w:rsidR="00F84970" w:rsidRDefault="00F84970" w:rsidP="00F84970">
      <w:pPr>
        <w:pStyle w:val="NormalIndent"/>
        <w:ind w:right="-14" w:firstLine="0"/>
      </w:pPr>
    </w:p>
    <w:p w14:paraId="79399AF8" w14:textId="77777777" w:rsidR="00F84970" w:rsidRDefault="00F84970" w:rsidP="00F84970">
      <w:pPr>
        <w:rPr>
          <w:b/>
          <w:szCs w:val="21"/>
        </w:rPr>
      </w:pPr>
      <w:r w:rsidRPr="00C45257">
        <w:rPr>
          <w:b/>
          <w:szCs w:val="21"/>
        </w:rPr>
        <w:t>M</w:t>
      </w:r>
      <w:r>
        <w:rPr>
          <w:b/>
          <w:szCs w:val="21"/>
        </w:rPr>
        <w:t>ichael Kantor</w:t>
      </w:r>
    </w:p>
    <w:p w14:paraId="31FB2789" w14:textId="77777777" w:rsidR="00F84970" w:rsidRPr="0061522E" w:rsidRDefault="00F84970" w:rsidP="00F84970">
      <w:pPr>
        <w:spacing w:line="360" w:lineRule="auto"/>
        <w:rPr>
          <w:i/>
          <w:szCs w:val="21"/>
        </w:rPr>
      </w:pPr>
      <w:r>
        <w:rPr>
          <w:i/>
          <w:szCs w:val="21"/>
        </w:rPr>
        <w:t xml:space="preserve">Co-Executive Producer and </w:t>
      </w:r>
      <w:r w:rsidRPr="00C45257">
        <w:rPr>
          <w:szCs w:val="21"/>
        </w:rPr>
        <w:t>American Masters</w:t>
      </w:r>
      <w:r>
        <w:rPr>
          <w:i/>
          <w:szCs w:val="21"/>
        </w:rPr>
        <w:t xml:space="preserve"> series Executive Producer</w:t>
      </w:r>
    </w:p>
    <w:p w14:paraId="0B288DF6" w14:textId="77777777" w:rsidR="00F84970" w:rsidRDefault="00F84970" w:rsidP="00F84970">
      <w:pPr>
        <w:rPr>
          <w:szCs w:val="21"/>
        </w:rPr>
      </w:pPr>
      <w:r>
        <w:rPr>
          <w:szCs w:val="21"/>
        </w:rPr>
        <w:t xml:space="preserve">For more than two decades, award-winning filmmaker Michael Kantor has created outstanding arts programs for television. He joined </w:t>
      </w:r>
      <w:r>
        <w:rPr>
          <w:b/>
          <w:i/>
          <w:szCs w:val="21"/>
        </w:rPr>
        <w:t>American Masters</w:t>
      </w:r>
      <w:r>
        <w:rPr>
          <w:szCs w:val="21"/>
        </w:rPr>
        <w:t xml:space="preserve"> as the series’ executive producer in April 2014 </w:t>
      </w:r>
      <w:r w:rsidRPr="001F3930">
        <w:rPr>
          <w:szCs w:val="24"/>
        </w:rPr>
        <w:t>during its 28</w:t>
      </w:r>
      <w:r w:rsidRPr="001F3930">
        <w:rPr>
          <w:szCs w:val="24"/>
          <w:vertAlign w:val="superscript"/>
        </w:rPr>
        <w:t>th</w:t>
      </w:r>
      <w:r w:rsidRPr="001F3930">
        <w:rPr>
          <w:szCs w:val="24"/>
        </w:rPr>
        <w:t xml:space="preserve"> season on PBS</w:t>
      </w:r>
      <w:r>
        <w:rPr>
          <w:szCs w:val="24"/>
        </w:rPr>
        <w:t xml:space="preserve">, and founded its theatrical imprint American Masters Pictures in January 2016. American Masters Pictures was represented by three films at the 2016 Sundance Film Festival: </w:t>
      </w:r>
      <w:r w:rsidRPr="00B76B50">
        <w:rPr>
          <w:i/>
          <w:szCs w:val="24"/>
        </w:rPr>
        <w:t>Norman Lear: Just Another Version of You</w:t>
      </w:r>
      <w:r>
        <w:rPr>
          <w:szCs w:val="24"/>
        </w:rPr>
        <w:t xml:space="preserve">, </w:t>
      </w:r>
      <w:r w:rsidRPr="00B76B50">
        <w:rPr>
          <w:i/>
          <w:szCs w:val="24"/>
        </w:rPr>
        <w:t>Maya Angelou: And Still I Rise</w:t>
      </w:r>
      <w:r>
        <w:rPr>
          <w:szCs w:val="24"/>
        </w:rPr>
        <w:t xml:space="preserve"> and </w:t>
      </w:r>
      <w:r w:rsidRPr="00B76B50">
        <w:rPr>
          <w:i/>
          <w:szCs w:val="24"/>
        </w:rPr>
        <w:t>Richard Linklater</w:t>
      </w:r>
      <w:r>
        <w:rPr>
          <w:i/>
          <w:szCs w:val="24"/>
        </w:rPr>
        <w:t xml:space="preserve"> – d</w:t>
      </w:r>
      <w:r w:rsidRPr="00B76B50">
        <w:rPr>
          <w:i/>
          <w:szCs w:val="24"/>
        </w:rPr>
        <w:t xml:space="preserve">ream is </w:t>
      </w:r>
      <w:r>
        <w:rPr>
          <w:i/>
          <w:szCs w:val="24"/>
        </w:rPr>
        <w:t>d</w:t>
      </w:r>
      <w:r w:rsidRPr="00B76B50">
        <w:rPr>
          <w:i/>
          <w:szCs w:val="24"/>
        </w:rPr>
        <w:t>estiny</w:t>
      </w:r>
      <w:r>
        <w:rPr>
          <w:szCs w:val="24"/>
        </w:rPr>
        <w:t>.</w:t>
      </w:r>
    </w:p>
    <w:p w14:paraId="2DDACC04" w14:textId="77777777" w:rsidR="00F84970" w:rsidRDefault="00F84970" w:rsidP="00F84970">
      <w:pPr>
        <w:ind w:firstLine="720"/>
        <w:rPr>
          <w:szCs w:val="21"/>
        </w:rPr>
      </w:pPr>
      <w:r>
        <w:rPr>
          <w:szCs w:val="21"/>
        </w:rPr>
        <w:t xml:space="preserve">Prior to joining </w:t>
      </w:r>
      <w:r w:rsidRPr="00190E6F">
        <w:rPr>
          <w:b/>
          <w:i/>
          <w:szCs w:val="21"/>
        </w:rPr>
        <w:t>American Masters</w:t>
      </w:r>
      <w:r>
        <w:rPr>
          <w:szCs w:val="21"/>
        </w:rPr>
        <w:t xml:space="preserve">, his PBS documentary series </w:t>
      </w:r>
      <w:r>
        <w:rPr>
          <w:i/>
          <w:szCs w:val="21"/>
        </w:rPr>
        <w:t>Superheroes: A Never-Ending Battle</w:t>
      </w:r>
      <w:r w:rsidRPr="00190E6F">
        <w:rPr>
          <w:szCs w:val="21"/>
        </w:rPr>
        <w:t xml:space="preserve"> (2013),</w:t>
      </w:r>
      <w:r>
        <w:rPr>
          <w:szCs w:val="21"/>
        </w:rPr>
        <w:t xml:space="preserve"> hosted by </w:t>
      </w:r>
      <w:proofErr w:type="spellStart"/>
      <w:r>
        <w:rPr>
          <w:szCs w:val="21"/>
        </w:rPr>
        <w:t>Liev</w:t>
      </w:r>
      <w:proofErr w:type="spellEnd"/>
      <w:r>
        <w:rPr>
          <w:szCs w:val="21"/>
        </w:rPr>
        <w:t xml:space="preserve"> Schreiber, was nominated for an Emmy Award. Random House published the companion book. Kantor’s Peabody Award-winning film </w:t>
      </w:r>
      <w:r>
        <w:rPr>
          <w:i/>
          <w:szCs w:val="21"/>
        </w:rPr>
        <w:t>Broadway Musicals: A Jewish Legacy</w:t>
      </w:r>
      <w:r w:rsidRPr="00190E6F">
        <w:rPr>
          <w:szCs w:val="21"/>
        </w:rPr>
        <w:t xml:space="preserve"> (2013)</w:t>
      </w:r>
      <w:r>
        <w:rPr>
          <w:szCs w:val="21"/>
        </w:rPr>
        <w:t xml:space="preserve"> aired as part of the </w:t>
      </w:r>
      <w:r>
        <w:rPr>
          <w:i/>
          <w:szCs w:val="21"/>
        </w:rPr>
        <w:t>Great Performances</w:t>
      </w:r>
      <w:r>
        <w:rPr>
          <w:szCs w:val="21"/>
        </w:rPr>
        <w:t xml:space="preserve"> series on PBS. Narrated by Joel Grey, it included performances by Matthew Broderick, Kelli O’Hara, David Hyde Pierce, Marc </w:t>
      </w:r>
      <w:proofErr w:type="spellStart"/>
      <w:r>
        <w:rPr>
          <w:szCs w:val="21"/>
        </w:rPr>
        <w:t>Shaiman</w:t>
      </w:r>
      <w:proofErr w:type="spellEnd"/>
      <w:r>
        <w:rPr>
          <w:szCs w:val="21"/>
        </w:rPr>
        <w:t xml:space="preserve"> and many other Broadway talents. In 2012, Kantor produced </w:t>
      </w:r>
      <w:r>
        <w:rPr>
          <w:i/>
          <w:szCs w:val="21"/>
        </w:rPr>
        <w:t xml:space="preserve">The </w:t>
      </w:r>
      <w:proofErr w:type="spellStart"/>
      <w:r>
        <w:rPr>
          <w:i/>
          <w:szCs w:val="21"/>
        </w:rPr>
        <w:t>Thomashefskys</w:t>
      </w:r>
      <w:proofErr w:type="spellEnd"/>
      <w:r>
        <w:rPr>
          <w:i/>
          <w:szCs w:val="21"/>
        </w:rPr>
        <w:t>: Music and Memories of a Life in the Yiddish Theater</w:t>
      </w:r>
      <w:r>
        <w:rPr>
          <w:szCs w:val="21"/>
        </w:rPr>
        <w:t xml:space="preserve"> with Michael </w:t>
      </w:r>
      <w:proofErr w:type="spellStart"/>
      <w:r>
        <w:rPr>
          <w:szCs w:val="21"/>
        </w:rPr>
        <w:t>Tilson</w:t>
      </w:r>
      <w:proofErr w:type="spellEnd"/>
      <w:r>
        <w:rPr>
          <w:szCs w:val="21"/>
        </w:rPr>
        <w:t xml:space="preserve"> Thomas, which aired on PBS and was nominated for a Primetime Emmy. Kantor served as </w:t>
      </w:r>
      <w:r>
        <w:rPr>
          <w:szCs w:val="21"/>
        </w:rPr>
        <w:lastRenderedPageBreak/>
        <w:t xml:space="preserve">executive producer of the special </w:t>
      </w:r>
      <w:r>
        <w:rPr>
          <w:i/>
          <w:szCs w:val="21"/>
        </w:rPr>
        <w:t>Give Me the Banjo</w:t>
      </w:r>
      <w:r>
        <w:rPr>
          <w:szCs w:val="21"/>
        </w:rPr>
        <w:t xml:space="preserve">, hosted by Steve Martin, and created </w:t>
      </w:r>
      <w:r>
        <w:rPr>
          <w:i/>
          <w:szCs w:val="21"/>
        </w:rPr>
        <w:t>Make ’</w:t>
      </w:r>
      <w:proofErr w:type="spellStart"/>
      <w:r>
        <w:rPr>
          <w:i/>
          <w:szCs w:val="21"/>
        </w:rPr>
        <w:t>Em</w:t>
      </w:r>
      <w:proofErr w:type="spellEnd"/>
      <w:r>
        <w:rPr>
          <w:i/>
          <w:szCs w:val="21"/>
        </w:rPr>
        <w:t xml:space="preserve"> Laugh: The Funny Business of America</w:t>
      </w:r>
      <w:r>
        <w:rPr>
          <w:szCs w:val="21"/>
        </w:rPr>
        <w:t xml:space="preserve"> (2009), the critically acclaimed six-part documentary series hosted by Billy Crystal. His script for episode four, </w:t>
      </w:r>
      <w:r>
        <w:rPr>
          <w:i/>
          <w:szCs w:val="21"/>
        </w:rPr>
        <w:t>When I’m Bad, I’m Better: The Groundbreakers</w:t>
      </w:r>
      <w:r>
        <w:rPr>
          <w:szCs w:val="21"/>
        </w:rPr>
        <w:t xml:space="preserve">, co-authored with Laurence </w:t>
      </w:r>
      <w:proofErr w:type="spellStart"/>
      <w:r>
        <w:rPr>
          <w:szCs w:val="21"/>
        </w:rPr>
        <w:t>Maslon</w:t>
      </w:r>
      <w:proofErr w:type="spellEnd"/>
      <w:r>
        <w:rPr>
          <w:szCs w:val="21"/>
        </w:rPr>
        <w:t xml:space="preserve">, was nominated for a Primetime Emmy Award. His landmark six-part series </w:t>
      </w:r>
      <w:r>
        <w:rPr>
          <w:i/>
          <w:szCs w:val="21"/>
        </w:rPr>
        <w:t>Broadway: The American Musical</w:t>
      </w:r>
      <w:r>
        <w:rPr>
          <w:szCs w:val="21"/>
        </w:rPr>
        <w:t xml:space="preserve"> was hosted by Julie Andrews and honored with the Primetime Emmy Award for Outstanding Nonfiction Series in 2005. That same year, he created three hours of DVD extras for 20</w:t>
      </w:r>
      <w:r>
        <w:rPr>
          <w:szCs w:val="21"/>
          <w:vertAlign w:val="superscript"/>
        </w:rPr>
        <w:t>th</w:t>
      </w:r>
      <w:r>
        <w:rPr>
          <w:szCs w:val="21"/>
        </w:rPr>
        <w:t xml:space="preserve"> Century Fox’s 40</w:t>
      </w:r>
      <w:r>
        <w:rPr>
          <w:szCs w:val="21"/>
          <w:vertAlign w:val="superscript"/>
        </w:rPr>
        <w:t>th</w:t>
      </w:r>
      <w:r>
        <w:rPr>
          <w:szCs w:val="21"/>
        </w:rPr>
        <w:t xml:space="preserve"> anniversary release of </w:t>
      </w:r>
      <w:r>
        <w:rPr>
          <w:i/>
          <w:szCs w:val="21"/>
        </w:rPr>
        <w:t>The Sound of Music</w:t>
      </w:r>
      <w:r>
        <w:rPr>
          <w:szCs w:val="21"/>
        </w:rPr>
        <w:t xml:space="preserve">. </w:t>
      </w:r>
    </w:p>
    <w:p w14:paraId="3DD19164" w14:textId="77777777" w:rsidR="00F84970" w:rsidRDefault="00F84970" w:rsidP="00F84970">
      <w:pPr>
        <w:ind w:firstLine="720"/>
        <w:rPr>
          <w:szCs w:val="21"/>
        </w:rPr>
      </w:pPr>
      <w:r>
        <w:rPr>
          <w:szCs w:val="21"/>
        </w:rPr>
        <w:t xml:space="preserve">Kantor wrote, directed and produced the award-winning profile </w:t>
      </w:r>
      <w:r>
        <w:rPr>
          <w:b/>
          <w:i/>
          <w:szCs w:val="21"/>
        </w:rPr>
        <w:t>American Masters: Quincy Jones: In the Pocket</w:t>
      </w:r>
      <w:r>
        <w:rPr>
          <w:szCs w:val="21"/>
        </w:rPr>
        <w:t xml:space="preserve">. With Stephen Ives, he co-directed </w:t>
      </w:r>
      <w:r>
        <w:rPr>
          <w:i/>
          <w:szCs w:val="21"/>
        </w:rPr>
        <w:t>Cornerstone: An Interstate Adventure</w:t>
      </w:r>
      <w:r>
        <w:rPr>
          <w:szCs w:val="21"/>
        </w:rPr>
        <w:t xml:space="preserve"> for HBO, and produced </w:t>
      </w:r>
      <w:r>
        <w:rPr>
          <w:i/>
          <w:szCs w:val="21"/>
        </w:rPr>
        <w:t>The West</w:t>
      </w:r>
      <w:r>
        <w:rPr>
          <w:szCs w:val="21"/>
        </w:rPr>
        <w:t xml:space="preserve"> (executive producer Ken Burns). His 20 years of work in documentaries include projects as varied as </w:t>
      </w:r>
      <w:r>
        <w:rPr>
          <w:i/>
          <w:szCs w:val="21"/>
        </w:rPr>
        <w:t>EGG: the arts show</w:t>
      </w:r>
      <w:r>
        <w:rPr>
          <w:szCs w:val="21"/>
        </w:rPr>
        <w:t xml:space="preserve">, </w:t>
      </w:r>
      <w:r>
        <w:rPr>
          <w:i/>
          <w:szCs w:val="21"/>
        </w:rPr>
        <w:t>Coney Island</w:t>
      </w:r>
      <w:r>
        <w:rPr>
          <w:szCs w:val="21"/>
        </w:rPr>
        <w:t xml:space="preserve">, </w:t>
      </w:r>
      <w:r>
        <w:rPr>
          <w:i/>
          <w:szCs w:val="21"/>
        </w:rPr>
        <w:t>The Donner Party</w:t>
      </w:r>
      <w:r>
        <w:rPr>
          <w:szCs w:val="21"/>
        </w:rPr>
        <w:t xml:space="preserve">, </w:t>
      </w:r>
      <w:r>
        <w:rPr>
          <w:i/>
          <w:szCs w:val="21"/>
        </w:rPr>
        <w:t>Margaret Sanger</w:t>
      </w:r>
      <w:r>
        <w:rPr>
          <w:szCs w:val="21"/>
        </w:rPr>
        <w:t xml:space="preserve"> and </w:t>
      </w:r>
      <w:proofErr w:type="spellStart"/>
      <w:r>
        <w:rPr>
          <w:szCs w:val="21"/>
        </w:rPr>
        <w:t>Ric</w:t>
      </w:r>
      <w:proofErr w:type="spellEnd"/>
      <w:r>
        <w:rPr>
          <w:szCs w:val="21"/>
        </w:rPr>
        <w:t xml:space="preserve"> Burns’ </w:t>
      </w:r>
      <w:r>
        <w:rPr>
          <w:i/>
          <w:szCs w:val="21"/>
        </w:rPr>
        <w:t>New York</w:t>
      </w:r>
      <w:r>
        <w:rPr>
          <w:szCs w:val="21"/>
        </w:rPr>
        <w:t xml:space="preserve"> series. As a writer, Kantor created </w:t>
      </w:r>
      <w:r>
        <w:rPr>
          <w:i/>
          <w:szCs w:val="21"/>
        </w:rPr>
        <w:t>Lullaby of Broadway: Opening Night on 42</w:t>
      </w:r>
      <w:r>
        <w:rPr>
          <w:i/>
          <w:szCs w:val="21"/>
          <w:vertAlign w:val="superscript"/>
        </w:rPr>
        <w:t>nd</w:t>
      </w:r>
      <w:r>
        <w:rPr>
          <w:i/>
          <w:szCs w:val="21"/>
        </w:rPr>
        <w:t xml:space="preserve"> Street</w:t>
      </w:r>
      <w:r>
        <w:rPr>
          <w:szCs w:val="21"/>
        </w:rPr>
        <w:t xml:space="preserve">, co-authored the companion books to </w:t>
      </w:r>
      <w:r>
        <w:rPr>
          <w:i/>
          <w:szCs w:val="21"/>
        </w:rPr>
        <w:t>Broadway</w:t>
      </w:r>
      <w:r>
        <w:rPr>
          <w:szCs w:val="21"/>
        </w:rPr>
        <w:t xml:space="preserve"> (Bulfinch) and </w:t>
      </w:r>
      <w:r>
        <w:rPr>
          <w:i/>
          <w:szCs w:val="21"/>
        </w:rPr>
        <w:t>Make ’</w:t>
      </w:r>
      <w:proofErr w:type="spellStart"/>
      <w:r>
        <w:rPr>
          <w:i/>
          <w:szCs w:val="21"/>
        </w:rPr>
        <w:t>Em</w:t>
      </w:r>
      <w:proofErr w:type="spellEnd"/>
      <w:r>
        <w:rPr>
          <w:i/>
          <w:szCs w:val="21"/>
        </w:rPr>
        <w:t xml:space="preserve"> Laugh</w:t>
      </w:r>
      <w:r>
        <w:rPr>
          <w:szCs w:val="21"/>
        </w:rPr>
        <w:t xml:space="preserve"> (Grand Central Publishing)</w:t>
      </w:r>
      <w:r>
        <w:rPr>
          <w:i/>
          <w:szCs w:val="21"/>
        </w:rPr>
        <w:t xml:space="preserve"> </w:t>
      </w:r>
      <w:r>
        <w:rPr>
          <w:szCs w:val="21"/>
        </w:rPr>
        <w:t xml:space="preserve">and has published numerous essays and articles. He is president of </w:t>
      </w:r>
      <w:proofErr w:type="spellStart"/>
      <w:r>
        <w:rPr>
          <w:szCs w:val="21"/>
        </w:rPr>
        <w:t>Almo</w:t>
      </w:r>
      <w:proofErr w:type="spellEnd"/>
      <w:r>
        <w:rPr>
          <w:szCs w:val="21"/>
        </w:rPr>
        <w:t xml:space="preserve"> Inc., a company that distributes the American Film Theatre series, which includes Edward Albee’s </w:t>
      </w:r>
      <w:r>
        <w:rPr>
          <w:i/>
          <w:szCs w:val="21"/>
        </w:rPr>
        <w:t>A Delicate Balance</w:t>
      </w:r>
      <w:r>
        <w:rPr>
          <w:szCs w:val="21"/>
        </w:rPr>
        <w:t xml:space="preserve"> (starring Katharine Hepburn), Eugene O’Neill’s </w:t>
      </w:r>
      <w:r>
        <w:rPr>
          <w:i/>
          <w:szCs w:val="21"/>
        </w:rPr>
        <w:t>The Iceman Cometh</w:t>
      </w:r>
      <w:r>
        <w:rPr>
          <w:szCs w:val="21"/>
        </w:rPr>
        <w:t xml:space="preserve"> (Lee Marvin) and Chekhov’s </w:t>
      </w:r>
      <w:r>
        <w:rPr>
          <w:i/>
          <w:szCs w:val="21"/>
        </w:rPr>
        <w:t>Three Sisters</w:t>
      </w:r>
      <w:r>
        <w:rPr>
          <w:szCs w:val="21"/>
        </w:rPr>
        <w:t xml:space="preserve"> (Laurence Olivier) among its titles. Kantor has served as a Tony nominator and taught documentary filmmaking at the School of Visual Arts in New York City. He was born in New Haven, Conn., and lives in Scarsdale, N.Y.</w:t>
      </w:r>
    </w:p>
    <w:p w14:paraId="2BC37E4C" w14:textId="77777777" w:rsidR="00F84970" w:rsidRDefault="00F84970" w:rsidP="00F84970">
      <w:pPr>
        <w:pStyle w:val="NormalIndent"/>
        <w:spacing w:line="240" w:lineRule="auto"/>
        <w:ind w:right="-16" w:firstLine="0"/>
      </w:pPr>
    </w:p>
    <w:p w14:paraId="05D102B4" w14:textId="77777777" w:rsidR="00F84970" w:rsidRPr="001C29D8" w:rsidRDefault="00F84970" w:rsidP="00F84970">
      <w:pPr>
        <w:pStyle w:val="NormalIndent"/>
        <w:spacing w:line="240" w:lineRule="auto"/>
        <w:ind w:right="-16" w:firstLine="0"/>
      </w:pPr>
    </w:p>
    <w:bookmarkEnd w:id="1"/>
    <w:p w14:paraId="3E6165BE" w14:textId="77777777" w:rsidR="00F84970" w:rsidRPr="001C29D8" w:rsidRDefault="00F84970" w:rsidP="00F84970">
      <w:pPr>
        <w:pStyle w:val="NormalIndent"/>
        <w:ind w:right="-14" w:firstLine="0"/>
        <w:jc w:val="center"/>
      </w:pPr>
      <w:r w:rsidRPr="001C29D8">
        <w:t>###</w:t>
      </w:r>
    </w:p>
    <w:p w14:paraId="032B889A" w14:textId="2315F3E0" w:rsidR="0030608B" w:rsidRPr="00F84970" w:rsidRDefault="0030608B" w:rsidP="00F84970"/>
    <w:sectPr w:rsidR="0030608B" w:rsidRPr="00F84970">
      <w:headerReference w:type="even" r:id="rId17"/>
      <w:headerReference w:type="default" r:id="rId18"/>
      <w:footerReference w:type="even" r:id="rId19"/>
      <w:footerReference w:type="default" r:id="rId20"/>
      <w:headerReference w:type="first" r:id="rId21"/>
      <w:footerReference w:type="first" r:id="rId22"/>
      <w:pgSz w:w="12240" w:h="15840" w:code="1"/>
      <w:pgMar w:top="1440" w:right="907" w:bottom="1440"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DB75D" w14:textId="77777777" w:rsidR="0030608B" w:rsidRDefault="0030608B">
      <w:r>
        <w:separator/>
      </w:r>
    </w:p>
  </w:endnote>
  <w:endnote w:type="continuationSeparator" w:id="0">
    <w:p w14:paraId="7DC608C6" w14:textId="77777777" w:rsidR="0030608B" w:rsidRDefault="0030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25E0" w14:textId="77777777" w:rsidR="004F2733" w:rsidRDefault="004F27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24759" w14:textId="77777777" w:rsidR="004F2733" w:rsidRDefault="004F27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505DF" w14:textId="767945D6" w:rsidR="0030608B" w:rsidRDefault="00512D38">
    <w:pPr>
      <w:pStyle w:val="Footer"/>
      <w:rPr>
        <w:sz w:val="24"/>
      </w:rPr>
    </w:pPr>
    <w:r>
      <w:rPr>
        <w:noProof/>
      </w:rPr>
      <w:drawing>
        <wp:anchor distT="0" distB="0" distL="114300" distR="114300" simplePos="0" relativeHeight="251678208" behindDoc="1" locked="0" layoutInCell="1" allowOverlap="1" wp14:anchorId="6901617C" wp14:editId="1EBD212D">
          <wp:simplePos x="0" y="0"/>
          <wp:positionH relativeFrom="column">
            <wp:posOffset>-410210</wp:posOffset>
          </wp:positionH>
          <wp:positionV relativeFrom="paragraph">
            <wp:posOffset>-67310</wp:posOffset>
          </wp:positionV>
          <wp:extent cx="6286500" cy="1102360"/>
          <wp:effectExtent l="0" t="0" r="1270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11023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3827E6E" w14:textId="77777777" w:rsidR="00F97CA8" w:rsidRDefault="00F97CA8">
    <w:pPr>
      <w:pStyle w:val="Footer"/>
      <w:rPr>
        <w:sz w:val="24"/>
      </w:rPr>
    </w:pPr>
  </w:p>
  <w:p w14:paraId="30390EC4" w14:textId="77777777" w:rsidR="00F97CA8" w:rsidRDefault="00F97CA8">
    <w:pPr>
      <w:pStyle w:val="Footer"/>
      <w:rPr>
        <w:sz w:val="24"/>
      </w:rPr>
    </w:pPr>
  </w:p>
  <w:p w14:paraId="16DD16D6" w14:textId="5530F40B" w:rsidR="0030608B" w:rsidRDefault="0030608B">
    <w:pPr>
      <w:pStyle w:val="Footer"/>
      <w:rPr>
        <w:sz w:val="24"/>
      </w:rPr>
    </w:pPr>
  </w:p>
  <w:p w14:paraId="3AC1BBA7" w14:textId="77777777" w:rsidR="0030608B" w:rsidRDefault="0030608B">
    <w:pPr>
      <w:pStyle w:val="Footer"/>
      <w:rPr>
        <w:sz w:val="24"/>
      </w:rPr>
    </w:pPr>
  </w:p>
  <w:p w14:paraId="421764E3" w14:textId="77777777" w:rsidR="0030608B" w:rsidRDefault="0030608B">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4303F" w14:textId="77777777" w:rsidR="0030608B" w:rsidRDefault="0030608B">
      <w:r>
        <w:separator/>
      </w:r>
    </w:p>
  </w:footnote>
  <w:footnote w:type="continuationSeparator" w:id="0">
    <w:p w14:paraId="5BDB2878" w14:textId="77777777" w:rsidR="0030608B" w:rsidRDefault="00306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482F6" w14:textId="77777777" w:rsidR="004F2733" w:rsidRDefault="004F27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EC82A" w14:textId="77777777" w:rsidR="004F2733" w:rsidRDefault="004F27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55A10" w14:textId="5AFFD6D0" w:rsidR="0030608B" w:rsidRDefault="00697A88">
    <w:pPr>
      <w:pStyle w:val="Header"/>
    </w:pPr>
    <w:r>
      <w:rPr>
        <w:noProof/>
      </w:rPr>
      <w:drawing>
        <wp:anchor distT="0" distB="0" distL="114300" distR="114300" simplePos="0" relativeHeight="251675136" behindDoc="1" locked="0" layoutInCell="1" allowOverlap="1" wp14:anchorId="7473409A" wp14:editId="0298025E">
          <wp:simplePos x="0" y="0"/>
          <wp:positionH relativeFrom="column">
            <wp:posOffset>-1517015</wp:posOffset>
          </wp:positionH>
          <wp:positionV relativeFrom="paragraph">
            <wp:posOffset>-226060</wp:posOffset>
          </wp:positionV>
          <wp:extent cx="7850673" cy="2890967"/>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890967"/>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E1A89">
      <w:rPr>
        <w:noProof/>
        <w:sz w:val="20"/>
      </w:rPr>
      <mc:AlternateContent>
        <mc:Choice Requires="wps">
          <w:drawing>
            <wp:anchor distT="0" distB="0" distL="114300" distR="114300" simplePos="0" relativeHeight="251656704" behindDoc="1" locked="0" layoutInCell="1" allowOverlap="1" wp14:anchorId="6DE43FC3" wp14:editId="228D68B0">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8D8312F" w14:textId="77777777" w:rsidR="0030608B" w:rsidRDefault="003060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08D8312F" w14:textId="77777777" w:rsidR="0030608B" w:rsidRDefault="0030608B"/>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1837AA"/>
    <w:rsid w:val="001E2ED9"/>
    <w:rsid w:val="0030608B"/>
    <w:rsid w:val="003A4D5A"/>
    <w:rsid w:val="003B7817"/>
    <w:rsid w:val="003C40E5"/>
    <w:rsid w:val="004E1A89"/>
    <w:rsid w:val="004F2733"/>
    <w:rsid w:val="00512D38"/>
    <w:rsid w:val="00567463"/>
    <w:rsid w:val="0062300A"/>
    <w:rsid w:val="00697A88"/>
    <w:rsid w:val="00752DBD"/>
    <w:rsid w:val="007D5350"/>
    <w:rsid w:val="00826450"/>
    <w:rsid w:val="009F1B3E"/>
    <w:rsid w:val="00A328DE"/>
    <w:rsid w:val="00A733E4"/>
    <w:rsid w:val="00AE4D96"/>
    <w:rsid w:val="00B30DF9"/>
    <w:rsid w:val="00B65E94"/>
    <w:rsid w:val="00BB44B0"/>
    <w:rsid w:val="00C21877"/>
    <w:rsid w:val="00DC1D6B"/>
    <w:rsid w:val="00DC4CD3"/>
    <w:rsid w:val="00EA516F"/>
    <w:rsid w:val="00F84970"/>
    <w:rsid w:val="00F9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878A1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grame">
    <w:name w:val="grame"/>
    <w:uiPriority w:val="99"/>
    <w:rsid w:val="00F8497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grame">
    <w:name w:val="grame"/>
    <w:uiPriority w:val="99"/>
    <w:rsid w:val="00F849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twitter.com/pbsamermasters"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nstagram.com/pbsamericanmast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youtube.com/AmericanMastersPBS" TargetMode="External"/><Relationship Id="rId23" Type="http://schemas.openxmlformats.org/officeDocument/2006/relationships/fontTable" Target="fontTable.xml"/><Relationship Id="rId10" Type="http://schemas.openxmlformats.org/officeDocument/2006/relationships/hyperlink" Target="http://www.thirteen.org/pressro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pbsamericanmasters.tumblr.com/"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E3460-7C75-4A12-A04A-730D3614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8822</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Padilla, Natasha</cp:lastModifiedBy>
  <cp:revision>2</cp:revision>
  <cp:lastPrinted>2011-07-05T20:55:00Z</cp:lastPrinted>
  <dcterms:created xsi:type="dcterms:W3CDTF">2017-01-13T20:52:00Z</dcterms:created>
  <dcterms:modified xsi:type="dcterms:W3CDTF">2017-01-13T20:52:00Z</dcterms:modified>
</cp:coreProperties>
</file>