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38FDA" w14:textId="77777777" w:rsidR="004D03D7" w:rsidRDefault="004D03D7" w:rsidP="004D03D7">
      <w:pPr>
        <w:widowControl w:val="0"/>
        <w:tabs>
          <w:tab w:val="left" w:pos="2272"/>
          <w:tab w:val="left" w:pos="2430"/>
        </w:tabs>
        <w:spacing w:line="240" w:lineRule="auto"/>
        <w:ind w:right="-16"/>
        <w:rPr>
          <w:color w:val="000000"/>
          <w:sz w:val="18"/>
          <w:szCs w:val="18"/>
        </w:rPr>
      </w:pPr>
      <w:bookmarkStart w:id="0" w:name="_GoBack"/>
      <w:bookmarkEnd w:id="0"/>
      <w:r>
        <w:rPr>
          <w:color w:val="000000"/>
          <w:sz w:val="18"/>
          <w:szCs w:val="18"/>
        </w:rPr>
        <w:t>Press Contact:</w:t>
      </w:r>
    </w:p>
    <w:p w14:paraId="2C226EBF" w14:textId="77777777" w:rsidR="004D03D7" w:rsidRDefault="004D03D7" w:rsidP="004D03D7">
      <w:pPr>
        <w:widowControl w:val="0"/>
        <w:tabs>
          <w:tab w:val="left" w:pos="2272"/>
          <w:tab w:val="left" w:pos="2340"/>
        </w:tabs>
        <w:spacing w:line="240" w:lineRule="auto"/>
        <w:ind w:right="-16"/>
      </w:pPr>
      <w:r>
        <w:rPr>
          <w:color w:val="000000"/>
          <w:sz w:val="18"/>
          <w:szCs w:val="18"/>
        </w:rPr>
        <w:t xml:space="preserve">Natasha Padilla, WNET, </w:t>
      </w:r>
      <w:r>
        <w:rPr>
          <w:rStyle w:val="grame"/>
          <w:sz w:val="18"/>
          <w:szCs w:val="18"/>
        </w:rPr>
        <w:t>212.560.8824</w:t>
      </w:r>
      <w:r>
        <w:rPr>
          <w:sz w:val="18"/>
          <w:szCs w:val="18"/>
        </w:rPr>
        <w:t xml:space="preserve">, </w:t>
      </w:r>
      <w:hyperlink r:id="rId8" w:history="1">
        <w:r w:rsidRPr="00772099">
          <w:rPr>
            <w:rStyle w:val="Hyperlink"/>
            <w:sz w:val="18"/>
            <w:szCs w:val="18"/>
          </w:rPr>
          <w:t>padilla@wnet.org</w:t>
        </w:r>
      </w:hyperlink>
      <w:r>
        <w:rPr>
          <w:sz w:val="18"/>
          <w:szCs w:val="18"/>
        </w:rPr>
        <w:t xml:space="preserve"> </w:t>
      </w:r>
    </w:p>
    <w:p w14:paraId="3FFF52FA" w14:textId="77777777" w:rsidR="004D03D7" w:rsidRDefault="004D03D7" w:rsidP="004D03D7">
      <w:pPr>
        <w:spacing w:line="240" w:lineRule="auto"/>
        <w:ind w:right="-16"/>
      </w:pPr>
      <w:r>
        <w:rPr>
          <w:sz w:val="18"/>
          <w:szCs w:val="18"/>
        </w:rPr>
        <w:t xml:space="preserve">Press Materials: </w:t>
      </w:r>
      <w:hyperlink r:id="rId9">
        <w:r>
          <w:rPr>
            <w:rStyle w:val="InternetLink"/>
            <w:sz w:val="18"/>
            <w:szCs w:val="18"/>
          </w:rPr>
          <w:t>http://pbs.org/pressroom</w:t>
        </w:r>
      </w:hyperlink>
      <w:r>
        <w:rPr>
          <w:sz w:val="18"/>
          <w:szCs w:val="18"/>
        </w:rPr>
        <w:t xml:space="preserve"> or </w:t>
      </w:r>
      <w:hyperlink r:id="rId10">
        <w:r>
          <w:rPr>
            <w:rStyle w:val="InternetLink"/>
            <w:sz w:val="18"/>
            <w:szCs w:val="18"/>
          </w:rPr>
          <w:t>http://thirteen.org/pressroom</w:t>
        </w:r>
      </w:hyperlink>
    </w:p>
    <w:p w14:paraId="411F2680" w14:textId="77777777" w:rsidR="004D03D7" w:rsidRDefault="004D03D7" w:rsidP="004D03D7">
      <w:pPr>
        <w:spacing w:line="240" w:lineRule="auto"/>
        <w:ind w:right="-16"/>
        <w:jc w:val="center"/>
        <w:rPr>
          <w:iCs/>
          <w:sz w:val="20"/>
        </w:rPr>
      </w:pPr>
    </w:p>
    <w:p w14:paraId="6314C2A2" w14:textId="77777777" w:rsidR="004D03D7" w:rsidRDefault="004D03D7" w:rsidP="004D03D7">
      <w:pPr>
        <w:pStyle w:val="NormalIndent"/>
        <w:spacing w:line="240" w:lineRule="auto"/>
        <w:ind w:right="-16"/>
      </w:pPr>
    </w:p>
    <w:p w14:paraId="2E7B9B4B" w14:textId="77777777" w:rsidR="004D03D7" w:rsidRDefault="004D03D7" w:rsidP="004D03D7">
      <w:pPr>
        <w:spacing w:line="314" w:lineRule="auto"/>
        <w:ind w:right="-16"/>
        <w:jc w:val="center"/>
        <w:rPr>
          <w:b/>
          <w:bCs/>
          <w:i/>
          <w:sz w:val="32"/>
        </w:rPr>
      </w:pPr>
      <w:r>
        <w:rPr>
          <w:b/>
          <w:bCs/>
          <w:i/>
          <w:sz w:val="32"/>
        </w:rPr>
        <w:t>American Masters</w:t>
      </w:r>
      <w:r w:rsidRPr="00161F7B">
        <w:rPr>
          <w:b/>
          <w:bCs/>
          <w:i/>
          <w:sz w:val="32"/>
        </w:rPr>
        <w:t>: Decoding Watson</w:t>
      </w:r>
    </w:p>
    <w:p w14:paraId="570148F0" w14:textId="77777777" w:rsidR="004D03D7" w:rsidRDefault="004D03D7" w:rsidP="004D03D7">
      <w:pPr>
        <w:spacing w:line="314" w:lineRule="auto"/>
        <w:ind w:right="-16"/>
        <w:jc w:val="center"/>
      </w:pPr>
    </w:p>
    <w:p w14:paraId="6757FDF8" w14:textId="77777777" w:rsidR="004D03D7" w:rsidRDefault="004D03D7" w:rsidP="004D03D7">
      <w:pPr>
        <w:spacing w:line="314" w:lineRule="auto"/>
        <w:ind w:right="-16"/>
        <w:jc w:val="center"/>
        <w:rPr>
          <w:i/>
          <w:sz w:val="24"/>
          <w:szCs w:val="24"/>
        </w:rPr>
      </w:pPr>
      <w:r>
        <w:rPr>
          <w:i/>
          <w:sz w:val="24"/>
          <w:szCs w:val="24"/>
        </w:rPr>
        <w:t>James Watson, t</w:t>
      </w:r>
      <w:r w:rsidRPr="00173B01">
        <w:rPr>
          <w:i/>
          <w:sz w:val="24"/>
          <w:szCs w:val="24"/>
        </w:rPr>
        <w:t xml:space="preserve">he </w:t>
      </w:r>
      <w:r>
        <w:rPr>
          <w:i/>
          <w:sz w:val="24"/>
          <w:szCs w:val="24"/>
        </w:rPr>
        <w:t>M</w:t>
      </w:r>
      <w:r w:rsidRPr="00173B01">
        <w:rPr>
          <w:i/>
          <w:sz w:val="24"/>
          <w:szCs w:val="24"/>
        </w:rPr>
        <w:t xml:space="preserve">an </w:t>
      </w:r>
      <w:r>
        <w:rPr>
          <w:i/>
          <w:sz w:val="24"/>
          <w:szCs w:val="24"/>
        </w:rPr>
        <w:t>B</w:t>
      </w:r>
      <w:r w:rsidRPr="00173B01">
        <w:rPr>
          <w:i/>
          <w:sz w:val="24"/>
          <w:szCs w:val="24"/>
        </w:rPr>
        <w:t>ehind the Double Helix</w:t>
      </w:r>
      <w:r>
        <w:rPr>
          <w:i/>
          <w:sz w:val="24"/>
          <w:szCs w:val="24"/>
        </w:rPr>
        <w:t>,</w:t>
      </w:r>
      <w:r w:rsidRPr="00173B01">
        <w:rPr>
          <w:i/>
          <w:sz w:val="24"/>
          <w:szCs w:val="24"/>
        </w:rPr>
        <w:t xml:space="preserve"> </w:t>
      </w:r>
      <w:r>
        <w:rPr>
          <w:i/>
          <w:sz w:val="24"/>
          <w:szCs w:val="24"/>
        </w:rPr>
        <w:t>C</w:t>
      </w:r>
      <w:r w:rsidRPr="00173B01">
        <w:rPr>
          <w:i/>
          <w:sz w:val="24"/>
          <w:szCs w:val="24"/>
        </w:rPr>
        <w:t xml:space="preserve">onfronts </w:t>
      </w:r>
      <w:r>
        <w:rPr>
          <w:i/>
          <w:sz w:val="24"/>
          <w:szCs w:val="24"/>
        </w:rPr>
        <w:t>H</w:t>
      </w:r>
      <w:r w:rsidRPr="00173B01">
        <w:rPr>
          <w:i/>
          <w:sz w:val="24"/>
          <w:szCs w:val="24"/>
        </w:rPr>
        <w:t xml:space="preserve">is </w:t>
      </w:r>
      <w:r>
        <w:rPr>
          <w:i/>
          <w:sz w:val="24"/>
          <w:szCs w:val="24"/>
        </w:rPr>
        <w:t>C</w:t>
      </w:r>
      <w:r w:rsidRPr="00173B01">
        <w:rPr>
          <w:i/>
          <w:sz w:val="24"/>
          <w:szCs w:val="24"/>
        </w:rPr>
        <w:t xml:space="preserve">omplex </w:t>
      </w:r>
      <w:r>
        <w:rPr>
          <w:i/>
          <w:sz w:val="24"/>
          <w:szCs w:val="24"/>
        </w:rPr>
        <w:t>L</w:t>
      </w:r>
      <w:r w:rsidRPr="00173B01">
        <w:rPr>
          <w:i/>
          <w:sz w:val="24"/>
          <w:szCs w:val="24"/>
        </w:rPr>
        <w:t>egacy</w:t>
      </w:r>
      <w:r>
        <w:rPr>
          <w:i/>
          <w:sz w:val="24"/>
          <w:szCs w:val="24"/>
        </w:rPr>
        <w:t xml:space="preserve"> in New Documentary </w:t>
      </w:r>
      <w:r w:rsidRPr="00173B01">
        <w:rPr>
          <w:i/>
          <w:sz w:val="24"/>
          <w:szCs w:val="24"/>
        </w:rPr>
        <w:t>Premier</w:t>
      </w:r>
      <w:r>
        <w:rPr>
          <w:i/>
          <w:sz w:val="24"/>
          <w:szCs w:val="24"/>
        </w:rPr>
        <w:t>ing</w:t>
      </w:r>
      <w:r w:rsidRPr="00173B01">
        <w:rPr>
          <w:i/>
          <w:sz w:val="24"/>
          <w:szCs w:val="24"/>
        </w:rPr>
        <w:t xml:space="preserve"> Wednesday, January 2 at 10 p.m. </w:t>
      </w:r>
      <w:r>
        <w:rPr>
          <w:i/>
          <w:sz w:val="24"/>
          <w:szCs w:val="24"/>
        </w:rPr>
        <w:t>on PBS</w:t>
      </w:r>
    </w:p>
    <w:p w14:paraId="35B70AAE" w14:textId="77777777" w:rsidR="004D03D7" w:rsidRDefault="004D03D7" w:rsidP="004D03D7">
      <w:pPr>
        <w:spacing w:line="314" w:lineRule="auto"/>
        <w:ind w:right="-16"/>
        <w:jc w:val="center"/>
        <w:rPr>
          <w:i/>
          <w:sz w:val="24"/>
          <w:szCs w:val="24"/>
        </w:rPr>
      </w:pPr>
      <w:r>
        <w:rPr>
          <w:i/>
          <w:sz w:val="24"/>
          <w:szCs w:val="24"/>
        </w:rPr>
        <w:t>(check local listings)</w:t>
      </w:r>
    </w:p>
    <w:p w14:paraId="4A218B27" w14:textId="77777777" w:rsidR="004D03D7" w:rsidRPr="00173B01" w:rsidRDefault="004D03D7" w:rsidP="004D03D7">
      <w:pPr>
        <w:spacing w:line="240" w:lineRule="auto"/>
        <w:ind w:right="-16"/>
        <w:jc w:val="center"/>
        <w:rPr>
          <w:i/>
          <w:sz w:val="24"/>
          <w:szCs w:val="24"/>
        </w:rPr>
      </w:pPr>
    </w:p>
    <w:p w14:paraId="03E43E20" w14:textId="77777777" w:rsidR="004D03D7" w:rsidRPr="003C6077" w:rsidRDefault="004D03D7" w:rsidP="004D03D7">
      <w:pPr>
        <w:jc w:val="center"/>
        <w:rPr>
          <w:i/>
          <w:sz w:val="24"/>
          <w:szCs w:val="24"/>
        </w:rPr>
      </w:pPr>
      <w:r>
        <w:rPr>
          <w:i/>
          <w:sz w:val="24"/>
          <w:szCs w:val="24"/>
        </w:rPr>
        <w:t>S</w:t>
      </w:r>
      <w:r w:rsidRPr="003C6077">
        <w:rPr>
          <w:i/>
          <w:sz w:val="24"/>
          <w:szCs w:val="24"/>
        </w:rPr>
        <w:t>tream</w:t>
      </w:r>
      <w:r>
        <w:rPr>
          <w:i/>
          <w:sz w:val="24"/>
          <w:szCs w:val="24"/>
        </w:rPr>
        <w:t>s beginning</w:t>
      </w:r>
      <w:r w:rsidRPr="003C6077">
        <w:rPr>
          <w:i/>
          <w:sz w:val="24"/>
          <w:szCs w:val="24"/>
        </w:rPr>
        <w:t xml:space="preserve"> </w:t>
      </w:r>
      <w:r>
        <w:rPr>
          <w:i/>
          <w:sz w:val="24"/>
          <w:szCs w:val="24"/>
        </w:rPr>
        <w:t xml:space="preserve">January 3 at </w:t>
      </w:r>
      <w:hyperlink r:id="rId11" w:history="1">
        <w:r>
          <w:rPr>
            <w:rStyle w:val="Hyperlink"/>
            <w:i/>
            <w:sz w:val="24"/>
            <w:szCs w:val="24"/>
          </w:rPr>
          <w:t>pbs.org/</w:t>
        </w:r>
        <w:proofErr w:type="spellStart"/>
        <w:r>
          <w:rPr>
            <w:rStyle w:val="Hyperlink"/>
            <w:i/>
            <w:sz w:val="24"/>
            <w:szCs w:val="24"/>
          </w:rPr>
          <w:t>americanmasters</w:t>
        </w:r>
        <w:proofErr w:type="spellEnd"/>
      </w:hyperlink>
      <w:r>
        <w:rPr>
          <w:i/>
          <w:sz w:val="24"/>
          <w:szCs w:val="24"/>
        </w:rPr>
        <w:t xml:space="preserve"> and PBS apps </w:t>
      </w:r>
    </w:p>
    <w:p w14:paraId="662FF4C4" w14:textId="77777777" w:rsidR="004D03D7" w:rsidRDefault="004D03D7" w:rsidP="004D03D7">
      <w:pPr>
        <w:spacing w:line="360" w:lineRule="auto"/>
        <w:rPr>
          <w:b/>
          <w:iCs/>
          <w:szCs w:val="21"/>
        </w:rPr>
      </w:pPr>
    </w:p>
    <w:p w14:paraId="58CDE44F" w14:textId="77777777" w:rsidR="004D03D7" w:rsidRPr="009C5CD0" w:rsidRDefault="004D03D7" w:rsidP="004D03D7">
      <w:pPr>
        <w:spacing w:line="322" w:lineRule="auto"/>
        <w:rPr>
          <w:b/>
          <w:iCs/>
          <w:szCs w:val="21"/>
        </w:rPr>
      </w:pPr>
      <w:r>
        <w:rPr>
          <w:b/>
          <w:iCs/>
          <w:szCs w:val="21"/>
        </w:rPr>
        <w:t>Synopsis</w:t>
      </w:r>
    </w:p>
    <w:p w14:paraId="6DBC941F" w14:textId="77777777" w:rsidR="004D03D7" w:rsidRDefault="004D03D7" w:rsidP="004D03D7">
      <w:pPr>
        <w:pStyle w:val="NormalIndent"/>
        <w:spacing w:line="322" w:lineRule="auto"/>
        <w:ind w:firstLine="0"/>
        <w:rPr>
          <w:szCs w:val="21"/>
        </w:rPr>
      </w:pPr>
      <w:r w:rsidRPr="005E7F64">
        <w:rPr>
          <w:szCs w:val="21"/>
        </w:rPr>
        <w:t>Thrust into the limelight for discovering the secret of life at age 25 with Francis Crick, influential Nobel Prize-winning scientist James Watson has thrived on making headlines ever since. His discovery of DNA’s structure, the double helix, revolutionized human understanding of how life works. He was a relentless and sometimes ruthless visionary who led the Human Genome project and turned Harvard University and Cold Spring Harbor Laboratory into powerhouses of molecular biology. With unprecedented access to Watson, his wife Elizabeth and sons Rufus and Duncan over the course of a year, American Masters explores Watson’s evolution from socially awkward postdoc to notorious scientific genius to discredited nonagenarian, also interviewing his friends, his colleagues, scientists and historians. Controversial and unapologetic, Watson still thrives on competition and disruption. The film uncovers his signature achievements, complexities and contradictions, including his penchant for expressing unfiltered and objectionable points of view. Directed and produced by Mark Mannucci.</w:t>
      </w:r>
    </w:p>
    <w:p w14:paraId="768B58E7" w14:textId="77777777" w:rsidR="004D03D7" w:rsidRDefault="004D03D7" w:rsidP="004D03D7">
      <w:pPr>
        <w:pStyle w:val="NormalIndent"/>
        <w:spacing w:line="322" w:lineRule="auto"/>
        <w:ind w:firstLine="0"/>
        <w:rPr>
          <w:b/>
        </w:rPr>
      </w:pPr>
    </w:p>
    <w:p w14:paraId="5ADE88A2" w14:textId="77777777" w:rsidR="004D03D7" w:rsidRPr="00036278" w:rsidRDefault="004D03D7" w:rsidP="004D03D7">
      <w:pPr>
        <w:pStyle w:val="NormalIndent"/>
        <w:spacing w:line="322" w:lineRule="auto"/>
        <w:ind w:firstLine="0"/>
        <w:rPr>
          <w:b/>
        </w:rPr>
      </w:pPr>
      <w:r w:rsidRPr="00036278">
        <w:rPr>
          <w:b/>
        </w:rPr>
        <w:t>Noteworthy Fact</w:t>
      </w:r>
      <w:r>
        <w:rPr>
          <w:b/>
        </w:rPr>
        <w:t>s</w:t>
      </w:r>
    </w:p>
    <w:p w14:paraId="262C8C4A" w14:textId="77777777" w:rsidR="004D03D7" w:rsidRDefault="004D03D7" w:rsidP="004D03D7">
      <w:pPr>
        <w:pStyle w:val="NormalIndent"/>
        <w:numPr>
          <w:ilvl w:val="0"/>
          <w:numId w:val="1"/>
        </w:numPr>
        <w:spacing w:line="322" w:lineRule="auto"/>
        <w:rPr>
          <w:szCs w:val="21"/>
        </w:rPr>
      </w:pPr>
      <w:r w:rsidRPr="00DE2B73">
        <w:rPr>
          <w:b/>
          <w:i/>
          <w:szCs w:val="21"/>
        </w:rPr>
        <w:t>American Masters: Decoding Watson</w:t>
      </w:r>
      <w:r w:rsidRPr="00DE2B73">
        <w:rPr>
          <w:szCs w:val="21"/>
        </w:rPr>
        <w:t xml:space="preserve"> is the first interview </w:t>
      </w:r>
      <w:r>
        <w:rPr>
          <w:szCs w:val="21"/>
        </w:rPr>
        <w:t xml:space="preserve">in which </w:t>
      </w:r>
      <w:r w:rsidRPr="00DE2B73">
        <w:rPr>
          <w:szCs w:val="21"/>
        </w:rPr>
        <w:t xml:space="preserve">James Watson’s wife, Elizabeth, has spoken candidly and at length about their relationship and </w:t>
      </w:r>
      <w:r w:rsidRPr="00DE2B73">
        <w:rPr>
          <w:szCs w:val="21"/>
        </w:rPr>
        <w:lastRenderedPageBreak/>
        <w:t xml:space="preserve">their son Rufus’ </w:t>
      </w:r>
      <w:r>
        <w:rPr>
          <w:szCs w:val="21"/>
        </w:rPr>
        <w:t>schizophrenia</w:t>
      </w:r>
      <w:r w:rsidRPr="00DE2B73">
        <w:rPr>
          <w:szCs w:val="21"/>
        </w:rPr>
        <w:t xml:space="preserve">. </w:t>
      </w:r>
      <w:r>
        <w:rPr>
          <w:szCs w:val="21"/>
        </w:rPr>
        <w:t xml:space="preserve">The film is also the first time Rufus Watson has been </w:t>
      </w:r>
      <w:r w:rsidRPr="00DE2B73">
        <w:rPr>
          <w:szCs w:val="21"/>
        </w:rPr>
        <w:t>interview</w:t>
      </w:r>
      <w:r>
        <w:rPr>
          <w:szCs w:val="21"/>
        </w:rPr>
        <w:t>ed for a film.</w:t>
      </w:r>
    </w:p>
    <w:p w14:paraId="160EB9C5" w14:textId="77777777" w:rsidR="004D03D7" w:rsidRPr="001918FE" w:rsidRDefault="004D03D7" w:rsidP="004D03D7">
      <w:pPr>
        <w:pStyle w:val="ListParagraph"/>
        <w:numPr>
          <w:ilvl w:val="0"/>
          <w:numId w:val="2"/>
        </w:numPr>
        <w:spacing w:line="322" w:lineRule="auto"/>
        <w:rPr>
          <w:rFonts w:ascii="Georgia" w:eastAsia="Times New Roman" w:hAnsi="Georgia" w:cs="Arial"/>
          <w:color w:val="000000"/>
          <w:sz w:val="21"/>
          <w:szCs w:val="21"/>
        </w:rPr>
      </w:pPr>
      <w:r w:rsidRPr="00653EC4">
        <w:rPr>
          <w:rFonts w:ascii="Georgia" w:hAnsi="Georgia" w:cs="Arial"/>
          <w:color w:val="000000"/>
          <w:sz w:val="21"/>
          <w:szCs w:val="21"/>
        </w:rPr>
        <w:t>2</w:t>
      </w:r>
      <w:r w:rsidRPr="00653EC4">
        <w:rPr>
          <w:rFonts w:ascii="Georgia" w:eastAsia="Times New Roman" w:hAnsi="Georgia" w:cs="Arial"/>
          <w:color w:val="000000"/>
          <w:sz w:val="21"/>
          <w:szCs w:val="21"/>
        </w:rPr>
        <w:t>018 marks the 50</w:t>
      </w:r>
      <w:r w:rsidRPr="00653EC4">
        <w:rPr>
          <w:rFonts w:ascii="Georgia" w:eastAsia="Times New Roman" w:hAnsi="Georgia" w:cs="Arial"/>
          <w:color w:val="000000"/>
          <w:sz w:val="21"/>
          <w:szCs w:val="21"/>
          <w:vertAlign w:val="superscript"/>
        </w:rPr>
        <w:t>th</w:t>
      </w:r>
      <w:r w:rsidRPr="00653EC4">
        <w:rPr>
          <w:rFonts w:ascii="Georgia" w:eastAsia="Times New Roman" w:hAnsi="Georgia" w:cs="Arial"/>
          <w:color w:val="000000"/>
          <w:sz w:val="21"/>
          <w:szCs w:val="21"/>
        </w:rPr>
        <w:t xml:space="preserve"> anniversary of James Watson’s </w:t>
      </w:r>
      <w:r>
        <w:rPr>
          <w:rFonts w:ascii="Georgia" w:eastAsia="Times New Roman" w:hAnsi="Georgia" w:cs="Arial"/>
          <w:color w:val="000000"/>
          <w:sz w:val="21"/>
          <w:szCs w:val="21"/>
        </w:rPr>
        <w:t xml:space="preserve">controversial, </w:t>
      </w:r>
      <w:r w:rsidRPr="00653EC4">
        <w:rPr>
          <w:rFonts w:ascii="Georgia" w:eastAsia="Times New Roman" w:hAnsi="Georgia" w:cs="Arial"/>
          <w:color w:val="000000"/>
          <w:sz w:val="21"/>
          <w:szCs w:val="21"/>
        </w:rPr>
        <w:t xml:space="preserve">bestselling book </w:t>
      </w:r>
      <w:r>
        <w:rPr>
          <w:rFonts w:ascii="Georgia" w:eastAsia="Times New Roman" w:hAnsi="Georgia" w:cs="Arial"/>
          <w:color w:val="000000"/>
          <w:sz w:val="21"/>
          <w:szCs w:val="21"/>
        </w:rPr>
        <w:t>“</w:t>
      </w:r>
      <w:r w:rsidRPr="001918FE">
        <w:rPr>
          <w:rFonts w:ascii="Georgia" w:eastAsia="Times New Roman" w:hAnsi="Georgia" w:cs="Arial"/>
          <w:color w:val="000000"/>
          <w:sz w:val="21"/>
          <w:szCs w:val="21"/>
        </w:rPr>
        <w:t>The Double Helix: A Personal Account of the Discovery of the Structure of DNA</w:t>
      </w:r>
      <w:r>
        <w:rPr>
          <w:rFonts w:ascii="Georgia" w:eastAsia="Times New Roman" w:hAnsi="Georgia" w:cs="Arial"/>
          <w:color w:val="000000"/>
          <w:sz w:val="21"/>
          <w:szCs w:val="21"/>
        </w:rPr>
        <w:t>”</w:t>
      </w:r>
      <w:r w:rsidRPr="001918FE">
        <w:rPr>
          <w:rFonts w:ascii="Georgia" w:eastAsia="Times New Roman" w:hAnsi="Georgia" w:cs="Arial"/>
          <w:color w:val="000000"/>
          <w:sz w:val="21"/>
          <w:szCs w:val="21"/>
        </w:rPr>
        <w:t xml:space="preserve"> </w:t>
      </w:r>
      <w:r>
        <w:rPr>
          <w:rFonts w:ascii="Georgia" w:eastAsia="Times New Roman" w:hAnsi="Georgia" w:cs="Arial"/>
          <w:color w:val="000000"/>
          <w:sz w:val="21"/>
          <w:szCs w:val="21"/>
        </w:rPr>
        <w:t>(1968)</w:t>
      </w:r>
      <w:r w:rsidRPr="001918FE">
        <w:rPr>
          <w:rFonts w:ascii="Georgia" w:eastAsia="Times New Roman" w:hAnsi="Georgia" w:cs="Arial"/>
          <w:color w:val="000000"/>
          <w:sz w:val="21"/>
          <w:szCs w:val="21"/>
        </w:rPr>
        <w:t xml:space="preserve">. </w:t>
      </w:r>
    </w:p>
    <w:p w14:paraId="4DF96799" w14:textId="77777777" w:rsidR="004D03D7" w:rsidRPr="00AE38A1" w:rsidRDefault="004D03D7" w:rsidP="004D03D7">
      <w:pPr>
        <w:pStyle w:val="NormalIndent"/>
        <w:numPr>
          <w:ilvl w:val="0"/>
          <w:numId w:val="1"/>
        </w:numPr>
        <w:spacing w:line="322" w:lineRule="auto"/>
        <w:rPr>
          <w:szCs w:val="21"/>
        </w:rPr>
      </w:pPr>
      <w:r w:rsidRPr="00DE2B73">
        <w:rPr>
          <w:szCs w:val="21"/>
        </w:rPr>
        <w:t>April 6, 1928: James Watson</w:t>
      </w:r>
      <w:r w:rsidRPr="00AE38A1">
        <w:rPr>
          <w:szCs w:val="21"/>
        </w:rPr>
        <w:t xml:space="preserve"> is born in Chicago. </w:t>
      </w:r>
    </w:p>
    <w:p w14:paraId="740838C9" w14:textId="77777777" w:rsidR="004D03D7" w:rsidRPr="00AE38A1" w:rsidRDefault="004D03D7" w:rsidP="004D03D7">
      <w:pPr>
        <w:pStyle w:val="NormalIndent"/>
        <w:numPr>
          <w:ilvl w:val="0"/>
          <w:numId w:val="1"/>
        </w:numPr>
        <w:spacing w:line="322" w:lineRule="auto"/>
        <w:rPr>
          <w:szCs w:val="21"/>
        </w:rPr>
      </w:pPr>
      <w:r>
        <w:rPr>
          <w:szCs w:val="21"/>
        </w:rPr>
        <w:t xml:space="preserve">In </w:t>
      </w:r>
      <w:r w:rsidRPr="00AE38A1">
        <w:rPr>
          <w:szCs w:val="21"/>
        </w:rPr>
        <w:t>1943</w:t>
      </w:r>
      <w:r>
        <w:rPr>
          <w:szCs w:val="21"/>
        </w:rPr>
        <w:t xml:space="preserve">, James </w:t>
      </w:r>
      <w:r w:rsidRPr="00AE38A1">
        <w:rPr>
          <w:szCs w:val="21"/>
        </w:rPr>
        <w:t>Watson enters the University of Chicago at age 15. He’s convinced he wants to study ornithology, but after re</w:t>
      </w:r>
      <w:r>
        <w:rPr>
          <w:szCs w:val="21"/>
        </w:rPr>
        <w:t>ading Erwin Schrödinger’s book “What is Life,”</w:t>
      </w:r>
      <w:r w:rsidRPr="00AE38A1">
        <w:rPr>
          <w:szCs w:val="21"/>
        </w:rPr>
        <w:t xml:space="preserve"> he switches his focus to genetics. </w:t>
      </w:r>
      <w:r>
        <w:rPr>
          <w:szCs w:val="21"/>
        </w:rPr>
        <w:t xml:space="preserve">He graduates in 1947 with a B.S. </w:t>
      </w:r>
      <w:r w:rsidRPr="00AE38A1">
        <w:rPr>
          <w:szCs w:val="21"/>
        </w:rPr>
        <w:t>in Zoology</w:t>
      </w:r>
      <w:r>
        <w:rPr>
          <w:szCs w:val="21"/>
        </w:rPr>
        <w:t>.</w:t>
      </w:r>
    </w:p>
    <w:p w14:paraId="7A777FE9" w14:textId="77777777" w:rsidR="004D03D7" w:rsidRPr="00AE38A1" w:rsidRDefault="004D03D7" w:rsidP="004D03D7">
      <w:pPr>
        <w:pStyle w:val="NormalIndent"/>
        <w:numPr>
          <w:ilvl w:val="0"/>
          <w:numId w:val="1"/>
        </w:numPr>
        <w:spacing w:line="322" w:lineRule="auto"/>
        <w:rPr>
          <w:szCs w:val="21"/>
        </w:rPr>
      </w:pPr>
      <w:r>
        <w:rPr>
          <w:szCs w:val="21"/>
        </w:rPr>
        <w:t xml:space="preserve">In 1950, James </w:t>
      </w:r>
      <w:r w:rsidRPr="00AE38A1">
        <w:rPr>
          <w:szCs w:val="21"/>
        </w:rPr>
        <w:t>Watson completes his Ph.D. in Zoology at Indiana University. He then moves to Copenhagen, and spends a year studying viruses.</w:t>
      </w:r>
    </w:p>
    <w:p w14:paraId="55730873" w14:textId="77777777" w:rsidR="004D03D7" w:rsidRDefault="004D03D7" w:rsidP="004D03D7">
      <w:pPr>
        <w:pStyle w:val="NormalIndent"/>
        <w:numPr>
          <w:ilvl w:val="0"/>
          <w:numId w:val="1"/>
        </w:numPr>
        <w:spacing w:line="322" w:lineRule="auto"/>
        <w:rPr>
          <w:szCs w:val="21"/>
        </w:rPr>
      </w:pPr>
      <w:r w:rsidRPr="00DE2B73">
        <w:rPr>
          <w:szCs w:val="21"/>
        </w:rPr>
        <w:t xml:space="preserve">In May 1951, James Watson attends a symposium in Naples where he meets Maurice Wilkins, a British physicist who is working on DNA. Watson attends a talk by Wilkins, where he sees an x-ray image of DNA for the first time. </w:t>
      </w:r>
    </w:p>
    <w:p w14:paraId="391818E4" w14:textId="77777777" w:rsidR="004D03D7" w:rsidRDefault="004D03D7" w:rsidP="004D03D7">
      <w:pPr>
        <w:pStyle w:val="NormalIndent"/>
        <w:numPr>
          <w:ilvl w:val="0"/>
          <w:numId w:val="1"/>
        </w:numPr>
        <w:spacing w:line="322" w:lineRule="auto"/>
        <w:rPr>
          <w:szCs w:val="21"/>
        </w:rPr>
      </w:pPr>
      <w:r>
        <w:rPr>
          <w:szCs w:val="21"/>
        </w:rPr>
        <w:t xml:space="preserve">In September 1951, James </w:t>
      </w:r>
      <w:r w:rsidRPr="00DE2B73">
        <w:rPr>
          <w:szCs w:val="21"/>
        </w:rPr>
        <w:t>Watson moves to Cambridge University and begins working in the Cavendish Laboratory under Max Perutz. He meets Francis Crick, with whom he forms an immediate bond. Over the next two years</w:t>
      </w:r>
      <w:r>
        <w:rPr>
          <w:szCs w:val="21"/>
        </w:rPr>
        <w:t>,</w:t>
      </w:r>
      <w:r w:rsidRPr="00DE2B73">
        <w:rPr>
          <w:szCs w:val="21"/>
        </w:rPr>
        <w:t xml:space="preserve"> they gather clues and build models to try and elucidate the structure of</w:t>
      </w:r>
      <w:r>
        <w:rPr>
          <w:szCs w:val="21"/>
        </w:rPr>
        <w:t xml:space="preserve"> DNA,</w:t>
      </w:r>
      <w:r w:rsidRPr="00DE2B73">
        <w:rPr>
          <w:szCs w:val="21"/>
        </w:rPr>
        <w:t xml:space="preserve"> life’s building blocks.</w:t>
      </w:r>
    </w:p>
    <w:p w14:paraId="6C7FB8FE" w14:textId="77777777" w:rsidR="004D03D7" w:rsidRDefault="004D03D7" w:rsidP="004D03D7">
      <w:pPr>
        <w:pStyle w:val="NormalIndent"/>
        <w:numPr>
          <w:ilvl w:val="0"/>
          <w:numId w:val="1"/>
        </w:numPr>
        <w:spacing w:line="322" w:lineRule="auto"/>
      </w:pPr>
      <w:r>
        <w:t xml:space="preserve">February 28, 1953: James Watson and Francis Crick discover DNA’s structure, the double helix, </w:t>
      </w:r>
      <w:r w:rsidRPr="000E057E">
        <w:t xml:space="preserve">made up of </w:t>
      </w:r>
      <w:r>
        <w:t>four</w:t>
      </w:r>
      <w:r w:rsidRPr="000E057E">
        <w:t xml:space="preserve"> chemical bases that unzip and replicate to form identical ne</w:t>
      </w:r>
      <w:r>
        <w:t xml:space="preserve">w strands of genetic material. </w:t>
      </w:r>
      <w:r w:rsidRPr="000E057E">
        <w:t>Watson is only 25 years old.</w:t>
      </w:r>
      <w:r>
        <w:t xml:space="preserve"> A key piece of data that lead to Watson and Crick’s discovery was one of </w:t>
      </w:r>
      <w:r w:rsidRPr="000E057E">
        <w:t xml:space="preserve">X-ray crystallographer </w:t>
      </w:r>
      <w:r>
        <w:t xml:space="preserve">Rosalind Franklin’s </w:t>
      </w:r>
      <w:r w:rsidRPr="000E057E">
        <w:t xml:space="preserve">photographs </w:t>
      </w:r>
      <w:r>
        <w:t xml:space="preserve">of DNA. Franklin’s colleague Maurice Wilkins showed Watson the photograph </w:t>
      </w:r>
      <w:r w:rsidRPr="000E057E">
        <w:t xml:space="preserve">without her permission. </w:t>
      </w:r>
    </w:p>
    <w:p w14:paraId="7AE8E420" w14:textId="77777777" w:rsidR="004D03D7" w:rsidRDefault="004D03D7" w:rsidP="004D03D7">
      <w:pPr>
        <w:pStyle w:val="ListParagraph"/>
        <w:numPr>
          <w:ilvl w:val="0"/>
          <w:numId w:val="1"/>
        </w:numPr>
        <w:spacing w:line="322" w:lineRule="auto"/>
        <w:rPr>
          <w:rFonts w:ascii="Georgia" w:eastAsia="Times New Roman" w:hAnsi="Georgia" w:cs="Times New Roman"/>
          <w:sz w:val="21"/>
          <w:szCs w:val="20"/>
        </w:rPr>
      </w:pPr>
      <w:r w:rsidRPr="00C87219">
        <w:rPr>
          <w:rFonts w:ascii="Georgia" w:eastAsia="Times New Roman" w:hAnsi="Georgia" w:cs="Times New Roman"/>
          <w:sz w:val="21"/>
          <w:szCs w:val="20"/>
        </w:rPr>
        <w:t xml:space="preserve">In 1956, James Watson accepts a position in the </w:t>
      </w:r>
      <w:r>
        <w:rPr>
          <w:rFonts w:ascii="Georgia" w:eastAsia="Times New Roman" w:hAnsi="Georgia" w:cs="Times New Roman"/>
          <w:sz w:val="21"/>
          <w:szCs w:val="20"/>
        </w:rPr>
        <w:t>b</w:t>
      </w:r>
      <w:r w:rsidRPr="00C87219">
        <w:rPr>
          <w:rFonts w:ascii="Georgia" w:eastAsia="Times New Roman" w:hAnsi="Georgia" w:cs="Times New Roman"/>
          <w:sz w:val="21"/>
          <w:szCs w:val="20"/>
        </w:rPr>
        <w:t>iology department at Harvard University, and creates a thriving molecular biology department</w:t>
      </w:r>
      <w:r>
        <w:rPr>
          <w:rFonts w:ascii="Georgia" w:eastAsia="Times New Roman" w:hAnsi="Georgia" w:cs="Times New Roman"/>
          <w:sz w:val="21"/>
          <w:szCs w:val="20"/>
        </w:rPr>
        <w:t>. His influential</w:t>
      </w:r>
      <w:r w:rsidRPr="00C87219">
        <w:rPr>
          <w:rFonts w:ascii="Georgia" w:eastAsia="Times New Roman" w:hAnsi="Georgia" w:cs="Times New Roman"/>
          <w:sz w:val="21"/>
          <w:szCs w:val="20"/>
        </w:rPr>
        <w:t xml:space="preserve"> textbook </w:t>
      </w:r>
      <w:r>
        <w:rPr>
          <w:rFonts w:ascii="Georgia" w:eastAsia="Times New Roman" w:hAnsi="Georgia" w:cs="Times New Roman"/>
          <w:sz w:val="21"/>
          <w:szCs w:val="20"/>
        </w:rPr>
        <w:t>“</w:t>
      </w:r>
      <w:r w:rsidRPr="00C87219">
        <w:rPr>
          <w:rFonts w:ascii="Georgia" w:eastAsia="Times New Roman" w:hAnsi="Georgia" w:cs="Times New Roman"/>
          <w:sz w:val="21"/>
          <w:szCs w:val="20"/>
        </w:rPr>
        <w:t>Molecular Biology of the Gene</w:t>
      </w:r>
      <w:r>
        <w:rPr>
          <w:rFonts w:ascii="Georgia" w:eastAsia="Times New Roman" w:hAnsi="Georgia" w:cs="Times New Roman"/>
          <w:sz w:val="21"/>
          <w:szCs w:val="20"/>
        </w:rPr>
        <w:t>”</w:t>
      </w:r>
      <w:r w:rsidRPr="00C87219">
        <w:rPr>
          <w:rFonts w:ascii="Georgia" w:eastAsia="Times New Roman" w:hAnsi="Georgia" w:cs="Times New Roman"/>
          <w:sz w:val="21"/>
          <w:szCs w:val="20"/>
        </w:rPr>
        <w:t xml:space="preserve"> revolutionizes the </w:t>
      </w:r>
      <w:r>
        <w:rPr>
          <w:rFonts w:ascii="Georgia" w:eastAsia="Times New Roman" w:hAnsi="Georgia" w:cs="Times New Roman"/>
          <w:sz w:val="21"/>
          <w:szCs w:val="20"/>
        </w:rPr>
        <w:t xml:space="preserve">writing </w:t>
      </w:r>
      <w:r w:rsidRPr="00C87219">
        <w:rPr>
          <w:rFonts w:ascii="Georgia" w:eastAsia="Times New Roman" w:hAnsi="Georgia" w:cs="Times New Roman"/>
          <w:sz w:val="21"/>
          <w:szCs w:val="20"/>
        </w:rPr>
        <w:t xml:space="preserve">style of future science textbooks.  </w:t>
      </w:r>
    </w:p>
    <w:p w14:paraId="5384A991" w14:textId="77777777" w:rsidR="004D03D7" w:rsidRPr="00C87219" w:rsidRDefault="004D03D7" w:rsidP="004D03D7">
      <w:pPr>
        <w:pStyle w:val="ListParagraph"/>
        <w:numPr>
          <w:ilvl w:val="0"/>
          <w:numId w:val="1"/>
        </w:numPr>
        <w:spacing w:line="322" w:lineRule="auto"/>
        <w:rPr>
          <w:rFonts w:ascii="Georgia" w:eastAsia="Times New Roman" w:hAnsi="Georgia" w:cs="Times New Roman"/>
          <w:sz w:val="21"/>
          <w:szCs w:val="20"/>
        </w:rPr>
      </w:pPr>
      <w:r w:rsidRPr="00CA38B2">
        <w:rPr>
          <w:rFonts w:ascii="Georgia" w:eastAsia="Times New Roman" w:hAnsi="Georgia" w:cs="Times New Roman"/>
          <w:sz w:val="21"/>
          <w:szCs w:val="20"/>
        </w:rPr>
        <w:t xml:space="preserve">April </w:t>
      </w:r>
      <w:r>
        <w:rPr>
          <w:rFonts w:ascii="Georgia" w:eastAsia="Times New Roman" w:hAnsi="Georgia" w:cs="Times New Roman"/>
          <w:sz w:val="21"/>
          <w:szCs w:val="20"/>
        </w:rPr>
        <w:t xml:space="preserve">16, </w:t>
      </w:r>
      <w:r w:rsidRPr="00CA38B2">
        <w:rPr>
          <w:rFonts w:ascii="Georgia" w:eastAsia="Times New Roman" w:hAnsi="Georgia" w:cs="Times New Roman"/>
          <w:sz w:val="21"/>
          <w:szCs w:val="20"/>
        </w:rPr>
        <w:t>1958</w:t>
      </w:r>
      <w:r>
        <w:rPr>
          <w:rFonts w:ascii="Georgia" w:eastAsia="Times New Roman" w:hAnsi="Georgia" w:cs="Times New Roman"/>
          <w:sz w:val="21"/>
          <w:szCs w:val="20"/>
        </w:rPr>
        <w:t>:</w:t>
      </w:r>
      <w:r w:rsidRPr="00CA38B2">
        <w:rPr>
          <w:rFonts w:ascii="Georgia" w:eastAsia="Times New Roman" w:hAnsi="Georgia" w:cs="Times New Roman"/>
          <w:sz w:val="21"/>
          <w:szCs w:val="20"/>
        </w:rPr>
        <w:t xml:space="preserve"> </w:t>
      </w:r>
      <w:r>
        <w:rPr>
          <w:rFonts w:ascii="Georgia" w:eastAsia="Times New Roman" w:hAnsi="Georgia" w:cs="Times New Roman"/>
          <w:sz w:val="21"/>
          <w:szCs w:val="20"/>
        </w:rPr>
        <w:t>Rosalind</w:t>
      </w:r>
      <w:r w:rsidRPr="00CA38B2">
        <w:rPr>
          <w:rFonts w:ascii="Georgia" w:eastAsia="Times New Roman" w:hAnsi="Georgia" w:cs="Times New Roman"/>
          <w:sz w:val="21"/>
          <w:szCs w:val="20"/>
        </w:rPr>
        <w:t xml:space="preserve"> Franklin </w:t>
      </w:r>
      <w:r>
        <w:rPr>
          <w:rFonts w:ascii="Georgia" w:eastAsia="Times New Roman" w:hAnsi="Georgia" w:cs="Times New Roman"/>
          <w:sz w:val="21"/>
          <w:szCs w:val="20"/>
        </w:rPr>
        <w:t>dies</w:t>
      </w:r>
      <w:r w:rsidRPr="00CA38B2">
        <w:rPr>
          <w:rFonts w:ascii="Georgia" w:eastAsia="Times New Roman" w:hAnsi="Georgia" w:cs="Times New Roman"/>
          <w:sz w:val="21"/>
          <w:szCs w:val="20"/>
        </w:rPr>
        <w:t xml:space="preserve"> from cancer at the age of 37.</w:t>
      </w:r>
    </w:p>
    <w:p w14:paraId="236A08F4" w14:textId="77777777" w:rsidR="004D03D7" w:rsidRPr="00C87219" w:rsidRDefault="004D03D7" w:rsidP="004D03D7">
      <w:pPr>
        <w:pStyle w:val="ListParagraph"/>
        <w:numPr>
          <w:ilvl w:val="0"/>
          <w:numId w:val="1"/>
        </w:numPr>
        <w:spacing w:line="322" w:lineRule="auto"/>
        <w:rPr>
          <w:rFonts w:ascii="Georgia" w:eastAsia="Times New Roman" w:hAnsi="Georgia" w:cs="Times New Roman"/>
          <w:sz w:val="21"/>
          <w:szCs w:val="20"/>
        </w:rPr>
      </w:pPr>
      <w:r>
        <w:rPr>
          <w:rFonts w:ascii="Georgia" w:eastAsia="Times New Roman" w:hAnsi="Georgia" w:cs="Times New Roman"/>
          <w:sz w:val="21"/>
          <w:szCs w:val="20"/>
        </w:rPr>
        <w:t xml:space="preserve">In </w:t>
      </w:r>
      <w:r w:rsidRPr="00C87219">
        <w:rPr>
          <w:rFonts w:ascii="Georgia" w:eastAsia="Times New Roman" w:hAnsi="Georgia" w:cs="Times New Roman"/>
          <w:sz w:val="21"/>
          <w:szCs w:val="20"/>
        </w:rPr>
        <w:t>1961</w:t>
      </w:r>
      <w:r>
        <w:rPr>
          <w:rFonts w:ascii="Georgia" w:eastAsia="Times New Roman" w:hAnsi="Georgia" w:cs="Times New Roman"/>
          <w:sz w:val="21"/>
          <w:szCs w:val="20"/>
        </w:rPr>
        <w:t>, James Watson becomes a full p</w:t>
      </w:r>
      <w:r w:rsidRPr="00C87219">
        <w:rPr>
          <w:rFonts w:ascii="Georgia" w:eastAsia="Times New Roman" w:hAnsi="Georgia" w:cs="Times New Roman"/>
          <w:sz w:val="21"/>
          <w:szCs w:val="20"/>
        </w:rPr>
        <w:t>rofessor of the Harvard biology department. His former students describe him as a highly competitive, eccentric mentor. He remains on the faculty until 1976.</w:t>
      </w:r>
    </w:p>
    <w:p w14:paraId="35E633FC" w14:textId="77777777" w:rsidR="004D03D7" w:rsidRDefault="004D03D7" w:rsidP="004D03D7">
      <w:pPr>
        <w:pStyle w:val="NormalIndent"/>
        <w:numPr>
          <w:ilvl w:val="0"/>
          <w:numId w:val="1"/>
        </w:numPr>
        <w:spacing w:line="322" w:lineRule="auto"/>
      </w:pPr>
      <w:r>
        <w:t xml:space="preserve">In </w:t>
      </w:r>
      <w:r w:rsidRPr="00C87219">
        <w:t>1962</w:t>
      </w:r>
      <w:r>
        <w:t>,</w:t>
      </w:r>
      <w:r w:rsidRPr="00C87219">
        <w:t xml:space="preserve"> James Watson</w:t>
      </w:r>
      <w:r>
        <w:t>,</w:t>
      </w:r>
      <w:r w:rsidRPr="00C87219">
        <w:t xml:space="preserve"> Francis Crick </w:t>
      </w:r>
      <w:r>
        <w:t xml:space="preserve">and </w:t>
      </w:r>
      <w:r w:rsidRPr="00C87219">
        <w:t xml:space="preserve">Maurice Wilkins receive the Nobel Prize for Physiology or Medicine. </w:t>
      </w:r>
      <w:r>
        <w:t>Watson and Crick</w:t>
      </w:r>
      <w:r w:rsidRPr="00C87219">
        <w:t xml:space="preserve"> share the prize with </w:t>
      </w:r>
      <w:r>
        <w:t>Wilkins</w:t>
      </w:r>
      <w:r w:rsidRPr="00C87219">
        <w:t xml:space="preserve"> in recognition of his initial work on X-ray diffraction, as well </w:t>
      </w:r>
      <w:r>
        <w:t xml:space="preserve">as </w:t>
      </w:r>
      <w:r w:rsidRPr="00C87219">
        <w:t xml:space="preserve">his follow-up work in verifying the </w:t>
      </w:r>
      <w:r>
        <w:t xml:space="preserve">double helix </w:t>
      </w:r>
      <w:r w:rsidRPr="00C87219">
        <w:t>model</w:t>
      </w:r>
      <w:r>
        <w:t xml:space="preserve"> they proposed. </w:t>
      </w:r>
      <w:r w:rsidRPr="00C87219">
        <w:t xml:space="preserve">Rosalind Franklin </w:t>
      </w:r>
      <w:r>
        <w:t>does not receive a posthumous prize</w:t>
      </w:r>
      <w:r w:rsidRPr="00C87219">
        <w:t>.</w:t>
      </w:r>
      <w:r>
        <w:t xml:space="preserve"> N</w:t>
      </w:r>
      <w:r w:rsidRPr="00CA38B2">
        <w:t xml:space="preserve">obel </w:t>
      </w:r>
      <w:r>
        <w:t xml:space="preserve">Prize </w:t>
      </w:r>
      <w:r w:rsidRPr="00CA38B2">
        <w:t xml:space="preserve">rules prohibit </w:t>
      </w:r>
      <w:r>
        <w:t>splitting prizes more than three ways.</w:t>
      </w:r>
    </w:p>
    <w:p w14:paraId="5B651EFD" w14:textId="77777777" w:rsidR="004D03D7" w:rsidRPr="00F07116" w:rsidRDefault="004D03D7" w:rsidP="004D03D7">
      <w:pPr>
        <w:pStyle w:val="NormalIndent"/>
        <w:numPr>
          <w:ilvl w:val="0"/>
          <w:numId w:val="1"/>
        </w:numPr>
        <w:spacing w:line="322" w:lineRule="auto"/>
        <w:rPr>
          <w:szCs w:val="21"/>
        </w:rPr>
      </w:pPr>
      <w:r w:rsidRPr="00F07116">
        <w:rPr>
          <w:szCs w:val="21"/>
        </w:rPr>
        <w:t>February 1968</w:t>
      </w:r>
      <w:r>
        <w:rPr>
          <w:szCs w:val="21"/>
        </w:rPr>
        <w:t xml:space="preserve">: James </w:t>
      </w:r>
      <w:r w:rsidRPr="00F07116">
        <w:rPr>
          <w:szCs w:val="21"/>
        </w:rPr>
        <w:t>Watson becomes director of the Cold Spring Harbor Laboratory</w:t>
      </w:r>
      <w:r>
        <w:rPr>
          <w:szCs w:val="21"/>
        </w:rPr>
        <w:t xml:space="preserve"> in Long Island, New York. U</w:t>
      </w:r>
      <w:r w:rsidRPr="00F07116">
        <w:rPr>
          <w:szCs w:val="21"/>
        </w:rPr>
        <w:t xml:space="preserve">nder his leadership </w:t>
      </w:r>
      <w:r>
        <w:rPr>
          <w:szCs w:val="21"/>
        </w:rPr>
        <w:t xml:space="preserve">the lab </w:t>
      </w:r>
      <w:r w:rsidRPr="00F07116">
        <w:rPr>
          <w:szCs w:val="21"/>
        </w:rPr>
        <w:t xml:space="preserve">becomes a world leader in cancer research. </w:t>
      </w:r>
    </w:p>
    <w:p w14:paraId="5162C4F3" w14:textId="77777777" w:rsidR="004D03D7" w:rsidRPr="00F07116" w:rsidRDefault="004D03D7" w:rsidP="004D03D7">
      <w:pPr>
        <w:pStyle w:val="ListParagraph"/>
        <w:numPr>
          <w:ilvl w:val="0"/>
          <w:numId w:val="1"/>
        </w:numPr>
        <w:spacing w:line="322" w:lineRule="auto"/>
        <w:rPr>
          <w:rFonts w:ascii="Georgia" w:hAnsi="Georgia"/>
          <w:sz w:val="21"/>
          <w:szCs w:val="21"/>
        </w:rPr>
      </w:pPr>
      <w:r w:rsidRPr="00F07116">
        <w:rPr>
          <w:rFonts w:ascii="Georgia" w:hAnsi="Georgia"/>
          <w:sz w:val="21"/>
          <w:szCs w:val="21"/>
        </w:rPr>
        <w:lastRenderedPageBreak/>
        <w:t>March 1968:</w:t>
      </w:r>
      <w:r>
        <w:rPr>
          <w:rFonts w:ascii="Georgia" w:hAnsi="Georgia"/>
          <w:sz w:val="21"/>
          <w:szCs w:val="21"/>
        </w:rPr>
        <w:t xml:space="preserve"> James </w:t>
      </w:r>
      <w:r w:rsidRPr="00F07116">
        <w:rPr>
          <w:rFonts w:ascii="Georgia" w:hAnsi="Georgia"/>
          <w:sz w:val="21"/>
          <w:szCs w:val="21"/>
        </w:rPr>
        <w:t>Watson marries Elizabeth Lewis, a medical student working in his Harvard office. 2018 marks the</w:t>
      </w:r>
      <w:r>
        <w:rPr>
          <w:rFonts w:ascii="Georgia" w:hAnsi="Georgia"/>
          <w:sz w:val="21"/>
          <w:szCs w:val="21"/>
        </w:rPr>
        <w:t xml:space="preserve"> couple’s</w:t>
      </w:r>
      <w:r w:rsidRPr="00F07116">
        <w:rPr>
          <w:rFonts w:ascii="Georgia" w:hAnsi="Georgia"/>
          <w:sz w:val="21"/>
          <w:szCs w:val="21"/>
        </w:rPr>
        <w:t xml:space="preserve"> 50</w:t>
      </w:r>
      <w:r w:rsidRPr="001E152C">
        <w:rPr>
          <w:rFonts w:ascii="Georgia" w:hAnsi="Georgia"/>
          <w:sz w:val="21"/>
          <w:szCs w:val="21"/>
          <w:vertAlign w:val="superscript"/>
        </w:rPr>
        <w:t>th</w:t>
      </w:r>
      <w:r w:rsidRPr="00F07116">
        <w:rPr>
          <w:rFonts w:ascii="Georgia" w:hAnsi="Georgia"/>
          <w:sz w:val="21"/>
          <w:szCs w:val="21"/>
        </w:rPr>
        <w:t xml:space="preserve"> wedding anniversary.</w:t>
      </w:r>
      <w:r>
        <w:rPr>
          <w:rFonts w:ascii="Georgia" w:hAnsi="Georgia"/>
          <w:sz w:val="21"/>
          <w:szCs w:val="21"/>
        </w:rPr>
        <w:t xml:space="preserve"> Their son Rufus is born in 1970; their son Duncan is born in 1972.</w:t>
      </w:r>
    </w:p>
    <w:p w14:paraId="552A6D7A" w14:textId="77777777" w:rsidR="004D03D7" w:rsidRDefault="004D03D7" w:rsidP="004D03D7">
      <w:pPr>
        <w:pStyle w:val="NormalIndent"/>
        <w:numPr>
          <w:ilvl w:val="0"/>
          <w:numId w:val="1"/>
        </w:numPr>
        <w:spacing w:line="322" w:lineRule="auto"/>
      </w:pPr>
      <w:r>
        <w:rPr>
          <w:rFonts w:eastAsiaTheme="minorEastAsia" w:cstheme="minorBidi"/>
          <w:szCs w:val="21"/>
        </w:rPr>
        <w:t xml:space="preserve">In 1977, James </w:t>
      </w:r>
      <w:r w:rsidRPr="001E152C">
        <w:rPr>
          <w:rFonts w:eastAsiaTheme="minorEastAsia" w:cstheme="minorBidi"/>
          <w:szCs w:val="21"/>
        </w:rPr>
        <w:t>Watson receives the Presidential Medal of Freedom from President Gerald Ford.</w:t>
      </w:r>
    </w:p>
    <w:p w14:paraId="57B6BAEF" w14:textId="77777777" w:rsidR="004D03D7" w:rsidRPr="007475B1" w:rsidRDefault="004D03D7" w:rsidP="004D03D7">
      <w:pPr>
        <w:pStyle w:val="NormalIndent"/>
        <w:numPr>
          <w:ilvl w:val="0"/>
          <w:numId w:val="1"/>
        </w:numPr>
        <w:spacing w:line="322" w:lineRule="auto"/>
        <w:rPr>
          <w:szCs w:val="21"/>
        </w:rPr>
      </w:pPr>
      <w:r>
        <w:rPr>
          <w:szCs w:val="21"/>
        </w:rPr>
        <w:t xml:space="preserve">May 1986: James </w:t>
      </w:r>
      <w:r w:rsidRPr="007475B1">
        <w:rPr>
          <w:szCs w:val="21"/>
        </w:rPr>
        <w:t xml:space="preserve">Watson brings together the world’s leading geneticists to discuss the possibility of mapping the human genome. </w:t>
      </w:r>
      <w:r>
        <w:rPr>
          <w:szCs w:val="21"/>
        </w:rPr>
        <w:t xml:space="preserve">However, </w:t>
      </w:r>
      <w:r w:rsidRPr="007475B1">
        <w:rPr>
          <w:szCs w:val="21"/>
        </w:rPr>
        <w:t>Watson</w:t>
      </w:r>
      <w:r>
        <w:rPr>
          <w:szCs w:val="21"/>
        </w:rPr>
        <w:t xml:space="preserve"> misses the</w:t>
      </w:r>
      <w:r w:rsidRPr="007475B1">
        <w:rPr>
          <w:szCs w:val="21"/>
        </w:rPr>
        <w:t xml:space="preserve"> seminal meeting </w:t>
      </w:r>
      <w:r>
        <w:rPr>
          <w:szCs w:val="21"/>
        </w:rPr>
        <w:t>to be with</w:t>
      </w:r>
      <w:r w:rsidRPr="007475B1">
        <w:rPr>
          <w:szCs w:val="21"/>
        </w:rPr>
        <w:t xml:space="preserve"> </w:t>
      </w:r>
      <w:r>
        <w:rPr>
          <w:szCs w:val="21"/>
        </w:rPr>
        <w:t>his</w:t>
      </w:r>
      <w:r w:rsidRPr="007475B1">
        <w:rPr>
          <w:szCs w:val="21"/>
        </w:rPr>
        <w:t xml:space="preserve"> son Rufus</w:t>
      </w:r>
      <w:r>
        <w:rPr>
          <w:szCs w:val="21"/>
        </w:rPr>
        <w:t>, who is experiencing symptoms of psychosis related to his schizophrenia</w:t>
      </w:r>
      <w:r w:rsidRPr="007475B1">
        <w:rPr>
          <w:szCs w:val="21"/>
        </w:rPr>
        <w:t>. Watson says his passion for the Human Genome Proj</w:t>
      </w:r>
      <w:r>
        <w:rPr>
          <w:szCs w:val="21"/>
        </w:rPr>
        <w:t xml:space="preserve">ect was largely inspired by his family and </w:t>
      </w:r>
      <w:r w:rsidRPr="007475B1">
        <w:rPr>
          <w:szCs w:val="21"/>
        </w:rPr>
        <w:t>need to understand the genetic basis of mental illness.</w:t>
      </w:r>
      <w:r>
        <w:rPr>
          <w:szCs w:val="21"/>
        </w:rPr>
        <w:t xml:space="preserve"> </w:t>
      </w:r>
    </w:p>
    <w:p w14:paraId="182E45F5" w14:textId="77777777" w:rsidR="004D03D7" w:rsidRPr="00325BD6" w:rsidRDefault="004D03D7" w:rsidP="004D03D7">
      <w:pPr>
        <w:pStyle w:val="NormalIndent"/>
        <w:numPr>
          <w:ilvl w:val="0"/>
          <w:numId w:val="1"/>
        </w:numPr>
        <w:spacing w:line="322" w:lineRule="auto"/>
        <w:rPr>
          <w:szCs w:val="21"/>
        </w:rPr>
      </w:pPr>
      <w:r w:rsidRPr="00EA0EB5">
        <w:rPr>
          <w:szCs w:val="21"/>
        </w:rPr>
        <w:t>In 198</w:t>
      </w:r>
      <w:r>
        <w:rPr>
          <w:szCs w:val="21"/>
        </w:rPr>
        <w:t>9</w:t>
      </w:r>
      <w:r w:rsidRPr="00EA0EB5">
        <w:rPr>
          <w:szCs w:val="21"/>
        </w:rPr>
        <w:t xml:space="preserve">, </w:t>
      </w:r>
      <w:r>
        <w:rPr>
          <w:szCs w:val="21"/>
        </w:rPr>
        <w:t>t</w:t>
      </w:r>
      <w:r w:rsidRPr="00325BD6">
        <w:rPr>
          <w:szCs w:val="21"/>
        </w:rPr>
        <w:t xml:space="preserve">he National Center for Human Genome Research (NCHGR) is established to carry out the </w:t>
      </w:r>
      <w:r w:rsidRPr="00EA0EB5">
        <w:rPr>
          <w:szCs w:val="21"/>
        </w:rPr>
        <w:t>National Institutes of Health</w:t>
      </w:r>
      <w:r>
        <w:rPr>
          <w:szCs w:val="21"/>
        </w:rPr>
        <w:t>’s</w:t>
      </w:r>
      <w:r w:rsidRPr="00EA0EB5">
        <w:rPr>
          <w:szCs w:val="21"/>
        </w:rPr>
        <w:t xml:space="preserve"> (NIH) </w:t>
      </w:r>
      <w:r w:rsidRPr="00325BD6">
        <w:rPr>
          <w:szCs w:val="21"/>
        </w:rPr>
        <w:t>component of the Huma</w:t>
      </w:r>
      <w:r>
        <w:rPr>
          <w:szCs w:val="21"/>
        </w:rPr>
        <w:t xml:space="preserve">n Genome Project. James Watson </w:t>
      </w:r>
      <w:r w:rsidRPr="00325BD6">
        <w:rPr>
          <w:szCs w:val="21"/>
        </w:rPr>
        <w:t>is appointed as NCHGR’s first director.</w:t>
      </w:r>
      <w:r>
        <w:rPr>
          <w:szCs w:val="21"/>
        </w:rPr>
        <w:t xml:space="preserve"> </w:t>
      </w:r>
    </w:p>
    <w:p w14:paraId="423E8765" w14:textId="77777777" w:rsidR="004D03D7" w:rsidRPr="007475B1" w:rsidRDefault="004D03D7" w:rsidP="004D03D7">
      <w:pPr>
        <w:pStyle w:val="NormalIndent"/>
        <w:numPr>
          <w:ilvl w:val="0"/>
          <w:numId w:val="1"/>
        </w:numPr>
        <w:spacing w:line="322" w:lineRule="auto"/>
        <w:rPr>
          <w:szCs w:val="21"/>
        </w:rPr>
      </w:pPr>
      <w:r>
        <w:rPr>
          <w:szCs w:val="21"/>
        </w:rPr>
        <w:t>In the e</w:t>
      </w:r>
      <w:r w:rsidRPr="007475B1">
        <w:rPr>
          <w:szCs w:val="21"/>
        </w:rPr>
        <w:t>arly 1990s</w:t>
      </w:r>
      <w:r>
        <w:rPr>
          <w:szCs w:val="21"/>
        </w:rPr>
        <w:t>, James</w:t>
      </w:r>
      <w:r w:rsidRPr="007475B1">
        <w:rPr>
          <w:szCs w:val="21"/>
        </w:rPr>
        <w:t xml:space="preserve"> Watson gets into a public spat with his boss, Bernadine Healy</w:t>
      </w:r>
      <w:r>
        <w:rPr>
          <w:szCs w:val="21"/>
        </w:rPr>
        <w:t xml:space="preserve">, </w:t>
      </w:r>
      <w:r w:rsidRPr="007475B1">
        <w:rPr>
          <w:szCs w:val="21"/>
        </w:rPr>
        <w:t>director of NIH. Healy is in favor of patenting genes. Watson is opposed</w:t>
      </w:r>
      <w:r>
        <w:rPr>
          <w:szCs w:val="21"/>
        </w:rPr>
        <w:t xml:space="preserve"> to patenting genes</w:t>
      </w:r>
      <w:r w:rsidRPr="007475B1">
        <w:rPr>
          <w:szCs w:val="21"/>
        </w:rPr>
        <w:t xml:space="preserve">, arguing that the information being generated by the </w:t>
      </w:r>
      <w:r>
        <w:rPr>
          <w:szCs w:val="21"/>
        </w:rPr>
        <w:t>H</w:t>
      </w:r>
      <w:r w:rsidRPr="007475B1">
        <w:rPr>
          <w:szCs w:val="21"/>
        </w:rPr>
        <w:t xml:space="preserve">uman </w:t>
      </w:r>
      <w:r>
        <w:rPr>
          <w:szCs w:val="21"/>
        </w:rPr>
        <w:t>Genome P</w:t>
      </w:r>
      <w:r w:rsidRPr="007475B1">
        <w:rPr>
          <w:szCs w:val="21"/>
        </w:rPr>
        <w:t xml:space="preserve">roject should belong to everyone. </w:t>
      </w:r>
    </w:p>
    <w:p w14:paraId="73DCFACA" w14:textId="77777777" w:rsidR="004D03D7" w:rsidRDefault="004D03D7" w:rsidP="004D03D7">
      <w:pPr>
        <w:pStyle w:val="NormalIndent"/>
        <w:numPr>
          <w:ilvl w:val="0"/>
          <w:numId w:val="1"/>
        </w:numPr>
        <w:spacing w:line="322" w:lineRule="auto"/>
        <w:rPr>
          <w:szCs w:val="21"/>
        </w:rPr>
      </w:pPr>
      <w:r>
        <w:rPr>
          <w:szCs w:val="21"/>
        </w:rPr>
        <w:t xml:space="preserve">In 1992, James </w:t>
      </w:r>
      <w:r w:rsidRPr="007475B1">
        <w:rPr>
          <w:szCs w:val="21"/>
        </w:rPr>
        <w:t xml:space="preserve">Watson resigns </w:t>
      </w:r>
      <w:r>
        <w:rPr>
          <w:szCs w:val="21"/>
        </w:rPr>
        <w:t xml:space="preserve">as director of the </w:t>
      </w:r>
      <w:r w:rsidRPr="00325BD6">
        <w:rPr>
          <w:szCs w:val="21"/>
        </w:rPr>
        <w:t>National Center for Human Genome Research</w:t>
      </w:r>
      <w:r>
        <w:rPr>
          <w:szCs w:val="21"/>
        </w:rPr>
        <w:t>.</w:t>
      </w:r>
    </w:p>
    <w:p w14:paraId="7F8E140F" w14:textId="77777777" w:rsidR="004D03D7" w:rsidRDefault="004D03D7" w:rsidP="004D03D7">
      <w:pPr>
        <w:pStyle w:val="NormalIndent"/>
        <w:numPr>
          <w:ilvl w:val="0"/>
          <w:numId w:val="1"/>
        </w:numPr>
        <w:spacing w:line="322" w:lineRule="auto"/>
        <w:rPr>
          <w:szCs w:val="21"/>
        </w:rPr>
      </w:pPr>
      <w:r>
        <w:rPr>
          <w:szCs w:val="21"/>
        </w:rPr>
        <w:t xml:space="preserve">In 2003, </w:t>
      </w:r>
      <w:r w:rsidRPr="007475B1">
        <w:rPr>
          <w:szCs w:val="21"/>
        </w:rPr>
        <w:t xml:space="preserve">the </w:t>
      </w:r>
      <w:r>
        <w:rPr>
          <w:szCs w:val="21"/>
        </w:rPr>
        <w:t>H</w:t>
      </w:r>
      <w:r w:rsidRPr="007475B1">
        <w:rPr>
          <w:szCs w:val="21"/>
        </w:rPr>
        <w:t xml:space="preserve">uman </w:t>
      </w:r>
      <w:r>
        <w:rPr>
          <w:szCs w:val="21"/>
        </w:rPr>
        <w:t>Genome P</w:t>
      </w:r>
      <w:r w:rsidRPr="007475B1">
        <w:rPr>
          <w:szCs w:val="21"/>
        </w:rPr>
        <w:t xml:space="preserve">roject </w:t>
      </w:r>
      <w:r>
        <w:rPr>
          <w:szCs w:val="21"/>
        </w:rPr>
        <w:t>is successfully c</w:t>
      </w:r>
      <w:r w:rsidRPr="00325BD6">
        <w:rPr>
          <w:szCs w:val="21"/>
        </w:rPr>
        <w:t>omplete</w:t>
      </w:r>
      <w:r>
        <w:rPr>
          <w:szCs w:val="21"/>
        </w:rPr>
        <w:t>d, determining</w:t>
      </w:r>
      <w:r>
        <w:t xml:space="preserve"> the sequence of billions of DNA fragments that are the recipe for humankind.</w:t>
      </w:r>
    </w:p>
    <w:p w14:paraId="08A48D3F" w14:textId="77777777" w:rsidR="004D03D7" w:rsidRDefault="004D03D7" w:rsidP="004D03D7">
      <w:pPr>
        <w:pStyle w:val="NormalIndent"/>
        <w:numPr>
          <w:ilvl w:val="0"/>
          <w:numId w:val="1"/>
        </w:numPr>
        <w:spacing w:line="322" w:lineRule="auto"/>
        <w:rPr>
          <w:szCs w:val="21"/>
        </w:rPr>
      </w:pPr>
      <w:r>
        <w:rPr>
          <w:szCs w:val="21"/>
        </w:rPr>
        <w:t xml:space="preserve">In June 2007, James </w:t>
      </w:r>
      <w:r w:rsidRPr="00325BD6">
        <w:rPr>
          <w:szCs w:val="21"/>
        </w:rPr>
        <w:t xml:space="preserve">Watson becomes the first person to have his genome fully sequenced </w:t>
      </w:r>
      <w:r>
        <w:rPr>
          <w:szCs w:val="21"/>
        </w:rPr>
        <w:t>for less than $1 million</w:t>
      </w:r>
      <w:r w:rsidRPr="00325BD6">
        <w:rPr>
          <w:szCs w:val="21"/>
        </w:rPr>
        <w:t xml:space="preserve">. </w:t>
      </w:r>
      <w:r>
        <w:rPr>
          <w:szCs w:val="21"/>
        </w:rPr>
        <w:t>He publishes the results online for free</w:t>
      </w:r>
      <w:r w:rsidRPr="00325BD6">
        <w:rPr>
          <w:szCs w:val="21"/>
        </w:rPr>
        <w:t xml:space="preserve"> with the hope of encouraging future discoveries.</w:t>
      </w:r>
    </w:p>
    <w:p w14:paraId="2BCB5EDD" w14:textId="77777777" w:rsidR="004D03D7" w:rsidRPr="00325BD6" w:rsidRDefault="004D03D7" w:rsidP="004D03D7">
      <w:pPr>
        <w:pStyle w:val="NormalIndent"/>
        <w:numPr>
          <w:ilvl w:val="0"/>
          <w:numId w:val="1"/>
        </w:numPr>
        <w:spacing w:line="322" w:lineRule="auto"/>
        <w:rPr>
          <w:szCs w:val="21"/>
        </w:rPr>
      </w:pPr>
      <w:r>
        <w:rPr>
          <w:szCs w:val="21"/>
        </w:rPr>
        <w:t xml:space="preserve">In </w:t>
      </w:r>
      <w:r w:rsidRPr="00325BD6">
        <w:rPr>
          <w:szCs w:val="21"/>
        </w:rPr>
        <w:t>October 2007</w:t>
      </w:r>
      <w:r>
        <w:rPr>
          <w:szCs w:val="21"/>
        </w:rPr>
        <w:t>,</w:t>
      </w:r>
      <w:r w:rsidRPr="00325BD6">
        <w:rPr>
          <w:szCs w:val="21"/>
        </w:rPr>
        <w:t xml:space="preserve"> </w:t>
      </w:r>
      <w:r>
        <w:rPr>
          <w:szCs w:val="21"/>
        </w:rPr>
        <w:t>James</w:t>
      </w:r>
      <w:r w:rsidRPr="00325BD6">
        <w:rPr>
          <w:szCs w:val="21"/>
        </w:rPr>
        <w:t xml:space="preserve"> Watson</w:t>
      </w:r>
      <w:r>
        <w:rPr>
          <w:szCs w:val="21"/>
        </w:rPr>
        <w:t xml:space="preserve">’s remarks </w:t>
      </w:r>
      <w:r w:rsidRPr="00325BD6">
        <w:rPr>
          <w:szCs w:val="21"/>
        </w:rPr>
        <w:t>about race and intelligence</w:t>
      </w:r>
      <w:r>
        <w:rPr>
          <w:szCs w:val="21"/>
        </w:rPr>
        <w:t xml:space="preserve"> in The</w:t>
      </w:r>
      <w:r w:rsidRPr="00D74F5C">
        <w:rPr>
          <w:szCs w:val="21"/>
        </w:rPr>
        <w:t xml:space="preserve"> Sunday Times Magazine </w:t>
      </w:r>
      <w:r w:rsidRPr="00325BD6">
        <w:rPr>
          <w:szCs w:val="21"/>
        </w:rPr>
        <w:t xml:space="preserve">cause an international uproar. </w:t>
      </w:r>
      <w:r>
        <w:rPr>
          <w:szCs w:val="21"/>
        </w:rPr>
        <w:t xml:space="preserve">As a result, he is suspended as </w:t>
      </w:r>
      <w:r w:rsidRPr="00325BD6">
        <w:rPr>
          <w:szCs w:val="21"/>
        </w:rPr>
        <w:t>Chancellor of Cold Spring Harbor Laboratory</w:t>
      </w:r>
      <w:r>
        <w:rPr>
          <w:szCs w:val="21"/>
        </w:rPr>
        <w:t xml:space="preserve">. </w:t>
      </w:r>
    </w:p>
    <w:p w14:paraId="340307DF" w14:textId="77777777" w:rsidR="004D03D7" w:rsidRDefault="004D03D7" w:rsidP="004D03D7">
      <w:pPr>
        <w:pStyle w:val="NormalIndent"/>
        <w:numPr>
          <w:ilvl w:val="0"/>
          <w:numId w:val="1"/>
        </w:numPr>
        <w:spacing w:line="322" w:lineRule="auto"/>
        <w:rPr>
          <w:szCs w:val="21"/>
        </w:rPr>
      </w:pPr>
      <w:r>
        <w:rPr>
          <w:szCs w:val="21"/>
        </w:rPr>
        <w:t xml:space="preserve">In </w:t>
      </w:r>
      <w:r w:rsidRPr="007475B1">
        <w:rPr>
          <w:szCs w:val="21"/>
        </w:rPr>
        <w:t>2014</w:t>
      </w:r>
      <w:r>
        <w:rPr>
          <w:szCs w:val="21"/>
        </w:rPr>
        <w:t>, James</w:t>
      </w:r>
      <w:r w:rsidRPr="007475B1">
        <w:rPr>
          <w:szCs w:val="21"/>
        </w:rPr>
        <w:t xml:space="preserve"> Watson auctions his Nobel Prize for $4.1 million. It is purchased by Russian billionaire </w:t>
      </w:r>
      <w:proofErr w:type="spellStart"/>
      <w:r w:rsidRPr="007475B1">
        <w:rPr>
          <w:szCs w:val="21"/>
        </w:rPr>
        <w:t>Ali</w:t>
      </w:r>
      <w:r>
        <w:rPr>
          <w:szCs w:val="21"/>
        </w:rPr>
        <w:t>sher</w:t>
      </w:r>
      <w:proofErr w:type="spellEnd"/>
      <w:r>
        <w:rPr>
          <w:szCs w:val="21"/>
        </w:rPr>
        <w:t xml:space="preserve"> </w:t>
      </w:r>
      <w:proofErr w:type="spellStart"/>
      <w:r>
        <w:rPr>
          <w:szCs w:val="21"/>
        </w:rPr>
        <w:t>Usmanov</w:t>
      </w:r>
      <w:proofErr w:type="spellEnd"/>
      <w:r w:rsidRPr="007475B1">
        <w:rPr>
          <w:szCs w:val="21"/>
        </w:rPr>
        <w:t xml:space="preserve"> who returns the medal to Watson.</w:t>
      </w:r>
    </w:p>
    <w:p w14:paraId="7351C9B4" w14:textId="77777777" w:rsidR="004D03D7" w:rsidRPr="00325BD6" w:rsidRDefault="004D03D7" w:rsidP="004D03D7">
      <w:pPr>
        <w:pStyle w:val="NormalIndent"/>
        <w:numPr>
          <w:ilvl w:val="0"/>
          <w:numId w:val="1"/>
        </w:numPr>
        <w:spacing w:line="322" w:lineRule="auto"/>
        <w:rPr>
          <w:szCs w:val="21"/>
        </w:rPr>
      </w:pPr>
      <w:r>
        <w:rPr>
          <w:szCs w:val="21"/>
        </w:rPr>
        <w:t xml:space="preserve">April 6, 2018: James </w:t>
      </w:r>
      <w:r w:rsidRPr="00325BD6">
        <w:rPr>
          <w:szCs w:val="21"/>
        </w:rPr>
        <w:t>Watson celebrates his 90</w:t>
      </w:r>
      <w:r w:rsidRPr="00325BD6">
        <w:rPr>
          <w:szCs w:val="21"/>
          <w:vertAlign w:val="superscript"/>
        </w:rPr>
        <w:t>th</w:t>
      </w:r>
      <w:r w:rsidRPr="00325BD6">
        <w:rPr>
          <w:szCs w:val="21"/>
        </w:rPr>
        <w:t xml:space="preserve"> birthday at Cold Spring </w:t>
      </w:r>
      <w:proofErr w:type="spellStart"/>
      <w:r w:rsidRPr="00325BD6">
        <w:rPr>
          <w:szCs w:val="21"/>
        </w:rPr>
        <w:t>Habor</w:t>
      </w:r>
      <w:proofErr w:type="spellEnd"/>
      <w:r w:rsidRPr="00325BD6">
        <w:rPr>
          <w:szCs w:val="21"/>
        </w:rPr>
        <w:t xml:space="preserve"> Laboratory, where he works as Chancellor Emeritus.</w:t>
      </w:r>
    </w:p>
    <w:p w14:paraId="23B3FA79" w14:textId="77777777" w:rsidR="004D03D7" w:rsidRDefault="004D03D7" w:rsidP="004D03D7">
      <w:pPr>
        <w:pStyle w:val="NormalIndent"/>
        <w:spacing w:line="322" w:lineRule="auto"/>
        <w:rPr>
          <w:szCs w:val="21"/>
        </w:rPr>
      </w:pPr>
    </w:p>
    <w:p w14:paraId="4A9CC601" w14:textId="77777777" w:rsidR="004D03D7" w:rsidRDefault="004D03D7" w:rsidP="004D03D7">
      <w:pPr>
        <w:pStyle w:val="NormalIndent"/>
        <w:spacing w:line="322" w:lineRule="auto"/>
        <w:ind w:firstLine="0"/>
        <w:rPr>
          <w:b/>
        </w:rPr>
      </w:pPr>
      <w:r>
        <w:rPr>
          <w:b/>
        </w:rPr>
        <w:t>Film Interviewees</w:t>
      </w:r>
    </w:p>
    <w:p w14:paraId="7B64EA3A" w14:textId="77777777" w:rsidR="004D03D7" w:rsidRPr="00014575" w:rsidRDefault="004D03D7" w:rsidP="004D03D7">
      <w:pPr>
        <w:pStyle w:val="NormalIndent"/>
        <w:numPr>
          <w:ilvl w:val="0"/>
          <w:numId w:val="3"/>
        </w:numPr>
        <w:spacing w:line="322" w:lineRule="auto"/>
      </w:pPr>
      <w:r w:rsidRPr="00014575">
        <w:rPr>
          <w:b/>
        </w:rPr>
        <w:t>Sydney Brenner</w:t>
      </w:r>
      <w:r w:rsidRPr="00014575">
        <w:t>, Salk Institute for Biological Studies 2002 Nobel Laureate</w:t>
      </w:r>
    </w:p>
    <w:p w14:paraId="697AB96A" w14:textId="77777777" w:rsidR="004D03D7" w:rsidRPr="00014575" w:rsidRDefault="004D03D7" w:rsidP="004D03D7">
      <w:pPr>
        <w:pStyle w:val="NormalIndent"/>
        <w:numPr>
          <w:ilvl w:val="0"/>
          <w:numId w:val="3"/>
        </w:numPr>
        <w:spacing w:line="322" w:lineRule="auto"/>
        <w:rPr>
          <w:b/>
        </w:rPr>
      </w:pPr>
      <w:r w:rsidRPr="00014575">
        <w:rPr>
          <w:b/>
        </w:rPr>
        <w:t>Francis Collins</w:t>
      </w:r>
      <w:r w:rsidRPr="00014575">
        <w:t>, Director, National Institutes of Health</w:t>
      </w:r>
    </w:p>
    <w:p w14:paraId="24280B93" w14:textId="77777777" w:rsidR="004D03D7" w:rsidRPr="00014575" w:rsidRDefault="004D03D7" w:rsidP="004D03D7">
      <w:pPr>
        <w:pStyle w:val="NormalIndent"/>
        <w:numPr>
          <w:ilvl w:val="0"/>
          <w:numId w:val="3"/>
        </w:numPr>
        <w:spacing w:line="322" w:lineRule="auto"/>
      </w:pPr>
      <w:r w:rsidRPr="005060B6">
        <w:rPr>
          <w:b/>
        </w:rPr>
        <w:t>Nathaniel Comfort</w:t>
      </w:r>
      <w:r w:rsidRPr="00014575">
        <w:t>, Science Historian, Johns Hopkins University</w:t>
      </w:r>
    </w:p>
    <w:p w14:paraId="2F50C7BE" w14:textId="77777777" w:rsidR="004D03D7" w:rsidRPr="00014575" w:rsidRDefault="004D03D7" w:rsidP="004D03D7">
      <w:pPr>
        <w:pStyle w:val="NormalIndent"/>
        <w:numPr>
          <w:ilvl w:val="0"/>
          <w:numId w:val="3"/>
        </w:numPr>
        <w:spacing w:line="322" w:lineRule="auto"/>
      </w:pPr>
      <w:r w:rsidRPr="00014575">
        <w:rPr>
          <w:b/>
        </w:rPr>
        <w:t>Robert Cook-Deegan</w:t>
      </w:r>
      <w:r w:rsidRPr="00014575">
        <w:t>, Author of “The Gene Wars;” Professor, Arizona State University</w:t>
      </w:r>
    </w:p>
    <w:p w14:paraId="490B867C" w14:textId="77777777" w:rsidR="004D03D7" w:rsidRPr="00014575" w:rsidRDefault="004D03D7" w:rsidP="004D03D7">
      <w:pPr>
        <w:pStyle w:val="NormalIndent"/>
        <w:numPr>
          <w:ilvl w:val="0"/>
          <w:numId w:val="3"/>
        </w:numPr>
        <w:spacing w:line="322" w:lineRule="auto"/>
      </w:pPr>
      <w:r w:rsidRPr="00014575">
        <w:rPr>
          <w:b/>
        </w:rPr>
        <w:t xml:space="preserve">Soraya De </w:t>
      </w:r>
      <w:proofErr w:type="spellStart"/>
      <w:r w:rsidRPr="00014575">
        <w:rPr>
          <w:b/>
        </w:rPr>
        <w:t>Chadarevian</w:t>
      </w:r>
      <w:proofErr w:type="spellEnd"/>
      <w:r w:rsidRPr="00014575">
        <w:t>, Department of History, Institute for Society and Genetics, UCLA</w:t>
      </w:r>
    </w:p>
    <w:p w14:paraId="5A33214E" w14:textId="77777777" w:rsidR="004D03D7" w:rsidRPr="00014575" w:rsidRDefault="004D03D7" w:rsidP="004D03D7">
      <w:pPr>
        <w:pStyle w:val="NormalIndent"/>
        <w:numPr>
          <w:ilvl w:val="0"/>
          <w:numId w:val="3"/>
        </w:numPr>
        <w:spacing w:line="322" w:lineRule="auto"/>
      </w:pPr>
      <w:r w:rsidRPr="00014575">
        <w:rPr>
          <w:b/>
        </w:rPr>
        <w:lastRenderedPageBreak/>
        <w:t>Joseph Graves, Jr.</w:t>
      </w:r>
      <w:r w:rsidRPr="00014575">
        <w:t>, Evolutionary Biologist &amp; Author, North Carolina A&amp;T State University</w:t>
      </w:r>
    </w:p>
    <w:p w14:paraId="76919A81" w14:textId="77777777" w:rsidR="004D03D7" w:rsidRPr="00014575" w:rsidRDefault="004D03D7" w:rsidP="004D03D7">
      <w:pPr>
        <w:pStyle w:val="NormalIndent"/>
        <w:numPr>
          <w:ilvl w:val="0"/>
          <w:numId w:val="3"/>
        </w:numPr>
        <w:spacing w:line="322" w:lineRule="auto"/>
        <w:rPr>
          <w:b/>
        </w:rPr>
      </w:pPr>
      <w:r w:rsidRPr="00014575">
        <w:rPr>
          <w:b/>
        </w:rPr>
        <w:t>Nancy Hopkins</w:t>
      </w:r>
      <w:r w:rsidRPr="00014575">
        <w:t>, Molecular Biologist, MIT</w:t>
      </w:r>
    </w:p>
    <w:p w14:paraId="4AE139A7" w14:textId="77777777" w:rsidR="004D03D7" w:rsidRPr="00014575" w:rsidRDefault="004D03D7" w:rsidP="004D03D7">
      <w:pPr>
        <w:pStyle w:val="NormalIndent"/>
        <w:numPr>
          <w:ilvl w:val="0"/>
          <w:numId w:val="3"/>
        </w:numPr>
        <w:spacing w:line="322" w:lineRule="auto"/>
      </w:pPr>
      <w:r w:rsidRPr="00014575">
        <w:rPr>
          <w:b/>
        </w:rPr>
        <w:t>Andrea Morris</w:t>
      </w:r>
      <w:r w:rsidRPr="00014575">
        <w:t xml:space="preserve">, Molecular Biologist; Administrator, Rockefeller University </w:t>
      </w:r>
    </w:p>
    <w:p w14:paraId="3D6D9FFF" w14:textId="77777777" w:rsidR="004D03D7" w:rsidRPr="00014575" w:rsidRDefault="004D03D7" w:rsidP="004D03D7">
      <w:pPr>
        <w:pStyle w:val="NormalIndent"/>
        <w:numPr>
          <w:ilvl w:val="0"/>
          <w:numId w:val="3"/>
        </w:numPr>
        <w:spacing w:line="322" w:lineRule="auto"/>
        <w:rPr>
          <w:b/>
        </w:rPr>
      </w:pPr>
      <w:r w:rsidRPr="00014575">
        <w:rPr>
          <w:b/>
        </w:rPr>
        <w:t>Laura Otis</w:t>
      </w:r>
      <w:r w:rsidRPr="00014575">
        <w:t>, Professor of English, Emory University</w:t>
      </w:r>
    </w:p>
    <w:p w14:paraId="319FDBCB" w14:textId="77777777" w:rsidR="004D03D7" w:rsidRPr="00014575" w:rsidRDefault="004D03D7" w:rsidP="004D03D7">
      <w:pPr>
        <w:pStyle w:val="NormalIndent"/>
        <w:numPr>
          <w:ilvl w:val="0"/>
          <w:numId w:val="3"/>
        </w:numPr>
        <w:spacing w:line="322" w:lineRule="auto"/>
      </w:pPr>
      <w:r w:rsidRPr="00014575">
        <w:rPr>
          <w:b/>
        </w:rPr>
        <w:t xml:space="preserve">Joan </w:t>
      </w:r>
      <w:proofErr w:type="spellStart"/>
      <w:r w:rsidRPr="00014575">
        <w:rPr>
          <w:b/>
        </w:rPr>
        <w:t>Steitz</w:t>
      </w:r>
      <w:proofErr w:type="spellEnd"/>
      <w:r w:rsidRPr="00014575">
        <w:t>, Molecular Biologist, Yale University</w:t>
      </w:r>
    </w:p>
    <w:p w14:paraId="5CBFD2A3" w14:textId="77777777" w:rsidR="004D03D7" w:rsidRPr="00014575" w:rsidRDefault="004D03D7" w:rsidP="004D03D7">
      <w:pPr>
        <w:pStyle w:val="NormalIndent"/>
        <w:numPr>
          <w:ilvl w:val="0"/>
          <w:numId w:val="3"/>
        </w:numPr>
        <w:spacing w:line="322" w:lineRule="auto"/>
      </w:pPr>
      <w:r w:rsidRPr="00014575">
        <w:rPr>
          <w:b/>
        </w:rPr>
        <w:t xml:space="preserve">Bruce </w:t>
      </w:r>
      <w:proofErr w:type="spellStart"/>
      <w:r w:rsidRPr="00014575">
        <w:rPr>
          <w:b/>
        </w:rPr>
        <w:t>Stillman</w:t>
      </w:r>
      <w:proofErr w:type="spellEnd"/>
      <w:r w:rsidRPr="00014575">
        <w:t>, President &amp; Cancer Researcher</w:t>
      </w:r>
      <w:r>
        <w:t>, Cold Spring Harbor Laboratory</w:t>
      </w:r>
    </w:p>
    <w:p w14:paraId="46009387" w14:textId="77777777" w:rsidR="004D03D7" w:rsidRDefault="004D03D7" w:rsidP="004D03D7">
      <w:pPr>
        <w:pStyle w:val="NormalIndent"/>
        <w:numPr>
          <w:ilvl w:val="0"/>
          <w:numId w:val="3"/>
        </w:numPr>
        <w:spacing w:line="322" w:lineRule="auto"/>
        <w:rPr>
          <w:b/>
        </w:rPr>
      </w:pPr>
      <w:r w:rsidRPr="00014575">
        <w:rPr>
          <w:b/>
        </w:rPr>
        <w:t>Lloyd Trotman</w:t>
      </w:r>
      <w:r w:rsidRPr="00014575">
        <w:t>, Cancer Researcher, Cold Spring Harbor Laboratory</w:t>
      </w:r>
    </w:p>
    <w:p w14:paraId="1F28737E" w14:textId="77777777" w:rsidR="004D03D7" w:rsidRPr="00014575" w:rsidRDefault="004D03D7" w:rsidP="004D03D7">
      <w:pPr>
        <w:pStyle w:val="NormalIndent"/>
        <w:numPr>
          <w:ilvl w:val="0"/>
          <w:numId w:val="3"/>
        </w:numPr>
        <w:spacing w:line="322" w:lineRule="auto"/>
        <w:rPr>
          <w:b/>
        </w:rPr>
      </w:pPr>
      <w:r w:rsidRPr="00014575">
        <w:rPr>
          <w:b/>
        </w:rPr>
        <w:t>Duncan Watson</w:t>
      </w:r>
      <w:r w:rsidRPr="00014575">
        <w:t>, James Watson’s son</w:t>
      </w:r>
    </w:p>
    <w:p w14:paraId="6DE36D41" w14:textId="77777777" w:rsidR="004D03D7" w:rsidRDefault="004D03D7" w:rsidP="004D03D7">
      <w:pPr>
        <w:pStyle w:val="NormalIndent"/>
        <w:numPr>
          <w:ilvl w:val="0"/>
          <w:numId w:val="3"/>
        </w:numPr>
        <w:spacing w:line="322" w:lineRule="auto"/>
      </w:pPr>
      <w:r w:rsidRPr="00014575">
        <w:rPr>
          <w:b/>
        </w:rPr>
        <w:t>Elizabeth Watson</w:t>
      </w:r>
      <w:r w:rsidRPr="00014575">
        <w:t>, James Watson’s wife</w:t>
      </w:r>
    </w:p>
    <w:p w14:paraId="48E35791" w14:textId="77777777" w:rsidR="004D03D7" w:rsidRPr="00014575" w:rsidRDefault="004D03D7" w:rsidP="004D03D7">
      <w:pPr>
        <w:pStyle w:val="NormalIndent"/>
        <w:numPr>
          <w:ilvl w:val="0"/>
          <w:numId w:val="3"/>
        </w:numPr>
        <w:spacing w:line="322" w:lineRule="auto"/>
        <w:rPr>
          <w:b/>
        </w:rPr>
      </w:pPr>
      <w:r w:rsidRPr="00014575">
        <w:rPr>
          <w:b/>
        </w:rPr>
        <w:t>James Watson</w:t>
      </w:r>
    </w:p>
    <w:p w14:paraId="54A32061" w14:textId="77777777" w:rsidR="004D03D7" w:rsidRPr="00014575" w:rsidRDefault="004D03D7" w:rsidP="004D03D7">
      <w:pPr>
        <w:pStyle w:val="NormalIndent"/>
        <w:numPr>
          <w:ilvl w:val="0"/>
          <w:numId w:val="3"/>
        </w:numPr>
        <w:spacing w:line="322" w:lineRule="auto"/>
      </w:pPr>
      <w:r w:rsidRPr="00014575">
        <w:rPr>
          <w:b/>
        </w:rPr>
        <w:t>Rufus Watson</w:t>
      </w:r>
      <w:r w:rsidRPr="00014575">
        <w:t>, James Watson’s son</w:t>
      </w:r>
    </w:p>
    <w:p w14:paraId="111E06C1" w14:textId="77777777" w:rsidR="004D03D7" w:rsidRPr="00014575" w:rsidRDefault="004D03D7" w:rsidP="004D03D7">
      <w:pPr>
        <w:pStyle w:val="NormalIndent"/>
        <w:numPr>
          <w:ilvl w:val="0"/>
          <w:numId w:val="3"/>
        </w:numPr>
        <w:spacing w:line="322" w:lineRule="auto"/>
        <w:rPr>
          <w:b/>
        </w:rPr>
      </w:pPr>
      <w:r w:rsidRPr="00014575">
        <w:rPr>
          <w:b/>
        </w:rPr>
        <w:t>Carl Zimmer</w:t>
      </w:r>
      <w:r w:rsidRPr="00014575">
        <w:t>, Author &amp; Columnist, The New York Times</w:t>
      </w:r>
    </w:p>
    <w:p w14:paraId="47F5C19A" w14:textId="77777777" w:rsidR="004D03D7" w:rsidRPr="00036278" w:rsidRDefault="004D03D7" w:rsidP="004D03D7">
      <w:pPr>
        <w:pStyle w:val="NormalIndent"/>
        <w:spacing w:line="322" w:lineRule="auto"/>
        <w:ind w:firstLine="0"/>
      </w:pPr>
    </w:p>
    <w:p w14:paraId="3A110038" w14:textId="77777777" w:rsidR="004D03D7" w:rsidRDefault="004D03D7" w:rsidP="004D03D7">
      <w:pPr>
        <w:spacing w:line="322" w:lineRule="auto"/>
        <w:rPr>
          <w:b/>
          <w:szCs w:val="21"/>
        </w:rPr>
      </w:pPr>
      <w:r>
        <w:rPr>
          <w:b/>
          <w:szCs w:val="21"/>
        </w:rPr>
        <w:t>Short TV Listing</w:t>
      </w:r>
    </w:p>
    <w:p w14:paraId="394244ED" w14:textId="77777777" w:rsidR="004D03D7" w:rsidRPr="005E7F64" w:rsidRDefault="004D03D7" w:rsidP="004D03D7">
      <w:pPr>
        <w:pStyle w:val="NormalIndent"/>
        <w:spacing w:line="322" w:lineRule="auto"/>
        <w:ind w:firstLine="0"/>
        <w:rPr>
          <w:szCs w:val="21"/>
        </w:rPr>
      </w:pPr>
      <w:r w:rsidRPr="005E7F64">
        <w:rPr>
          <w:szCs w:val="21"/>
        </w:rPr>
        <w:t>Explore the controversial life and complex legacy of the scientist behind the double helix.</w:t>
      </w:r>
    </w:p>
    <w:p w14:paraId="3E5B171B" w14:textId="77777777" w:rsidR="004D03D7" w:rsidRPr="00CE28D5" w:rsidRDefault="004D03D7" w:rsidP="00FE7C1D">
      <w:pPr>
        <w:pStyle w:val="NormalIndent"/>
        <w:spacing w:line="240" w:lineRule="auto"/>
        <w:ind w:firstLine="0"/>
      </w:pPr>
    </w:p>
    <w:p w14:paraId="47924CF0" w14:textId="77777777" w:rsidR="004D03D7" w:rsidRPr="009C5CD0" w:rsidRDefault="004D03D7" w:rsidP="004D03D7">
      <w:pPr>
        <w:spacing w:line="322" w:lineRule="auto"/>
        <w:rPr>
          <w:b/>
          <w:szCs w:val="21"/>
        </w:rPr>
      </w:pPr>
      <w:r>
        <w:rPr>
          <w:b/>
          <w:szCs w:val="21"/>
        </w:rPr>
        <w:t>Long TV Listing</w:t>
      </w:r>
    </w:p>
    <w:p w14:paraId="529E5CC4" w14:textId="77777777" w:rsidR="004D03D7" w:rsidRPr="005E7F64" w:rsidRDefault="004D03D7" w:rsidP="004D03D7">
      <w:pPr>
        <w:pStyle w:val="NormalIndent"/>
        <w:spacing w:line="322" w:lineRule="auto"/>
        <w:ind w:firstLine="0"/>
        <w:rPr>
          <w:szCs w:val="21"/>
        </w:rPr>
      </w:pPr>
      <w:r w:rsidRPr="005E7F64">
        <w:rPr>
          <w:szCs w:val="21"/>
        </w:rPr>
        <w:t xml:space="preserve">Meet the Nobel Prize-winning scientist behind the double helix as he confronts his complex legacy. With unprecedented access to James Watson and his family, the film explores his life, achievements, controversies and contradictions. </w:t>
      </w:r>
    </w:p>
    <w:p w14:paraId="2059B348" w14:textId="77777777" w:rsidR="004D03D7" w:rsidRDefault="004D03D7" w:rsidP="00FE7C1D">
      <w:pPr>
        <w:widowControl w:val="0"/>
        <w:autoSpaceDE w:val="0"/>
        <w:autoSpaceDN w:val="0"/>
        <w:adjustRightInd w:val="0"/>
        <w:spacing w:line="240" w:lineRule="auto"/>
        <w:rPr>
          <w:rFonts w:cs="Georgia"/>
          <w:b/>
          <w:szCs w:val="21"/>
          <w:highlight w:val="yellow"/>
        </w:rPr>
      </w:pPr>
    </w:p>
    <w:p w14:paraId="2C3F9019" w14:textId="77777777" w:rsidR="004D03D7" w:rsidRPr="00CE28D5" w:rsidRDefault="004D03D7" w:rsidP="004D03D7">
      <w:pPr>
        <w:widowControl w:val="0"/>
        <w:autoSpaceDE w:val="0"/>
        <w:autoSpaceDN w:val="0"/>
        <w:adjustRightInd w:val="0"/>
        <w:spacing w:line="322" w:lineRule="auto"/>
        <w:rPr>
          <w:rFonts w:cs="Georgia"/>
          <w:b/>
          <w:szCs w:val="21"/>
        </w:rPr>
      </w:pPr>
      <w:r w:rsidRPr="00CE28D5">
        <w:rPr>
          <w:rFonts w:cs="Georgia"/>
          <w:b/>
          <w:szCs w:val="21"/>
        </w:rPr>
        <w:t>Production Credits</w:t>
      </w:r>
    </w:p>
    <w:p w14:paraId="1D87D8BD" w14:textId="77777777" w:rsidR="004D03D7" w:rsidRDefault="004D03D7" w:rsidP="004D03D7">
      <w:pPr>
        <w:pStyle w:val="NormalIndent"/>
        <w:spacing w:line="322" w:lineRule="auto"/>
        <w:ind w:firstLine="0"/>
      </w:pPr>
      <w:r>
        <w:t xml:space="preserve">A production of </w:t>
      </w:r>
      <w:r w:rsidRPr="00065486">
        <w:t xml:space="preserve">ROOM 608 INC. </w:t>
      </w:r>
      <w:r>
        <w:t xml:space="preserve">and THIRTEEN Productions LLC’s </w:t>
      </w:r>
      <w:r w:rsidRPr="00065486">
        <w:rPr>
          <w:i/>
        </w:rPr>
        <w:t>American Masters</w:t>
      </w:r>
      <w:r w:rsidRPr="00065486">
        <w:t xml:space="preserve"> for WNET. </w:t>
      </w:r>
      <w:r>
        <w:t>D</w:t>
      </w:r>
      <w:r w:rsidRPr="00065486">
        <w:t xml:space="preserve">irected and produced by Mark Mannucci. </w:t>
      </w:r>
      <w:r>
        <w:t xml:space="preserve">Hannah Meagher is co-producer. Alex </w:t>
      </w:r>
      <w:proofErr w:type="spellStart"/>
      <w:r>
        <w:t>Ricciardi</w:t>
      </w:r>
      <w:proofErr w:type="spellEnd"/>
      <w:r>
        <w:t xml:space="preserve"> is editor. Scott </w:t>
      </w:r>
      <w:proofErr w:type="spellStart"/>
      <w:r>
        <w:t>Sinkler</w:t>
      </w:r>
      <w:proofErr w:type="spellEnd"/>
      <w:r>
        <w:t xml:space="preserve"> is director of photography. </w:t>
      </w:r>
      <w:r w:rsidRPr="00065486">
        <w:t xml:space="preserve">For </w:t>
      </w:r>
      <w:r>
        <w:t>ROOM 608 INC.</w:t>
      </w:r>
      <w:r w:rsidRPr="00065486">
        <w:t xml:space="preserve">, Jonathan </w:t>
      </w:r>
      <w:proofErr w:type="spellStart"/>
      <w:r w:rsidRPr="00065486">
        <w:t>Halperi</w:t>
      </w:r>
      <w:r>
        <w:t>n</w:t>
      </w:r>
      <w:proofErr w:type="spellEnd"/>
      <w:r>
        <w:t xml:space="preserve"> is executive producer. For </w:t>
      </w:r>
      <w:r w:rsidRPr="00065486">
        <w:rPr>
          <w:b/>
          <w:i/>
        </w:rPr>
        <w:t>American Masters</w:t>
      </w:r>
      <w:r>
        <w:t>,</w:t>
      </w:r>
      <w:r w:rsidRPr="00065486">
        <w:t xml:space="preserve"> Michael Kantor is executive producer.</w:t>
      </w:r>
      <w:r>
        <w:t xml:space="preserve"> </w:t>
      </w:r>
    </w:p>
    <w:p w14:paraId="7F929356" w14:textId="77777777" w:rsidR="004D03D7" w:rsidRPr="00FE7C1D" w:rsidRDefault="004D03D7" w:rsidP="00FE7C1D">
      <w:pPr>
        <w:pStyle w:val="NormalIndent"/>
        <w:spacing w:line="240" w:lineRule="auto"/>
        <w:ind w:firstLine="0"/>
        <w:rPr>
          <w:szCs w:val="21"/>
        </w:rPr>
      </w:pPr>
    </w:p>
    <w:p w14:paraId="352B51CA" w14:textId="77777777" w:rsidR="004D03D7" w:rsidRPr="00FE7C1D" w:rsidRDefault="004D03D7" w:rsidP="004D03D7">
      <w:pPr>
        <w:autoSpaceDE w:val="0"/>
        <w:autoSpaceDN w:val="0"/>
        <w:adjustRightInd w:val="0"/>
        <w:spacing w:line="322" w:lineRule="auto"/>
        <w:rPr>
          <w:rFonts w:cs="Georgia"/>
          <w:b/>
          <w:szCs w:val="21"/>
        </w:rPr>
      </w:pPr>
      <w:r w:rsidRPr="00FE7C1D">
        <w:rPr>
          <w:rFonts w:cs="Georgia"/>
          <w:b/>
          <w:szCs w:val="21"/>
        </w:rPr>
        <w:t>Underwriters</w:t>
      </w:r>
    </w:p>
    <w:p w14:paraId="59ED7C7C" w14:textId="4766C558" w:rsidR="004D03D7" w:rsidRPr="00FE7C1D" w:rsidRDefault="00FE7C1D" w:rsidP="004D03D7">
      <w:pPr>
        <w:spacing w:line="322" w:lineRule="auto"/>
        <w:rPr>
          <w:szCs w:val="21"/>
        </w:rPr>
      </w:pPr>
      <w:r w:rsidRPr="00FE7C1D">
        <w:rPr>
          <w:szCs w:val="21"/>
        </w:rPr>
        <w:t xml:space="preserve">Major support for </w:t>
      </w:r>
      <w:r w:rsidR="004D03D7" w:rsidRPr="00FE7C1D">
        <w:rPr>
          <w:b/>
          <w:i/>
          <w:szCs w:val="21"/>
        </w:rPr>
        <w:t>American Masters: Decoding Watson</w:t>
      </w:r>
      <w:r w:rsidR="004D03D7" w:rsidRPr="00FE7C1D">
        <w:rPr>
          <w:szCs w:val="21"/>
        </w:rPr>
        <w:t xml:space="preserve"> is provided by the National Endowment for the Humanities</w:t>
      </w:r>
      <w:r w:rsidRPr="00FE7C1D">
        <w:rPr>
          <w:szCs w:val="21"/>
        </w:rPr>
        <w:t xml:space="preserve">. </w:t>
      </w:r>
      <w:r w:rsidR="001B2D7F" w:rsidRPr="001B2D7F">
        <w:rPr>
          <w:szCs w:val="21"/>
        </w:rPr>
        <w:t xml:space="preserve">Additional support is provided by The Anderson Family Fund and Gerry Ohrstrom. Production support is provided by </w:t>
      </w:r>
      <w:proofErr w:type="spellStart"/>
      <w:r w:rsidR="001B2D7F" w:rsidRPr="001B2D7F">
        <w:rPr>
          <w:szCs w:val="21"/>
        </w:rPr>
        <w:t>Mannuccio</w:t>
      </w:r>
      <w:proofErr w:type="spellEnd"/>
      <w:r w:rsidR="001B2D7F" w:rsidRPr="001B2D7F">
        <w:rPr>
          <w:szCs w:val="21"/>
        </w:rPr>
        <w:t xml:space="preserve"> </w:t>
      </w:r>
      <w:proofErr w:type="spellStart"/>
      <w:r w:rsidR="001B2D7F" w:rsidRPr="001B2D7F">
        <w:rPr>
          <w:szCs w:val="21"/>
        </w:rPr>
        <w:t>Mannucci</w:t>
      </w:r>
      <w:proofErr w:type="spellEnd"/>
      <w:r w:rsidR="001B2D7F" w:rsidRPr="001B2D7F">
        <w:rPr>
          <w:szCs w:val="21"/>
        </w:rPr>
        <w:t xml:space="preserve">. </w:t>
      </w:r>
      <w:r w:rsidR="004D03D7" w:rsidRPr="00FE7C1D">
        <w:rPr>
          <w:szCs w:val="21"/>
        </w:rPr>
        <w:t xml:space="preserve">Major support for </w:t>
      </w:r>
      <w:r w:rsidR="004D03D7" w:rsidRPr="00FE7C1D">
        <w:rPr>
          <w:b/>
          <w:i/>
          <w:szCs w:val="21"/>
        </w:rPr>
        <w:t>American Masters</w:t>
      </w:r>
      <w:r w:rsidR="004D03D7" w:rsidRPr="00FE7C1D">
        <w:rPr>
          <w:szCs w:val="21"/>
        </w:rPr>
        <w:t xml:space="preserve"> is provided by AARP. Additional support </w:t>
      </w:r>
      <w:r w:rsidRPr="00FE7C1D">
        <w:rPr>
          <w:szCs w:val="21"/>
        </w:rPr>
        <w:t xml:space="preserve">is </w:t>
      </w:r>
      <w:r w:rsidR="004D03D7" w:rsidRPr="00FE7C1D">
        <w:rPr>
          <w:szCs w:val="21"/>
        </w:rPr>
        <w:t xml:space="preserve">provided by the Corporation for Public Broadcasting, Rosalind P. Walter, The Philip and Janice Levin Foundation, Ellen and James S. Marcus, Judith and Burton Resnick, Vital Projects Fund, Cheryl and Philip Milstein Family, the Blanche </w:t>
      </w:r>
      <w:r w:rsidRPr="00FE7C1D">
        <w:rPr>
          <w:szCs w:val="21"/>
        </w:rPr>
        <w:t>&amp;</w:t>
      </w:r>
      <w:r w:rsidR="004D03D7" w:rsidRPr="00FE7C1D">
        <w:rPr>
          <w:szCs w:val="21"/>
        </w:rPr>
        <w:t xml:space="preserve"> Irving Laurie Foundation, the André and Elizabeth </w:t>
      </w:r>
      <w:proofErr w:type="spellStart"/>
      <w:r w:rsidR="004D03D7" w:rsidRPr="00FE7C1D">
        <w:rPr>
          <w:szCs w:val="21"/>
        </w:rPr>
        <w:t>Kertész</w:t>
      </w:r>
      <w:proofErr w:type="spellEnd"/>
      <w:r w:rsidR="004D03D7" w:rsidRPr="00FE7C1D">
        <w:rPr>
          <w:szCs w:val="21"/>
        </w:rPr>
        <w:t xml:space="preserve"> Foundation, </w:t>
      </w:r>
      <w:r w:rsidRPr="00FE7C1D">
        <w:rPr>
          <w:szCs w:val="21"/>
        </w:rPr>
        <w:t xml:space="preserve">Seton Melvin, Lillian Goldman Programming Endowment, </w:t>
      </w:r>
      <w:r w:rsidR="004D03D7" w:rsidRPr="00FE7C1D">
        <w:rPr>
          <w:szCs w:val="21"/>
        </w:rPr>
        <w:t>and public television viewers.</w:t>
      </w:r>
    </w:p>
    <w:p w14:paraId="575BCEAB" w14:textId="77777777" w:rsidR="00FE7C1D" w:rsidRPr="00FE7C1D" w:rsidRDefault="00FE7C1D" w:rsidP="00FE7C1D">
      <w:pPr>
        <w:spacing w:line="240" w:lineRule="auto"/>
        <w:rPr>
          <w:color w:val="000000"/>
          <w:szCs w:val="21"/>
        </w:rPr>
      </w:pPr>
    </w:p>
    <w:p w14:paraId="17A1DD97" w14:textId="77777777" w:rsidR="004D03D7" w:rsidRPr="00FE7C1D" w:rsidRDefault="004D03D7" w:rsidP="004D03D7">
      <w:pPr>
        <w:spacing w:line="322" w:lineRule="auto"/>
        <w:rPr>
          <w:b/>
          <w:szCs w:val="21"/>
        </w:rPr>
      </w:pPr>
      <w:r w:rsidRPr="00FE7C1D">
        <w:rPr>
          <w:b/>
          <w:szCs w:val="21"/>
        </w:rPr>
        <w:t>Series Overview</w:t>
      </w:r>
    </w:p>
    <w:p w14:paraId="37BEB622" w14:textId="77777777" w:rsidR="004D03D7" w:rsidRDefault="004D03D7" w:rsidP="004D03D7">
      <w:pPr>
        <w:pStyle w:val="NormalIndent"/>
        <w:spacing w:line="322" w:lineRule="auto"/>
        <w:ind w:firstLine="0"/>
      </w:pPr>
      <w:r w:rsidRPr="00FE7C1D">
        <w:rPr>
          <w:b/>
          <w:i/>
          <w:szCs w:val="21"/>
        </w:rPr>
        <w:t>American Masters</w:t>
      </w:r>
      <w:r w:rsidRPr="00FE7C1D">
        <w:rPr>
          <w:szCs w:val="21"/>
        </w:rPr>
        <w:t xml:space="preserve"> explores the lives and creative journeys of America’s most enduring artistic and cultural giants. Now in its 33</w:t>
      </w:r>
      <w:r w:rsidRPr="00FE7C1D">
        <w:rPr>
          <w:szCs w:val="21"/>
          <w:vertAlign w:val="superscript"/>
        </w:rPr>
        <w:t>rd</w:t>
      </w:r>
      <w:r w:rsidRPr="00FE7C1D">
        <w:rPr>
          <w:szCs w:val="21"/>
        </w:rPr>
        <w:t xml:space="preserve"> season on PBS, the series has earned 28 Emmy </w:t>
      </w:r>
      <w:r w:rsidRPr="00FE7C1D">
        <w:rPr>
          <w:szCs w:val="21"/>
        </w:rPr>
        <w:lastRenderedPageBreak/>
        <w:t>Awards — including 10 for Outstanding Non-Fiction</w:t>
      </w:r>
      <w:r w:rsidRPr="00AD497B">
        <w:t xml:space="preserve"> Series and five for Outstanding Non-Fiction Special — 13 </w:t>
      </w:r>
      <w:proofErr w:type="spellStart"/>
      <w:r w:rsidRPr="00AD497B">
        <w:t>Peabodys</w:t>
      </w:r>
      <w:proofErr w:type="spellEnd"/>
      <w:r w:rsidRPr="00AD497B">
        <w:t xml:space="preserve">, an Oscar, three Grammys, two Producers Guild Awards and many other honors. To further explore the lives and works of masters past and present, </w:t>
      </w:r>
      <w:r w:rsidRPr="00AD497B">
        <w:rPr>
          <w:b/>
          <w:i/>
        </w:rPr>
        <w:t>American Masters</w:t>
      </w:r>
      <w:r w:rsidRPr="00AD497B">
        <w:t xml:space="preserve"> offers streaming video of select films, outtakes, filmmaker interviews, the </w:t>
      </w:r>
      <w:r w:rsidRPr="00AD497B">
        <w:rPr>
          <w:i/>
        </w:rPr>
        <w:t>American Masters Podcast</w:t>
      </w:r>
      <w:r w:rsidRPr="00AD497B">
        <w:t>, educational resources and more. The series is a production of THIRTEEN PRODUCTIONS LLC for WNET and also seen on the WORLD channel.</w:t>
      </w:r>
    </w:p>
    <w:p w14:paraId="2A5E0CBF" w14:textId="77777777" w:rsidR="004D03D7" w:rsidRDefault="004D03D7" w:rsidP="004D03D7">
      <w:pPr>
        <w:pStyle w:val="NormalIndent"/>
        <w:ind w:firstLine="0"/>
      </w:pPr>
    </w:p>
    <w:p w14:paraId="751BBF6B" w14:textId="77777777" w:rsidR="004D03D7" w:rsidRPr="00A52C07" w:rsidRDefault="004D03D7" w:rsidP="004D03D7">
      <w:pPr>
        <w:autoSpaceDE w:val="0"/>
        <w:autoSpaceDN w:val="0"/>
        <w:adjustRightInd w:val="0"/>
        <w:spacing w:line="240" w:lineRule="auto"/>
        <w:rPr>
          <w:rFonts w:cs="Georgia"/>
          <w:b/>
          <w:szCs w:val="21"/>
        </w:rPr>
      </w:pPr>
      <w:r w:rsidRPr="00A52C07">
        <w:rPr>
          <w:rFonts w:cs="Georgia"/>
          <w:b/>
          <w:szCs w:val="21"/>
        </w:rPr>
        <w:t xml:space="preserve">Websites: </w:t>
      </w:r>
    </w:p>
    <w:p w14:paraId="448B6960" w14:textId="77777777" w:rsidR="004D03D7" w:rsidRDefault="00894F00" w:rsidP="004D03D7">
      <w:pPr>
        <w:spacing w:line="240" w:lineRule="auto"/>
        <w:rPr>
          <w:rFonts w:cs="Montserrat-Regular"/>
          <w:b/>
          <w:color w:val="000000"/>
          <w:sz w:val="20"/>
        </w:rPr>
      </w:pPr>
      <w:hyperlink r:id="rId12">
        <w:r w:rsidR="004D03D7" w:rsidRPr="005E7F64">
          <w:rPr>
            <w:rStyle w:val="InternetLink"/>
            <w:szCs w:val="21"/>
          </w:rPr>
          <w:t>http://pbs.org/americanmasters</w:t>
        </w:r>
      </w:hyperlink>
      <w:r w:rsidR="004D03D7" w:rsidRPr="005E7F64">
        <w:rPr>
          <w:color w:val="000000"/>
          <w:szCs w:val="21"/>
        </w:rPr>
        <w:t xml:space="preserve">, </w:t>
      </w:r>
      <w:hyperlink r:id="rId13">
        <w:r w:rsidR="004D03D7" w:rsidRPr="005E7F64">
          <w:rPr>
            <w:rStyle w:val="InternetLink"/>
            <w:szCs w:val="21"/>
          </w:rPr>
          <w:t>http://facebook.com/americanmasters</w:t>
        </w:r>
      </w:hyperlink>
      <w:r w:rsidR="004D03D7" w:rsidRPr="005E7F64">
        <w:rPr>
          <w:color w:val="000000"/>
          <w:szCs w:val="21"/>
        </w:rPr>
        <w:t xml:space="preserve">, </w:t>
      </w:r>
      <w:hyperlink r:id="rId14">
        <w:r w:rsidR="004D03D7" w:rsidRPr="005E7F64">
          <w:rPr>
            <w:rStyle w:val="InternetLink"/>
            <w:szCs w:val="21"/>
          </w:rPr>
          <w:t>@PBSAmerMasters</w:t>
        </w:r>
      </w:hyperlink>
      <w:r w:rsidR="004D03D7" w:rsidRPr="005E7F64">
        <w:rPr>
          <w:color w:val="000000"/>
          <w:szCs w:val="21"/>
        </w:rPr>
        <w:t xml:space="preserve">, </w:t>
      </w:r>
      <w:hyperlink r:id="rId15">
        <w:r w:rsidR="004D03D7" w:rsidRPr="005E7F64">
          <w:rPr>
            <w:rStyle w:val="InternetLink"/>
            <w:szCs w:val="21"/>
          </w:rPr>
          <w:t>http://instagram.com/pbsamericanmasters</w:t>
        </w:r>
      </w:hyperlink>
      <w:r w:rsidR="004D03D7" w:rsidRPr="005E7F64">
        <w:rPr>
          <w:color w:val="000000"/>
          <w:szCs w:val="21"/>
        </w:rPr>
        <w:t xml:space="preserve">, </w:t>
      </w:r>
      <w:hyperlink r:id="rId16">
        <w:r w:rsidR="004D03D7" w:rsidRPr="005E7F64">
          <w:rPr>
            <w:rStyle w:val="InternetLink"/>
            <w:szCs w:val="21"/>
          </w:rPr>
          <w:t>http://youtube.com/AmericanMastersPBS</w:t>
        </w:r>
      </w:hyperlink>
    </w:p>
    <w:p w14:paraId="33566B4E" w14:textId="77777777" w:rsidR="004D03D7" w:rsidRDefault="004D03D7" w:rsidP="004D03D7">
      <w:pPr>
        <w:spacing w:line="240" w:lineRule="auto"/>
        <w:contextualSpacing/>
        <w:rPr>
          <w:rFonts w:cs="Arial"/>
          <w:b/>
          <w:bCs/>
          <w:sz w:val="20"/>
        </w:rPr>
      </w:pPr>
    </w:p>
    <w:p w14:paraId="155F6A9A" w14:textId="77777777" w:rsidR="004D03D7" w:rsidRDefault="004D03D7" w:rsidP="004D03D7">
      <w:pPr>
        <w:spacing w:line="240" w:lineRule="auto"/>
        <w:contextualSpacing/>
        <w:rPr>
          <w:rFonts w:cs="Arial"/>
          <w:color w:val="000000"/>
          <w:sz w:val="20"/>
        </w:rPr>
      </w:pPr>
      <w:r w:rsidRPr="006E5CAD">
        <w:rPr>
          <w:rFonts w:cs="Arial"/>
          <w:b/>
          <w:bCs/>
          <w:sz w:val="20"/>
        </w:rPr>
        <w:t>About WNET</w:t>
      </w:r>
    </w:p>
    <w:p w14:paraId="4CC40536" w14:textId="208ECA3A" w:rsidR="00D52021" w:rsidRDefault="00D52021" w:rsidP="00D52021">
      <w:pPr>
        <w:spacing w:line="240" w:lineRule="auto"/>
        <w:rPr>
          <w:sz w:val="20"/>
        </w:rPr>
      </w:pPr>
      <w:r>
        <w:rPr>
          <w:sz w:val="20"/>
        </w:rPr>
        <w:t xml:space="preserve">WNET is America’s flagship PBS station: parent company of New York’s </w:t>
      </w:r>
      <w:hyperlink r:id="rId17" w:history="1">
        <w:r>
          <w:rPr>
            <w:rStyle w:val="Hyperlink"/>
            <w:sz w:val="20"/>
          </w:rPr>
          <w:t>THIRTEEN</w:t>
        </w:r>
      </w:hyperlink>
      <w:r>
        <w:rPr>
          <w:sz w:val="20"/>
        </w:rPr>
        <w:t xml:space="preserve"> and </w:t>
      </w:r>
      <w:hyperlink r:id="rId18" w:history="1">
        <w:r>
          <w:rPr>
            <w:rStyle w:val="Hyperlink"/>
            <w:sz w:val="20"/>
          </w:rPr>
          <w:t>WLIW21</w:t>
        </w:r>
      </w:hyperlink>
      <w:r>
        <w:rPr>
          <w:sz w:val="20"/>
        </w:rPr>
        <w:t xml:space="preserve"> and operator of </w:t>
      </w:r>
      <w:hyperlink r:id="rId19"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0"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week.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proofErr w:type="spellStart"/>
      <w:r w:rsidRPr="001642BE">
        <w:rPr>
          <w:b/>
          <w:i/>
          <w:sz w:val="20"/>
        </w:rPr>
        <w:t>Amanpour</w:t>
      </w:r>
      <w:proofErr w:type="spellEnd"/>
      <w:r w:rsidRPr="001642BE">
        <w:rPr>
          <w:b/>
          <w:i/>
          <w:sz w:val="20"/>
        </w:rPr>
        <w:t xml:space="preserve">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17313622" w14:textId="77777777" w:rsidR="004D03D7" w:rsidRPr="0055242D" w:rsidRDefault="004D03D7" w:rsidP="004D03D7">
      <w:pPr>
        <w:autoSpaceDE w:val="0"/>
        <w:autoSpaceDN w:val="0"/>
        <w:adjustRightInd w:val="0"/>
        <w:ind w:left="180" w:firstLine="720"/>
        <w:jc w:val="center"/>
        <w:rPr>
          <w:rFonts w:cs="Georgia"/>
          <w:sz w:val="20"/>
        </w:rPr>
      </w:pPr>
    </w:p>
    <w:p w14:paraId="55F66555" w14:textId="77777777" w:rsidR="004D03D7" w:rsidRPr="009C5CD0" w:rsidRDefault="004D03D7" w:rsidP="004D03D7">
      <w:pPr>
        <w:ind w:left="180"/>
        <w:jc w:val="center"/>
        <w:rPr>
          <w:rFonts w:cs="Montserrat-Regular"/>
          <w:b/>
          <w:color w:val="000000"/>
          <w:sz w:val="20"/>
        </w:rPr>
      </w:pPr>
      <w:r w:rsidRPr="009C5CD0">
        <w:rPr>
          <w:rFonts w:cs="Montserrat-Regular"/>
          <w:b/>
          <w:color w:val="000000"/>
          <w:sz w:val="20"/>
        </w:rPr>
        <w:t>###</w:t>
      </w:r>
    </w:p>
    <w:p w14:paraId="689A4372" w14:textId="77777777" w:rsidR="004D03D7" w:rsidRPr="005E7F64" w:rsidRDefault="004D03D7" w:rsidP="004D03D7">
      <w:pPr>
        <w:pStyle w:val="NormalIndent"/>
        <w:spacing w:line="240" w:lineRule="auto"/>
        <w:ind w:firstLine="0"/>
        <w:rPr>
          <w:szCs w:val="21"/>
        </w:rPr>
      </w:pPr>
    </w:p>
    <w:p w14:paraId="011A56E4" w14:textId="77777777" w:rsidR="004D03D7" w:rsidRPr="00245A9C" w:rsidRDefault="004D03D7" w:rsidP="004D03D7"/>
    <w:p w14:paraId="7AF6ACBF" w14:textId="77777777" w:rsidR="00311778" w:rsidRPr="004D03D7" w:rsidRDefault="00311778" w:rsidP="004D03D7"/>
    <w:sectPr w:rsidR="00311778" w:rsidRPr="004D03D7">
      <w:headerReference w:type="even" r:id="rId21"/>
      <w:headerReference w:type="default" r:id="rId22"/>
      <w:footerReference w:type="even" r:id="rId23"/>
      <w:footerReference w:type="default" r:id="rId24"/>
      <w:headerReference w:type="first" r:id="rId25"/>
      <w:footerReference w:type="first" r:id="rId26"/>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A8457" w14:textId="77777777" w:rsidR="00CD1E79" w:rsidRDefault="00CD1E79">
      <w:pPr>
        <w:spacing w:line="240" w:lineRule="auto"/>
      </w:pPr>
      <w:r>
        <w:separator/>
      </w:r>
    </w:p>
  </w:endnote>
  <w:endnote w:type="continuationSeparator" w:id="0">
    <w:p w14:paraId="202D237E" w14:textId="77777777" w:rsidR="00CD1E79" w:rsidRDefault="00CD1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tserrat-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0D9A" w14:textId="77777777" w:rsidR="00763D72" w:rsidRDefault="00763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6E79" w14:textId="77777777" w:rsidR="00763D72" w:rsidRDefault="00763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80CCB" w14:textId="3C34BCD3" w:rsidR="001F2ECA" w:rsidRDefault="00C51923">
    <w:pPr>
      <w:pStyle w:val="Footer"/>
      <w:rPr>
        <w:sz w:val="20"/>
      </w:rPr>
    </w:pPr>
    <w:r w:rsidRPr="00C51923">
      <w:rPr>
        <w:noProof/>
        <w:sz w:val="20"/>
      </w:rPr>
      <w:drawing>
        <wp:anchor distT="0" distB="0" distL="114300" distR="114300" simplePos="0" relativeHeight="251658240" behindDoc="1" locked="0" layoutInCell="1" allowOverlap="1" wp14:anchorId="466B0D45" wp14:editId="4B812402">
          <wp:simplePos x="0" y="0"/>
          <wp:positionH relativeFrom="column">
            <wp:posOffset>-1271905</wp:posOffset>
          </wp:positionH>
          <wp:positionV relativeFrom="paragraph">
            <wp:posOffset>26670</wp:posOffset>
          </wp:positionV>
          <wp:extent cx="7827264" cy="80467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7264" cy="804672"/>
                  </a:xfrm>
                  <a:prstGeom prst="rect">
                    <a:avLst/>
                  </a:prstGeom>
                </pic:spPr>
              </pic:pic>
            </a:graphicData>
          </a:graphic>
          <wp14:sizeRelH relativeFrom="margin">
            <wp14:pctWidth>0</wp14:pctWidth>
          </wp14:sizeRelH>
          <wp14:sizeRelV relativeFrom="margin">
            <wp14:pctHeight>0</wp14:pctHeight>
          </wp14:sizeRelV>
        </wp:anchor>
      </w:drawing>
    </w:r>
  </w:p>
  <w:p w14:paraId="1BBFD0B8" w14:textId="7B2B0391" w:rsidR="001F2ECA" w:rsidRDefault="001F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94F53" w14:textId="77777777" w:rsidR="00CD1E79" w:rsidRDefault="00CD1E79">
      <w:pPr>
        <w:spacing w:line="240" w:lineRule="auto"/>
      </w:pPr>
      <w:r>
        <w:separator/>
      </w:r>
    </w:p>
  </w:footnote>
  <w:footnote w:type="continuationSeparator" w:id="0">
    <w:p w14:paraId="6E27A907" w14:textId="77777777" w:rsidR="00CD1E79" w:rsidRDefault="00CD1E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BA35F" w14:textId="2243F7B7" w:rsidR="00763D72" w:rsidRDefault="00763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D093C" w14:textId="2482F9D4" w:rsidR="00763D72" w:rsidRDefault="00763D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542D" w14:textId="77B97ED7" w:rsidR="001F2ECA" w:rsidRDefault="001E7A83">
    <w:pPr>
      <w:pStyle w:val="Header"/>
    </w:pPr>
    <w:r>
      <w:rPr>
        <w:noProof/>
      </w:rPr>
      <w:drawing>
        <wp:anchor distT="0" distB="0" distL="114300" distR="114300" simplePos="0" relativeHeight="3" behindDoc="1" locked="0" layoutInCell="1" allowOverlap="1" wp14:anchorId="15A51907" wp14:editId="749FBB75">
          <wp:simplePos x="0" y="0"/>
          <wp:positionH relativeFrom="column">
            <wp:posOffset>-1553210</wp:posOffset>
          </wp:positionH>
          <wp:positionV relativeFrom="paragraph">
            <wp:posOffset>-226060</wp:posOffset>
          </wp:positionV>
          <wp:extent cx="7854696" cy="2971800"/>
          <wp:effectExtent l="0" t="0" r="0" b="0"/>
          <wp:wrapNone/>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
                  <a:stretch>
                    <a:fillRect/>
                  </a:stretch>
                </pic:blipFill>
                <pic:spPr bwMode="auto">
                  <a:xfrm>
                    <a:off x="0" y="0"/>
                    <a:ext cx="7854696" cy="2971800"/>
                  </a:xfrm>
                  <a:prstGeom prst="rect">
                    <a:avLst/>
                  </a:prstGeom>
                </pic:spPr>
              </pic:pic>
            </a:graphicData>
          </a:graphic>
          <wp14:sizeRelH relativeFrom="margin">
            <wp14:pctWidth>0</wp14:pctWidth>
          </wp14:sizeRelH>
          <wp14:sizeRelV relativeFrom="margin">
            <wp14:pctHeight>0</wp14:pctHeight>
          </wp14:sizeRelV>
        </wp:anchor>
      </w:drawing>
    </w:r>
    <w:r w:rsidR="001F2ECA">
      <w:rPr>
        <w:noProof/>
      </w:rPr>
      <mc:AlternateContent>
        <mc:Choice Requires="wps">
          <w:drawing>
            <wp:anchor distT="0" distB="0" distL="114300" distR="114300" simplePos="0" relativeHeight="2" behindDoc="1" locked="0" layoutInCell="1" allowOverlap="1" wp14:anchorId="684BA311" wp14:editId="48358869">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w:pict>
            <v:rect w14:anchorId="684BA311"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6F16"/>
    <w:multiLevelType w:val="hybridMultilevel"/>
    <w:tmpl w:val="B7C6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7C7570"/>
    <w:multiLevelType w:val="hybridMultilevel"/>
    <w:tmpl w:val="545A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525F61"/>
    <w:multiLevelType w:val="hybridMultilevel"/>
    <w:tmpl w:val="B0BC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78"/>
    <w:rsid w:val="00060473"/>
    <w:rsid w:val="00082AE5"/>
    <w:rsid w:val="000A6E0A"/>
    <w:rsid w:val="000B05C3"/>
    <w:rsid w:val="000C7EC6"/>
    <w:rsid w:val="000E1948"/>
    <w:rsid w:val="00136718"/>
    <w:rsid w:val="0014058E"/>
    <w:rsid w:val="00155DAA"/>
    <w:rsid w:val="00163310"/>
    <w:rsid w:val="00164992"/>
    <w:rsid w:val="001A6707"/>
    <w:rsid w:val="001B2D7F"/>
    <w:rsid w:val="001B63D5"/>
    <w:rsid w:val="001C2E39"/>
    <w:rsid w:val="001D71EC"/>
    <w:rsid w:val="001E7A83"/>
    <w:rsid w:val="001F2ECA"/>
    <w:rsid w:val="00210DAA"/>
    <w:rsid w:val="00233DFB"/>
    <w:rsid w:val="0023548F"/>
    <w:rsid w:val="00245A9C"/>
    <w:rsid w:val="00257C4C"/>
    <w:rsid w:val="002602CE"/>
    <w:rsid w:val="00262488"/>
    <w:rsid w:val="002806F9"/>
    <w:rsid w:val="002E67A4"/>
    <w:rsid w:val="00311778"/>
    <w:rsid w:val="00374063"/>
    <w:rsid w:val="0043024A"/>
    <w:rsid w:val="004812D1"/>
    <w:rsid w:val="00486784"/>
    <w:rsid w:val="004B740F"/>
    <w:rsid w:val="004D03D7"/>
    <w:rsid w:val="005832A9"/>
    <w:rsid w:val="005A1ABF"/>
    <w:rsid w:val="00606670"/>
    <w:rsid w:val="006446A2"/>
    <w:rsid w:val="00664CE5"/>
    <w:rsid w:val="006B3638"/>
    <w:rsid w:val="006C43CB"/>
    <w:rsid w:val="006E405E"/>
    <w:rsid w:val="00763D72"/>
    <w:rsid w:val="007A0B98"/>
    <w:rsid w:val="007C226D"/>
    <w:rsid w:val="007C29D6"/>
    <w:rsid w:val="007C5525"/>
    <w:rsid w:val="007E06DB"/>
    <w:rsid w:val="008170C8"/>
    <w:rsid w:val="00894F00"/>
    <w:rsid w:val="008F1DAF"/>
    <w:rsid w:val="00931970"/>
    <w:rsid w:val="00932E1E"/>
    <w:rsid w:val="00984DB7"/>
    <w:rsid w:val="009B5935"/>
    <w:rsid w:val="009E3836"/>
    <w:rsid w:val="00A2513F"/>
    <w:rsid w:val="00B954D8"/>
    <w:rsid w:val="00B95D47"/>
    <w:rsid w:val="00BA4911"/>
    <w:rsid w:val="00BE780D"/>
    <w:rsid w:val="00BF209B"/>
    <w:rsid w:val="00C120CA"/>
    <w:rsid w:val="00C51923"/>
    <w:rsid w:val="00CA18AE"/>
    <w:rsid w:val="00CD1E79"/>
    <w:rsid w:val="00D1126E"/>
    <w:rsid w:val="00D22A47"/>
    <w:rsid w:val="00D27FE9"/>
    <w:rsid w:val="00D52021"/>
    <w:rsid w:val="00D9739D"/>
    <w:rsid w:val="00E045AB"/>
    <w:rsid w:val="00E21098"/>
    <w:rsid w:val="00E31DE7"/>
    <w:rsid w:val="00E41D7E"/>
    <w:rsid w:val="00E620A6"/>
    <w:rsid w:val="00E66854"/>
    <w:rsid w:val="00E72E40"/>
    <w:rsid w:val="00EC6D29"/>
    <w:rsid w:val="00ED6EC1"/>
    <w:rsid w:val="00EE1169"/>
    <w:rsid w:val="00F4503C"/>
    <w:rsid w:val="00F83A9C"/>
    <w:rsid w:val="00F840FF"/>
    <w:rsid w:val="00FA1951"/>
    <w:rsid w:val="00FE7C1D"/>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D6AD60B"/>
  <w15:docId w15:val="{1E5E82B1-59F4-49FC-9B15-AB5D58C3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iPriority w:val="99"/>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paragraph" w:styleId="ListParagraph">
    <w:name w:val="List Paragraph"/>
    <w:basedOn w:val="Normal"/>
    <w:uiPriority w:val="34"/>
    <w:qFormat/>
    <w:rsid w:val="004D03D7"/>
    <w:pPr>
      <w:spacing w:line="240" w:lineRule="auto"/>
      <w:ind w:left="720"/>
      <w:contextualSpacing/>
    </w:pPr>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703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dilla@wnet.org" TargetMode="External"/><Relationship Id="rId13" Type="http://schemas.openxmlformats.org/officeDocument/2006/relationships/hyperlink" Target="http://www.facebook.com/americanmasters" TargetMode="External"/><Relationship Id="rId18" Type="http://schemas.openxmlformats.org/officeDocument/2006/relationships/hyperlink" Target="http://wliw.or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bs.org/americanmasters" TargetMode="External"/><Relationship Id="rId17" Type="http://schemas.openxmlformats.org/officeDocument/2006/relationships/hyperlink" Target="http://thirteen.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youtube.com/AmericanMastersPBS" TargetMode="External"/><Relationship Id="rId20" Type="http://schemas.openxmlformats.org/officeDocument/2006/relationships/hyperlink" Target="file:///\\thirteen.org\departments\Communications\Commgrp\PROJECT%20WORKING\American%20Masters\AM%202019\James%20Watson\allar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americanmaster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nstagram.com/pbsamericanmaste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thirteen.org/pressroom" TargetMode="External"/><Relationship Id="rId19" Type="http://schemas.openxmlformats.org/officeDocument/2006/relationships/hyperlink" Target="http://www.njtvonline.org/" TargetMode="Externa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twitter.com/pbsamermasters"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B73CE-0035-4747-819C-9403BD68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Padilla, Natasha</cp:lastModifiedBy>
  <cp:revision>2</cp:revision>
  <cp:lastPrinted>2018-12-03T18:18:00Z</cp:lastPrinted>
  <dcterms:created xsi:type="dcterms:W3CDTF">2018-12-16T22:43:00Z</dcterms:created>
  <dcterms:modified xsi:type="dcterms:W3CDTF">2018-12-16T22:43:00Z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