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49454" w14:textId="6E9F002F" w:rsidR="00330AC3" w:rsidRDefault="00330AC3" w:rsidP="00330AC3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Press Contact:</w:t>
      </w:r>
      <w:r>
        <w:rPr>
          <w:rFonts w:cs="Arial"/>
          <w:sz w:val="18"/>
          <w:szCs w:val="18"/>
        </w:rPr>
        <w:br/>
        <w:t>Ava Tews, WNET</w:t>
      </w:r>
      <w:r>
        <w:rPr>
          <w:color w:val="000000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>212</w:t>
      </w:r>
      <w:r w:rsidR="00052C2B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560</w:t>
      </w:r>
      <w:r w:rsidR="00052C2B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 xml:space="preserve">8153, </w:t>
      </w:r>
      <w:hyperlink r:id="rId8" w:history="1">
        <w:r>
          <w:rPr>
            <w:rStyle w:val="Hyperlink"/>
            <w:rFonts w:eastAsia="MS Gothic" w:cs="Arial"/>
            <w:sz w:val="18"/>
            <w:szCs w:val="18"/>
          </w:rPr>
          <w:t>tewsa@wnet.org</w:t>
        </w:r>
      </w:hyperlink>
    </w:p>
    <w:p w14:paraId="0F4B4DFC" w14:textId="77777777" w:rsidR="00330AC3" w:rsidRDefault="00330AC3" w:rsidP="00330AC3">
      <w:pPr>
        <w:autoSpaceDE w:val="0"/>
        <w:autoSpaceDN w:val="0"/>
        <w:adjustRightInd w:val="0"/>
        <w:spacing w:line="240" w:lineRule="auto"/>
        <w:rPr>
          <w:rStyle w:val="InternetLink"/>
          <w:color w:val="auto"/>
        </w:rPr>
      </w:pPr>
      <w:r>
        <w:rPr>
          <w:rFonts w:cs="Arial"/>
          <w:sz w:val="18"/>
          <w:szCs w:val="18"/>
        </w:rPr>
        <w:t>Press Materials:</w:t>
      </w:r>
      <w:r w:rsidRPr="00E251D6">
        <w:rPr>
          <w:rStyle w:val="InternetLink"/>
          <w:rFonts w:cs="Arial"/>
          <w:sz w:val="18"/>
          <w:szCs w:val="18"/>
          <w:u w:val="none"/>
        </w:rPr>
        <w:t xml:space="preserve"> </w:t>
      </w:r>
      <w:hyperlink r:id="rId9" w:history="1">
        <w:r>
          <w:rPr>
            <w:rStyle w:val="InternetLink"/>
            <w:sz w:val="18"/>
            <w:szCs w:val="18"/>
          </w:rPr>
          <w:t>http://pbs.org/pressroom</w:t>
        </w:r>
      </w:hyperlink>
      <w:r w:rsidRPr="00456A98">
        <w:rPr>
          <w:rStyle w:val="InternetLink"/>
          <w:color w:val="000000"/>
          <w:sz w:val="18"/>
          <w:szCs w:val="18"/>
          <w:u w:val="none"/>
        </w:rPr>
        <w:t xml:space="preserve"> or </w:t>
      </w:r>
      <w:hyperlink r:id="rId10" w:history="1">
        <w:r>
          <w:rPr>
            <w:rStyle w:val="InternetLink"/>
            <w:sz w:val="18"/>
            <w:szCs w:val="18"/>
          </w:rPr>
          <w:t>http://thirteen.org/pressroom</w:t>
        </w:r>
      </w:hyperlink>
    </w:p>
    <w:p w14:paraId="4C0E868C" w14:textId="77777777" w:rsidR="00D45903" w:rsidRDefault="00D45903" w:rsidP="00D45903">
      <w:pPr>
        <w:pStyle w:val="Small"/>
        <w:spacing w:line="321" w:lineRule="auto"/>
        <w:ind w:right="74"/>
        <w:rPr>
          <w:rFonts w:cs="Arial"/>
          <w:b/>
          <w:bCs/>
          <w:sz w:val="18"/>
          <w:szCs w:val="18"/>
        </w:rPr>
      </w:pPr>
    </w:p>
    <w:p w14:paraId="6024D0E3" w14:textId="4EFBC712" w:rsidR="00D45903" w:rsidRPr="00D45903" w:rsidRDefault="00D45903" w:rsidP="0095595B">
      <w:pPr>
        <w:pStyle w:val="Small"/>
        <w:spacing w:line="240" w:lineRule="auto"/>
        <w:ind w:right="74"/>
        <w:rPr>
          <w:rFonts w:cs="Arial"/>
          <w:bCs/>
          <w:sz w:val="18"/>
          <w:szCs w:val="18"/>
        </w:rPr>
      </w:pPr>
      <w:r w:rsidRPr="00E74BCD">
        <w:rPr>
          <w:rFonts w:cs="Arial"/>
          <w:b/>
          <w:bCs/>
          <w:sz w:val="18"/>
          <w:szCs w:val="18"/>
        </w:rPr>
        <w:t>Websites</w:t>
      </w:r>
      <w:r w:rsidRPr="00E74BCD">
        <w:rPr>
          <w:rFonts w:cs="Arial"/>
          <w:sz w:val="18"/>
          <w:szCs w:val="18"/>
        </w:rPr>
        <w:t>:</w:t>
      </w:r>
      <w:hyperlink r:id="rId11" w:history="1">
        <w:r w:rsidR="00E74BCD" w:rsidRPr="00E74BCD">
          <w:rPr>
            <w:rStyle w:val="Hyperlink"/>
            <w:rFonts w:cs="Arial"/>
            <w:sz w:val="18"/>
            <w:szCs w:val="18"/>
          </w:rPr>
          <w:t xml:space="preserve"> http://pbs.org/americanmasters,</w:t>
        </w:r>
      </w:hyperlink>
      <w:r w:rsidR="00E74BCD" w:rsidRPr="00E74BCD">
        <w:rPr>
          <w:rFonts w:cs="Arial"/>
          <w:sz w:val="18"/>
          <w:szCs w:val="18"/>
        </w:rPr>
        <w:t xml:space="preserve"> </w:t>
      </w:r>
      <w:hyperlink r:id="rId12" w:history="1">
        <w:r w:rsidRPr="00D45903">
          <w:rPr>
            <w:rStyle w:val="Hyperlink"/>
            <w:rFonts w:cs="Arial"/>
            <w:bCs/>
            <w:sz w:val="18"/>
            <w:szCs w:val="18"/>
          </w:rPr>
          <w:t>http://facebook.com/americanmasters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3" w:history="1">
        <w:r w:rsidRPr="00D45903">
          <w:rPr>
            <w:rStyle w:val="Hyperlink"/>
            <w:rFonts w:cs="Arial"/>
            <w:bCs/>
            <w:sz w:val="18"/>
            <w:szCs w:val="18"/>
          </w:rPr>
          <w:t>@PBSAmerMasters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4" w:history="1">
        <w:r w:rsidRPr="00D45903">
          <w:rPr>
            <w:rStyle w:val="Hyperlink"/>
            <w:rFonts w:cs="Arial"/>
            <w:bCs/>
            <w:sz w:val="18"/>
            <w:szCs w:val="18"/>
          </w:rPr>
          <w:t>http://youtube.com/AmericanMastersPBS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5" w:history="1">
        <w:r w:rsidRPr="00D45903">
          <w:rPr>
            <w:rStyle w:val="Hyperlink"/>
            <w:rFonts w:cs="Arial"/>
            <w:bCs/>
            <w:sz w:val="18"/>
            <w:szCs w:val="18"/>
          </w:rPr>
          <w:t>http://instagram.com/pbsamericanmasters</w:t>
        </w:r>
      </w:hyperlink>
      <w:r w:rsidRPr="00D45903">
        <w:rPr>
          <w:rFonts w:cs="Arial"/>
          <w:bCs/>
          <w:sz w:val="18"/>
          <w:szCs w:val="18"/>
        </w:rPr>
        <w:t xml:space="preserve"> </w:t>
      </w:r>
      <w:r w:rsidRPr="00D45903">
        <w:rPr>
          <w:rStyle w:val="Hyperlink"/>
          <w:color w:val="auto"/>
          <w:sz w:val="18"/>
          <w:szCs w:val="18"/>
          <w:u w:val="none"/>
        </w:rPr>
        <w:t>#</w:t>
      </w:r>
      <w:r w:rsidR="003B7770">
        <w:rPr>
          <w:rStyle w:val="Hyperlink"/>
          <w:color w:val="auto"/>
          <w:sz w:val="18"/>
          <w:szCs w:val="18"/>
          <w:u w:val="none"/>
        </w:rPr>
        <w:t>AmericanMasters</w:t>
      </w:r>
      <w:r w:rsidRPr="00D45903">
        <w:rPr>
          <w:rStyle w:val="Hyperlink"/>
          <w:color w:val="auto"/>
          <w:sz w:val="18"/>
          <w:szCs w:val="18"/>
          <w:u w:val="none"/>
        </w:rPr>
        <w:t>PBS</w:t>
      </w:r>
    </w:p>
    <w:p w14:paraId="56FB6C93" w14:textId="77777777" w:rsidR="00330AC3" w:rsidRDefault="00330AC3" w:rsidP="00330AC3">
      <w:pPr>
        <w:spacing w:line="276" w:lineRule="auto"/>
        <w:rPr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br/>
      </w:r>
    </w:p>
    <w:p w14:paraId="06812DCE" w14:textId="7A3D6528" w:rsidR="00330AC3" w:rsidRDefault="00330AC3" w:rsidP="008D0FFE">
      <w:pPr>
        <w:spacing w:line="321" w:lineRule="auto"/>
        <w:jc w:val="center"/>
        <w:rPr>
          <w:rFonts w:cs="Arial"/>
          <w:b/>
          <w:bCs/>
          <w:sz w:val="32"/>
          <w:szCs w:val="24"/>
        </w:rPr>
      </w:pPr>
      <w:r>
        <w:rPr>
          <w:b/>
          <w:bCs/>
          <w:i/>
          <w:sz w:val="32"/>
          <w:szCs w:val="32"/>
        </w:rPr>
        <w:t>American Masters</w:t>
      </w:r>
      <w:r w:rsidR="007F3034">
        <w:rPr>
          <w:b/>
          <w:bCs/>
          <w:i/>
          <w:sz w:val="32"/>
          <w:szCs w:val="32"/>
        </w:rPr>
        <w:t xml:space="preserve">: </w:t>
      </w:r>
      <w:r w:rsidR="003B7770">
        <w:rPr>
          <w:rFonts w:cs="Arial"/>
          <w:b/>
          <w:bCs/>
          <w:i/>
          <w:sz w:val="32"/>
          <w:szCs w:val="24"/>
        </w:rPr>
        <w:t>Laura Ingalls Wilder</w:t>
      </w:r>
      <w:r>
        <w:rPr>
          <w:rFonts w:cs="Arial"/>
          <w:b/>
          <w:bCs/>
          <w:i/>
          <w:sz w:val="32"/>
          <w:szCs w:val="24"/>
        </w:rPr>
        <w:t xml:space="preserve"> </w:t>
      </w:r>
    </w:p>
    <w:p w14:paraId="7E978F53" w14:textId="351393FC" w:rsidR="00330AC3" w:rsidRDefault="00330AC3" w:rsidP="00330AC3">
      <w:pPr>
        <w:rPr>
          <w:color w:val="000000" w:themeColor="text1"/>
        </w:rPr>
      </w:pPr>
    </w:p>
    <w:p w14:paraId="4B21086F" w14:textId="6C5953D4" w:rsidR="00F86AF2" w:rsidRPr="00E251D6" w:rsidRDefault="008D0FFE" w:rsidP="00E251D6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TCA Panelist </w:t>
      </w:r>
      <w:r w:rsidR="00F86AF2" w:rsidRPr="00E251D6">
        <w:rPr>
          <w:b/>
          <w:color w:val="000000" w:themeColor="text1"/>
          <w:sz w:val="24"/>
          <w:szCs w:val="24"/>
        </w:rPr>
        <w:t>Bios</w:t>
      </w:r>
    </w:p>
    <w:p w14:paraId="1B0C2AC2" w14:textId="77777777" w:rsidR="007F3034" w:rsidRDefault="007F3034" w:rsidP="00330AC3">
      <w:pPr>
        <w:rPr>
          <w:color w:val="000000" w:themeColor="text1"/>
        </w:rPr>
      </w:pPr>
    </w:p>
    <w:p w14:paraId="581D2713" w14:textId="05FD7EEE" w:rsidR="007F3034" w:rsidRDefault="00084F4A" w:rsidP="00981B2F">
      <w:pPr>
        <w:rPr>
          <w:rStyle w:val="Hyperlink"/>
          <w:szCs w:val="21"/>
        </w:rPr>
      </w:pPr>
      <w:r w:rsidRPr="00E034D7">
        <w:rPr>
          <w:rStyle w:val="normaltextrun"/>
          <w:b/>
          <w:bCs/>
          <w:color w:val="000000"/>
          <w:szCs w:val="21"/>
        </w:rPr>
        <w:t>Mary McDonagh Murphy</w:t>
      </w:r>
      <w:r w:rsidRPr="00E034D7">
        <w:rPr>
          <w:rStyle w:val="eop"/>
          <w:color w:val="000000"/>
          <w:szCs w:val="21"/>
        </w:rPr>
        <w:t> </w:t>
      </w:r>
      <w:r w:rsidR="007F3034" w:rsidRPr="00E034D7">
        <w:rPr>
          <w:rStyle w:val="eop"/>
          <w:color w:val="000000"/>
          <w:szCs w:val="21"/>
        </w:rPr>
        <w:br/>
        <w:t xml:space="preserve">Director and producer, </w:t>
      </w:r>
      <w:r w:rsidR="007F3034" w:rsidRPr="00E034D7">
        <w:rPr>
          <w:rStyle w:val="eop"/>
          <w:b/>
          <w:bCs/>
          <w:i/>
          <w:iCs/>
          <w:color w:val="000000"/>
          <w:szCs w:val="21"/>
        </w:rPr>
        <w:t>American Masters: Laura Ingalls Wilder</w:t>
      </w:r>
      <w:r w:rsidR="00E034D7" w:rsidRPr="00E034D7">
        <w:rPr>
          <w:rStyle w:val="eop"/>
          <w:b/>
          <w:bCs/>
          <w:i/>
          <w:iCs/>
          <w:color w:val="000000"/>
          <w:szCs w:val="21"/>
        </w:rPr>
        <w:br/>
      </w:r>
      <w:hyperlink r:id="rId16" w:history="1">
        <w:r w:rsidR="00E034D7" w:rsidRPr="00E034D7">
          <w:rPr>
            <w:rStyle w:val="Hyperlink"/>
            <w:szCs w:val="21"/>
          </w:rPr>
          <w:t>@jeanlouisefinch</w:t>
        </w:r>
      </w:hyperlink>
    </w:p>
    <w:p w14:paraId="68FB1254" w14:textId="77777777" w:rsidR="00973461" w:rsidRPr="00E034D7" w:rsidRDefault="00973461" w:rsidP="00981B2F">
      <w:pPr>
        <w:rPr>
          <w:szCs w:val="21"/>
        </w:rPr>
      </w:pPr>
    </w:p>
    <w:p w14:paraId="3BE267C6" w14:textId="11628D18" w:rsidR="00084F4A" w:rsidRPr="00E034D7" w:rsidRDefault="00084F4A" w:rsidP="0095595B">
      <w:pPr>
        <w:pStyle w:val="paragraph"/>
        <w:spacing w:before="0" w:beforeAutospacing="0" w:after="0" w:afterAutospacing="0" w:line="319" w:lineRule="auto"/>
        <w:textAlignment w:val="baseline"/>
        <w:rPr>
          <w:rFonts w:ascii="Georgia" w:hAnsi="Georgia"/>
          <w:sz w:val="21"/>
          <w:szCs w:val="21"/>
        </w:rPr>
      </w:pPr>
      <w:r w:rsidRPr="00E034D7">
        <w:rPr>
          <w:rStyle w:val="normaltextrun"/>
          <w:rFonts w:ascii="Georgia" w:hAnsi="Georgia"/>
          <w:color w:val="000000"/>
          <w:sz w:val="21"/>
          <w:szCs w:val="21"/>
        </w:rPr>
        <w:t>Mary McDonagh Murphy</w:t>
      </w:r>
      <w:r w:rsidR="00876088"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is</w:t>
      </w:r>
      <w:r w:rsidR="00D8586D" w:rsidRPr="00D8586D">
        <w:rPr>
          <w:rStyle w:val="normaltextrun"/>
          <w:rFonts w:ascii="Georgia" w:hAnsi="Georgia"/>
          <w:color w:val="000000"/>
          <w:sz w:val="21"/>
          <w:szCs w:val="21"/>
        </w:rPr>
        <w:t xml:space="preserve"> an independent film and television writer, producer and directo</w:t>
      </w:r>
      <w:r w:rsidR="00D8586D">
        <w:rPr>
          <w:rStyle w:val="normaltextrun"/>
          <w:rFonts w:ascii="Georgia" w:hAnsi="Georgia"/>
          <w:color w:val="000000"/>
          <w:sz w:val="21"/>
          <w:szCs w:val="21"/>
        </w:rPr>
        <w:t xml:space="preserve">r. 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Her independently financed film,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Hey, Boo: Harper Lee &amp; To Kill a Mockingbird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>, was released theatrically in 20 cities and broadcast on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 xml:space="preserve"> PBS: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973461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American Masters</w:t>
      </w:r>
      <w:r w:rsidR="00973461" w:rsidRPr="00973461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="00973461" w:rsidRPr="0095595B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– Harper Lee: Hey, Boo</w:t>
      </w:r>
      <w:r w:rsidR="00973461" w:rsidRPr="00973461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>(2012)</w:t>
      </w:r>
      <w:r w:rsidR="00052C2B">
        <w:rPr>
          <w:rStyle w:val="normaltextrun"/>
          <w:rFonts w:ascii="Georgia" w:hAnsi="Georgia"/>
          <w:color w:val="000000"/>
          <w:sz w:val="21"/>
          <w:szCs w:val="21"/>
        </w:rPr>
        <w:t xml:space="preserve"> and 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 xml:space="preserve">the </w:t>
      </w:r>
      <w:r w:rsidR="00052C2B">
        <w:rPr>
          <w:rStyle w:val="normaltextrun"/>
          <w:rFonts w:ascii="Georgia" w:hAnsi="Georgia"/>
          <w:color w:val="000000"/>
          <w:sz w:val="21"/>
          <w:szCs w:val="21"/>
        </w:rPr>
        <w:t xml:space="preserve">2015 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 xml:space="preserve">update </w:t>
      </w:r>
      <w:r w:rsidR="00973461" w:rsidRPr="0095595B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Harper Lee: American Masters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 xml:space="preserve"> in honor of the release of Lee’s second novel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,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 xml:space="preserve"> “</w:t>
      </w:r>
      <w:r w:rsidR="00973461" w:rsidRPr="00973461">
        <w:rPr>
          <w:rStyle w:val="normaltextrun"/>
          <w:rFonts w:ascii="Georgia" w:hAnsi="Georgia"/>
          <w:color w:val="000000"/>
          <w:sz w:val="21"/>
          <w:szCs w:val="21"/>
        </w:rPr>
        <w:t>Go Set a Watchman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>.”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="00973461">
        <w:rPr>
          <w:rStyle w:val="normaltextrun"/>
          <w:rFonts w:ascii="Georgia" w:hAnsi="Georgia"/>
          <w:color w:val="000000"/>
          <w:sz w:val="21"/>
          <w:szCs w:val="21"/>
        </w:rPr>
        <w:t>Murphy</w:t>
      </w:r>
      <w:r w:rsidR="00973461"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is the author of </w:t>
      </w:r>
      <w:r w:rsidR="00052C2B" w:rsidRPr="00052C2B">
        <w:rPr>
          <w:rStyle w:val="normaltextrun"/>
          <w:rFonts w:ascii="Georgia" w:hAnsi="Georgia"/>
          <w:color w:val="000000"/>
          <w:sz w:val="21"/>
          <w:szCs w:val="21"/>
        </w:rPr>
        <w:t>“</w:t>
      </w:r>
      <w:r w:rsidRPr="00052C2B">
        <w:rPr>
          <w:rStyle w:val="normaltextrun"/>
          <w:rFonts w:ascii="Georgia" w:hAnsi="Georgia"/>
          <w:color w:val="000000"/>
          <w:sz w:val="21"/>
          <w:szCs w:val="21"/>
        </w:rPr>
        <w:t>Scout, Atticus &amp; Boo,</w:t>
      </w:r>
      <w:r w:rsidR="00052C2B" w:rsidRPr="00052C2B">
        <w:rPr>
          <w:rStyle w:val="normaltextrun"/>
          <w:rFonts w:ascii="Georgia" w:hAnsi="Georgia"/>
          <w:color w:val="000000"/>
          <w:sz w:val="21"/>
          <w:szCs w:val="21"/>
        </w:rPr>
        <w:t>”</w:t>
      </w:r>
      <w:r w:rsidRPr="00052C2B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a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New York Times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bestseller published by HarperCollins.</w:t>
      </w:r>
      <w:r w:rsidRPr="00E034D7">
        <w:rPr>
          <w:rStyle w:val="eop"/>
          <w:rFonts w:ascii="Georgia" w:hAnsi="Georgia"/>
          <w:color w:val="000000"/>
          <w:sz w:val="21"/>
          <w:szCs w:val="21"/>
        </w:rPr>
        <w:t> </w:t>
      </w:r>
    </w:p>
    <w:p w14:paraId="4D3126DA" w14:textId="56B33DA1" w:rsidR="00084F4A" w:rsidRPr="00E034D7" w:rsidRDefault="00084F4A" w:rsidP="0095595B">
      <w:pPr>
        <w:pStyle w:val="paragraph"/>
        <w:spacing w:before="0" w:beforeAutospacing="0" w:after="0" w:afterAutospacing="0" w:line="319" w:lineRule="auto"/>
        <w:ind w:firstLine="720"/>
        <w:textAlignment w:val="baseline"/>
        <w:rPr>
          <w:rStyle w:val="eop"/>
          <w:rFonts w:ascii="Georgia" w:hAnsi="Georgia"/>
          <w:sz w:val="21"/>
          <w:szCs w:val="21"/>
        </w:rPr>
      </w:pP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Murphy has written and produced primetime stories for NBC News and CBS News, where she won six Emmy Awards. Her other documentaries include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The Making of the Wiz Live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(NBC, 2015)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;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The Making of Peter Pan Live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(NBC</w:t>
      </w:r>
      <w:r w:rsidR="00425FB6">
        <w:rPr>
          <w:rStyle w:val="normaltextrun"/>
          <w:rFonts w:ascii="Georgia" w:hAnsi="Georgia"/>
          <w:color w:val="000000"/>
          <w:sz w:val="21"/>
          <w:szCs w:val="21"/>
        </w:rPr>
        <w:t>,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2014)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;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The Making of the Sound of Music Live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(NBC</w:t>
      </w:r>
      <w:r w:rsidR="00425FB6">
        <w:rPr>
          <w:rStyle w:val="normaltextrun"/>
          <w:rFonts w:ascii="Georgia" w:hAnsi="Georgia"/>
          <w:color w:val="000000"/>
          <w:sz w:val="21"/>
          <w:szCs w:val="21"/>
        </w:rPr>
        <w:t>,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2013)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;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Cry for Help</w:t>
      </w:r>
      <w:r w:rsidR="00425FB6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 xml:space="preserve"> </w:t>
      </w:r>
      <w:r w:rsidR="00425FB6" w:rsidRPr="0095595B">
        <w:rPr>
          <w:rStyle w:val="normaltextrun"/>
          <w:rFonts w:ascii="Georgia" w:hAnsi="Georgia"/>
          <w:color w:val="000000"/>
          <w:sz w:val="21"/>
          <w:szCs w:val="21"/>
        </w:rPr>
        <w:t>(PBS)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,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about adolescent depression and suicide;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Digital Days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>, an examination of the Internet</w:t>
      </w:r>
      <w:r w:rsidR="00425FB6">
        <w:rPr>
          <w:rStyle w:val="normaltextrun"/>
          <w:rFonts w:ascii="Georgia" w:hAnsi="Georgia"/>
          <w:color w:val="000000"/>
          <w:sz w:val="21"/>
          <w:szCs w:val="21"/>
        </w:rPr>
        <w:t>’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>s impact on the newspaper industry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;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and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 xml:space="preserve">Before Your Eyes: </w:t>
      </w:r>
      <w:r w:rsidR="00425FB6"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Don</w:t>
      </w:r>
      <w:r w:rsidR="00425FB6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’</w:t>
      </w:r>
      <w:r w:rsidR="00425FB6"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 xml:space="preserve">t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Take My Daddy</w:t>
      </w:r>
      <w:r w:rsidR="00425FB6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 xml:space="preserve"> </w:t>
      </w:r>
      <w:r w:rsidR="00425FB6">
        <w:rPr>
          <w:rStyle w:val="normaltextrun"/>
          <w:rFonts w:ascii="Georgia" w:hAnsi="Georgia"/>
          <w:color w:val="000000"/>
          <w:sz w:val="21"/>
          <w:szCs w:val="21"/>
        </w:rPr>
        <w:t>(CBS)</w:t>
      </w:r>
      <w:r w:rsidR="00AC0CF4">
        <w:rPr>
          <w:rStyle w:val="normaltextrun"/>
          <w:rFonts w:ascii="Georgia" w:hAnsi="Georgia"/>
          <w:color w:val="000000"/>
          <w:sz w:val="21"/>
          <w:szCs w:val="21"/>
        </w:rPr>
        <w:t>,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about deportation proceedings against three former members of the Irish Republican Army. Other credits include</w:t>
      </w:r>
      <w:r w:rsidR="00425FB6">
        <w:rPr>
          <w:rStyle w:val="normaltextrun"/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 xml:space="preserve">David Letterman: A Life on Television </w:t>
      </w:r>
      <w:r w:rsidRPr="0095595B">
        <w:rPr>
          <w:rStyle w:val="normaltextrun"/>
          <w:rFonts w:ascii="Georgia" w:hAnsi="Georgia"/>
          <w:color w:val="000000"/>
          <w:sz w:val="21"/>
          <w:szCs w:val="21"/>
        </w:rPr>
        <w:t>(CBS, 2015)</w:t>
      </w:r>
      <w:r w:rsidR="00052C2B">
        <w:rPr>
          <w:rStyle w:val="normaltextrun"/>
          <w:rFonts w:ascii="Georgia" w:hAnsi="Georgia"/>
          <w:color w:val="000000"/>
          <w:sz w:val="21"/>
          <w:szCs w:val="21"/>
        </w:rPr>
        <w:t xml:space="preserve"> and </w:t>
      </w:r>
      <w:r w:rsidRPr="00E034D7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Live from Space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(National Geographic, 2014)</w:t>
      </w:r>
      <w:r w:rsidR="00B93E63" w:rsidRPr="00E034D7">
        <w:rPr>
          <w:rStyle w:val="normaltextrun"/>
          <w:rFonts w:ascii="Georgia" w:hAnsi="Georgia"/>
          <w:color w:val="000000"/>
          <w:sz w:val="21"/>
          <w:szCs w:val="21"/>
        </w:rPr>
        <w:t>.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Murphy has written for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Newsweek</w:t>
      </w:r>
      <w:r w:rsidRPr="00A555FB">
        <w:rPr>
          <w:rStyle w:val="normaltextrun"/>
          <w:rFonts w:ascii="Georgia" w:hAnsi="Georgia"/>
          <w:color w:val="000000"/>
          <w:sz w:val="21"/>
          <w:szCs w:val="21"/>
        </w:rPr>
        <w:t xml:space="preserve">,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Chicago Tribune</w:t>
      </w:r>
      <w:r w:rsidRPr="00A555FB">
        <w:rPr>
          <w:rStyle w:val="normaltextrun"/>
          <w:rFonts w:ascii="Georgia" w:hAnsi="Georgia"/>
          <w:color w:val="000000"/>
          <w:sz w:val="21"/>
          <w:szCs w:val="21"/>
        </w:rPr>
        <w:t xml:space="preserve">,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New York Post</w:t>
      </w:r>
      <w:r w:rsidRPr="00A555FB">
        <w:rPr>
          <w:rStyle w:val="normaltextrun"/>
          <w:rFonts w:ascii="Georgia" w:hAnsi="Georgia"/>
          <w:color w:val="000000"/>
          <w:sz w:val="21"/>
          <w:szCs w:val="21"/>
        </w:rPr>
        <w:t xml:space="preserve">,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Publishers Weekly</w:t>
      </w:r>
      <w:r w:rsidRPr="00A555FB">
        <w:rPr>
          <w:rStyle w:val="normaltextrun"/>
          <w:rFonts w:ascii="Georgia" w:hAnsi="Georgia"/>
          <w:color w:val="000000"/>
          <w:sz w:val="21"/>
          <w:szCs w:val="21"/>
        </w:rPr>
        <w:t xml:space="preserve"> and the </w:t>
      </w:r>
      <w:r w:rsidRPr="00931112">
        <w:rPr>
          <w:rStyle w:val="normaltextrun"/>
          <w:rFonts w:ascii="Georgia" w:hAnsi="Georgia"/>
          <w:i/>
          <w:iCs/>
          <w:color w:val="000000"/>
          <w:sz w:val="21"/>
          <w:szCs w:val="21"/>
        </w:rPr>
        <w:t>Daily Beast</w:t>
      </w:r>
      <w:r w:rsidRPr="00A555FB">
        <w:rPr>
          <w:rStyle w:val="normaltextrun"/>
          <w:rFonts w:ascii="Georgia" w:hAnsi="Georgia"/>
          <w:color w:val="000000"/>
          <w:sz w:val="21"/>
          <w:szCs w:val="21"/>
        </w:rPr>
        <w:t>.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t xml:space="preserve"> A native of Rhode Island, she is </w:t>
      </w:r>
      <w:r w:rsidRPr="00E034D7">
        <w:rPr>
          <w:rStyle w:val="normaltextrun"/>
          <w:rFonts w:ascii="Georgia" w:hAnsi="Georgia"/>
          <w:color w:val="000000"/>
          <w:sz w:val="21"/>
          <w:szCs w:val="21"/>
        </w:rPr>
        <w:lastRenderedPageBreak/>
        <w:t>a graduate of Wesleyan University and was a John S. Knight fellow at Stanford University. She lives in Scarborough, N.Y.</w:t>
      </w:r>
      <w:r w:rsidRPr="00E034D7">
        <w:rPr>
          <w:rStyle w:val="eop"/>
          <w:rFonts w:ascii="Georgia" w:hAnsi="Georgia"/>
          <w:color w:val="000000"/>
          <w:sz w:val="21"/>
          <w:szCs w:val="21"/>
        </w:rPr>
        <w:t> </w:t>
      </w:r>
    </w:p>
    <w:p w14:paraId="3E3B7E7F" w14:textId="0B70ABE0" w:rsidR="007F3034" w:rsidRPr="00E034D7" w:rsidRDefault="007F3034" w:rsidP="0095595B">
      <w:pPr>
        <w:pStyle w:val="paragraph"/>
        <w:spacing w:before="0" w:beforeAutospacing="0" w:after="0" w:afterAutospacing="0" w:line="319" w:lineRule="auto"/>
        <w:textAlignment w:val="baseline"/>
        <w:rPr>
          <w:rStyle w:val="eop"/>
          <w:rFonts w:ascii="Georgia" w:hAnsi="Georgia"/>
          <w:color w:val="000000"/>
          <w:sz w:val="21"/>
          <w:szCs w:val="21"/>
        </w:rPr>
      </w:pPr>
    </w:p>
    <w:p w14:paraId="7D6B91A2" w14:textId="6F4BE369" w:rsidR="00E034D7" w:rsidRPr="00E034D7" w:rsidRDefault="006F01E2" w:rsidP="00973461">
      <w:pPr>
        <w:rPr>
          <w:szCs w:val="21"/>
        </w:rPr>
      </w:pPr>
      <w:r w:rsidRPr="00E034D7">
        <w:rPr>
          <w:b/>
          <w:bCs/>
          <w:color w:val="000000"/>
          <w:szCs w:val="21"/>
        </w:rPr>
        <w:t>Melissa Gilbert</w:t>
      </w:r>
      <w:r w:rsidRPr="00E034D7">
        <w:rPr>
          <w:b/>
          <w:bCs/>
          <w:color w:val="000000"/>
          <w:szCs w:val="21"/>
        </w:rPr>
        <w:br/>
      </w:r>
      <w:r w:rsidR="000B74A2" w:rsidRPr="00E034D7">
        <w:rPr>
          <w:rFonts w:cs="Calibri"/>
          <w:color w:val="000000"/>
          <w:szCs w:val="21"/>
        </w:rPr>
        <w:t xml:space="preserve">Actor and producer; Laura Ingalls Wilder on the </w:t>
      </w:r>
      <w:r w:rsidR="00425FB6">
        <w:rPr>
          <w:rFonts w:cs="Calibri"/>
          <w:color w:val="000000"/>
          <w:szCs w:val="21"/>
        </w:rPr>
        <w:t>TV</w:t>
      </w:r>
      <w:r w:rsidR="00425FB6" w:rsidRPr="00E034D7">
        <w:rPr>
          <w:rFonts w:cs="Calibri"/>
          <w:color w:val="000000"/>
          <w:szCs w:val="21"/>
        </w:rPr>
        <w:t xml:space="preserve"> </w:t>
      </w:r>
      <w:r w:rsidR="000B74A2" w:rsidRPr="00E034D7">
        <w:rPr>
          <w:rFonts w:cs="Calibri"/>
          <w:color w:val="000000"/>
          <w:szCs w:val="21"/>
        </w:rPr>
        <w:t xml:space="preserve">series </w:t>
      </w:r>
      <w:r w:rsidR="000B74A2" w:rsidRPr="0095595B">
        <w:rPr>
          <w:rFonts w:cs="Calibri"/>
          <w:i/>
          <w:iCs/>
          <w:color w:val="000000"/>
          <w:szCs w:val="21"/>
        </w:rPr>
        <w:t>Little House on the Prairie</w:t>
      </w:r>
      <w:r w:rsidR="002B02E4">
        <w:rPr>
          <w:rFonts w:cs="Calibri"/>
          <w:color w:val="000000"/>
          <w:szCs w:val="21"/>
        </w:rPr>
        <w:t>, film interviewee</w:t>
      </w:r>
      <w:r w:rsidR="00E034D7" w:rsidRPr="00E034D7">
        <w:rPr>
          <w:rFonts w:cs="Calibri"/>
          <w:color w:val="000000"/>
          <w:szCs w:val="21"/>
        </w:rPr>
        <w:br/>
      </w:r>
      <w:hyperlink r:id="rId17" w:history="1">
        <w:r w:rsidR="00E034D7" w:rsidRPr="00E034D7">
          <w:rPr>
            <w:rStyle w:val="Hyperlink"/>
            <w:szCs w:val="21"/>
          </w:rPr>
          <w:t>@MEGBusfield</w:t>
        </w:r>
      </w:hyperlink>
    </w:p>
    <w:p w14:paraId="520A69DA" w14:textId="370AA603" w:rsidR="00425FB6" w:rsidRDefault="00425FB6" w:rsidP="00973461">
      <w:pPr>
        <w:pStyle w:val="NormalWeb"/>
        <w:autoSpaceDE w:val="0"/>
        <w:autoSpaceDN w:val="0"/>
        <w:spacing w:before="0" w:beforeAutospacing="0" w:after="0" w:afterAutospacing="0" w:line="319" w:lineRule="auto"/>
        <w:rPr>
          <w:rFonts w:ascii="Georgia" w:hAnsi="Georgia" w:cs="Calibri"/>
          <w:color w:val="000000"/>
          <w:sz w:val="21"/>
          <w:szCs w:val="21"/>
        </w:rPr>
      </w:pPr>
    </w:p>
    <w:p w14:paraId="61AC1BB1" w14:textId="5D9368C2" w:rsidR="007F3034" w:rsidRPr="00E034D7" w:rsidRDefault="007F3034" w:rsidP="0095595B">
      <w:pPr>
        <w:pStyle w:val="NormalWeb"/>
        <w:autoSpaceDE w:val="0"/>
        <w:autoSpaceDN w:val="0"/>
        <w:spacing w:before="0" w:beforeAutospacing="0" w:after="0" w:afterAutospacing="0" w:line="319" w:lineRule="auto"/>
        <w:rPr>
          <w:rFonts w:ascii="Georgia" w:hAnsi="Georgia" w:cs="Calibri"/>
          <w:color w:val="000000"/>
          <w:sz w:val="21"/>
          <w:szCs w:val="21"/>
        </w:rPr>
      </w:pPr>
      <w:r w:rsidRPr="00E034D7">
        <w:rPr>
          <w:rFonts w:ascii="Georgia" w:hAnsi="Georgia"/>
          <w:color w:val="000000"/>
          <w:sz w:val="21"/>
          <w:szCs w:val="21"/>
        </w:rPr>
        <w:t>Melissa Gilbert is an Outer Critics Circle, Theatre World and Emmy Award</w:t>
      </w:r>
      <w:r w:rsidR="00BC0D1D" w:rsidRPr="00E034D7">
        <w:rPr>
          <w:rFonts w:ascii="Georgia" w:hAnsi="Georgia"/>
          <w:color w:val="000000"/>
          <w:sz w:val="21"/>
          <w:szCs w:val="21"/>
        </w:rPr>
        <w:t>-</w:t>
      </w:r>
      <w:r w:rsidRPr="00E034D7">
        <w:rPr>
          <w:rFonts w:ascii="Georgia" w:hAnsi="Georgia"/>
          <w:color w:val="000000"/>
          <w:sz w:val="21"/>
          <w:szCs w:val="21"/>
        </w:rPr>
        <w:t>winning</w:t>
      </w:r>
      <w:r w:rsidR="00425FB6">
        <w:rPr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Fonts w:ascii="Georgia" w:hAnsi="Georgia"/>
          <w:color w:val="000000"/>
          <w:sz w:val="21"/>
          <w:szCs w:val="21"/>
        </w:rPr>
        <w:t xml:space="preserve">actor, director, producer and </w:t>
      </w:r>
      <w:r w:rsidRPr="00931112">
        <w:rPr>
          <w:rFonts w:ascii="Georgia" w:hAnsi="Georgia"/>
          <w:i/>
          <w:iCs/>
          <w:color w:val="000000"/>
          <w:sz w:val="21"/>
          <w:szCs w:val="21"/>
        </w:rPr>
        <w:t>New York Times</w:t>
      </w:r>
      <w:r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="00BC0D1D" w:rsidRPr="00E034D7">
        <w:rPr>
          <w:rFonts w:ascii="Georgia" w:hAnsi="Georgia"/>
          <w:color w:val="000000"/>
          <w:sz w:val="21"/>
          <w:szCs w:val="21"/>
        </w:rPr>
        <w:t>b</w:t>
      </w:r>
      <w:r w:rsidRPr="00E034D7">
        <w:rPr>
          <w:rFonts w:ascii="Georgia" w:hAnsi="Georgia"/>
          <w:color w:val="000000"/>
          <w:sz w:val="21"/>
          <w:szCs w:val="21"/>
        </w:rPr>
        <w:t>est</w:t>
      </w:r>
      <w:r w:rsidR="00BC0D1D" w:rsidRPr="00E034D7">
        <w:rPr>
          <w:rFonts w:ascii="Georgia" w:hAnsi="Georgia"/>
          <w:color w:val="000000"/>
          <w:sz w:val="21"/>
          <w:szCs w:val="21"/>
        </w:rPr>
        <w:t>s</w:t>
      </w:r>
      <w:r w:rsidRPr="00E034D7">
        <w:rPr>
          <w:rFonts w:ascii="Georgia" w:hAnsi="Georgia"/>
          <w:color w:val="000000"/>
          <w:sz w:val="21"/>
          <w:szCs w:val="21"/>
        </w:rPr>
        <w:t xml:space="preserve">elling author. Best known for playing Laura Ingalls Wilder on the television classic </w:t>
      </w:r>
      <w:r w:rsidR="00A555FB" w:rsidRPr="0095595B">
        <w:rPr>
          <w:rFonts w:ascii="Georgia" w:hAnsi="Georgia" w:cs="Calibri"/>
          <w:i/>
          <w:iCs/>
          <w:color w:val="000000"/>
          <w:sz w:val="21"/>
          <w:szCs w:val="21"/>
        </w:rPr>
        <w:t>Little House on the Prairie</w:t>
      </w:r>
      <w:r w:rsidR="00A555FB">
        <w:rPr>
          <w:rFonts w:ascii="Georgia" w:hAnsi="Georgia" w:cs="Calibri"/>
          <w:color w:val="000000"/>
          <w:sz w:val="21"/>
          <w:szCs w:val="21"/>
        </w:rPr>
        <w:t xml:space="preserve">, </w:t>
      </w:r>
      <w:r w:rsidR="00BC0D1D" w:rsidRPr="00E034D7">
        <w:rPr>
          <w:rFonts w:ascii="Georgia" w:hAnsi="Georgia"/>
          <w:color w:val="000000"/>
          <w:sz w:val="21"/>
          <w:szCs w:val="21"/>
        </w:rPr>
        <w:t>Gilbert</w:t>
      </w:r>
      <w:r w:rsidRPr="00E034D7">
        <w:rPr>
          <w:rFonts w:ascii="Georgia" w:hAnsi="Georgia"/>
          <w:color w:val="000000"/>
          <w:sz w:val="21"/>
          <w:szCs w:val="21"/>
        </w:rPr>
        <w:t xml:space="preserve"> has starred in over </w:t>
      </w:r>
      <w:r w:rsidR="00425FB6">
        <w:rPr>
          <w:rFonts w:ascii="Georgia" w:hAnsi="Georgia"/>
          <w:color w:val="000000"/>
          <w:sz w:val="21"/>
          <w:szCs w:val="21"/>
        </w:rPr>
        <w:t>50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Fonts w:ascii="Georgia" w:hAnsi="Georgia"/>
          <w:color w:val="000000"/>
          <w:sz w:val="21"/>
          <w:szCs w:val="21"/>
        </w:rPr>
        <w:t>television movies and numerous television series over the course of her 54</w:t>
      </w:r>
      <w:r w:rsidR="00AC0CF4">
        <w:rPr>
          <w:rFonts w:ascii="Georgia" w:hAnsi="Georgia"/>
          <w:color w:val="000000"/>
          <w:sz w:val="21"/>
          <w:szCs w:val="21"/>
        </w:rPr>
        <w:t>-</w:t>
      </w:r>
      <w:r w:rsidRPr="00E034D7">
        <w:rPr>
          <w:rFonts w:ascii="Georgia" w:hAnsi="Georgia"/>
          <w:color w:val="000000"/>
          <w:sz w:val="21"/>
          <w:szCs w:val="21"/>
        </w:rPr>
        <w:t>year career</w:t>
      </w:r>
      <w:r w:rsidR="00425FB6" w:rsidRPr="00E034D7">
        <w:rPr>
          <w:rFonts w:ascii="Georgia" w:hAnsi="Georgia"/>
          <w:color w:val="000000"/>
          <w:sz w:val="21"/>
          <w:szCs w:val="21"/>
        </w:rPr>
        <w:t>.</w:t>
      </w:r>
      <w:r w:rsidR="00425FB6">
        <w:rPr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Fonts w:ascii="Georgia" w:hAnsi="Georgia"/>
          <w:color w:val="000000"/>
          <w:sz w:val="21"/>
          <w:szCs w:val="21"/>
        </w:rPr>
        <w:t xml:space="preserve">A member of the legendary Actors Studio, </w:t>
      </w:r>
      <w:r w:rsidR="00FE4D6C" w:rsidRPr="00E034D7">
        <w:rPr>
          <w:rFonts w:ascii="Georgia" w:hAnsi="Georgia"/>
          <w:color w:val="000000"/>
          <w:sz w:val="21"/>
          <w:szCs w:val="21"/>
        </w:rPr>
        <w:t>Gilbert</w:t>
      </w:r>
      <w:r w:rsidRPr="00E034D7">
        <w:rPr>
          <w:rFonts w:ascii="Georgia" w:hAnsi="Georgia"/>
          <w:color w:val="000000"/>
          <w:sz w:val="21"/>
          <w:szCs w:val="21"/>
        </w:rPr>
        <w:t xml:space="preserve"> made her stage debut in 1979.</w:t>
      </w:r>
    </w:p>
    <w:p w14:paraId="39032378" w14:textId="7B26B1EA" w:rsidR="007F3034" w:rsidRPr="00E034D7" w:rsidRDefault="007F3034" w:rsidP="0095595B">
      <w:pPr>
        <w:pStyle w:val="NormalWeb"/>
        <w:autoSpaceDE w:val="0"/>
        <w:autoSpaceDN w:val="0"/>
        <w:spacing w:before="0" w:beforeAutospacing="0" w:after="0" w:afterAutospacing="0" w:line="319" w:lineRule="auto"/>
        <w:ind w:firstLine="720"/>
        <w:rPr>
          <w:rFonts w:ascii="Georgia" w:hAnsi="Georgia" w:cs="Calibri"/>
          <w:color w:val="000000"/>
          <w:sz w:val="21"/>
          <w:szCs w:val="21"/>
        </w:rPr>
      </w:pPr>
      <w:r w:rsidRPr="00E034D7">
        <w:rPr>
          <w:rFonts w:ascii="Georgia" w:hAnsi="Georgia"/>
          <w:color w:val="000000"/>
          <w:sz w:val="21"/>
          <w:szCs w:val="21"/>
        </w:rPr>
        <w:t xml:space="preserve">An activist for most of her life, </w:t>
      </w:r>
      <w:r w:rsidR="00FE4D6C" w:rsidRPr="00E034D7">
        <w:rPr>
          <w:rFonts w:ascii="Georgia" w:hAnsi="Georgia"/>
          <w:color w:val="000000"/>
          <w:sz w:val="21"/>
          <w:szCs w:val="21"/>
        </w:rPr>
        <w:t>Gilbert</w:t>
      </w:r>
      <w:r w:rsidRPr="00E034D7">
        <w:rPr>
          <w:rFonts w:ascii="Georgia" w:hAnsi="Georgia"/>
          <w:color w:val="000000"/>
          <w:sz w:val="21"/>
          <w:szCs w:val="21"/>
        </w:rPr>
        <w:t xml:space="preserve"> is the standing Board Chair for the Children’s Hospice and Palliative Care Commission</w:t>
      </w:r>
      <w:r w:rsidR="00425FB6">
        <w:rPr>
          <w:rFonts w:ascii="Georgia" w:hAnsi="Georgia"/>
          <w:color w:val="000000"/>
          <w:sz w:val="21"/>
          <w:szCs w:val="21"/>
        </w:rPr>
        <w:t>.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="00425FB6">
        <w:rPr>
          <w:rFonts w:ascii="Georgia" w:hAnsi="Georgia"/>
          <w:color w:val="000000"/>
          <w:sz w:val="21"/>
          <w:szCs w:val="21"/>
        </w:rPr>
        <w:t>S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he </w:t>
      </w:r>
      <w:r w:rsidRPr="00E034D7">
        <w:rPr>
          <w:rFonts w:ascii="Georgia" w:hAnsi="Georgia"/>
          <w:color w:val="000000"/>
          <w:sz w:val="21"/>
          <w:szCs w:val="21"/>
        </w:rPr>
        <w:t>served as President of Screen Actors Guild from 2001-2005, sat on the executive council of the AFL-CIO</w:t>
      </w:r>
      <w:r w:rsidR="00425FB6">
        <w:rPr>
          <w:rFonts w:ascii="Georgia" w:hAnsi="Georgia"/>
          <w:color w:val="000000"/>
          <w:sz w:val="21"/>
          <w:szCs w:val="21"/>
        </w:rPr>
        <w:t xml:space="preserve"> and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Fonts w:ascii="Georgia" w:hAnsi="Georgia"/>
          <w:color w:val="000000"/>
          <w:sz w:val="21"/>
          <w:szCs w:val="21"/>
        </w:rPr>
        <w:t xml:space="preserve">the California Film Commission, and in 2016, was the </w:t>
      </w:r>
      <w:r w:rsidR="00425FB6">
        <w:rPr>
          <w:rFonts w:ascii="Georgia" w:hAnsi="Georgia"/>
          <w:color w:val="000000"/>
          <w:sz w:val="21"/>
          <w:szCs w:val="21"/>
        </w:rPr>
        <w:t>D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emocratic </w:t>
      </w:r>
      <w:r w:rsidRPr="00E034D7">
        <w:rPr>
          <w:rFonts w:ascii="Georgia" w:hAnsi="Georgia"/>
          <w:color w:val="000000"/>
          <w:sz w:val="21"/>
          <w:szCs w:val="21"/>
        </w:rPr>
        <w:t xml:space="preserve">nominee for Congress in Michigan’s 8th </w:t>
      </w:r>
      <w:r w:rsidR="00425FB6">
        <w:rPr>
          <w:rFonts w:ascii="Georgia" w:hAnsi="Georgia"/>
          <w:color w:val="000000"/>
          <w:sz w:val="21"/>
          <w:szCs w:val="21"/>
        </w:rPr>
        <w:t>D</w:t>
      </w:r>
      <w:r w:rsidR="00425FB6" w:rsidRPr="00E034D7">
        <w:rPr>
          <w:rFonts w:ascii="Georgia" w:hAnsi="Georgia"/>
          <w:color w:val="000000"/>
          <w:sz w:val="21"/>
          <w:szCs w:val="21"/>
        </w:rPr>
        <w:t>istrict</w:t>
      </w:r>
      <w:r w:rsidRPr="00E034D7">
        <w:rPr>
          <w:rFonts w:ascii="Georgia" w:hAnsi="Georgia"/>
          <w:color w:val="000000"/>
          <w:sz w:val="21"/>
          <w:szCs w:val="21"/>
        </w:rPr>
        <w:t>.</w:t>
      </w:r>
      <w:r w:rsidR="00425FB6">
        <w:rPr>
          <w:rFonts w:ascii="Georgia" w:hAnsi="Georgia"/>
          <w:color w:val="000000"/>
          <w:sz w:val="21"/>
          <w:szCs w:val="21"/>
        </w:rPr>
        <w:t xml:space="preserve"> </w:t>
      </w:r>
      <w:r w:rsidRPr="00E034D7">
        <w:rPr>
          <w:rFonts w:ascii="Georgia" w:hAnsi="Georgia"/>
          <w:color w:val="000000"/>
          <w:sz w:val="21"/>
          <w:szCs w:val="21"/>
        </w:rPr>
        <w:t xml:space="preserve">In 2017, </w:t>
      </w:r>
      <w:r w:rsidR="00FE4D6C" w:rsidRPr="00E034D7">
        <w:rPr>
          <w:rFonts w:ascii="Georgia" w:hAnsi="Georgia"/>
          <w:color w:val="000000"/>
          <w:sz w:val="21"/>
          <w:szCs w:val="21"/>
        </w:rPr>
        <w:t>Gilbert</w:t>
      </w:r>
      <w:r w:rsidR="00425FB6">
        <w:rPr>
          <w:rFonts w:ascii="Georgia" w:hAnsi="Georgia"/>
          <w:color w:val="000000"/>
          <w:sz w:val="21"/>
          <w:szCs w:val="21"/>
        </w:rPr>
        <w:t xml:space="preserve"> </w:t>
      </w:r>
      <w:r w:rsidR="00425FB6" w:rsidRPr="00E034D7">
        <w:rPr>
          <w:rFonts w:ascii="Georgia" w:hAnsi="Georgia"/>
          <w:color w:val="000000"/>
          <w:sz w:val="21"/>
          <w:szCs w:val="21"/>
        </w:rPr>
        <w:t>formed Grand River Productions</w:t>
      </w:r>
      <w:r w:rsidRPr="00E034D7">
        <w:rPr>
          <w:rFonts w:ascii="Georgia" w:hAnsi="Georgia"/>
          <w:color w:val="000000"/>
          <w:sz w:val="21"/>
          <w:szCs w:val="21"/>
        </w:rPr>
        <w:t xml:space="preserve"> with her partners Jeff Daniels and Timothy Busfield</w:t>
      </w:r>
      <w:r w:rsidR="00425FB6">
        <w:rPr>
          <w:rFonts w:ascii="Georgia" w:hAnsi="Georgia"/>
          <w:color w:val="000000"/>
          <w:sz w:val="21"/>
          <w:szCs w:val="21"/>
        </w:rPr>
        <w:t xml:space="preserve">, </w:t>
      </w:r>
      <w:r w:rsidRPr="00E034D7">
        <w:rPr>
          <w:rFonts w:ascii="Georgia" w:hAnsi="Georgia"/>
          <w:color w:val="000000"/>
          <w:sz w:val="21"/>
          <w:szCs w:val="21"/>
        </w:rPr>
        <w:t>her beloved husband</w:t>
      </w:r>
      <w:r w:rsidR="00425FB6">
        <w:rPr>
          <w:rFonts w:ascii="Georgia" w:hAnsi="Georgia"/>
          <w:color w:val="000000"/>
          <w:sz w:val="21"/>
          <w:szCs w:val="21"/>
        </w:rPr>
        <w:t>.</w:t>
      </w:r>
      <w:r w:rsidR="00425FB6"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="00425FB6">
        <w:rPr>
          <w:rFonts w:ascii="Georgia" w:hAnsi="Georgia"/>
          <w:color w:val="000000"/>
          <w:sz w:val="21"/>
          <w:szCs w:val="21"/>
        </w:rPr>
        <w:t>T</w:t>
      </w:r>
      <w:r w:rsidRPr="00E034D7">
        <w:rPr>
          <w:rFonts w:ascii="Georgia" w:hAnsi="Georgia"/>
          <w:color w:val="000000"/>
          <w:sz w:val="21"/>
          <w:szCs w:val="21"/>
        </w:rPr>
        <w:t xml:space="preserve">heir first independent feature, </w:t>
      </w:r>
      <w:r w:rsidR="00425FB6">
        <w:rPr>
          <w:rFonts w:ascii="Georgia" w:hAnsi="Georgia"/>
          <w:color w:val="000000"/>
          <w:sz w:val="21"/>
          <w:szCs w:val="21"/>
        </w:rPr>
        <w:t>“</w:t>
      </w:r>
      <w:r w:rsidRPr="0095595B">
        <w:rPr>
          <w:rFonts w:ascii="Georgia" w:hAnsi="Georgia"/>
          <w:color w:val="000000"/>
          <w:sz w:val="21"/>
          <w:szCs w:val="21"/>
        </w:rPr>
        <w:t>Guest Artist</w:t>
      </w:r>
      <w:r w:rsidRPr="00E034D7">
        <w:rPr>
          <w:rFonts w:ascii="Georgia" w:hAnsi="Georgia"/>
          <w:color w:val="000000"/>
          <w:sz w:val="21"/>
          <w:szCs w:val="21"/>
        </w:rPr>
        <w:t>,</w:t>
      </w:r>
      <w:r w:rsidR="00425FB6">
        <w:rPr>
          <w:rFonts w:ascii="Georgia" w:hAnsi="Georgia"/>
          <w:color w:val="000000"/>
          <w:sz w:val="21"/>
          <w:szCs w:val="21"/>
        </w:rPr>
        <w:t>”</w:t>
      </w:r>
      <w:r w:rsidRPr="00E034D7">
        <w:rPr>
          <w:rFonts w:ascii="Georgia" w:hAnsi="Georgia"/>
          <w:color w:val="000000"/>
          <w:sz w:val="21"/>
          <w:szCs w:val="21"/>
        </w:rPr>
        <w:t xml:space="preserve"> </w:t>
      </w:r>
      <w:r w:rsidR="00052C2B">
        <w:rPr>
          <w:rFonts w:ascii="Georgia" w:hAnsi="Georgia"/>
          <w:color w:val="000000"/>
          <w:sz w:val="21"/>
          <w:szCs w:val="21"/>
        </w:rPr>
        <w:t>was</w:t>
      </w:r>
      <w:r w:rsidRPr="00E034D7">
        <w:rPr>
          <w:rFonts w:ascii="Georgia" w:hAnsi="Georgia"/>
          <w:color w:val="000000"/>
          <w:sz w:val="21"/>
          <w:szCs w:val="21"/>
        </w:rPr>
        <w:t xml:space="preserve"> released</w:t>
      </w:r>
      <w:r w:rsidR="00052C2B">
        <w:rPr>
          <w:rFonts w:ascii="Georgia" w:hAnsi="Georgia"/>
          <w:color w:val="000000"/>
          <w:sz w:val="21"/>
          <w:szCs w:val="21"/>
        </w:rPr>
        <w:t xml:space="preserve"> on</w:t>
      </w:r>
      <w:r w:rsidRPr="00E034D7">
        <w:rPr>
          <w:rFonts w:ascii="Georgia" w:hAnsi="Georgia"/>
          <w:color w:val="000000"/>
          <w:sz w:val="21"/>
          <w:szCs w:val="21"/>
        </w:rPr>
        <w:t xml:space="preserve"> July 10, 2020.</w:t>
      </w:r>
    </w:p>
    <w:p w14:paraId="7C7E6CC4" w14:textId="77777777" w:rsidR="007F3034" w:rsidRPr="00E034D7" w:rsidRDefault="007F3034" w:rsidP="0095595B">
      <w:pPr>
        <w:pStyle w:val="paragraph"/>
        <w:spacing w:before="0" w:beforeAutospacing="0" w:after="0" w:afterAutospacing="0" w:line="319" w:lineRule="auto"/>
        <w:textAlignment w:val="baseline"/>
        <w:rPr>
          <w:rFonts w:ascii="Georgia" w:hAnsi="Georgia"/>
          <w:sz w:val="21"/>
          <w:szCs w:val="21"/>
        </w:rPr>
      </w:pPr>
    </w:p>
    <w:p w14:paraId="6C198CCF" w14:textId="67A46AA3" w:rsidR="002B02E4" w:rsidRDefault="00084F4A" w:rsidP="00973461">
      <w:pPr>
        <w:pStyle w:val="paragraph"/>
        <w:spacing w:before="0" w:beforeAutospacing="0" w:after="0" w:afterAutospacing="0" w:line="319" w:lineRule="auto"/>
        <w:textAlignment w:val="baseline"/>
        <w:rPr>
          <w:rFonts w:ascii="Georgia" w:hAnsi="Georgia"/>
          <w:sz w:val="21"/>
          <w:szCs w:val="21"/>
        </w:rPr>
      </w:pPr>
      <w:r w:rsidRPr="00E034D7">
        <w:rPr>
          <w:rStyle w:val="normaltextrun"/>
          <w:rFonts w:ascii="Georgia" w:hAnsi="Georgia" w:cs="Arial"/>
          <w:b/>
          <w:bCs/>
          <w:sz w:val="21"/>
          <w:szCs w:val="21"/>
        </w:rPr>
        <w:t>Alison Arngrim</w:t>
      </w:r>
      <w:r w:rsidR="000B74A2" w:rsidRPr="00E034D7">
        <w:rPr>
          <w:rStyle w:val="eop"/>
          <w:rFonts w:ascii="Georgia" w:hAnsi="Georgia" w:cs="Arial"/>
          <w:sz w:val="21"/>
          <w:szCs w:val="21"/>
        </w:rPr>
        <w:br/>
      </w:r>
      <w:r w:rsidR="000B74A2" w:rsidRPr="00E034D7">
        <w:rPr>
          <w:rFonts w:ascii="Georgia" w:hAnsi="Georgia" w:cs="Arial"/>
          <w:sz w:val="21"/>
          <w:szCs w:val="21"/>
        </w:rPr>
        <w:t xml:space="preserve">Actor, comedian and author; Nellie Oleson on the </w:t>
      </w:r>
      <w:r w:rsidR="00425FB6">
        <w:rPr>
          <w:rFonts w:ascii="Georgia" w:hAnsi="Georgia" w:cs="Arial"/>
          <w:sz w:val="21"/>
          <w:szCs w:val="21"/>
        </w:rPr>
        <w:t>TV</w:t>
      </w:r>
      <w:r w:rsidR="00425FB6" w:rsidRPr="00E034D7">
        <w:rPr>
          <w:rFonts w:ascii="Georgia" w:hAnsi="Georgia" w:cs="Arial"/>
          <w:sz w:val="21"/>
          <w:szCs w:val="21"/>
        </w:rPr>
        <w:t xml:space="preserve"> </w:t>
      </w:r>
      <w:r w:rsidR="000B74A2" w:rsidRPr="00E034D7">
        <w:rPr>
          <w:rFonts w:ascii="Georgia" w:hAnsi="Georgia" w:cs="Arial"/>
          <w:sz w:val="21"/>
          <w:szCs w:val="21"/>
        </w:rPr>
        <w:t xml:space="preserve">series </w:t>
      </w:r>
      <w:r w:rsidR="000B74A2" w:rsidRPr="0095595B">
        <w:rPr>
          <w:rFonts w:ascii="Georgia" w:hAnsi="Georgia" w:cs="Arial"/>
          <w:i/>
          <w:iCs/>
          <w:sz w:val="21"/>
          <w:szCs w:val="21"/>
        </w:rPr>
        <w:t>Little House on the Prairie</w:t>
      </w:r>
      <w:r w:rsidR="002B02E4" w:rsidRPr="0095595B">
        <w:rPr>
          <w:rFonts w:ascii="Georgia" w:hAnsi="Georgia" w:cs="Arial"/>
          <w:sz w:val="21"/>
          <w:szCs w:val="21"/>
        </w:rPr>
        <w:t>,</w:t>
      </w:r>
      <w:r w:rsidR="00E034D7" w:rsidRPr="00E034D7">
        <w:rPr>
          <w:rFonts w:ascii="Georgia" w:hAnsi="Georgia"/>
          <w:sz w:val="21"/>
          <w:szCs w:val="21"/>
        </w:rPr>
        <w:t xml:space="preserve"> </w:t>
      </w:r>
      <w:r w:rsidR="002B02E4">
        <w:rPr>
          <w:rFonts w:ascii="Georgia" w:hAnsi="Georgia"/>
          <w:sz w:val="21"/>
          <w:szCs w:val="21"/>
        </w:rPr>
        <w:t xml:space="preserve"> film interviewee</w:t>
      </w:r>
    </w:p>
    <w:p w14:paraId="060BCCA5" w14:textId="5FF599C9" w:rsidR="00084F4A" w:rsidRDefault="007F666A" w:rsidP="00973461">
      <w:pPr>
        <w:pStyle w:val="paragraph"/>
        <w:spacing w:before="0" w:beforeAutospacing="0" w:after="0" w:afterAutospacing="0" w:line="319" w:lineRule="auto"/>
        <w:textAlignment w:val="baseline"/>
        <w:rPr>
          <w:rStyle w:val="Hyperlink"/>
          <w:rFonts w:ascii="Georgia" w:hAnsi="Georgia" w:cs="Arial"/>
          <w:sz w:val="21"/>
          <w:szCs w:val="21"/>
        </w:rPr>
      </w:pPr>
      <w:hyperlink r:id="rId18" w:history="1">
        <w:r w:rsidR="00E034D7" w:rsidRPr="00E034D7">
          <w:rPr>
            <w:rStyle w:val="Hyperlink"/>
            <w:rFonts w:ascii="Georgia" w:hAnsi="Georgia" w:cs="Arial"/>
            <w:sz w:val="21"/>
            <w:szCs w:val="21"/>
          </w:rPr>
          <w:t>@Arngrim</w:t>
        </w:r>
        <w:r w:rsidR="000B74A2" w:rsidRPr="00E034D7">
          <w:rPr>
            <w:rStyle w:val="Hyperlink"/>
            <w:rFonts w:ascii="Georgia" w:hAnsi="Georgia" w:cs="Arial"/>
            <w:sz w:val="21"/>
            <w:szCs w:val="21"/>
          </w:rPr>
          <w:t> </w:t>
        </w:r>
      </w:hyperlink>
    </w:p>
    <w:p w14:paraId="10514D85" w14:textId="77777777" w:rsidR="00425FB6" w:rsidRPr="00E034D7" w:rsidRDefault="00425FB6" w:rsidP="0095595B">
      <w:pPr>
        <w:pStyle w:val="paragraph"/>
        <w:spacing w:before="0" w:beforeAutospacing="0" w:after="0" w:afterAutospacing="0" w:line="319" w:lineRule="auto"/>
        <w:textAlignment w:val="baseline"/>
        <w:rPr>
          <w:rFonts w:ascii="Georgia" w:hAnsi="Georgia" w:cs="Arial"/>
          <w:sz w:val="21"/>
          <w:szCs w:val="21"/>
        </w:rPr>
      </w:pPr>
    </w:p>
    <w:p w14:paraId="0DB69961" w14:textId="74958856" w:rsidR="00084F4A" w:rsidRPr="00E034D7" w:rsidRDefault="00084F4A" w:rsidP="0095595B">
      <w:pPr>
        <w:pStyle w:val="paragraph"/>
        <w:spacing w:before="0" w:beforeAutospacing="0" w:after="0" w:afterAutospacing="0" w:line="319" w:lineRule="auto"/>
        <w:textAlignment w:val="baseline"/>
        <w:rPr>
          <w:rFonts w:ascii="Georgia" w:hAnsi="Georgia"/>
          <w:sz w:val="21"/>
          <w:szCs w:val="21"/>
        </w:rPr>
      </w:pPr>
      <w:r w:rsidRPr="00931112">
        <w:rPr>
          <w:rStyle w:val="normaltextrun"/>
          <w:rFonts w:ascii="Georgia" w:hAnsi="Georgia" w:cs="Arial"/>
          <w:i/>
          <w:iCs/>
          <w:sz w:val="21"/>
          <w:szCs w:val="21"/>
        </w:rPr>
        <w:t>New York Times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="00FE4D6C" w:rsidRPr="00E034D7">
        <w:rPr>
          <w:rStyle w:val="normaltextrun"/>
          <w:rFonts w:ascii="Georgia" w:hAnsi="Georgia" w:cs="Arial"/>
          <w:sz w:val="21"/>
          <w:szCs w:val="21"/>
        </w:rPr>
        <w:t>b</w:t>
      </w:r>
      <w:r w:rsidRPr="00E034D7">
        <w:rPr>
          <w:rStyle w:val="normaltextrun"/>
          <w:rFonts w:ascii="Georgia" w:hAnsi="Georgia" w:cs="Arial"/>
          <w:sz w:val="21"/>
          <w:szCs w:val="21"/>
        </w:rPr>
        <w:t>est</w:t>
      </w:r>
      <w:r w:rsidR="00FE4D6C" w:rsidRPr="00E034D7">
        <w:rPr>
          <w:rStyle w:val="normaltextrun"/>
          <w:rFonts w:ascii="Georgia" w:hAnsi="Georgia" w:cs="Arial"/>
          <w:sz w:val="21"/>
          <w:szCs w:val="21"/>
        </w:rPr>
        <w:t>s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elling author of </w:t>
      </w:r>
      <w:r w:rsidR="00A555FB" w:rsidRPr="00A555FB">
        <w:rPr>
          <w:rStyle w:val="normaltextrun"/>
          <w:rFonts w:ascii="Georgia" w:hAnsi="Georgia" w:cs="Arial"/>
          <w:sz w:val="21"/>
          <w:szCs w:val="21"/>
        </w:rPr>
        <w:t>“</w:t>
      </w:r>
      <w:r w:rsidRPr="00A555FB">
        <w:rPr>
          <w:rStyle w:val="normaltextrun"/>
          <w:rFonts w:ascii="Georgia" w:hAnsi="Georgia" w:cs="Arial"/>
          <w:sz w:val="21"/>
          <w:szCs w:val="21"/>
        </w:rPr>
        <w:t xml:space="preserve">Confessions of </w:t>
      </w:r>
      <w:r w:rsidR="009051A0">
        <w:rPr>
          <w:rStyle w:val="normaltextrun"/>
          <w:rFonts w:ascii="Georgia" w:hAnsi="Georgia" w:cs="Arial"/>
          <w:sz w:val="21"/>
          <w:szCs w:val="21"/>
        </w:rPr>
        <w:t>a</w:t>
      </w:r>
      <w:r w:rsidRPr="00A555FB">
        <w:rPr>
          <w:rStyle w:val="normaltextrun"/>
          <w:rFonts w:ascii="Georgia" w:hAnsi="Georgia" w:cs="Arial"/>
          <w:sz w:val="21"/>
          <w:szCs w:val="21"/>
        </w:rPr>
        <w:t xml:space="preserve"> Prairie Bitch: How I Survived Nellie Oleson and Learned to Love Being Hated</w:t>
      </w:r>
      <w:r w:rsidR="00FE4D6C" w:rsidRPr="00A555FB">
        <w:rPr>
          <w:rStyle w:val="normaltextrun"/>
          <w:rFonts w:ascii="Georgia" w:hAnsi="Georgia" w:cs="Arial"/>
          <w:sz w:val="21"/>
          <w:szCs w:val="21"/>
        </w:rPr>
        <w:t>,</w:t>
      </w:r>
      <w:r w:rsidR="00A555FB" w:rsidRPr="00A555FB">
        <w:rPr>
          <w:rStyle w:val="normaltextrun"/>
          <w:rFonts w:ascii="Georgia" w:hAnsi="Georgia" w:cs="Arial"/>
          <w:sz w:val="21"/>
          <w:szCs w:val="21"/>
        </w:rPr>
        <w:t>”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Alison Arngrim is best known to viewers worldwide for her portrayal of the incredibly nasty</w:t>
      </w:r>
      <w:r w:rsidRPr="0095595B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Nellie Oleson on the hit television series </w:t>
      </w:r>
      <w:r w:rsidR="00A555FB" w:rsidRPr="0095595B">
        <w:rPr>
          <w:rFonts w:ascii="Georgia" w:hAnsi="Georgia" w:cs="Calibri"/>
          <w:i/>
          <w:iCs/>
          <w:color w:val="000000"/>
          <w:sz w:val="21"/>
          <w:szCs w:val="21"/>
        </w:rPr>
        <w:t>Little House on the Prairie</w:t>
      </w:r>
      <w:r w:rsidR="007B348D">
        <w:rPr>
          <w:rFonts w:ascii="Georgia" w:hAnsi="Georgia" w:cs="Calibri"/>
          <w:color w:val="000000"/>
          <w:sz w:val="21"/>
          <w:szCs w:val="21"/>
        </w:rPr>
        <w:t>,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an</w:t>
      </w:r>
      <w:r w:rsidR="009051A0">
        <w:rPr>
          <w:rStyle w:val="normaltextrun"/>
          <w:rFonts w:ascii="Georgia" w:hAnsi="Georgia" w:cs="Arial"/>
          <w:sz w:val="21"/>
          <w:szCs w:val="21"/>
        </w:rPr>
        <w:t>d she c</w:t>
      </w:r>
      <w:r w:rsidRPr="00E034D7">
        <w:rPr>
          <w:rStyle w:val="normaltextrun"/>
          <w:rFonts w:ascii="Georgia" w:hAnsi="Georgia" w:cs="Arial"/>
          <w:sz w:val="21"/>
          <w:szCs w:val="21"/>
        </w:rPr>
        <w:t>ontinues to amuse audiences through her many film, television, stage and multi-media appearances.  </w:t>
      </w:r>
      <w:r w:rsidRPr="00E034D7">
        <w:rPr>
          <w:rStyle w:val="eop"/>
          <w:rFonts w:ascii="Georgia" w:hAnsi="Georgia" w:cs="Arial"/>
          <w:sz w:val="21"/>
          <w:szCs w:val="21"/>
        </w:rPr>
        <w:t> </w:t>
      </w:r>
    </w:p>
    <w:p w14:paraId="3126E3FF" w14:textId="5E853CB1" w:rsidR="00084F4A" w:rsidRPr="00E034D7" w:rsidRDefault="00084F4A" w:rsidP="0095595B">
      <w:pPr>
        <w:pStyle w:val="paragraph"/>
        <w:spacing w:before="0" w:beforeAutospacing="0" w:after="0" w:afterAutospacing="0" w:line="319" w:lineRule="auto"/>
        <w:ind w:firstLine="720"/>
        <w:textAlignment w:val="baseline"/>
        <w:rPr>
          <w:rFonts w:ascii="Georgia" w:hAnsi="Georgia"/>
          <w:sz w:val="21"/>
          <w:szCs w:val="21"/>
        </w:rPr>
      </w:pPr>
      <w:r w:rsidRPr="00E034D7">
        <w:rPr>
          <w:rStyle w:val="normaltextrun"/>
          <w:rFonts w:ascii="Georgia" w:hAnsi="Georgia" w:cs="Arial"/>
          <w:sz w:val="21"/>
          <w:szCs w:val="21"/>
        </w:rPr>
        <w:t>Her one</w:t>
      </w:r>
      <w:r w:rsidR="007B348D">
        <w:rPr>
          <w:rStyle w:val="normaltextrun"/>
          <w:rFonts w:ascii="Georgia" w:hAnsi="Georgia" w:cs="Arial"/>
          <w:sz w:val="21"/>
          <w:szCs w:val="21"/>
        </w:rPr>
        <w:t>-</w:t>
      </w:r>
      <w:r w:rsidRPr="00E034D7">
        <w:rPr>
          <w:rStyle w:val="normaltextrun"/>
          <w:rFonts w:ascii="Georgia" w:hAnsi="Georgia" w:cs="Arial"/>
          <w:sz w:val="21"/>
          <w:szCs w:val="21"/>
        </w:rPr>
        <w:t>woman show</w:t>
      </w:r>
      <w:r w:rsidRPr="0095595B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 w:cs="Arial"/>
          <w:sz w:val="21"/>
          <w:szCs w:val="21"/>
        </w:rPr>
        <w:t>“Confessions of a Prairie Bitch</w:t>
      </w:r>
      <w:r w:rsidR="008D5E80" w:rsidRPr="00E034D7">
        <w:rPr>
          <w:rStyle w:val="normaltextrun"/>
          <w:rFonts w:ascii="Georgia" w:hAnsi="Georgia" w:cs="Arial"/>
          <w:sz w:val="21"/>
          <w:szCs w:val="21"/>
        </w:rPr>
        <w:t>,”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which started at Club Fez in New York in 2002, </w:t>
      </w:r>
      <w:r w:rsidR="008D5E80" w:rsidRPr="00E034D7">
        <w:rPr>
          <w:rStyle w:val="normaltextrun"/>
          <w:rFonts w:ascii="Georgia" w:hAnsi="Georgia" w:cs="Arial"/>
          <w:sz w:val="21"/>
          <w:szCs w:val="21"/>
        </w:rPr>
        <w:t>has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="009051A0">
        <w:rPr>
          <w:rStyle w:val="normaltextrun"/>
          <w:rFonts w:ascii="Georgia" w:hAnsi="Georgia" w:cs="Arial"/>
          <w:sz w:val="21"/>
          <w:szCs w:val="21"/>
        </w:rPr>
        <w:t>travelled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="009051A0">
        <w:rPr>
          <w:rStyle w:val="normaltextrun"/>
          <w:rFonts w:ascii="Georgia" w:hAnsi="Georgia" w:cs="Arial"/>
          <w:sz w:val="21"/>
          <w:szCs w:val="21"/>
        </w:rPr>
        <w:t xml:space="preserve">to 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Los Angeles, Boston, Chicago, Philadelphia, Green Bay, San Francisco, Seattle, Puerto Vallarta and France, where </w:t>
      </w:r>
      <w:r w:rsidR="008D5E80" w:rsidRPr="00E034D7">
        <w:rPr>
          <w:rStyle w:val="normaltextrun"/>
          <w:rFonts w:ascii="Georgia" w:hAnsi="Georgia" w:cs="Arial"/>
          <w:sz w:val="21"/>
          <w:szCs w:val="21"/>
        </w:rPr>
        <w:t xml:space="preserve">Arngrim </w:t>
      </w:r>
      <w:r w:rsidRPr="00E034D7">
        <w:rPr>
          <w:rStyle w:val="normaltextrun"/>
          <w:rFonts w:ascii="Georgia" w:hAnsi="Georgia" w:cs="Arial"/>
          <w:sz w:val="21"/>
          <w:szCs w:val="21"/>
        </w:rPr>
        <w:t>perform</w:t>
      </w:r>
      <w:r w:rsidR="008D5E80" w:rsidRPr="00E034D7">
        <w:rPr>
          <w:rStyle w:val="normaltextrun"/>
          <w:rFonts w:ascii="Georgia" w:hAnsi="Georgia" w:cs="Arial"/>
          <w:sz w:val="21"/>
          <w:szCs w:val="21"/>
        </w:rPr>
        <w:t>ed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="009051A0">
        <w:rPr>
          <w:rStyle w:val="normaltextrun"/>
          <w:rFonts w:ascii="Georgia" w:hAnsi="Georgia" w:cs="Arial"/>
          <w:sz w:val="21"/>
          <w:szCs w:val="21"/>
        </w:rPr>
        <w:t>the show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 in French to standing room only crowds</w:t>
      </w:r>
      <w:r w:rsidR="009051A0">
        <w:rPr>
          <w:rStyle w:val="normaltextrun"/>
          <w:rFonts w:ascii="Georgia" w:hAnsi="Georgia" w:cs="Arial"/>
          <w:sz w:val="21"/>
          <w:szCs w:val="21"/>
        </w:rPr>
        <w:t>.</w:t>
      </w:r>
    </w:p>
    <w:p w14:paraId="631B9903" w14:textId="010B179F" w:rsidR="00D45903" w:rsidRPr="00FB5BF7" w:rsidRDefault="00FB5BF7" w:rsidP="0095595B">
      <w:pPr>
        <w:pStyle w:val="paragraph"/>
        <w:spacing w:before="0" w:beforeAutospacing="0" w:after="0" w:afterAutospacing="0" w:line="319" w:lineRule="auto"/>
        <w:ind w:firstLine="720"/>
        <w:textAlignment w:val="baseline"/>
        <w:rPr>
          <w:rFonts w:ascii="Georgia" w:hAnsi="Georgia" w:cs="Arial"/>
          <w:sz w:val="21"/>
          <w:szCs w:val="21"/>
        </w:rPr>
      </w:pPr>
      <w:r w:rsidRPr="00E034D7">
        <w:rPr>
          <w:rStyle w:val="normaltextrun"/>
          <w:rFonts w:ascii="Georgia" w:hAnsi="Georgia" w:cs="Arial"/>
          <w:sz w:val="21"/>
          <w:szCs w:val="21"/>
        </w:rPr>
        <w:t xml:space="preserve">Arngrim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>has a long history of activism. In 1986</w:t>
      </w:r>
      <w:r>
        <w:rPr>
          <w:rStyle w:val="normaltextrun"/>
          <w:rFonts w:ascii="Georgia" w:hAnsi="Georgia" w:cs="Arial"/>
          <w:sz w:val="21"/>
          <w:szCs w:val="21"/>
        </w:rPr>
        <w:t>,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 when her friend</w:t>
      </w:r>
      <w:r w:rsidR="007B348D">
        <w:rPr>
          <w:rStyle w:val="normaltextrun"/>
          <w:rFonts w:ascii="Georgia" w:hAnsi="Georgia" w:cs="Arial"/>
          <w:sz w:val="21"/>
          <w:szCs w:val="21"/>
        </w:rPr>
        <w:t>,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="00084F4A" w:rsidRPr="00FB5BF7">
        <w:rPr>
          <w:rStyle w:val="normaltextrun"/>
          <w:rFonts w:ascii="Georgia" w:hAnsi="Georgia" w:cs="Arial"/>
          <w:i/>
          <w:iCs/>
          <w:sz w:val="21"/>
          <w:szCs w:val="21"/>
        </w:rPr>
        <w:t>Little House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 husband </w:t>
      </w:r>
      <w:r>
        <w:rPr>
          <w:rStyle w:val="normaltextrun"/>
          <w:rFonts w:ascii="Georgia" w:hAnsi="Georgia" w:cs="Arial"/>
          <w:sz w:val="21"/>
          <w:szCs w:val="21"/>
        </w:rPr>
        <w:t xml:space="preserve">and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>co-star Steve Tracy, passed away due to complications</w:t>
      </w:r>
      <w:r>
        <w:rPr>
          <w:rStyle w:val="normaltextrun"/>
          <w:rFonts w:ascii="Georgia" w:hAnsi="Georgia" w:cs="Arial"/>
          <w:sz w:val="21"/>
          <w:szCs w:val="21"/>
        </w:rPr>
        <w:t xml:space="preserve"> related to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 HIV/AIDS, </w:t>
      </w:r>
      <w:r w:rsidRPr="00E034D7">
        <w:rPr>
          <w:rStyle w:val="normaltextrun"/>
          <w:rFonts w:ascii="Georgia" w:hAnsi="Georgia" w:cs="Arial"/>
          <w:sz w:val="21"/>
          <w:szCs w:val="21"/>
        </w:rPr>
        <w:t xml:space="preserve">Arngrim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immediately began volunteering at </w:t>
      </w:r>
      <w:r w:rsidR="00084F4A" w:rsidRPr="00FB5BF7">
        <w:rPr>
          <w:rStyle w:val="normaltextrun"/>
          <w:rFonts w:ascii="Georgia" w:hAnsi="Georgia" w:cs="Arial"/>
          <w:sz w:val="21"/>
          <w:szCs w:val="21"/>
        </w:rPr>
        <w:t>AIDS Project Los Angeles</w:t>
      </w:r>
      <w:r>
        <w:rPr>
          <w:rStyle w:val="normaltextrun"/>
          <w:rFonts w:ascii="Georgia" w:hAnsi="Georgia" w:cs="Arial"/>
          <w:sz w:val="21"/>
          <w:szCs w:val="21"/>
        </w:rPr>
        <w:t xml:space="preserve"> and has remained an AIDS activist and educator.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>She currently serves as President</w:t>
      </w:r>
      <w:r w:rsidR="009051A0">
        <w:rPr>
          <w:rStyle w:val="normaltextrun"/>
          <w:rFonts w:ascii="Georgia" w:hAnsi="Georgia" w:cs="Arial"/>
          <w:sz w:val="21"/>
          <w:szCs w:val="21"/>
        </w:rPr>
        <w:t xml:space="preserve">,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National Spokesperson and Founding Board Member on the National Advisory Board of </w:t>
      </w:r>
      <w:r w:rsidR="00084F4A" w:rsidRPr="00FB5BF7">
        <w:rPr>
          <w:rStyle w:val="normaltextrun"/>
          <w:rFonts w:ascii="Georgia" w:hAnsi="Georgia" w:cs="Arial"/>
          <w:sz w:val="21"/>
          <w:szCs w:val="21"/>
        </w:rPr>
        <w:t>The National Association to Protect Children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,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lastRenderedPageBreak/>
        <w:t>fighting to give children a legal and political voice in the war against child abuse</w:t>
      </w:r>
      <w:r w:rsidR="007B348D" w:rsidRPr="00E034D7">
        <w:rPr>
          <w:rStyle w:val="normaltextrun"/>
          <w:rFonts w:ascii="Georgia" w:hAnsi="Georgia" w:cs="Arial"/>
          <w:sz w:val="21"/>
          <w:szCs w:val="21"/>
        </w:rPr>
        <w:t>.</w:t>
      </w:r>
      <w:r w:rsidR="007B348D">
        <w:rPr>
          <w:rStyle w:val="normaltextrun"/>
          <w:rFonts w:ascii="Georgia" w:hAnsi="Georgia" w:cs="Arial"/>
          <w:sz w:val="21"/>
          <w:szCs w:val="21"/>
        </w:rPr>
        <w:t xml:space="preserve"> </w:t>
      </w:r>
      <w:r w:rsidRPr="00E034D7">
        <w:rPr>
          <w:rStyle w:val="normaltextrun"/>
          <w:rFonts w:ascii="Georgia" w:hAnsi="Georgia" w:cs="Arial"/>
          <w:sz w:val="21"/>
          <w:szCs w:val="21"/>
        </w:rPr>
        <w:t>Arngrim</w:t>
      </w:r>
      <w:r>
        <w:rPr>
          <w:rStyle w:val="normaltextrun"/>
          <w:rFonts w:ascii="Georgia" w:hAnsi="Georgia" w:cs="Arial"/>
          <w:sz w:val="21"/>
          <w:szCs w:val="21"/>
        </w:rPr>
        <w:t xml:space="preserve"> lives in Los Angeles with 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her husband of over </w:t>
      </w:r>
      <w:r w:rsidR="007B348D">
        <w:rPr>
          <w:rStyle w:val="normaltextrun"/>
          <w:rFonts w:ascii="Georgia" w:hAnsi="Georgia" w:cs="Arial"/>
          <w:sz w:val="21"/>
          <w:szCs w:val="21"/>
        </w:rPr>
        <w:t>25</w:t>
      </w:r>
      <w:r w:rsidR="00084F4A" w:rsidRPr="00E034D7">
        <w:rPr>
          <w:rStyle w:val="normaltextrun"/>
          <w:rFonts w:ascii="Georgia" w:hAnsi="Georgia" w:cs="Arial"/>
          <w:sz w:val="21"/>
          <w:szCs w:val="21"/>
        </w:rPr>
        <w:t xml:space="preserve"> years, musician Bob Schoonover</w:t>
      </w:r>
      <w:r>
        <w:rPr>
          <w:rStyle w:val="normaltextrun"/>
          <w:rFonts w:ascii="Georgia" w:hAnsi="Georgia" w:cs="Arial"/>
          <w:sz w:val="21"/>
          <w:szCs w:val="21"/>
        </w:rPr>
        <w:t xml:space="preserve">. </w:t>
      </w:r>
    </w:p>
    <w:p w14:paraId="7891501E" w14:textId="79BB9970" w:rsidR="001A7681" w:rsidRPr="00E034D7" w:rsidRDefault="001A7681" w:rsidP="00973461">
      <w:pPr>
        <w:rPr>
          <w:color w:val="000000" w:themeColor="text1"/>
          <w:szCs w:val="21"/>
        </w:rPr>
      </w:pPr>
    </w:p>
    <w:p w14:paraId="2D22BF00" w14:textId="2131643D" w:rsidR="004E1425" w:rsidRPr="007E4D39" w:rsidRDefault="004E1425" w:rsidP="00973461">
      <w:pPr>
        <w:widowControl w:val="0"/>
        <w:ind w:right="-16"/>
        <w:rPr>
          <w:rFonts w:cs="Arial"/>
          <w:b/>
          <w:bCs/>
          <w:color w:val="000000" w:themeColor="text1"/>
          <w:szCs w:val="21"/>
        </w:rPr>
      </w:pPr>
      <w:r w:rsidRPr="007E4D39">
        <w:rPr>
          <w:rFonts w:cs="Arial"/>
          <w:b/>
          <w:bCs/>
          <w:color w:val="000000" w:themeColor="text1"/>
          <w:szCs w:val="21"/>
        </w:rPr>
        <w:t xml:space="preserve">Lizzie Skurnick </w:t>
      </w:r>
    </w:p>
    <w:p w14:paraId="366C57B9" w14:textId="2D6749E6" w:rsidR="000B74A2" w:rsidRPr="00E034D7" w:rsidRDefault="004E1425" w:rsidP="002B02E4">
      <w:pPr>
        <w:widowControl w:val="0"/>
        <w:ind w:right="-16"/>
        <w:rPr>
          <w:iCs/>
          <w:color w:val="000000" w:themeColor="text1"/>
          <w:szCs w:val="21"/>
        </w:rPr>
      </w:pPr>
      <w:r w:rsidRPr="00E034D7">
        <w:rPr>
          <w:iCs/>
          <w:color w:val="000000" w:themeColor="text1"/>
          <w:szCs w:val="21"/>
        </w:rPr>
        <w:t>Author</w:t>
      </w:r>
      <w:r w:rsidR="002B02E4">
        <w:rPr>
          <w:iCs/>
          <w:color w:val="000000" w:themeColor="text1"/>
          <w:szCs w:val="21"/>
        </w:rPr>
        <w:t xml:space="preserve">, </w:t>
      </w:r>
      <w:r w:rsidR="002B02E4">
        <w:rPr>
          <w:rFonts w:cs="Calibri"/>
          <w:color w:val="000000"/>
          <w:szCs w:val="21"/>
        </w:rPr>
        <w:t>film interviewee</w:t>
      </w:r>
    </w:p>
    <w:p w14:paraId="298A878F" w14:textId="68FB1FC1" w:rsidR="000B74A2" w:rsidRPr="00E034D7" w:rsidRDefault="007F666A">
      <w:pPr>
        <w:rPr>
          <w:rStyle w:val="Hyperlink"/>
          <w:color w:val="000000" w:themeColor="text1"/>
          <w:szCs w:val="21"/>
        </w:rPr>
      </w:pPr>
      <w:hyperlink r:id="rId19" w:history="1">
        <w:r w:rsidR="000B74A2" w:rsidRPr="00E034D7">
          <w:rPr>
            <w:rStyle w:val="Hyperlink"/>
            <w:szCs w:val="21"/>
          </w:rPr>
          <w:t>@lizzieskurnick</w:t>
        </w:r>
      </w:hyperlink>
    </w:p>
    <w:p w14:paraId="6653A90D" w14:textId="77777777" w:rsidR="007B348D" w:rsidRDefault="007B348D" w:rsidP="00973461">
      <w:pPr>
        <w:pStyle w:val="xxmsonormal"/>
        <w:spacing w:before="0" w:beforeAutospacing="0" w:after="0" w:afterAutospacing="0" w:line="319" w:lineRule="auto"/>
        <w:rPr>
          <w:rFonts w:ascii="Georgia" w:hAnsi="Georgia" w:cs="Arial"/>
          <w:sz w:val="21"/>
          <w:szCs w:val="21"/>
        </w:rPr>
      </w:pPr>
    </w:p>
    <w:p w14:paraId="2659AB44" w14:textId="5E816E3D" w:rsidR="004E1425" w:rsidRPr="00E034D7" w:rsidRDefault="004E1425" w:rsidP="0095595B">
      <w:pPr>
        <w:pStyle w:val="xxmsonormal"/>
        <w:spacing w:before="0" w:beforeAutospacing="0" w:after="0" w:afterAutospacing="0" w:line="319" w:lineRule="auto"/>
        <w:rPr>
          <w:rFonts w:ascii="Georgia" w:hAnsi="Georgia"/>
          <w:color w:val="000000" w:themeColor="text1"/>
          <w:sz w:val="21"/>
          <w:szCs w:val="21"/>
        </w:rPr>
      </w:pPr>
      <w:r w:rsidRPr="000868F3">
        <w:rPr>
          <w:rFonts w:ascii="Georgia" w:hAnsi="Georgia" w:cs="Arial"/>
          <w:sz w:val="21"/>
          <w:szCs w:val="21"/>
        </w:rPr>
        <w:t>Lizzie Skurnick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 is the author of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Pretty Bitches: On Being Called Crazy, Angry, Bossy, Frumpy, Feisty, and All the Other Words That Are Used to Undermine Women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>,</w:t>
      </w:r>
      <w:r w:rsidR="007B348D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That Should Be a Word: A Much-Needed Lexicon for the Modern Era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="007B348D" w:rsidRPr="00FB5BF7">
        <w:rPr>
          <w:rFonts w:ascii="Georgia" w:hAnsi="Georgia" w:cs="Arial"/>
          <w:color w:val="000000" w:themeColor="text1"/>
          <w:sz w:val="21"/>
          <w:szCs w:val="21"/>
        </w:rPr>
        <w:t>and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Shelf Discovery: The Teen Classics We’ll Never Stop Reading.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As the founding editor </w:t>
      </w:r>
      <w:r w:rsidR="007B348D" w:rsidRPr="00E034D7">
        <w:rPr>
          <w:rFonts w:ascii="Georgia" w:hAnsi="Georgia" w:cs="Arial"/>
          <w:color w:val="000000" w:themeColor="text1"/>
          <w:sz w:val="21"/>
          <w:szCs w:val="21"/>
        </w:rPr>
        <w:t>of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0868F3">
        <w:rPr>
          <w:rFonts w:ascii="Georgia" w:hAnsi="Georgia" w:cs="Arial"/>
          <w:sz w:val="21"/>
          <w:szCs w:val="21"/>
        </w:rPr>
        <w:t>Lizzie Skurnick Books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, she reissued dozens of YA classics. She’s a frequent contributor </w:t>
      </w:r>
      <w:r w:rsidR="007B348D" w:rsidRPr="00E034D7">
        <w:rPr>
          <w:rFonts w:ascii="Georgia" w:hAnsi="Georgia" w:cs="Arial"/>
          <w:color w:val="000000" w:themeColor="text1"/>
          <w:sz w:val="21"/>
          <w:szCs w:val="21"/>
        </w:rPr>
        <w:t>to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931112">
        <w:rPr>
          <w:rFonts w:ascii="Georgia" w:hAnsi="Georgia" w:cs="Arial"/>
          <w:i/>
          <w:iCs/>
          <w:color w:val="000000" w:themeColor="text1"/>
          <w:sz w:val="21"/>
          <w:szCs w:val="21"/>
        </w:rPr>
        <w:t>The New York Times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, NPR</w:t>
      </w:r>
      <w:r w:rsidR="007B348D" w:rsidRPr="00E034D7">
        <w:rPr>
          <w:rFonts w:ascii="Georgia" w:hAnsi="Georgia" w:cs="Arial"/>
          <w:color w:val="000000" w:themeColor="text1"/>
          <w:sz w:val="21"/>
          <w:szCs w:val="21"/>
        </w:rPr>
        <w:t>,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931112">
        <w:rPr>
          <w:rFonts w:ascii="Georgia" w:hAnsi="Georgia" w:cs="Arial"/>
          <w:i/>
          <w:iCs/>
          <w:color w:val="000000" w:themeColor="text1"/>
          <w:sz w:val="21"/>
          <w:szCs w:val="21"/>
        </w:rPr>
        <w:t>Elle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, </w:t>
      </w:r>
      <w:r w:rsidRPr="00931112">
        <w:rPr>
          <w:rFonts w:ascii="Georgia" w:hAnsi="Georgia" w:cs="Arial"/>
          <w:i/>
          <w:iCs/>
          <w:color w:val="000000" w:themeColor="text1"/>
          <w:sz w:val="21"/>
          <w:szCs w:val="21"/>
        </w:rPr>
        <w:t>Jezebel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 and many other publications. In another life, she wrote for </w:t>
      </w:r>
      <w:r w:rsidR="007B348D" w:rsidRPr="00E034D7">
        <w:rPr>
          <w:rFonts w:ascii="Georgia" w:hAnsi="Georgia" w:cs="Arial"/>
          <w:color w:val="000000" w:themeColor="text1"/>
          <w:sz w:val="21"/>
          <w:szCs w:val="21"/>
        </w:rPr>
        <w:t>the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Sweet Valley High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="007B348D">
        <w:rPr>
          <w:rFonts w:ascii="Georgia" w:hAnsi="Georgia" w:cs="Arial"/>
          <w:color w:val="000000" w:themeColor="text1"/>
          <w:sz w:val="21"/>
          <w:szCs w:val="21"/>
        </w:rPr>
        <w:t xml:space="preserve"> book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series.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 xml:space="preserve">Skurnick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lives in Jersey City and teaches at N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 xml:space="preserve">ew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Y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 xml:space="preserve">ork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U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>niversity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.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 xml:space="preserve">Skurnick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identifies as Black and Jewish</w:t>
      </w:r>
      <w:r w:rsidR="002B02E4" w:rsidRPr="00E034D7">
        <w:rPr>
          <w:rFonts w:ascii="Georgia" w:hAnsi="Georgia" w:cs="Arial"/>
          <w:color w:val="000000" w:themeColor="text1"/>
          <w:sz w:val="21"/>
          <w:szCs w:val="21"/>
        </w:rPr>
        <w:t>.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She has written extensively about Laura Ingalls Wilder and the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Little House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="00FB5BF7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books, most recently in 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 xml:space="preserve">a </w:t>
      </w:r>
      <w:r w:rsidRPr="00931112">
        <w:rPr>
          <w:rFonts w:ascii="Georgia" w:hAnsi="Georgia" w:cs="Arial"/>
          <w:i/>
          <w:iCs/>
          <w:sz w:val="21"/>
          <w:szCs w:val="21"/>
        </w:rPr>
        <w:t>Boston Globe</w:t>
      </w:r>
      <w:r w:rsidRPr="00722937">
        <w:rPr>
          <w:rFonts w:ascii="Georgia" w:hAnsi="Georgia" w:cs="Arial"/>
          <w:sz w:val="21"/>
          <w:szCs w:val="21"/>
        </w:rPr>
        <w:t xml:space="preserve"> editorial</w:t>
      </w:r>
      <w:r w:rsidRPr="00722937">
        <w:rPr>
          <w:rFonts w:ascii="Georgia" w:hAnsi="Georgia" w:cs="Arial"/>
          <w:i/>
          <w:iCs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describing how </w:t>
      </w:r>
      <w:r w:rsidR="002B02E4" w:rsidRPr="00E034D7">
        <w:rPr>
          <w:rFonts w:ascii="Georgia" w:hAnsi="Georgia" w:cs="Arial"/>
          <w:color w:val="000000" w:themeColor="text1"/>
          <w:sz w:val="21"/>
          <w:szCs w:val="21"/>
        </w:rPr>
        <w:t>Wilder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>’</w:t>
      </w:r>
      <w:r w:rsidR="002B02E4" w:rsidRPr="00E034D7">
        <w:rPr>
          <w:rFonts w:ascii="Georgia" w:hAnsi="Georgia" w:cs="Arial"/>
          <w:color w:val="000000" w:themeColor="text1"/>
          <w:sz w:val="21"/>
          <w:szCs w:val="21"/>
        </w:rPr>
        <w:t xml:space="preserve">s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novel 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“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>The Long Winter</w:t>
      </w:r>
      <w:r w:rsidR="00FB5BF7" w:rsidRPr="00FB5BF7">
        <w:rPr>
          <w:rFonts w:ascii="Georgia" w:hAnsi="Georgia" w:cs="Arial"/>
          <w:color w:val="000000" w:themeColor="text1"/>
          <w:sz w:val="21"/>
          <w:szCs w:val="21"/>
        </w:rPr>
        <w:t>”</w:t>
      </w:r>
      <w:r w:rsidRPr="00FB5BF7">
        <w:rPr>
          <w:rFonts w:ascii="Georgia" w:hAnsi="Georgia" w:cs="Arial"/>
          <w:color w:val="000000" w:themeColor="text1"/>
          <w:sz w:val="21"/>
          <w:szCs w:val="21"/>
        </w:rPr>
        <w:t xml:space="preserve"> 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>prepared her for the COVID</w:t>
      </w:r>
      <w:r w:rsidR="002B02E4">
        <w:rPr>
          <w:rFonts w:ascii="Georgia" w:hAnsi="Georgia" w:cs="Arial"/>
          <w:color w:val="000000" w:themeColor="text1"/>
          <w:sz w:val="21"/>
          <w:szCs w:val="21"/>
        </w:rPr>
        <w:t>-19</w:t>
      </w:r>
      <w:r w:rsidRPr="00E034D7">
        <w:rPr>
          <w:rFonts w:ascii="Georgia" w:hAnsi="Georgia" w:cs="Arial"/>
          <w:color w:val="000000" w:themeColor="text1"/>
          <w:sz w:val="21"/>
          <w:szCs w:val="21"/>
        </w:rPr>
        <w:t xml:space="preserve"> pandemic.</w:t>
      </w:r>
    </w:p>
    <w:p w14:paraId="13F2BED7" w14:textId="77777777" w:rsidR="000C68F0" w:rsidRPr="007F3034" w:rsidRDefault="000C68F0" w:rsidP="00973461">
      <w:pPr>
        <w:rPr>
          <w:color w:val="000000" w:themeColor="text1"/>
          <w:szCs w:val="21"/>
        </w:rPr>
      </w:pPr>
    </w:p>
    <w:p w14:paraId="21D3DBEB" w14:textId="77777777" w:rsidR="00E8538F" w:rsidRPr="007F3034" w:rsidRDefault="00E8538F" w:rsidP="002B02E4">
      <w:pPr>
        <w:widowControl w:val="0"/>
        <w:ind w:right="-16"/>
        <w:rPr>
          <w:b/>
          <w:iCs/>
          <w:szCs w:val="21"/>
        </w:rPr>
      </w:pPr>
      <w:r w:rsidRPr="007F3034">
        <w:rPr>
          <w:b/>
          <w:iCs/>
          <w:szCs w:val="21"/>
        </w:rPr>
        <w:t>Michael Kantor</w:t>
      </w:r>
    </w:p>
    <w:p w14:paraId="57A88E87" w14:textId="77777777" w:rsidR="00E8538F" w:rsidRPr="007F3034" w:rsidRDefault="00E8538F" w:rsidP="002B02E4">
      <w:pPr>
        <w:widowControl w:val="0"/>
        <w:ind w:right="-16"/>
        <w:rPr>
          <w:iCs/>
          <w:szCs w:val="21"/>
        </w:rPr>
      </w:pPr>
      <w:r w:rsidRPr="0095595B">
        <w:rPr>
          <w:b/>
          <w:bCs/>
          <w:i/>
          <w:iCs/>
          <w:szCs w:val="21"/>
        </w:rPr>
        <w:t>American Masters</w:t>
      </w:r>
      <w:r w:rsidRPr="007F3034">
        <w:rPr>
          <w:i/>
          <w:iCs/>
          <w:szCs w:val="21"/>
        </w:rPr>
        <w:t xml:space="preserve"> </w:t>
      </w:r>
      <w:r w:rsidRPr="007F3034">
        <w:rPr>
          <w:iCs/>
          <w:szCs w:val="21"/>
        </w:rPr>
        <w:t>Executive Producer</w:t>
      </w:r>
    </w:p>
    <w:p w14:paraId="7870A7CF" w14:textId="77777777" w:rsidR="00E8538F" w:rsidRPr="007F3034" w:rsidRDefault="007F666A">
      <w:pPr>
        <w:widowControl w:val="0"/>
        <w:ind w:right="-16"/>
        <w:rPr>
          <w:iCs/>
          <w:szCs w:val="21"/>
        </w:rPr>
      </w:pPr>
      <w:hyperlink r:id="rId20" w:history="1">
        <w:r w:rsidR="00E8538F" w:rsidRPr="007F3034">
          <w:rPr>
            <w:rStyle w:val="Hyperlink"/>
            <w:iCs/>
            <w:szCs w:val="21"/>
          </w:rPr>
          <w:t>@MKantorfilm</w:t>
        </w:r>
      </w:hyperlink>
    </w:p>
    <w:p w14:paraId="2FBC906C" w14:textId="0DEE70D8" w:rsidR="00D45903" w:rsidRPr="007F3034" w:rsidRDefault="00D45903">
      <w:pPr>
        <w:rPr>
          <w:color w:val="000000" w:themeColor="text1"/>
          <w:szCs w:val="21"/>
        </w:rPr>
      </w:pPr>
    </w:p>
    <w:p w14:paraId="24D4AAF8" w14:textId="79C51E95" w:rsidR="00E8538F" w:rsidRPr="007F3034" w:rsidRDefault="00EA7560">
      <w:pPr>
        <w:rPr>
          <w:color w:val="000000" w:themeColor="text1"/>
          <w:szCs w:val="21"/>
        </w:rPr>
      </w:pPr>
      <w:r w:rsidRPr="007F3034">
        <w:rPr>
          <w:color w:val="00000A"/>
          <w:szCs w:val="21"/>
        </w:rPr>
        <w:t xml:space="preserve">Michael Kantor joined </w:t>
      </w:r>
      <w:r w:rsidRPr="007F3034">
        <w:rPr>
          <w:b/>
          <w:i/>
          <w:iCs/>
          <w:color w:val="00000A"/>
          <w:szCs w:val="21"/>
        </w:rPr>
        <w:t>American Masters</w:t>
      </w:r>
      <w:r w:rsidRPr="007F3034">
        <w:rPr>
          <w:color w:val="00000A"/>
          <w:szCs w:val="21"/>
        </w:rPr>
        <w:t xml:space="preserve"> as the series’ executive producer in April 2014 and founded its theatrical imprint, American Masters Pictures, in January 2016. American Masters Pictures premiered three films at Sundance Film Festival in 2019: </w:t>
      </w:r>
      <w:r w:rsidRPr="007F3034">
        <w:rPr>
          <w:i/>
          <w:iCs/>
          <w:color w:val="00000A"/>
          <w:szCs w:val="21"/>
        </w:rPr>
        <w:t>Miles Davis: Birth of the Cool</w:t>
      </w:r>
      <w:r w:rsidRPr="007F3034">
        <w:rPr>
          <w:color w:val="00000A"/>
          <w:szCs w:val="21"/>
        </w:rPr>
        <w:t xml:space="preserve">, </w:t>
      </w:r>
      <w:r w:rsidRPr="007F3034">
        <w:rPr>
          <w:i/>
          <w:iCs/>
          <w:color w:val="00000A"/>
          <w:szCs w:val="21"/>
        </w:rPr>
        <w:t xml:space="preserve">N. Scott Momaday: Words from a Bear </w:t>
      </w:r>
      <w:r w:rsidRPr="007F3034">
        <w:rPr>
          <w:color w:val="00000A"/>
          <w:szCs w:val="21"/>
        </w:rPr>
        <w:t xml:space="preserve">and </w:t>
      </w:r>
      <w:r w:rsidRPr="007F3034">
        <w:rPr>
          <w:i/>
          <w:iCs/>
          <w:color w:val="00000A"/>
          <w:szCs w:val="21"/>
        </w:rPr>
        <w:t>Toni Morrison: The Pieces I Am</w:t>
      </w:r>
      <w:r w:rsidRPr="007F3034">
        <w:rPr>
          <w:color w:val="00000A"/>
          <w:szCs w:val="21"/>
        </w:rPr>
        <w:t xml:space="preserve">; and other Sundance premieres include </w:t>
      </w:r>
      <w:r w:rsidRPr="007F3034">
        <w:rPr>
          <w:i/>
          <w:iCs/>
          <w:color w:val="00000A"/>
          <w:szCs w:val="21"/>
        </w:rPr>
        <w:t>Norman Lear: Just Another Version of You</w:t>
      </w:r>
      <w:r w:rsidRPr="007F3034">
        <w:rPr>
          <w:color w:val="00000A"/>
          <w:szCs w:val="21"/>
        </w:rPr>
        <w:t xml:space="preserve">, </w:t>
      </w:r>
      <w:r w:rsidRPr="007F3034">
        <w:rPr>
          <w:i/>
          <w:iCs/>
          <w:color w:val="00000A"/>
          <w:szCs w:val="21"/>
        </w:rPr>
        <w:t>Maya Angelou: And Still I Rise</w:t>
      </w:r>
      <w:r w:rsidRPr="007F3034">
        <w:rPr>
          <w:color w:val="00000A"/>
          <w:szCs w:val="21"/>
        </w:rPr>
        <w:t xml:space="preserve"> (Peabody Award) and </w:t>
      </w:r>
      <w:r w:rsidRPr="007F3034">
        <w:rPr>
          <w:i/>
          <w:iCs/>
          <w:color w:val="00000A"/>
          <w:szCs w:val="21"/>
        </w:rPr>
        <w:t>Richard Linklater – Dream is Destiny</w:t>
      </w:r>
      <w:r w:rsidRPr="007F3034">
        <w:rPr>
          <w:color w:val="00000A"/>
          <w:szCs w:val="21"/>
        </w:rPr>
        <w:t xml:space="preserve">. Recent programs include </w:t>
      </w:r>
      <w:r w:rsidRPr="007F3034">
        <w:rPr>
          <w:i/>
          <w:iCs/>
          <w:color w:val="00000A"/>
          <w:szCs w:val="21"/>
        </w:rPr>
        <w:t>Sammy Davis, Jr.: I’ve Gotta Be Me</w:t>
      </w:r>
      <w:r w:rsidRPr="007F3034">
        <w:rPr>
          <w:color w:val="00000A"/>
          <w:szCs w:val="21"/>
        </w:rPr>
        <w:t xml:space="preserve">, </w:t>
      </w:r>
      <w:r w:rsidRPr="007F3034">
        <w:rPr>
          <w:i/>
          <w:iCs/>
          <w:color w:val="00000A"/>
          <w:szCs w:val="21"/>
        </w:rPr>
        <w:t>Bombshell: The Hedy Lamarr Story</w:t>
      </w:r>
      <w:r w:rsidRPr="007F3034">
        <w:rPr>
          <w:color w:val="00000A"/>
          <w:szCs w:val="21"/>
        </w:rPr>
        <w:t xml:space="preserve">, </w:t>
      </w:r>
      <w:r w:rsidRPr="007F3034">
        <w:rPr>
          <w:i/>
          <w:iCs/>
          <w:color w:val="00000A"/>
          <w:szCs w:val="21"/>
        </w:rPr>
        <w:t>Itzhak</w:t>
      </w:r>
      <w:r w:rsidRPr="007F3034">
        <w:rPr>
          <w:color w:val="00000A"/>
          <w:szCs w:val="21"/>
        </w:rPr>
        <w:t xml:space="preserve"> and </w:t>
      </w:r>
      <w:r w:rsidR="00D52B43" w:rsidRPr="007F3034">
        <w:rPr>
          <w:i/>
          <w:iCs/>
          <w:szCs w:val="21"/>
        </w:rPr>
        <w:t>Raúl Juliá</w:t>
      </w:r>
      <w:r w:rsidRPr="007F3034">
        <w:rPr>
          <w:i/>
          <w:iCs/>
          <w:szCs w:val="21"/>
        </w:rPr>
        <w:t xml:space="preserve">: The World’s </w:t>
      </w:r>
      <w:r w:rsidR="00D52B43" w:rsidRPr="007F3034">
        <w:rPr>
          <w:i/>
          <w:iCs/>
          <w:szCs w:val="21"/>
        </w:rPr>
        <w:t>a</w:t>
      </w:r>
      <w:r w:rsidRPr="007F3034">
        <w:rPr>
          <w:i/>
          <w:iCs/>
          <w:szCs w:val="21"/>
        </w:rPr>
        <w:t xml:space="preserve"> Stage. </w:t>
      </w:r>
      <w:r w:rsidRPr="007F3034">
        <w:rPr>
          <w:color w:val="00000A"/>
          <w:szCs w:val="21"/>
        </w:rPr>
        <w:t xml:space="preserve">An Emmy- and Peabody Award-winning filmmaker, Kantor’s PBS series include </w:t>
      </w:r>
      <w:r w:rsidRPr="007F3034">
        <w:rPr>
          <w:i/>
          <w:iCs/>
          <w:color w:val="00000A"/>
          <w:szCs w:val="21"/>
        </w:rPr>
        <w:t>Broadway: The American Musical</w:t>
      </w:r>
      <w:r w:rsidRPr="007F3034">
        <w:rPr>
          <w:color w:val="00000A"/>
          <w:szCs w:val="21"/>
        </w:rPr>
        <w:t xml:space="preserve"> (hosted by Julie Andrews), </w:t>
      </w:r>
      <w:r w:rsidRPr="007F3034">
        <w:rPr>
          <w:i/>
          <w:iCs/>
          <w:color w:val="00000A"/>
          <w:szCs w:val="21"/>
        </w:rPr>
        <w:t xml:space="preserve">Make ‘Em Laugh </w:t>
      </w:r>
      <w:r w:rsidRPr="007F3034">
        <w:rPr>
          <w:color w:val="00000A"/>
          <w:szCs w:val="21"/>
        </w:rPr>
        <w:t xml:space="preserve">(hosted by Billy Crystal) and </w:t>
      </w:r>
      <w:r w:rsidRPr="007F3034">
        <w:rPr>
          <w:i/>
          <w:iCs/>
          <w:color w:val="00000A"/>
          <w:szCs w:val="21"/>
        </w:rPr>
        <w:t>Superheroes</w:t>
      </w:r>
      <w:r w:rsidRPr="007F3034">
        <w:rPr>
          <w:color w:val="00000A"/>
          <w:szCs w:val="21"/>
        </w:rPr>
        <w:t xml:space="preserve"> (hosted by Liev Schreiber), and he co-wrote the companion books for each series. He served as executive producer of </w:t>
      </w:r>
      <w:r w:rsidRPr="007F3034">
        <w:rPr>
          <w:i/>
          <w:iCs/>
          <w:color w:val="00000A"/>
          <w:szCs w:val="21"/>
        </w:rPr>
        <w:t>Give Me the Banjo</w:t>
      </w:r>
      <w:r w:rsidRPr="007F3034">
        <w:rPr>
          <w:color w:val="00000A"/>
          <w:szCs w:val="21"/>
        </w:rPr>
        <w:t xml:space="preserve"> with Steve Martin and distributes the American Film Theatre series, including Edward Albee’s </w:t>
      </w:r>
      <w:r w:rsidRPr="007F3034">
        <w:rPr>
          <w:i/>
          <w:iCs/>
          <w:color w:val="00000A"/>
          <w:szCs w:val="21"/>
        </w:rPr>
        <w:t>A Delicate Balance</w:t>
      </w:r>
      <w:r w:rsidRPr="007F3034">
        <w:rPr>
          <w:color w:val="00000A"/>
          <w:szCs w:val="21"/>
        </w:rPr>
        <w:t xml:space="preserve">, starring Katharine Hepburn, and Chekhov’s </w:t>
      </w:r>
      <w:r w:rsidRPr="007F3034">
        <w:rPr>
          <w:i/>
          <w:iCs/>
          <w:color w:val="00000A"/>
          <w:szCs w:val="21"/>
        </w:rPr>
        <w:t>Three Sisters</w:t>
      </w:r>
      <w:r w:rsidRPr="007F3034">
        <w:rPr>
          <w:color w:val="00000A"/>
          <w:szCs w:val="21"/>
        </w:rPr>
        <w:t xml:space="preserve"> with Laurence Olivier. Kantor serves as a Tony nominator and oversees the </w:t>
      </w:r>
      <w:r w:rsidRPr="0095595B">
        <w:rPr>
          <w:color w:val="00000A"/>
          <w:szCs w:val="21"/>
        </w:rPr>
        <w:t>American Masters Podcast</w:t>
      </w:r>
      <w:r w:rsidRPr="007F3034">
        <w:rPr>
          <w:color w:val="00000A"/>
          <w:szCs w:val="21"/>
        </w:rPr>
        <w:t>.</w:t>
      </w:r>
    </w:p>
    <w:p w14:paraId="6B1B2F73" w14:textId="77777777" w:rsidR="00330AC3" w:rsidRDefault="00330AC3">
      <w:pPr>
        <w:spacing w:line="27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###</w:t>
      </w:r>
    </w:p>
    <w:p w14:paraId="0CF84983" w14:textId="77777777" w:rsidR="00330AC3" w:rsidRDefault="00330AC3">
      <w:pPr>
        <w:rPr>
          <w:color w:val="00000A"/>
        </w:rPr>
      </w:pPr>
    </w:p>
    <w:p w14:paraId="7AF6ACBF" w14:textId="77777777" w:rsidR="00311778" w:rsidRPr="00330AC3" w:rsidRDefault="00311778"/>
    <w:sectPr w:rsidR="00311778" w:rsidRPr="00330AC3">
      <w:headerReference w:type="first" r:id="rId21"/>
      <w:footerReference w:type="first" r:id="rId22"/>
      <w:pgSz w:w="12240" w:h="15840"/>
      <w:pgMar w:top="1440" w:right="907" w:bottom="1440" w:left="2349" w:header="360" w:footer="720" w:gutter="0"/>
      <w:cols w:space="720"/>
      <w:formProt w:val="0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B5EDC" w14:textId="77777777" w:rsidR="007F666A" w:rsidRDefault="007F666A">
      <w:pPr>
        <w:spacing w:line="240" w:lineRule="auto"/>
      </w:pPr>
      <w:r>
        <w:separator/>
      </w:r>
    </w:p>
  </w:endnote>
  <w:endnote w:type="continuationSeparator" w:id="0">
    <w:p w14:paraId="4BB6CCC1" w14:textId="77777777" w:rsidR="007F666A" w:rsidRDefault="007F66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80CCB" w14:textId="63FB6707" w:rsidR="001F2ECA" w:rsidRDefault="001F2ECA">
    <w:pPr>
      <w:pStyle w:val="Footer"/>
      <w:rPr>
        <w:sz w:val="20"/>
      </w:rPr>
    </w:pPr>
  </w:p>
  <w:p w14:paraId="1BBFD0B8" w14:textId="7B2B0391" w:rsidR="001F2ECA" w:rsidRDefault="001F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7E99F" w14:textId="77777777" w:rsidR="007F666A" w:rsidRDefault="007F666A">
      <w:pPr>
        <w:spacing w:line="240" w:lineRule="auto"/>
      </w:pPr>
      <w:r>
        <w:separator/>
      </w:r>
    </w:p>
  </w:footnote>
  <w:footnote w:type="continuationSeparator" w:id="0">
    <w:p w14:paraId="0262A00C" w14:textId="77777777" w:rsidR="007F666A" w:rsidRDefault="007F66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3542D" w14:textId="7CA740F4" w:rsidR="001F2ECA" w:rsidRDefault="007C5B16">
    <w:pPr>
      <w:pStyle w:val="Header"/>
    </w:pPr>
    <w:r w:rsidRPr="007C5B16">
      <w:rPr>
        <w:noProof/>
      </w:rPr>
      <w:drawing>
        <wp:anchor distT="0" distB="0" distL="114300" distR="114300" simplePos="0" relativeHeight="251661312" behindDoc="1" locked="0" layoutInCell="1" allowOverlap="1" wp14:anchorId="1733B899" wp14:editId="69FFF1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27264" cy="296265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7264" cy="2962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ECA"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684BA311" wp14:editId="72C64D47">
              <wp:simplePos x="0" y="0"/>
              <wp:positionH relativeFrom="page">
                <wp:posOffset>1480820</wp:posOffset>
              </wp:positionH>
              <wp:positionV relativeFrom="page">
                <wp:posOffset>385445</wp:posOffset>
              </wp:positionV>
              <wp:extent cx="5725160" cy="2818765"/>
              <wp:effectExtent l="0" t="0" r="0" b="0"/>
              <wp:wrapSquare wrapText="bothSides"/>
              <wp:docPr id="1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5160" cy="281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A391D3" w14:textId="77777777" w:rsidR="001F2ECA" w:rsidRDefault="001F2ECA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4BA311" id="Text Box 12" o:spid="_x0000_s1026" style="position:absolute;margin-left:116.6pt;margin-top:30.35pt;width:450.8pt;height:221.95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" filled="f" stroked="f">
              <v:textbox inset="0,0,0,0">
                <w:txbxContent>
                  <w:p w14:paraId="25A391D3" w14:textId="77777777" w:rsidR="001F2ECA" w:rsidRDefault="001F2ECA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523B1"/>
    <w:multiLevelType w:val="multilevel"/>
    <w:tmpl w:val="D592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78"/>
    <w:rsid w:val="00011B75"/>
    <w:rsid w:val="00014BBA"/>
    <w:rsid w:val="00052C2B"/>
    <w:rsid w:val="00060473"/>
    <w:rsid w:val="00082AE5"/>
    <w:rsid w:val="00084F4A"/>
    <w:rsid w:val="000868F3"/>
    <w:rsid w:val="000A3032"/>
    <w:rsid w:val="000A6E0A"/>
    <w:rsid w:val="000B05C3"/>
    <w:rsid w:val="000B74A2"/>
    <w:rsid w:val="000C0664"/>
    <w:rsid w:val="000C68F0"/>
    <w:rsid w:val="000C7EC6"/>
    <w:rsid w:val="000E1948"/>
    <w:rsid w:val="00112332"/>
    <w:rsid w:val="00122B1A"/>
    <w:rsid w:val="00136718"/>
    <w:rsid w:val="0014058E"/>
    <w:rsid w:val="00155DAA"/>
    <w:rsid w:val="00163310"/>
    <w:rsid w:val="00164992"/>
    <w:rsid w:val="001714C2"/>
    <w:rsid w:val="00186395"/>
    <w:rsid w:val="001A6707"/>
    <w:rsid w:val="001A7681"/>
    <w:rsid w:val="001B63D5"/>
    <w:rsid w:val="001C2E39"/>
    <w:rsid w:val="001D71EC"/>
    <w:rsid w:val="001E7A83"/>
    <w:rsid w:val="001E7CC8"/>
    <w:rsid w:val="001F2ECA"/>
    <w:rsid w:val="00201542"/>
    <w:rsid w:val="00210DAA"/>
    <w:rsid w:val="002142DF"/>
    <w:rsid w:val="00233DFB"/>
    <w:rsid w:val="0023548F"/>
    <w:rsid w:val="00245A9C"/>
    <w:rsid w:val="00257C4C"/>
    <w:rsid w:val="002602CE"/>
    <w:rsid w:val="00262488"/>
    <w:rsid w:val="002806F9"/>
    <w:rsid w:val="00283742"/>
    <w:rsid w:val="002B02E4"/>
    <w:rsid w:val="002E171A"/>
    <w:rsid w:val="002E67A4"/>
    <w:rsid w:val="00311778"/>
    <w:rsid w:val="00330AC3"/>
    <w:rsid w:val="003422EB"/>
    <w:rsid w:val="00374063"/>
    <w:rsid w:val="003A652D"/>
    <w:rsid w:val="003B7770"/>
    <w:rsid w:val="003D00F6"/>
    <w:rsid w:val="003F6685"/>
    <w:rsid w:val="00425FB6"/>
    <w:rsid w:val="0043024A"/>
    <w:rsid w:val="0043476C"/>
    <w:rsid w:val="00450EBC"/>
    <w:rsid w:val="00456A98"/>
    <w:rsid w:val="004708D0"/>
    <w:rsid w:val="004812D1"/>
    <w:rsid w:val="00486784"/>
    <w:rsid w:val="004B740F"/>
    <w:rsid w:val="004D6C5E"/>
    <w:rsid w:val="004E1425"/>
    <w:rsid w:val="004F44B3"/>
    <w:rsid w:val="004F5CD7"/>
    <w:rsid w:val="00507F43"/>
    <w:rsid w:val="00512231"/>
    <w:rsid w:val="00515857"/>
    <w:rsid w:val="005371A0"/>
    <w:rsid w:val="00564708"/>
    <w:rsid w:val="00564D8E"/>
    <w:rsid w:val="00597E8B"/>
    <w:rsid w:val="005B2777"/>
    <w:rsid w:val="005D4251"/>
    <w:rsid w:val="00606670"/>
    <w:rsid w:val="00625B74"/>
    <w:rsid w:val="00634AF5"/>
    <w:rsid w:val="00642288"/>
    <w:rsid w:val="006446A2"/>
    <w:rsid w:val="00664CE5"/>
    <w:rsid w:val="006674F4"/>
    <w:rsid w:val="006B31B8"/>
    <w:rsid w:val="006B3638"/>
    <w:rsid w:val="006C43CB"/>
    <w:rsid w:val="006E405E"/>
    <w:rsid w:val="006F01E2"/>
    <w:rsid w:val="006F1A63"/>
    <w:rsid w:val="00707E14"/>
    <w:rsid w:val="00722937"/>
    <w:rsid w:val="0072770C"/>
    <w:rsid w:val="007426A1"/>
    <w:rsid w:val="0074357C"/>
    <w:rsid w:val="007A0B98"/>
    <w:rsid w:val="007B348D"/>
    <w:rsid w:val="007C0FA1"/>
    <w:rsid w:val="007C226D"/>
    <w:rsid w:val="007C29D6"/>
    <w:rsid w:val="007C5525"/>
    <w:rsid w:val="007C5B16"/>
    <w:rsid w:val="007E06DB"/>
    <w:rsid w:val="007E4D39"/>
    <w:rsid w:val="007F3034"/>
    <w:rsid w:val="007F666A"/>
    <w:rsid w:val="00800D2F"/>
    <w:rsid w:val="008170C8"/>
    <w:rsid w:val="008178BB"/>
    <w:rsid w:val="00842990"/>
    <w:rsid w:val="00845663"/>
    <w:rsid w:val="00876088"/>
    <w:rsid w:val="00881DAD"/>
    <w:rsid w:val="00897124"/>
    <w:rsid w:val="008B01F7"/>
    <w:rsid w:val="008B6EA7"/>
    <w:rsid w:val="008C2BA9"/>
    <w:rsid w:val="008C7F40"/>
    <w:rsid w:val="008D0FFE"/>
    <w:rsid w:val="008D2A4B"/>
    <w:rsid w:val="008D5E80"/>
    <w:rsid w:val="008F1DAF"/>
    <w:rsid w:val="009051A0"/>
    <w:rsid w:val="00931112"/>
    <w:rsid w:val="00931970"/>
    <w:rsid w:val="00932E1E"/>
    <w:rsid w:val="0094093A"/>
    <w:rsid w:val="0095595B"/>
    <w:rsid w:val="0096438A"/>
    <w:rsid w:val="00967BC8"/>
    <w:rsid w:val="0097286B"/>
    <w:rsid w:val="00973461"/>
    <w:rsid w:val="00981B2F"/>
    <w:rsid w:val="00984DB7"/>
    <w:rsid w:val="009B5935"/>
    <w:rsid w:val="009C5C05"/>
    <w:rsid w:val="009E3836"/>
    <w:rsid w:val="00A140AD"/>
    <w:rsid w:val="00A23C15"/>
    <w:rsid w:val="00A2513F"/>
    <w:rsid w:val="00A25FD5"/>
    <w:rsid w:val="00A40F7D"/>
    <w:rsid w:val="00A555FB"/>
    <w:rsid w:val="00A90F03"/>
    <w:rsid w:val="00AC0CF4"/>
    <w:rsid w:val="00AC31FA"/>
    <w:rsid w:val="00B00AF4"/>
    <w:rsid w:val="00B367B5"/>
    <w:rsid w:val="00B83E54"/>
    <w:rsid w:val="00B93E63"/>
    <w:rsid w:val="00B954D8"/>
    <w:rsid w:val="00B95D47"/>
    <w:rsid w:val="00BA4911"/>
    <w:rsid w:val="00BC0D1D"/>
    <w:rsid w:val="00BE780D"/>
    <w:rsid w:val="00BF209B"/>
    <w:rsid w:val="00C10ABC"/>
    <w:rsid w:val="00C120CA"/>
    <w:rsid w:val="00C47577"/>
    <w:rsid w:val="00C51923"/>
    <w:rsid w:val="00C623C3"/>
    <w:rsid w:val="00CA0411"/>
    <w:rsid w:val="00CA18AE"/>
    <w:rsid w:val="00CA61DD"/>
    <w:rsid w:val="00CD1E79"/>
    <w:rsid w:val="00CF65D7"/>
    <w:rsid w:val="00D1126E"/>
    <w:rsid w:val="00D22A47"/>
    <w:rsid w:val="00D27FE9"/>
    <w:rsid w:val="00D407E4"/>
    <w:rsid w:val="00D45903"/>
    <w:rsid w:val="00D52B43"/>
    <w:rsid w:val="00D55EA5"/>
    <w:rsid w:val="00D62D93"/>
    <w:rsid w:val="00D75F14"/>
    <w:rsid w:val="00D8586D"/>
    <w:rsid w:val="00D9739D"/>
    <w:rsid w:val="00DD62CA"/>
    <w:rsid w:val="00E034D7"/>
    <w:rsid w:val="00E045AB"/>
    <w:rsid w:val="00E21098"/>
    <w:rsid w:val="00E251D6"/>
    <w:rsid w:val="00E31DE7"/>
    <w:rsid w:val="00E33B37"/>
    <w:rsid w:val="00E41D7E"/>
    <w:rsid w:val="00E620A6"/>
    <w:rsid w:val="00E66854"/>
    <w:rsid w:val="00E72E40"/>
    <w:rsid w:val="00E74BCD"/>
    <w:rsid w:val="00E76673"/>
    <w:rsid w:val="00E8538F"/>
    <w:rsid w:val="00E921EB"/>
    <w:rsid w:val="00EA1F0D"/>
    <w:rsid w:val="00EA5FBB"/>
    <w:rsid w:val="00EA7560"/>
    <w:rsid w:val="00EC6D29"/>
    <w:rsid w:val="00ED6EC1"/>
    <w:rsid w:val="00EE1169"/>
    <w:rsid w:val="00F02B34"/>
    <w:rsid w:val="00F251D7"/>
    <w:rsid w:val="00F42243"/>
    <w:rsid w:val="00F4503C"/>
    <w:rsid w:val="00F563DA"/>
    <w:rsid w:val="00F83A9C"/>
    <w:rsid w:val="00F840FF"/>
    <w:rsid w:val="00F86AF2"/>
    <w:rsid w:val="00FA1951"/>
    <w:rsid w:val="00FA6733"/>
    <w:rsid w:val="00FB35E0"/>
    <w:rsid w:val="00FB5BF7"/>
    <w:rsid w:val="00FB5F31"/>
    <w:rsid w:val="00FB6FD3"/>
    <w:rsid w:val="00FE4D6C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AD60B"/>
  <w15:docId w15:val="{1E5E82B1-59F4-49FC-9B15-AB5D58C3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E51D3"/>
    <w:pPr>
      <w:spacing w:line="319" w:lineRule="auto"/>
    </w:pPr>
    <w:rPr>
      <w:rFonts w:ascii="Georgia" w:hAnsi="Georgia"/>
      <w:sz w:val="21"/>
    </w:rPr>
  </w:style>
  <w:style w:type="paragraph" w:styleId="Heading1">
    <w:name w:val="heading 1"/>
    <w:basedOn w:val="Heading"/>
    <w:next w:val="Normal"/>
    <w:qFormat/>
    <w:pPr>
      <w:outlineLvl w:val="0"/>
    </w:pPr>
    <w:rPr>
      <w:rFonts w:ascii="Georgia" w:hAnsi="Georgia"/>
      <w:b/>
      <w:sz w:val="32"/>
      <w:szCs w:val="32"/>
    </w:rPr>
  </w:style>
  <w:style w:type="paragraph" w:styleId="Heading2">
    <w:name w:val="heading 2"/>
    <w:basedOn w:val="Heading"/>
    <w:next w:val="Normal"/>
    <w:qFormat/>
    <w:pPr>
      <w:spacing w:before="100" w:after="100"/>
      <w:outlineLvl w:val="1"/>
    </w:pPr>
    <w:rPr>
      <w:rFonts w:ascii="Georgia" w:hAnsi="Georgia"/>
      <w:i/>
      <w:szCs w:val="24"/>
    </w:rPr>
  </w:style>
  <w:style w:type="paragraph" w:styleId="Heading3">
    <w:name w:val="heading 3"/>
    <w:basedOn w:val="Heading"/>
    <w:next w:val="Normal"/>
    <w:qFormat/>
    <w:pPr>
      <w:outlineLvl w:val="2"/>
    </w:pPr>
    <w:rPr>
      <w:rFonts w:ascii="Georgia" w:hAnsi="Georgia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BA11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qFormat/>
    <w:rPr>
      <w:color w:val="000000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4268B"/>
    <w:rPr>
      <w:rFonts w:ascii="Lucida Grande" w:hAnsi="Lucida Grande"/>
      <w:sz w:val="18"/>
      <w:szCs w:val="18"/>
    </w:rPr>
  </w:style>
  <w:style w:type="character" w:customStyle="1" w:styleId="grame">
    <w:name w:val="grame"/>
    <w:uiPriority w:val="99"/>
    <w:qFormat/>
    <w:rsid w:val="007D062C"/>
    <w:rPr>
      <w:rFonts w:cs="Times New Roman"/>
    </w:rPr>
  </w:style>
  <w:style w:type="character" w:styleId="Emphasis">
    <w:name w:val="Emphasis"/>
    <w:uiPriority w:val="20"/>
    <w:qFormat/>
    <w:rsid w:val="007D062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F3F3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F3F33"/>
    <w:rPr>
      <w:rFonts w:ascii="Georgia" w:hAnsi="Georgi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F3F33"/>
    <w:rPr>
      <w:rFonts w:ascii="Georgia" w:hAnsi="Georgia"/>
      <w:b/>
      <w:bCs/>
    </w:rPr>
  </w:style>
  <w:style w:type="character" w:customStyle="1" w:styleId="apple-converted-space">
    <w:name w:val="apple-converted-space"/>
    <w:basedOn w:val="DefaultParagraphFont"/>
    <w:qFormat/>
    <w:rsid w:val="00C14B9C"/>
  </w:style>
  <w:style w:type="character" w:styleId="Strong">
    <w:name w:val="Strong"/>
    <w:basedOn w:val="DefaultParagraphFont"/>
    <w:uiPriority w:val="22"/>
    <w:qFormat/>
    <w:rsid w:val="00C14B9C"/>
    <w:rPr>
      <w:b/>
      <w:bCs/>
    </w:rPr>
  </w:style>
  <w:style w:type="character" w:customStyle="1" w:styleId="st">
    <w:name w:val="st"/>
    <w:basedOn w:val="DefaultParagraphFont"/>
    <w:qFormat/>
    <w:rsid w:val="008B705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er">
    <w:name w:val="foot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NormalIndent">
    <w:name w:val="Normal Indent"/>
    <w:basedOn w:val="Normal"/>
    <w:uiPriority w:val="99"/>
    <w:qFormat/>
    <w:pPr>
      <w:ind w:firstLine="374"/>
    </w:pPr>
  </w:style>
  <w:style w:type="paragraph" w:customStyle="1" w:styleId="Small">
    <w:name w:val="Small"/>
    <w:basedOn w:val="Normal"/>
    <w:uiPriority w:val="99"/>
    <w:qFormat/>
    <w:pPr>
      <w:spacing w:line="264" w:lineRule="auto"/>
    </w:pPr>
    <w:rPr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4268B"/>
    <w:pPr>
      <w:spacing w:line="240" w:lineRule="auto"/>
    </w:pPr>
    <w:rPr>
      <w:rFonts w:ascii="Lucida Grande" w:hAnsi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F3F33"/>
    <w:pPr>
      <w:spacing w:line="240" w:lineRule="auto"/>
    </w:pPr>
    <w:rPr>
      <w:sz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1F3F33"/>
    <w:rPr>
      <w:b/>
      <w:bCs/>
    </w:r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nhideWhenUsed/>
    <w:rsid w:val="0043024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F2ECA"/>
    <w:rPr>
      <w:rFonts w:ascii="Georgia" w:hAnsi="Georgia"/>
      <w:sz w:val="21"/>
    </w:rPr>
  </w:style>
  <w:style w:type="character" w:styleId="UnresolvedMention">
    <w:name w:val="Unresolved Mention"/>
    <w:basedOn w:val="DefaultParagraphFont"/>
    <w:uiPriority w:val="99"/>
    <w:rsid w:val="008C2B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85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ss-901oao">
    <w:name w:val="css-901oao"/>
    <w:basedOn w:val="DefaultParagraphFont"/>
    <w:rsid w:val="00642288"/>
  </w:style>
  <w:style w:type="paragraph" w:customStyle="1" w:styleId="xxmsonormal">
    <w:name w:val="x_xmsonormal"/>
    <w:basedOn w:val="Normal"/>
    <w:rsid w:val="004E14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4E14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Normal"/>
    <w:rsid w:val="00084F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084F4A"/>
  </w:style>
  <w:style w:type="character" w:customStyle="1" w:styleId="eop">
    <w:name w:val="eop"/>
    <w:basedOn w:val="DefaultParagraphFont"/>
    <w:rsid w:val="00084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wsa@wnet.org" TargetMode="External"/><Relationship Id="rId13" Type="http://schemas.openxmlformats.org/officeDocument/2006/relationships/hyperlink" Target="http://twitter.com/pbsamermasters" TargetMode="External"/><Relationship Id="rId18" Type="http://schemas.openxmlformats.org/officeDocument/2006/relationships/hyperlink" Target="https://twitter.com/arngri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mericanmasters" TargetMode="External"/><Relationship Id="rId17" Type="http://schemas.openxmlformats.org/officeDocument/2006/relationships/hyperlink" Target="https://twitter.com/MEGBusfiel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jeanlouisefinch" TargetMode="External"/><Relationship Id="rId20" Type="http://schemas.openxmlformats.org/officeDocument/2006/relationships/hyperlink" Target="https://twitter.com/mkantorfilm?lang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bs.org/americanmaster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nstagram.com/pbsamericanmaster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hirteen.org/pressroom" TargetMode="External"/><Relationship Id="rId19" Type="http://schemas.openxmlformats.org/officeDocument/2006/relationships/hyperlink" Target="https://twitter.com/lizzieskurnick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bs.org/pressroom" TargetMode="External"/><Relationship Id="rId14" Type="http://schemas.openxmlformats.org/officeDocument/2006/relationships/hyperlink" Target="http://youtube.com/AmericanMastersPBS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C48CF-2943-4001-B13B-4DB16C8B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Secrets of the Dead Information re</vt:lpstr>
    </vt:vector>
  </TitlesOfParts>
  <Company>www.brandwares.com</Company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Secrets of the Dead Information re</dc:title>
  <dc:subject/>
  <dc:creator>wnet wnet</dc:creator>
  <dc:description>Version 1.04_x000d_
Job 0734_x000d_
August 5, 2009</dc:description>
  <cp:lastModifiedBy>Meredith Wohl</cp:lastModifiedBy>
  <cp:revision>6</cp:revision>
  <cp:lastPrinted>2017-12-13T16:24:00Z</cp:lastPrinted>
  <dcterms:created xsi:type="dcterms:W3CDTF">2020-07-21T15:59:00Z</dcterms:created>
  <dcterms:modified xsi:type="dcterms:W3CDTF">2020-07-27T22:09:00Z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www.brandwares.com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