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7F038" w14:textId="77777777" w:rsidR="009B29B3" w:rsidRPr="009B29B3" w:rsidRDefault="009B29B3" w:rsidP="009B29B3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bookmarkStart w:id="0" w:name="docs-internal-guid-b50a2e90-1853-d3b7-12"/>
      <w:bookmarkEnd w:id="0"/>
      <w:r w:rsidRPr="009B29B3">
        <w:rPr>
          <w:bCs/>
          <w:color w:val="000000"/>
          <w:sz w:val="18"/>
          <w:szCs w:val="18"/>
          <w:lang w:val="es-MX"/>
        </w:rPr>
        <w:t>Contactos de Prensa:</w:t>
      </w:r>
    </w:p>
    <w:p w14:paraId="61876258" w14:textId="77777777" w:rsidR="009B29B3" w:rsidRPr="009B29B3" w:rsidRDefault="009B29B3" w:rsidP="009B29B3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r w:rsidRPr="009B29B3">
        <w:rPr>
          <w:color w:val="000000"/>
          <w:sz w:val="18"/>
          <w:szCs w:val="18"/>
          <w:lang w:val="es-MX"/>
        </w:rPr>
        <w:t xml:space="preserve">Natasha Padilla, WNET, 212.560.8824, </w:t>
      </w:r>
      <w:hyperlink r:id="rId8" w:history="1">
        <w:r w:rsidRPr="009B29B3">
          <w:rPr>
            <w:rStyle w:val="Hyperlink"/>
            <w:sz w:val="18"/>
            <w:szCs w:val="18"/>
            <w:lang/>
          </w:rPr>
          <w:t>padilla@wnet.org</w:t>
        </w:r>
      </w:hyperlink>
    </w:p>
    <w:p w14:paraId="21D4A72F" w14:textId="77777777" w:rsidR="009B29B3" w:rsidRPr="009B29B3" w:rsidRDefault="009B29B3" w:rsidP="009B29B3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r w:rsidRPr="009B29B3">
        <w:rPr>
          <w:color w:val="000000"/>
          <w:sz w:val="18"/>
          <w:szCs w:val="18"/>
          <w:lang w:val="es-MX"/>
        </w:rPr>
        <w:t xml:space="preserve">Cara White, </w:t>
      </w:r>
      <w:proofErr w:type="spellStart"/>
      <w:r w:rsidRPr="009B29B3">
        <w:rPr>
          <w:color w:val="000000"/>
          <w:sz w:val="18"/>
          <w:szCs w:val="18"/>
          <w:lang w:val="es-MX"/>
        </w:rPr>
        <w:t>CaraMar</w:t>
      </w:r>
      <w:proofErr w:type="spellEnd"/>
      <w:r w:rsidRPr="009B29B3">
        <w:rPr>
          <w:color w:val="000000"/>
          <w:sz w:val="18"/>
          <w:szCs w:val="18"/>
          <w:lang w:val="es-MX"/>
        </w:rPr>
        <w:t xml:space="preserve"> </w:t>
      </w:r>
      <w:proofErr w:type="spellStart"/>
      <w:r w:rsidRPr="009B29B3">
        <w:rPr>
          <w:color w:val="000000"/>
          <w:sz w:val="18"/>
          <w:szCs w:val="18"/>
          <w:lang w:val="es-MX"/>
        </w:rPr>
        <w:t>Publicity</w:t>
      </w:r>
      <w:proofErr w:type="spellEnd"/>
      <w:r w:rsidRPr="009B29B3">
        <w:rPr>
          <w:color w:val="000000"/>
          <w:sz w:val="18"/>
          <w:szCs w:val="18"/>
          <w:lang w:val="es-MX"/>
        </w:rPr>
        <w:t xml:space="preserve">, 843-881-1480, </w:t>
      </w:r>
      <w:hyperlink r:id="rId9" w:history="1">
        <w:r w:rsidRPr="009B29B3">
          <w:rPr>
            <w:rStyle w:val="Hyperlink"/>
            <w:sz w:val="18"/>
            <w:szCs w:val="18"/>
            <w:lang/>
          </w:rPr>
          <w:t>cara.white@mac.com</w:t>
        </w:r>
      </w:hyperlink>
    </w:p>
    <w:p w14:paraId="761E680C" w14:textId="77777777" w:rsidR="009B29B3" w:rsidRPr="009B29B3" w:rsidRDefault="009B29B3" w:rsidP="009B29B3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r w:rsidRPr="009B29B3">
        <w:rPr>
          <w:color w:val="000000"/>
          <w:sz w:val="18"/>
          <w:szCs w:val="18"/>
          <w:lang w:val="es-MX"/>
        </w:rPr>
        <w:t xml:space="preserve">Mary Lugo, </w:t>
      </w:r>
      <w:proofErr w:type="spellStart"/>
      <w:r w:rsidRPr="009B29B3">
        <w:rPr>
          <w:color w:val="000000"/>
          <w:sz w:val="18"/>
          <w:szCs w:val="18"/>
          <w:lang w:val="es-MX"/>
        </w:rPr>
        <w:t>CaraMar</w:t>
      </w:r>
      <w:proofErr w:type="spellEnd"/>
      <w:r w:rsidRPr="009B29B3">
        <w:rPr>
          <w:color w:val="000000"/>
          <w:sz w:val="18"/>
          <w:szCs w:val="18"/>
          <w:lang w:val="es-MX"/>
        </w:rPr>
        <w:t xml:space="preserve"> </w:t>
      </w:r>
      <w:proofErr w:type="spellStart"/>
      <w:r w:rsidRPr="009B29B3">
        <w:rPr>
          <w:color w:val="000000"/>
          <w:sz w:val="18"/>
          <w:szCs w:val="18"/>
          <w:lang w:val="es-MX"/>
        </w:rPr>
        <w:t>Publicity</w:t>
      </w:r>
      <w:proofErr w:type="spellEnd"/>
      <w:r w:rsidRPr="009B29B3">
        <w:rPr>
          <w:color w:val="000000"/>
          <w:sz w:val="18"/>
          <w:szCs w:val="18"/>
          <w:lang w:val="es-MX"/>
        </w:rPr>
        <w:t xml:space="preserve">, 770-623-8190, </w:t>
      </w:r>
      <w:hyperlink r:id="rId10" w:history="1">
        <w:r w:rsidRPr="009B29B3">
          <w:rPr>
            <w:rStyle w:val="Hyperlink"/>
            <w:sz w:val="18"/>
            <w:szCs w:val="18"/>
            <w:lang/>
          </w:rPr>
          <w:t>lugo@negia.net</w:t>
        </w:r>
      </w:hyperlink>
      <w:r w:rsidRPr="009B29B3">
        <w:rPr>
          <w:color w:val="000000"/>
          <w:sz w:val="18"/>
          <w:szCs w:val="18"/>
          <w:lang w:val="es-MX"/>
        </w:rPr>
        <w:t xml:space="preserve"> </w:t>
      </w:r>
    </w:p>
    <w:p w14:paraId="078A9A7C" w14:textId="77777777" w:rsidR="009B29B3" w:rsidRPr="009B29B3" w:rsidRDefault="009B29B3" w:rsidP="009B29B3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  <w:lang w:val="es-MX"/>
        </w:rPr>
      </w:pPr>
      <w:r w:rsidRPr="009B29B3">
        <w:rPr>
          <w:color w:val="000000"/>
          <w:sz w:val="18"/>
          <w:szCs w:val="18"/>
          <w:lang w:val="es-MX"/>
        </w:rPr>
        <w:t xml:space="preserve">Materiales de prensa: </w:t>
      </w:r>
      <w:hyperlink r:id="rId11" w:history="1">
        <w:r w:rsidRPr="009B29B3">
          <w:rPr>
            <w:rStyle w:val="Hyperlink"/>
            <w:sz w:val="18"/>
            <w:szCs w:val="18"/>
            <w:lang/>
          </w:rPr>
          <w:t>http://pbs.org/pressroom</w:t>
        </w:r>
      </w:hyperlink>
      <w:r w:rsidRPr="009B29B3">
        <w:rPr>
          <w:color w:val="000000"/>
          <w:sz w:val="18"/>
          <w:szCs w:val="18"/>
          <w:lang w:val="es-MX"/>
        </w:rPr>
        <w:t xml:space="preserve"> o </w:t>
      </w:r>
      <w:hyperlink r:id="rId12" w:history="1">
        <w:r w:rsidRPr="009B29B3">
          <w:rPr>
            <w:rStyle w:val="Hyperlink"/>
            <w:sz w:val="18"/>
            <w:szCs w:val="18"/>
            <w:lang/>
          </w:rPr>
          <w:t>http://thirteen.org/pressroom</w:t>
        </w:r>
      </w:hyperlink>
    </w:p>
    <w:p w14:paraId="02ACFCCF" w14:textId="77777777" w:rsidR="009B29B3" w:rsidRDefault="009B29B3" w:rsidP="00F43BB6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</w:p>
    <w:p w14:paraId="7DC4E87E" w14:textId="4978E691" w:rsidR="00F43BB6" w:rsidRPr="00527EFA" w:rsidRDefault="009B29B3" w:rsidP="00F43BB6">
      <w:pPr>
        <w:widowControl w:val="0"/>
        <w:autoSpaceDE w:val="0"/>
        <w:autoSpaceDN w:val="0"/>
        <w:adjustRightInd w:val="0"/>
        <w:spacing w:line="240" w:lineRule="auto"/>
        <w:ind w:right="-16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Sitio</w:t>
      </w:r>
      <w:r w:rsidR="00F43BB6" w:rsidRPr="00527EFA">
        <w:rPr>
          <w:color w:val="000000"/>
          <w:sz w:val="18"/>
          <w:szCs w:val="18"/>
        </w:rPr>
        <w:t>s</w:t>
      </w:r>
      <w:proofErr w:type="spellEnd"/>
      <w:r w:rsidR="00F43BB6" w:rsidRPr="00527EFA">
        <w:rPr>
          <w:color w:val="000000"/>
          <w:sz w:val="18"/>
          <w:szCs w:val="18"/>
        </w:rPr>
        <w:t xml:space="preserve">: </w:t>
      </w:r>
      <w:hyperlink r:id="rId13" w:history="1">
        <w:r w:rsidR="00F43BB6" w:rsidRPr="00527EFA">
          <w:rPr>
            <w:rStyle w:val="Hyperlink"/>
            <w:sz w:val="18"/>
            <w:szCs w:val="18"/>
          </w:rPr>
          <w:t>http://pbs.org/americanmasters</w:t>
        </w:r>
      </w:hyperlink>
      <w:r w:rsidR="00F43BB6" w:rsidRPr="00527EFA">
        <w:rPr>
          <w:color w:val="000000"/>
          <w:sz w:val="18"/>
          <w:szCs w:val="18"/>
        </w:rPr>
        <w:t xml:space="preserve">, </w:t>
      </w:r>
      <w:hyperlink r:id="rId14" w:history="1">
        <w:r w:rsidR="00F43BB6" w:rsidRPr="00527EFA">
          <w:rPr>
            <w:rStyle w:val="Hyperlink"/>
            <w:sz w:val="18"/>
            <w:szCs w:val="18"/>
          </w:rPr>
          <w:t>http://facebook.com/americanmasters</w:t>
        </w:r>
      </w:hyperlink>
      <w:r w:rsidR="00F43BB6" w:rsidRPr="00527EFA">
        <w:rPr>
          <w:color w:val="000000"/>
          <w:sz w:val="18"/>
          <w:szCs w:val="18"/>
        </w:rPr>
        <w:t xml:space="preserve">, </w:t>
      </w:r>
      <w:hyperlink r:id="rId15" w:history="1">
        <w:r w:rsidR="00F43BB6" w:rsidRPr="00527EFA">
          <w:rPr>
            <w:rStyle w:val="Hyperlink"/>
            <w:sz w:val="18"/>
            <w:szCs w:val="18"/>
          </w:rPr>
          <w:t>@PBSAmerMasters</w:t>
        </w:r>
      </w:hyperlink>
      <w:r w:rsidR="00F43BB6" w:rsidRPr="00527EFA">
        <w:rPr>
          <w:color w:val="000000"/>
          <w:sz w:val="18"/>
          <w:szCs w:val="18"/>
        </w:rPr>
        <w:t xml:space="preserve">, </w:t>
      </w:r>
      <w:hyperlink r:id="rId16" w:history="1">
        <w:r w:rsidR="00F43BB6" w:rsidRPr="00527EFA">
          <w:rPr>
            <w:rStyle w:val="Hyperlink"/>
            <w:sz w:val="18"/>
            <w:szCs w:val="18"/>
          </w:rPr>
          <w:t>http://pbsamericanmasters.tumblr.com</w:t>
        </w:r>
      </w:hyperlink>
      <w:r w:rsidR="00F43BB6" w:rsidRPr="00527EFA">
        <w:rPr>
          <w:color w:val="000000"/>
          <w:sz w:val="18"/>
          <w:szCs w:val="18"/>
        </w:rPr>
        <w:t xml:space="preserve">, </w:t>
      </w:r>
      <w:hyperlink r:id="rId17" w:history="1">
        <w:r w:rsidR="00F43BB6" w:rsidRPr="00527EFA">
          <w:rPr>
            <w:rStyle w:val="Hyperlink"/>
            <w:sz w:val="18"/>
            <w:szCs w:val="18"/>
          </w:rPr>
          <w:t>http://youtube.com/AmericanMastersPBS</w:t>
        </w:r>
      </w:hyperlink>
      <w:r w:rsidR="00F43BB6" w:rsidRPr="00527EFA">
        <w:rPr>
          <w:color w:val="000000"/>
          <w:sz w:val="18"/>
          <w:szCs w:val="18"/>
        </w:rPr>
        <w:t xml:space="preserve">, </w:t>
      </w:r>
      <w:hyperlink r:id="rId18" w:history="1">
        <w:r w:rsidR="00F43BB6" w:rsidRPr="00527EFA">
          <w:rPr>
            <w:rStyle w:val="Hyperlink"/>
            <w:sz w:val="18"/>
            <w:szCs w:val="18"/>
          </w:rPr>
          <w:t>http://instagram.com/pbsamericanmasters</w:t>
        </w:r>
      </w:hyperlink>
      <w:r w:rsidR="00F43BB6" w:rsidRPr="00527EFA">
        <w:rPr>
          <w:color w:val="000000"/>
          <w:sz w:val="18"/>
          <w:szCs w:val="18"/>
        </w:rPr>
        <w:t xml:space="preserve">, </w:t>
      </w:r>
      <w:r w:rsidR="00F43BB6">
        <w:rPr>
          <w:color w:val="000000"/>
          <w:sz w:val="18"/>
          <w:szCs w:val="18"/>
        </w:rPr>
        <w:t>#</w:t>
      </w:r>
      <w:proofErr w:type="spellStart"/>
      <w:r w:rsidR="00A754F9">
        <w:rPr>
          <w:color w:val="000000"/>
          <w:sz w:val="18"/>
          <w:szCs w:val="18"/>
        </w:rPr>
        <w:t>Pedro</w:t>
      </w:r>
      <w:r w:rsidR="00F43BB6">
        <w:rPr>
          <w:color w:val="000000"/>
          <w:sz w:val="18"/>
          <w:szCs w:val="18"/>
        </w:rPr>
        <w:t>PBS</w:t>
      </w:r>
      <w:proofErr w:type="spellEnd"/>
      <w:r w:rsidR="00F43BB6">
        <w:rPr>
          <w:color w:val="000000"/>
          <w:sz w:val="18"/>
          <w:szCs w:val="18"/>
        </w:rPr>
        <w:t xml:space="preserve"> </w:t>
      </w:r>
      <w:r w:rsidR="00F43BB6" w:rsidRPr="00527EFA">
        <w:rPr>
          <w:color w:val="000000"/>
          <w:sz w:val="18"/>
          <w:szCs w:val="18"/>
        </w:rPr>
        <w:t>#</w:t>
      </w:r>
      <w:proofErr w:type="spellStart"/>
      <w:r w:rsidR="00F43BB6">
        <w:rPr>
          <w:color w:val="000000"/>
          <w:sz w:val="18"/>
          <w:szCs w:val="18"/>
        </w:rPr>
        <w:t>AmericanMasters</w:t>
      </w:r>
      <w:proofErr w:type="spellEnd"/>
    </w:p>
    <w:p w14:paraId="06182290" w14:textId="77777777" w:rsidR="00F43BB6" w:rsidRDefault="00F43BB6" w:rsidP="00A7437D">
      <w:pPr>
        <w:spacing w:line="360" w:lineRule="auto"/>
      </w:pPr>
    </w:p>
    <w:p w14:paraId="17E88A5B" w14:textId="21D34E6B" w:rsidR="009B29B3" w:rsidRDefault="009B29B3" w:rsidP="009B29B3">
      <w:pPr>
        <w:spacing w:line="317" w:lineRule="auto"/>
        <w:ind w:right="72"/>
        <w:jc w:val="center"/>
        <w:rPr>
          <w:b/>
          <w:bCs/>
          <w:sz w:val="32"/>
          <w:lang w:val="es-MX"/>
        </w:rPr>
      </w:pPr>
      <w:r w:rsidRPr="009B29B3">
        <w:rPr>
          <w:b/>
          <w:bCs/>
          <w:i/>
          <w:sz w:val="32"/>
          <w:lang w:val="es-MX"/>
        </w:rPr>
        <w:t>THIRTEEN American Masters</w:t>
      </w:r>
      <w:r w:rsidRPr="009B29B3">
        <w:rPr>
          <w:b/>
          <w:bCs/>
          <w:sz w:val="32"/>
          <w:lang w:val="es-MX"/>
        </w:rPr>
        <w:t xml:space="preserve"> y </w:t>
      </w:r>
      <w:r w:rsidRPr="009B29B3">
        <w:rPr>
          <w:b/>
          <w:bCs/>
          <w:i/>
          <w:sz w:val="32"/>
          <w:lang w:val="es-MX"/>
        </w:rPr>
        <w:t>VOCES</w:t>
      </w:r>
      <w:r w:rsidRPr="009B29B3">
        <w:rPr>
          <w:b/>
          <w:bCs/>
          <w:sz w:val="32"/>
          <w:lang w:val="es-MX"/>
        </w:rPr>
        <w:t xml:space="preserve"> de Latino </w:t>
      </w:r>
      <w:proofErr w:type="spellStart"/>
      <w:r w:rsidRPr="009B29B3">
        <w:rPr>
          <w:b/>
          <w:bCs/>
          <w:sz w:val="32"/>
          <w:lang w:val="es-MX"/>
        </w:rPr>
        <w:t>Public</w:t>
      </w:r>
      <w:proofErr w:type="spellEnd"/>
      <w:r w:rsidRPr="009B29B3">
        <w:rPr>
          <w:b/>
          <w:bCs/>
          <w:sz w:val="32"/>
          <w:lang w:val="es-MX"/>
        </w:rPr>
        <w:t xml:space="preserve"> </w:t>
      </w:r>
      <w:proofErr w:type="spellStart"/>
      <w:r w:rsidRPr="009B29B3">
        <w:rPr>
          <w:b/>
          <w:bCs/>
          <w:sz w:val="32"/>
          <w:lang w:val="es-MX"/>
        </w:rPr>
        <w:t>Broadcasting</w:t>
      </w:r>
      <w:proofErr w:type="spellEnd"/>
      <w:r w:rsidRPr="009B29B3">
        <w:rPr>
          <w:b/>
          <w:bCs/>
          <w:sz w:val="32"/>
          <w:lang w:val="es-MX"/>
        </w:rPr>
        <w:t xml:space="preserve">, por primera vez, presentan un Nuevo Documental </w:t>
      </w:r>
      <w:r>
        <w:rPr>
          <w:b/>
          <w:bCs/>
          <w:sz w:val="32"/>
          <w:lang w:val="es-MX"/>
        </w:rPr>
        <w:t>sobre el Fotógrafo</w:t>
      </w:r>
    </w:p>
    <w:p w14:paraId="6DB2A610" w14:textId="4F108592" w:rsidR="009B29B3" w:rsidRPr="009B29B3" w:rsidRDefault="009B29B3" w:rsidP="009B29B3">
      <w:pPr>
        <w:spacing w:line="317" w:lineRule="auto"/>
        <w:ind w:right="72"/>
        <w:jc w:val="center"/>
        <w:rPr>
          <w:b/>
          <w:bCs/>
          <w:sz w:val="32"/>
          <w:lang w:val="es-MX"/>
        </w:rPr>
      </w:pPr>
      <w:r w:rsidRPr="009B29B3">
        <w:rPr>
          <w:b/>
          <w:bCs/>
          <w:sz w:val="32"/>
          <w:lang w:val="es-MX"/>
        </w:rPr>
        <w:t>Pedro E. Guerrero</w:t>
      </w:r>
    </w:p>
    <w:p w14:paraId="041620FE" w14:textId="77777777" w:rsidR="009362FA" w:rsidRPr="00DE234E" w:rsidRDefault="009362FA" w:rsidP="00A7437D">
      <w:pPr>
        <w:pStyle w:val="NormalIndent"/>
        <w:spacing w:line="240" w:lineRule="auto"/>
        <w:ind w:right="74" w:firstLine="0"/>
        <w:jc w:val="center"/>
        <w:rPr>
          <w:sz w:val="20"/>
        </w:rPr>
      </w:pPr>
    </w:p>
    <w:p w14:paraId="22209F5C" w14:textId="77777777" w:rsidR="009B29B3" w:rsidRPr="009B29B3" w:rsidRDefault="009B29B3" w:rsidP="009B29B3">
      <w:pPr>
        <w:pStyle w:val="NormalIndent"/>
        <w:ind w:right="74"/>
        <w:jc w:val="center"/>
        <w:rPr>
          <w:bCs/>
          <w:i/>
          <w:iCs/>
          <w:sz w:val="24"/>
          <w:szCs w:val="24"/>
          <w:lang w:val="es-MX"/>
        </w:rPr>
      </w:pPr>
      <w:r w:rsidRPr="009B29B3">
        <w:rPr>
          <w:bCs/>
          <w:i/>
          <w:iCs/>
          <w:sz w:val="24"/>
          <w:szCs w:val="24"/>
          <w:lang w:val="es-MX"/>
        </w:rPr>
        <w:t>Estreno nacional el viernes 18 de septiembre 9 p.m. en PBS (revisa horarios locales) durante el Mes Nacional de la Herencia Hispana</w:t>
      </w:r>
    </w:p>
    <w:p w14:paraId="334A8212" w14:textId="77777777" w:rsidR="00A7437D" w:rsidRPr="00DE234E" w:rsidRDefault="00A7437D" w:rsidP="00A7437D">
      <w:pPr>
        <w:pStyle w:val="NormalIndent"/>
        <w:spacing w:line="360" w:lineRule="auto"/>
        <w:ind w:right="74" w:firstLine="0"/>
        <w:jc w:val="center"/>
        <w:rPr>
          <w:sz w:val="20"/>
        </w:rPr>
      </w:pPr>
    </w:p>
    <w:p w14:paraId="69029C25" w14:textId="47BB4178" w:rsidR="009B29B3" w:rsidRPr="009B29B3" w:rsidRDefault="009B29B3" w:rsidP="009B29B3">
      <w:pPr>
        <w:pStyle w:val="NormalIndent"/>
        <w:ind w:firstLine="0"/>
        <w:rPr>
          <w:szCs w:val="21"/>
          <w:lang w:val="es-MX"/>
        </w:rPr>
      </w:pPr>
      <w:r w:rsidRPr="009B29B3">
        <w:rPr>
          <w:szCs w:val="21"/>
          <w:lang w:val="es-MX"/>
        </w:rPr>
        <w:t xml:space="preserve">Una serie de THIRTEEN, </w:t>
      </w:r>
      <w:hyperlink r:id="rId19" w:history="1">
        <w:r w:rsidRPr="009B29B3">
          <w:rPr>
            <w:rStyle w:val="Hyperlink"/>
            <w:b/>
            <w:i/>
            <w:szCs w:val="21"/>
            <w:lang/>
          </w:rPr>
          <w:t>American Masters</w:t>
        </w:r>
      </w:hyperlink>
      <w:r w:rsidRPr="009B29B3">
        <w:rPr>
          <w:szCs w:val="21"/>
          <w:lang w:val="es-MX"/>
        </w:rPr>
        <w:t xml:space="preserve"> y </w:t>
      </w:r>
      <w:hyperlink r:id="rId20" w:history="1">
        <w:r w:rsidR="003D58EC" w:rsidRPr="00231B4E">
          <w:rPr>
            <w:b/>
            <w:bCs/>
            <w:i/>
            <w:iCs/>
            <w:color w:val="0000FF"/>
            <w:u w:val="single"/>
          </w:rPr>
          <w:t>V</w:t>
        </w:r>
        <w:r w:rsidR="003D58EC">
          <w:rPr>
            <w:b/>
            <w:bCs/>
            <w:i/>
            <w:iCs/>
            <w:color w:val="0000FF"/>
            <w:u w:val="single"/>
          </w:rPr>
          <w:t>OCES</w:t>
        </w:r>
      </w:hyperlink>
      <w:r w:rsidRPr="009B29B3">
        <w:rPr>
          <w:szCs w:val="21"/>
          <w:lang w:val="es-MX"/>
        </w:rPr>
        <w:t xml:space="preserve"> de Latino </w:t>
      </w:r>
      <w:proofErr w:type="spellStart"/>
      <w:r w:rsidRPr="009B29B3">
        <w:rPr>
          <w:szCs w:val="21"/>
          <w:lang w:val="es-MX"/>
        </w:rPr>
        <w:t>Public</w:t>
      </w:r>
      <w:proofErr w:type="spellEnd"/>
      <w:r w:rsidRPr="009B29B3">
        <w:rPr>
          <w:szCs w:val="21"/>
          <w:lang w:val="es-MX"/>
        </w:rPr>
        <w:t xml:space="preserve"> </w:t>
      </w:r>
      <w:proofErr w:type="spellStart"/>
      <w:r w:rsidRPr="009B29B3">
        <w:rPr>
          <w:szCs w:val="21"/>
          <w:lang w:val="es-MX"/>
        </w:rPr>
        <w:t>Broadcasting</w:t>
      </w:r>
      <w:proofErr w:type="spellEnd"/>
      <w:r w:rsidRPr="009B29B3">
        <w:rPr>
          <w:szCs w:val="21"/>
          <w:lang w:val="es-MX"/>
        </w:rPr>
        <w:t xml:space="preserve"> unen esfuerzos por primera vez para explorar la vida y obra del fotógrafo Pedro E. Guerrero (5 de septiembre 1917 - 3 de septiembre 2012), un mexicoamericano, nacido y criado en la segregada Mesa, Arizona, quien gozó de una extraordinaria carrera internacional como fotógrafo. </w:t>
      </w:r>
      <w:r w:rsidRPr="009B29B3">
        <w:rPr>
          <w:b/>
          <w:i/>
          <w:szCs w:val="21"/>
          <w:lang w:val="es-MX"/>
        </w:rPr>
        <w:t xml:space="preserve">American Masters — Pedro E. Guerrero: A </w:t>
      </w:r>
      <w:proofErr w:type="spellStart"/>
      <w:r w:rsidRPr="009B29B3">
        <w:rPr>
          <w:b/>
          <w:i/>
          <w:szCs w:val="21"/>
          <w:lang w:val="es-MX"/>
        </w:rPr>
        <w:t>Photographer’s</w:t>
      </w:r>
      <w:proofErr w:type="spellEnd"/>
      <w:r w:rsidRPr="009B29B3">
        <w:rPr>
          <w:b/>
          <w:i/>
          <w:szCs w:val="21"/>
          <w:lang w:val="es-MX"/>
        </w:rPr>
        <w:t xml:space="preserve"> </w:t>
      </w:r>
      <w:proofErr w:type="spellStart"/>
      <w:r w:rsidRPr="009B29B3">
        <w:rPr>
          <w:b/>
          <w:i/>
          <w:szCs w:val="21"/>
          <w:lang w:val="es-MX"/>
        </w:rPr>
        <w:t>Journey</w:t>
      </w:r>
      <w:proofErr w:type="spellEnd"/>
      <w:r w:rsidRPr="009B29B3">
        <w:rPr>
          <w:szCs w:val="21"/>
          <w:lang w:val="es-MX"/>
        </w:rPr>
        <w:t xml:space="preserve"> </w:t>
      </w:r>
      <w:r w:rsidRPr="009B29B3">
        <w:rPr>
          <w:szCs w:val="21"/>
          <w:u w:val="single"/>
          <w:lang w:val="es-MX"/>
        </w:rPr>
        <w:t>se estrena el viernes 18 de septiembre a las 9 p.m. en PBS</w:t>
      </w:r>
      <w:r w:rsidRPr="009B29B3">
        <w:rPr>
          <w:szCs w:val="21"/>
          <w:lang w:val="es-MX"/>
        </w:rPr>
        <w:t xml:space="preserve"> (revisa los horarios locales) durante el Mes Nacional de la Herencia Hispana.</w:t>
      </w:r>
    </w:p>
    <w:p w14:paraId="7C840AA2" w14:textId="77777777" w:rsidR="009B29B3" w:rsidRDefault="009B29B3" w:rsidP="009B29B3">
      <w:pPr>
        <w:pStyle w:val="NormalIndent"/>
        <w:ind w:firstLine="720"/>
        <w:rPr>
          <w:szCs w:val="21"/>
          <w:lang w:val="es-MX"/>
        </w:rPr>
      </w:pPr>
      <w:r w:rsidRPr="009B29B3">
        <w:rPr>
          <w:szCs w:val="21"/>
          <w:lang w:val="es-MX"/>
        </w:rPr>
        <w:t>Los cineastas Raymond Telles e Yvan Iturriaga (</w:t>
      </w:r>
      <w:r w:rsidRPr="009B29B3">
        <w:rPr>
          <w:i/>
          <w:szCs w:val="21"/>
          <w:lang w:val="es-MX"/>
        </w:rPr>
        <w:t xml:space="preserve">Latino </w:t>
      </w:r>
      <w:proofErr w:type="spellStart"/>
      <w:r w:rsidRPr="009B29B3">
        <w:rPr>
          <w:i/>
          <w:szCs w:val="21"/>
          <w:lang w:val="es-MX"/>
        </w:rPr>
        <w:t>Americans</w:t>
      </w:r>
      <w:proofErr w:type="spellEnd"/>
      <w:r w:rsidRPr="009B29B3">
        <w:rPr>
          <w:i/>
          <w:szCs w:val="21"/>
          <w:lang w:val="es-MX"/>
        </w:rPr>
        <w:t xml:space="preserve">) </w:t>
      </w:r>
      <w:r w:rsidRPr="009B29B3">
        <w:rPr>
          <w:szCs w:val="21"/>
          <w:lang w:val="es-MX"/>
        </w:rPr>
        <w:t xml:space="preserve">presentan una entrevista exclusiva, muy afondo con Guerrero junto con su fotografía para explorar sus colaboraciones con tres iconos del arte americano del siglo 20: el arquitecto Frank Lloyd Wright y los escultores Alexander </w:t>
      </w:r>
      <w:proofErr w:type="spellStart"/>
      <w:r w:rsidRPr="009B29B3">
        <w:rPr>
          <w:szCs w:val="21"/>
          <w:lang w:val="es-MX"/>
        </w:rPr>
        <w:t>Calder</w:t>
      </w:r>
      <w:proofErr w:type="spellEnd"/>
      <w:r w:rsidRPr="009B29B3">
        <w:rPr>
          <w:szCs w:val="21"/>
          <w:lang w:val="es-MX"/>
        </w:rPr>
        <w:t xml:space="preserve"> y </w:t>
      </w:r>
      <w:proofErr w:type="spellStart"/>
      <w:r w:rsidRPr="009B29B3">
        <w:rPr>
          <w:szCs w:val="21"/>
          <w:lang w:val="es-MX"/>
        </w:rPr>
        <w:t>Louise</w:t>
      </w:r>
      <w:proofErr w:type="spellEnd"/>
      <w:r w:rsidRPr="009B29B3">
        <w:rPr>
          <w:szCs w:val="21"/>
          <w:lang w:val="es-MX"/>
        </w:rPr>
        <w:t xml:space="preserve"> </w:t>
      </w:r>
      <w:proofErr w:type="spellStart"/>
      <w:r w:rsidRPr="009B29B3">
        <w:rPr>
          <w:szCs w:val="21"/>
          <w:lang w:val="es-MX"/>
        </w:rPr>
        <w:t>Nevelson</w:t>
      </w:r>
      <w:proofErr w:type="spellEnd"/>
      <w:r w:rsidRPr="009B29B3">
        <w:rPr>
          <w:szCs w:val="21"/>
          <w:lang w:val="es-MX"/>
        </w:rPr>
        <w:t xml:space="preserve">. Con su mirada externa, Guerrero, produjo </w:t>
      </w:r>
    </w:p>
    <w:p w14:paraId="242D3612" w14:textId="7098DD5D" w:rsidR="009B29B3" w:rsidRPr="009B29B3" w:rsidRDefault="009B29B3" w:rsidP="009B29B3">
      <w:pPr>
        <w:pStyle w:val="NormalIndent"/>
        <w:ind w:firstLine="0"/>
        <w:rPr>
          <w:b/>
          <w:i/>
          <w:szCs w:val="21"/>
          <w:lang w:val="es-MX"/>
        </w:rPr>
      </w:pPr>
      <w:proofErr w:type="gramStart"/>
      <w:r w:rsidRPr="009B29B3">
        <w:rPr>
          <w:szCs w:val="21"/>
          <w:lang w:val="es-MX"/>
        </w:rPr>
        <w:lastRenderedPageBreak/>
        <w:t>reveladores</w:t>
      </w:r>
      <w:proofErr w:type="gramEnd"/>
      <w:r w:rsidRPr="009B29B3">
        <w:rPr>
          <w:szCs w:val="21"/>
          <w:lang w:val="es-MX"/>
        </w:rPr>
        <w:t xml:space="preserve"> retratos de importantes obras de arquitectura modernista, convirtiéndose en uno de los fotógrafos más solicitados durante la era "</w:t>
      </w:r>
      <w:proofErr w:type="spellStart"/>
      <w:r w:rsidRPr="009B29B3">
        <w:rPr>
          <w:szCs w:val="21"/>
          <w:lang w:val="es-MX"/>
        </w:rPr>
        <w:t>Mad</w:t>
      </w:r>
      <w:proofErr w:type="spellEnd"/>
      <w:r w:rsidRPr="009B29B3">
        <w:rPr>
          <w:szCs w:val="21"/>
          <w:lang w:val="es-MX"/>
        </w:rPr>
        <w:t xml:space="preserve"> </w:t>
      </w:r>
      <w:proofErr w:type="spellStart"/>
      <w:r w:rsidRPr="009B29B3">
        <w:rPr>
          <w:szCs w:val="21"/>
          <w:lang w:val="es-MX"/>
        </w:rPr>
        <w:t>Men</w:t>
      </w:r>
      <w:proofErr w:type="spellEnd"/>
      <w:r w:rsidRPr="009B29B3">
        <w:rPr>
          <w:szCs w:val="21"/>
          <w:lang w:val="es-MX"/>
        </w:rPr>
        <w:t>", sin embargo, su historia es poco conocida.</w:t>
      </w:r>
    </w:p>
    <w:p w14:paraId="75802953" w14:textId="77777777" w:rsidR="009B29B3" w:rsidRPr="009B29B3" w:rsidRDefault="009B29B3" w:rsidP="009B29B3">
      <w:pPr>
        <w:pStyle w:val="NormalIndent"/>
        <w:ind w:firstLine="720"/>
        <w:rPr>
          <w:szCs w:val="21"/>
          <w:lang w:val="es-MX"/>
        </w:rPr>
      </w:pPr>
      <w:r w:rsidRPr="009B29B3">
        <w:rPr>
          <w:b/>
          <w:i/>
          <w:szCs w:val="21"/>
          <w:lang w:val="es-MX"/>
        </w:rPr>
        <w:t xml:space="preserve">American Masters — Pedro E. Guerrero: A </w:t>
      </w:r>
      <w:proofErr w:type="spellStart"/>
      <w:r w:rsidRPr="009B29B3">
        <w:rPr>
          <w:b/>
          <w:i/>
          <w:szCs w:val="21"/>
          <w:lang w:val="es-MX"/>
        </w:rPr>
        <w:t>Photographer’s</w:t>
      </w:r>
      <w:proofErr w:type="spellEnd"/>
      <w:r w:rsidRPr="009B29B3">
        <w:rPr>
          <w:b/>
          <w:i/>
          <w:szCs w:val="21"/>
          <w:lang w:val="es-MX"/>
        </w:rPr>
        <w:t xml:space="preserve"> </w:t>
      </w:r>
      <w:proofErr w:type="spellStart"/>
      <w:r w:rsidRPr="009B29B3">
        <w:rPr>
          <w:b/>
          <w:i/>
          <w:szCs w:val="21"/>
          <w:lang w:val="es-MX"/>
        </w:rPr>
        <w:t>Journey</w:t>
      </w:r>
      <w:proofErr w:type="spellEnd"/>
      <w:r w:rsidRPr="009B29B3">
        <w:rPr>
          <w:szCs w:val="21"/>
          <w:lang w:val="es-MX"/>
        </w:rPr>
        <w:t xml:space="preserve"> resalta los hitos en la vida de Guerrero: su fortuita inscripción en clases de fotografía, el encuentro en 1939 con Wright en </w:t>
      </w:r>
      <w:proofErr w:type="spellStart"/>
      <w:r w:rsidRPr="009B29B3">
        <w:rPr>
          <w:szCs w:val="21"/>
          <w:lang w:val="es-MX"/>
        </w:rPr>
        <w:t>Taliesin</w:t>
      </w:r>
      <w:proofErr w:type="spellEnd"/>
      <w:r w:rsidRPr="009B29B3">
        <w:rPr>
          <w:szCs w:val="21"/>
          <w:lang w:val="es-MX"/>
        </w:rPr>
        <w:t xml:space="preserve"> West (Scottsdale, </w:t>
      </w:r>
      <w:proofErr w:type="spellStart"/>
      <w:r w:rsidRPr="009B29B3">
        <w:rPr>
          <w:szCs w:val="21"/>
          <w:lang w:val="es-MX"/>
        </w:rPr>
        <w:t>Ariz</w:t>
      </w:r>
      <w:proofErr w:type="spellEnd"/>
      <w:r w:rsidRPr="009B29B3">
        <w:rPr>
          <w:szCs w:val="21"/>
          <w:lang w:val="es-MX"/>
        </w:rPr>
        <w:t xml:space="preserve">.), su servicio en la Segunda Guerra Mundial y su carrera de fotógrafo en Nueva York en una revista de posguerra, fotografiando interiores mientras su colaboración con Wright continuaba. Establecido en New </w:t>
      </w:r>
      <w:proofErr w:type="spellStart"/>
      <w:r w:rsidRPr="009B29B3">
        <w:rPr>
          <w:szCs w:val="21"/>
          <w:lang w:val="es-MX"/>
        </w:rPr>
        <w:t>Cannan</w:t>
      </w:r>
      <w:proofErr w:type="spellEnd"/>
      <w:r w:rsidRPr="009B29B3">
        <w:rPr>
          <w:szCs w:val="21"/>
          <w:lang w:val="es-MX"/>
        </w:rPr>
        <w:t xml:space="preserve">, Conn., Guerrero describe su vida después de la muerte de Wright, su trabajo con </w:t>
      </w:r>
      <w:proofErr w:type="spellStart"/>
      <w:r w:rsidRPr="009B29B3">
        <w:rPr>
          <w:szCs w:val="21"/>
          <w:lang w:val="es-MX"/>
        </w:rPr>
        <w:t>Calder</w:t>
      </w:r>
      <w:proofErr w:type="spellEnd"/>
      <w:r w:rsidRPr="009B29B3">
        <w:rPr>
          <w:szCs w:val="21"/>
          <w:lang w:val="es-MX"/>
        </w:rPr>
        <w:t xml:space="preserve"> y el final de sus asignaturas en la revista debido a su expresa oposición a la guerra de Vietnam. Esto resultó en más trabajo con </w:t>
      </w:r>
      <w:proofErr w:type="spellStart"/>
      <w:r w:rsidRPr="009B29B3">
        <w:rPr>
          <w:szCs w:val="21"/>
          <w:lang w:val="es-MX"/>
        </w:rPr>
        <w:t>Calder</w:t>
      </w:r>
      <w:proofErr w:type="spellEnd"/>
      <w:r w:rsidRPr="009B29B3">
        <w:rPr>
          <w:szCs w:val="21"/>
          <w:lang w:val="es-MX"/>
        </w:rPr>
        <w:t xml:space="preserve"> y, eventualmente, con </w:t>
      </w:r>
      <w:proofErr w:type="spellStart"/>
      <w:r w:rsidRPr="009B29B3">
        <w:rPr>
          <w:szCs w:val="21"/>
          <w:lang w:val="es-MX"/>
        </w:rPr>
        <w:t>Nevelson</w:t>
      </w:r>
      <w:proofErr w:type="spellEnd"/>
      <w:r w:rsidRPr="009B29B3">
        <w:rPr>
          <w:szCs w:val="21"/>
          <w:lang w:val="es-MX"/>
        </w:rPr>
        <w:t xml:space="preserve">. Después de la muerte de </w:t>
      </w:r>
      <w:proofErr w:type="spellStart"/>
      <w:r w:rsidRPr="009B29B3">
        <w:rPr>
          <w:szCs w:val="21"/>
          <w:lang w:val="es-MX"/>
        </w:rPr>
        <w:t>Nevelson</w:t>
      </w:r>
      <w:proofErr w:type="spellEnd"/>
      <w:r w:rsidRPr="009B29B3">
        <w:rPr>
          <w:szCs w:val="21"/>
          <w:lang w:val="es-MX"/>
        </w:rPr>
        <w:t xml:space="preserve">, Guerrero, a sus 75 años de edad, regresó a Arizona, donde vivió hasta su muerte a los 95 años. La segunda esposa de Guerrero, la archivista </w:t>
      </w:r>
      <w:proofErr w:type="spellStart"/>
      <w:r w:rsidRPr="009B29B3">
        <w:rPr>
          <w:szCs w:val="21"/>
          <w:lang w:val="es-MX"/>
        </w:rPr>
        <w:t>Dixie</w:t>
      </w:r>
      <w:proofErr w:type="spellEnd"/>
      <w:r w:rsidRPr="009B29B3">
        <w:rPr>
          <w:szCs w:val="21"/>
          <w:lang w:val="es-MX"/>
        </w:rPr>
        <w:t xml:space="preserve"> </w:t>
      </w:r>
      <w:proofErr w:type="spellStart"/>
      <w:r w:rsidRPr="009B29B3">
        <w:rPr>
          <w:szCs w:val="21"/>
          <w:lang w:val="es-MX"/>
        </w:rPr>
        <w:t>Legler</w:t>
      </w:r>
      <w:proofErr w:type="spellEnd"/>
      <w:r w:rsidRPr="009B29B3">
        <w:rPr>
          <w:szCs w:val="21"/>
          <w:lang w:val="es-MX"/>
        </w:rPr>
        <w:t xml:space="preserve"> Guerrero; así como la nieta de </w:t>
      </w:r>
      <w:proofErr w:type="spellStart"/>
      <w:r w:rsidRPr="009B29B3">
        <w:rPr>
          <w:szCs w:val="21"/>
          <w:lang w:val="es-MX"/>
        </w:rPr>
        <w:t>Nevelson</w:t>
      </w:r>
      <w:proofErr w:type="spellEnd"/>
      <w:r w:rsidRPr="009B29B3">
        <w:rPr>
          <w:szCs w:val="21"/>
          <w:lang w:val="es-MX"/>
        </w:rPr>
        <w:t xml:space="preserve">, la escultora Maria </w:t>
      </w:r>
      <w:proofErr w:type="spellStart"/>
      <w:r w:rsidRPr="009B29B3">
        <w:rPr>
          <w:szCs w:val="21"/>
          <w:lang w:val="es-MX"/>
        </w:rPr>
        <w:t>Nevelson</w:t>
      </w:r>
      <w:proofErr w:type="spellEnd"/>
      <w:r w:rsidRPr="009B29B3">
        <w:rPr>
          <w:szCs w:val="21"/>
          <w:lang w:val="es-MX"/>
        </w:rPr>
        <w:t xml:space="preserve">; sus amigos, colaboradores y expertos en arquitectura, incluyendo a Martin </w:t>
      </w:r>
      <w:proofErr w:type="spellStart"/>
      <w:r w:rsidRPr="009B29B3">
        <w:rPr>
          <w:szCs w:val="21"/>
          <w:lang w:val="es-MX"/>
        </w:rPr>
        <w:t>Filler</w:t>
      </w:r>
      <w:proofErr w:type="spellEnd"/>
      <w:r w:rsidRPr="009B29B3">
        <w:rPr>
          <w:szCs w:val="21"/>
          <w:lang w:val="es-MX"/>
        </w:rPr>
        <w:t>, también comparten percepciones y memorias sobre el artista.</w:t>
      </w:r>
    </w:p>
    <w:p w14:paraId="50BE5EB8" w14:textId="71B5D455" w:rsidR="009B29B3" w:rsidRPr="009B29B3" w:rsidRDefault="009B29B3" w:rsidP="009B29B3">
      <w:pPr>
        <w:pStyle w:val="NormalIndent"/>
        <w:rPr>
          <w:szCs w:val="21"/>
          <w:lang w:val="es-MX"/>
        </w:rPr>
      </w:pPr>
      <w:r w:rsidRPr="009B29B3">
        <w:rPr>
          <w:szCs w:val="21"/>
          <w:lang w:val="es-MX"/>
        </w:rPr>
        <w:tab/>
      </w:r>
      <w:r>
        <w:rPr>
          <w:szCs w:val="21"/>
          <w:lang w:val="es-MX"/>
        </w:rPr>
        <w:t>“</w:t>
      </w:r>
      <w:r w:rsidRPr="009B29B3">
        <w:rPr>
          <w:szCs w:val="21"/>
          <w:lang w:val="es-MX"/>
        </w:rPr>
        <w:t xml:space="preserve">En Latino </w:t>
      </w:r>
      <w:proofErr w:type="spellStart"/>
      <w:r w:rsidRPr="009B29B3">
        <w:rPr>
          <w:szCs w:val="21"/>
          <w:lang w:val="es-MX"/>
        </w:rPr>
        <w:t>Public</w:t>
      </w:r>
      <w:proofErr w:type="spellEnd"/>
      <w:r w:rsidRPr="009B29B3">
        <w:rPr>
          <w:szCs w:val="21"/>
          <w:lang w:val="es-MX"/>
        </w:rPr>
        <w:t xml:space="preserve"> </w:t>
      </w:r>
      <w:proofErr w:type="spellStart"/>
      <w:r w:rsidRPr="009B29B3">
        <w:rPr>
          <w:szCs w:val="21"/>
          <w:lang w:val="es-MX"/>
        </w:rPr>
        <w:t>Broadcasting</w:t>
      </w:r>
      <w:proofErr w:type="spellEnd"/>
      <w:r w:rsidRPr="009B29B3">
        <w:rPr>
          <w:szCs w:val="21"/>
          <w:lang w:val="es-MX"/>
        </w:rPr>
        <w:t xml:space="preserve"> nos complace en extremo asociarnos con </w:t>
      </w:r>
      <w:r w:rsidRPr="009B29B3">
        <w:rPr>
          <w:b/>
          <w:i/>
          <w:szCs w:val="21"/>
          <w:lang w:val="es-MX"/>
        </w:rPr>
        <w:t xml:space="preserve">American Masters </w:t>
      </w:r>
      <w:r w:rsidRPr="009B29B3">
        <w:rPr>
          <w:szCs w:val="21"/>
          <w:lang w:val="es-MX"/>
        </w:rPr>
        <w:t>para esta película,</w:t>
      </w:r>
      <w:r>
        <w:rPr>
          <w:szCs w:val="21"/>
          <w:lang w:val="es-MX"/>
        </w:rPr>
        <w:t>”</w:t>
      </w:r>
      <w:r w:rsidRPr="009B29B3">
        <w:rPr>
          <w:szCs w:val="21"/>
          <w:lang w:val="es-MX"/>
        </w:rPr>
        <w:t xml:space="preserve"> afirmó la Directora Ejecutiva de LPB Sandie </w:t>
      </w:r>
      <w:proofErr w:type="spellStart"/>
      <w:r w:rsidRPr="009B29B3">
        <w:rPr>
          <w:szCs w:val="21"/>
          <w:lang w:val="es-MX"/>
        </w:rPr>
        <w:t>Viquez</w:t>
      </w:r>
      <w:proofErr w:type="spellEnd"/>
      <w:r w:rsidRPr="009B29B3">
        <w:rPr>
          <w:szCs w:val="21"/>
          <w:lang w:val="es-MX"/>
        </w:rPr>
        <w:t xml:space="preserve"> Pedlow. </w:t>
      </w:r>
      <w:r>
        <w:rPr>
          <w:szCs w:val="21"/>
          <w:lang w:val="es-MX"/>
        </w:rPr>
        <w:t>“</w:t>
      </w:r>
      <w:r w:rsidRPr="009B29B3">
        <w:rPr>
          <w:szCs w:val="21"/>
          <w:lang w:val="es-MX"/>
        </w:rPr>
        <w:t xml:space="preserve">Pedro E. Guerrero es un importante artista americano cuyo trabajo, hasta ahora, era conocido para un grupo relativamente pequeño de aficionados a la fotografía y la arquitectura.  </w:t>
      </w:r>
      <w:r w:rsidRPr="009B29B3">
        <w:rPr>
          <w:b/>
          <w:i/>
          <w:szCs w:val="21"/>
          <w:lang w:val="es-MX"/>
        </w:rPr>
        <w:t>American Masters</w:t>
      </w:r>
      <w:r w:rsidRPr="009B29B3">
        <w:rPr>
          <w:szCs w:val="21"/>
          <w:lang w:val="es-MX"/>
        </w:rPr>
        <w:t xml:space="preserve"> provee una plataforma de gran visibilidad para compartir su notable historia y sus brillantes fotografías con el público americano; esperamos que esta transmisión finalmente le otorgue el reconocimiento nacional que había estado por mucho tiempo pendiente.</w:t>
      </w:r>
      <w:r>
        <w:rPr>
          <w:szCs w:val="21"/>
          <w:lang w:val="es-MX"/>
        </w:rPr>
        <w:t>”</w:t>
      </w:r>
    </w:p>
    <w:p w14:paraId="0E9074A9" w14:textId="067E12CE" w:rsidR="009B29B3" w:rsidRPr="009B29B3" w:rsidRDefault="009B29B3" w:rsidP="009B29B3">
      <w:pPr>
        <w:pStyle w:val="NormalIndent"/>
        <w:rPr>
          <w:szCs w:val="21"/>
          <w:lang w:val="es-MX"/>
        </w:rPr>
      </w:pPr>
      <w:r w:rsidRPr="009B29B3">
        <w:rPr>
          <w:szCs w:val="21"/>
          <w:lang w:val="es-MX"/>
        </w:rPr>
        <w:tab/>
      </w:r>
      <w:r>
        <w:rPr>
          <w:szCs w:val="21"/>
          <w:lang w:val="es-MX"/>
        </w:rPr>
        <w:t>“</w:t>
      </w:r>
      <w:r w:rsidRPr="009B29B3">
        <w:rPr>
          <w:szCs w:val="21"/>
          <w:lang w:val="es-MX"/>
        </w:rPr>
        <w:t xml:space="preserve">Estamos muy emocionados de asociarnos con Latino </w:t>
      </w:r>
      <w:proofErr w:type="spellStart"/>
      <w:r w:rsidRPr="009B29B3">
        <w:rPr>
          <w:szCs w:val="21"/>
          <w:lang w:val="es-MX"/>
        </w:rPr>
        <w:t>Public</w:t>
      </w:r>
      <w:proofErr w:type="spellEnd"/>
      <w:r w:rsidRPr="009B29B3">
        <w:rPr>
          <w:szCs w:val="21"/>
          <w:lang w:val="es-MX"/>
        </w:rPr>
        <w:t xml:space="preserve"> </w:t>
      </w:r>
      <w:proofErr w:type="spellStart"/>
      <w:r w:rsidRPr="009B29B3">
        <w:rPr>
          <w:szCs w:val="21"/>
          <w:lang w:val="es-MX"/>
        </w:rPr>
        <w:t>Broadcasting</w:t>
      </w:r>
      <w:proofErr w:type="spellEnd"/>
      <w:r w:rsidRPr="009B29B3">
        <w:rPr>
          <w:szCs w:val="21"/>
          <w:lang w:val="es-MX"/>
        </w:rPr>
        <w:t xml:space="preserve"> y </w:t>
      </w:r>
      <w:r w:rsidRPr="009B29B3">
        <w:rPr>
          <w:b/>
          <w:i/>
          <w:szCs w:val="21"/>
          <w:lang w:val="es-MX"/>
        </w:rPr>
        <w:t xml:space="preserve">VOCES </w:t>
      </w:r>
      <w:r w:rsidRPr="009B29B3">
        <w:rPr>
          <w:szCs w:val="21"/>
          <w:lang w:val="es-MX"/>
        </w:rPr>
        <w:t xml:space="preserve">para presentar el talento de Pedro E. Guerrero en </w:t>
      </w:r>
      <w:r w:rsidRPr="009B29B3">
        <w:rPr>
          <w:b/>
          <w:i/>
          <w:szCs w:val="21"/>
          <w:lang w:val="es-MX"/>
        </w:rPr>
        <w:t xml:space="preserve">American Masters. </w:t>
      </w:r>
      <w:r w:rsidRPr="009B29B3">
        <w:rPr>
          <w:szCs w:val="21"/>
          <w:lang w:val="es-MX"/>
        </w:rPr>
        <w:t>Espero que tanto el documental como nuestro esfuerzo de acompañamiento comunitario y educativo, inspiren a una nueva generación de valientes de fotógrafos</w:t>
      </w:r>
      <w:r>
        <w:rPr>
          <w:szCs w:val="21"/>
          <w:lang w:val="es-MX"/>
        </w:rPr>
        <w:t>,”</w:t>
      </w:r>
      <w:r w:rsidRPr="009B29B3">
        <w:rPr>
          <w:szCs w:val="21"/>
          <w:lang w:val="es-MX"/>
        </w:rPr>
        <w:t xml:space="preserve"> dijo Michael Kantor, productor ejecutivo de </w:t>
      </w:r>
      <w:r w:rsidRPr="009B29B3">
        <w:rPr>
          <w:b/>
          <w:i/>
          <w:szCs w:val="21"/>
          <w:lang w:val="es-MX"/>
        </w:rPr>
        <w:t>American Masters.</w:t>
      </w:r>
    </w:p>
    <w:p w14:paraId="56D827B9" w14:textId="77777777" w:rsidR="009B29B3" w:rsidRPr="009B29B3" w:rsidRDefault="009B29B3" w:rsidP="009B29B3">
      <w:pPr>
        <w:pStyle w:val="NormalIndent"/>
        <w:rPr>
          <w:szCs w:val="21"/>
          <w:lang w:val="es-MX"/>
        </w:rPr>
      </w:pPr>
      <w:r w:rsidRPr="009B29B3">
        <w:rPr>
          <w:szCs w:val="21"/>
          <w:lang w:val="es-MX"/>
        </w:rPr>
        <w:tab/>
        <w:t xml:space="preserve">Lanzado en 1986, </w:t>
      </w:r>
      <w:r w:rsidRPr="009B29B3">
        <w:rPr>
          <w:b/>
          <w:i/>
          <w:szCs w:val="21"/>
          <w:lang w:val="es-MX"/>
        </w:rPr>
        <w:t xml:space="preserve">American Masters </w:t>
      </w:r>
      <w:r w:rsidRPr="009B29B3">
        <w:rPr>
          <w:szCs w:val="21"/>
          <w:lang w:val="es-MX"/>
        </w:rPr>
        <w:t xml:space="preserve">ha sido acreedor de 28 premios Emmy - diez de ellos por Mejor Serie de No-ficción desde 1999 y cinco por Mejor Programa Especial de no-ficción - 12 premios </w:t>
      </w:r>
      <w:proofErr w:type="spellStart"/>
      <w:r w:rsidRPr="009B29B3">
        <w:rPr>
          <w:szCs w:val="21"/>
          <w:lang w:val="es-MX"/>
        </w:rPr>
        <w:t>Peabody</w:t>
      </w:r>
      <w:proofErr w:type="spellEnd"/>
      <w:r w:rsidRPr="009B29B3">
        <w:rPr>
          <w:szCs w:val="21"/>
          <w:lang w:val="es-MX"/>
        </w:rPr>
        <w:t xml:space="preserve">, un Oscar, tres Grammy, dos Premios de la Asociación de Productores y muchos otros honores. Ahora en su 29va temporada en PBS, la serie es una producción de THIRTEEN PRODUCTIONS LLC para WNET y también WORLD </w:t>
      </w:r>
      <w:proofErr w:type="spellStart"/>
      <w:r w:rsidRPr="009B29B3">
        <w:rPr>
          <w:szCs w:val="21"/>
          <w:lang w:val="es-MX"/>
        </w:rPr>
        <w:t>Channel</w:t>
      </w:r>
      <w:proofErr w:type="spellEnd"/>
      <w:r w:rsidRPr="009B29B3">
        <w:rPr>
          <w:szCs w:val="21"/>
          <w:lang w:val="es-MX"/>
        </w:rPr>
        <w:t>.</w:t>
      </w:r>
    </w:p>
    <w:p w14:paraId="3D78C41E" w14:textId="53DAE8B0" w:rsidR="009B29B3" w:rsidRPr="009B29B3" w:rsidRDefault="009B29B3" w:rsidP="009B29B3">
      <w:pPr>
        <w:pStyle w:val="NormalIndent"/>
        <w:rPr>
          <w:szCs w:val="21"/>
          <w:lang w:val="es-MX"/>
        </w:rPr>
      </w:pPr>
      <w:r w:rsidRPr="009B29B3">
        <w:rPr>
          <w:szCs w:val="21"/>
          <w:lang w:val="es-MX"/>
        </w:rPr>
        <w:tab/>
        <w:t xml:space="preserve">Para llevar a </w:t>
      </w:r>
      <w:r w:rsidRPr="009B29B3">
        <w:rPr>
          <w:b/>
          <w:i/>
          <w:szCs w:val="21"/>
          <w:lang w:val="es-MX"/>
        </w:rPr>
        <w:t xml:space="preserve">American Masters </w:t>
      </w:r>
      <w:r w:rsidRPr="009B29B3">
        <w:rPr>
          <w:szCs w:val="21"/>
          <w:lang w:val="es-MX"/>
        </w:rPr>
        <w:t>más allá de la transmisión televisiva y explorar los temas, las historias y las personalidades de maestros pasados y presentes, la serie se complementa con un sitio (</w:t>
      </w:r>
      <w:hyperlink r:id="rId21" w:history="1">
        <w:r w:rsidRPr="009B29B3">
          <w:rPr>
            <w:rStyle w:val="Hyperlink"/>
            <w:szCs w:val="21"/>
            <w:lang w:val="es-MX"/>
          </w:rPr>
          <w:t>http://pbs.org/americanmasters</w:t>
        </w:r>
      </w:hyperlink>
      <w:r w:rsidRPr="009B29B3">
        <w:rPr>
          <w:szCs w:val="21"/>
          <w:lang w:val="es-MX"/>
        </w:rPr>
        <w:t xml:space="preserve">) que ofrece transmisión en video de algunas películas, entrevistas, fotos, materiales no  exhibidos, ensayos y más. Para </w:t>
      </w:r>
      <w:r w:rsidRPr="009B29B3">
        <w:rPr>
          <w:b/>
          <w:i/>
          <w:szCs w:val="21"/>
          <w:lang w:val="es-MX"/>
        </w:rPr>
        <w:t xml:space="preserve">Pedro E. Guerrero: A </w:t>
      </w:r>
      <w:proofErr w:type="spellStart"/>
      <w:r w:rsidRPr="009B29B3">
        <w:rPr>
          <w:b/>
          <w:i/>
          <w:szCs w:val="21"/>
          <w:lang w:val="es-MX"/>
        </w:rPr>
        <w:t>Photographer’s</w:t>
      </w:r>
      <w:proofErr w:type="spellEnd"/>
      <w:r w:rsidRPr="009B29B3">
        <w:rPr>
          <w:b/>
          <w:i/>
          <w:szCs w:val="21"/>
          <w:lang w:val="es-MX"/>
        </w:rPr>
        <w:t xml:space="preserve"> </w:t>
      </w:r>
      <w:proofErr w:type="spellStart"/>
      <w:r w:rsidRPr="009B29B3">
        <w:rPr>
          <w:b/>
          <w:i/>
          <w:szCs w:val="21"/>
          <w:lang w:val="es-MX"/>
        </w:rPr>
        <w:t>Journey</w:t>
      </w:r>
      <w:proofErr w:type="spellEnd"/>
      <w:r w:rsidRPr="009B29B3">
        <w:rPr>
          <w:szCs w:val="21"/>
          <w:lang w:val="es-MX"/>
        </w:rPr>
        <w:t xml:space="preserve">, la página va a ofrecer una exhibición digital de la fotografía de Guerrero. </w:t>
      </w:r>
      <w:r w:rsidRPr="009B29B3">
        <w:rPr>
          <w:b/>
          <w:i/>
          <w:szCs w:val="21"/>
          <w:lang w:val="es-MX"/>
        </w:rPr>
        <w:t xml:space="preserve">American </w:t>
      </w:r>
      <w:r w:rsidRPr="009B29B3">
        <w:rPr>
          <w:b/>
          <w:szCs w:val="21"/>
          <w:lang w:val="es-MX"/>
        </w:rPr>
        <w:t xml:space="preserve">Masters </w:t>
      </w:r>
      <w:r w:rsidRPr="009B29B3">
        <w:rPr>
          <w:szCs w:val="21"/>
          <w:lang w:val="es-MX"/>
        </w:rPr>
        <w:t>lanzará una campaña de foto en Instagram (#</w:t>
      </w:r>
      <w:proofErr w:type="spellStart"/>
      <w:r w:rsidRPr="009B29B3">
        <w:rPr>
          <w:szCs w:val="21"/>
          <w:lang w:val="es-MX"/>
        </w:rPr>
        <w:t>PedroPBS</w:t>
      </w:r>
      <w:proofErr w:type="spellEnd"/>
      <w:r w:rsidRPr="009B29B3">
        <w:rPr>
          <w:szCs w:val="21"/>
          <w:lang w:val="es-MX"/>
        </w:rPr>
        <w:t xml:space="preserve">) inspirada en el trabajo de Guerrero, invitando a las personas a compartir fotos del arte y arquitectura locales. Las mejores imágenes se exhibirán en el sitio de la serie, en una compilación en video en el canal de </w:t>
      </w:r>
      <w:r w:rsidRPr="009B29B3">
        <w:rPr>
          <w:b/>
          <w:i/>
          <w:szCs w:val="21"/>
          <w:lang w:val="es-MX"/>
        </w:rPr>
        <w:t xml:space="preserve">American Masters </w:t>
      </w:r>
      <w:r w:rsidRPr="009B29B3">
        <w:rPr>
          <w:szCs w:val="21"/>
          <w:lang w:val="es-MX"/>
        </w:rPr>
        <w:t>en YouTube y en las redes sociales de PBS.</w:t>
      </w:r>
    </w:p>
    <w:p w14:paraId="5D08798E" w14:textId="77777777" w:rsidR="009B29B3" w:rsidRPr="009B29B3" w:rsidRDefault="009B29B3" w:rsidP="009B29B3">
      <w:pPr>
        <w:pStyle w:val="NormalIndent"/>
        <w:rPr>
          <w:szCs w:val="21"/>
          <w:lang w:val="es-MX"/>
        </w:rPr>
      </w:pPr>
      <w:r w:rsidRPr="009B29B3">
        <w:rPr>
          <w:szCs w:val="21"/>
          <w:lang w:val="es-MX"/>
        </w:rPr>
        <w:lastRenderedPageBreak/>
        <w:tab/>
        <w:t xml:space="preserve">Recursos educativos enfocados en la vida y legado de Guerrero, desarrollados en colaboración con Latino </w:t>
      </w:r>
      <w:proofErr w:type="spellStart"/>
      <w:r w:rsidRPr="009B29B3">
        <w:rPr>
          <w:szCs w:val="21"/>
          <w:lang w:val="es-MX"/>
        </w:rPr>
        <w:t>Public</w:t>
      </w:r>
      <w:proofErr w:type="spellEnd"/>
      <w:r w:rsidRPr="009B29B3">
        <w:rPr>
          <w:szCs w:val="21"/>
          <w:lang w:val="es-MX"/>
        </w:rPr>
        <w:t xml:space="preserve"> </w:t>
      </w:r>
      <w:proofErr w:type="spellStart"/>
      <w:r w:rsidRPr="009B29B3">
        <w:rPr>
          <w:szCs w:val="21"/>
          <w:lang w:val="es-MX"/>
        </w:rPr>
        <w:t>Broadcasting</w:t>
      </w:r>
      <w:proofErr w:type="spellEnd"/>
      <w:r w:rsidRPr="009B29B3">
        <w:rPr>
          <w:szCs w:val="21"/>
          <w:lang w:val="es-MX"/>
        </w:rPr>
        <w:t xml:space="preserve">, estarán disponibles a través de </w:t>
      </w:r>
      <w:r w:rsidRPr="009B29B3">
        <w:rPr>
          <w:szCs w:val="21"/>
          <w:u w:val="single"/>
          <w:lang w:val="es-MX"/>
        </w:rPr>
        <w:t xml:space="preserve">PBS </w:t>
      </w:r>
      <w:proofErr w:type="spellStart"/>
      <w:r w:rsidRPr="009B29B3">
        <w:rPr>
          <w:szCs w:val="21"/>
          <w:u w:val="single"/>
          <w:lang w:val="es-MX"/>
        </w:rPr>
        <w:t>LearningMedia</w:t>
      </w:r>
      <w:proofErr w:type="spellEnd"/>
      <w:r w:rsidRPr="009B29B3">
        <w:rPr>
          <w:szCs w:val="21"/>
          <w:lang w:val="es-MX"/>
        </w:rPr>
        <w:t>.</w:t>
      </w:r>
    </w:p>
    <w:p w14:paraId="292C2171" w14:textId="77777777" w:rsidR="009B29B3" w:rsidRPr="009B29B3" w:rsidRDefault="009B29B3" w:rsidP="009B29B3">
      <w:pPr>
        <w:pStyle w:val="NormalIndent"/>
        <w:rPr>
          <w:b/>
          <w:i/>
          <w:szCs w:val="21"/>
          <w:lang w:val="es-MX"/>
        </w:rPr>
      </w:pPr>
      <w:r w:rsidRPr="009B29B3">
        <w:rPr>
          <w:szCs w:val="21"/>
          <w:lang w:val="es-MX"/>
        </w:rPr>
        <w:tab/>
        <w:t xml:space="preserve">WNET </w:t>
      </w:r>
      <w:proofErr w:type="spellStart"/>
      <w:r w:rsidRPr="009B29B3">
        <w:rPr>
          <w:szCs w:val="21"/>
          <w:lang w:val="es-MX"/>
        </w:rPr>
        <w:t>Education</w:t>
      </w:r>
      <w:proofErr w:type="spellEnd"/>
      <w:r w:rsidRPr="009B29B3">
        <w:rPr>
          <w:szCs w:val="21"/>
          <w:lang w:val="es-MX"/>
        </w:rPr>
        <w:t xml:space="preserve">, junto con estaciones locales de medios públicos y organizaciones de arte de todo el país, involucrarán a diversos públicos en la fotografía a través de talleres de fotografía gratuitos y </w:t>
      </w:r>
      <w:proofErr w:type="gramStart"/>
      <w:r w:rsidRPr="009B29B3">
        <w:rPr>
          <w:szCs w:val="21"/>
          <w:lang w:val="es-MX"/>
        </w:rPr>
        <w:t>comunitarias</w:t>
      </w:r>
      <w:proofErr w:type="gramEnd"/>
      <w:r w:rsidRPr="009B29B3">
        <w:rPr>
          <w:szCs w:val="21"/>
          <w:lang w:val="es-MX"/>
        </w:rPr>
        <w:t xml:space="preserve"> y eventos de exhibición. Latino </w:t>
      </w:r>
      <w:proofErr w:type="spellStart"/>
      <w:r w:rsidRPr="009B29B3">
        <w:rPr>
          <w:szCs w:val="21"/>
          <w:lang w:val="es-MX"/>
        </w:rPr>
        <w:t>Public</w:t>
      </w:r>
      <w:proofErr w:type="spellEnd"/>
      <w:r w:rsidRPr="009B29B3">
        <w:rPr>
          <w:szCs w:val="21"/>
          <w:lang w:val="es-MX"/>
        </w:rPr>
        <w:t xml:space="preserve"> </w:t>
      </w:r>
      <w:proofErr w:type="spellStart"/>
      <w:r w:rsidRPr="009B29B3">
        <w:rPr>
          <w:szCs w:val="21"/>
          <w:lang w:val="es-MX"/>
        </w:rPr>
        <w:t>Broadcasting</w:t>
      </w:r>
      <w:proofErr w:type="spellEnd"/>
      <w:r w:rsidRPr="009B29B3">
        <w:rPr>
          <w:szCs w:val="21"/>
          <w:lang w:val="es-MX"/>
        </w:rPr>
        <w:t xml:space="preserve"> trabaja con estaciones de televisión pública en mercados clave para extender la huella de la película más allá de su transmisión con eventos locales, exhibiciones OVEE y redes sociales.</w:t>
      </w:r>
    </w:p>
    <w:p w14:paraId="1D0BB243" w14:textId="77777777" w:rsidR="009B29B3" w:rsidRPr="009B29B3" w:rsidRDefault="009B29B3" w:rsidP="003D58EC">
      <w:pPr>
        <w:pStyle w:val="NormalIndent"/>
        <w:ind w:firstLine="720"/>
        <w:rPr>
          <w:b/>
          <w:i/>
          <w:szCs w:val="21"/>
          <w:lang w:val="es-MX"/>
        </w:rPr>
      </w:pPr>
      <w:r w:rsidRPr="009B29B3">
        <w:rPr>
          <w:b/>
          <w:i/>
          <w:szCs w:val="21"/>
          <w:lang w:val="es-MX"/>
        </w:rPr>
        <w:t xml:space="preserve">American Masters — Pedro E. Guerrero: A </w:t>
      </w:r>
      <w:proofErr w:type="spellStart"/>
      <w:r w:rsidRPr="009B29B3">
        <w:rPr>
          <w:b/>
          <w:i/>
          <w:szCs w:val="21"/>
          <w:lang w:val="es-MX"/>
        </w:rPr>
        <w:t>Photographer’s</w:t>
      </w:r>
      <w:proofErr w:type="spellEnd"/>
      <w:r w:rsidRPr="009B29B3">
        <w:rPr>
          <w:b/>
          <w:i/>
          <w:szCs w:val="21"/>
          <w:lang w:val="es-MX"/>
        </w:rPr>
        <w:t xml:space="preserve"> </w:t>
      </w:r>
      <w:proofErr w:type="spellStart"/>
      <w:r w:rsidRPr="009B29B3">
        <w:rPr>
          <w:b/>
          <w:i/>
          <w:szCs w:val="21"/>
          <w:lang w:val="es-MX"/>
        </w:rPr>
        <w:t>Journey</w:t>
      </w:r>
      <w:proofErr w:type="spellEnd"/>
      <w:r w:rsidRPr="009B29B3">
        <w:rPr>
          <w:szCs w:val="21"/>
          <w:lang w:val="es-MX"/>
        </w:rPr>
        <w:t xml:space="preserve"> estará disponible en DVD a través de PBS </w:t>
      </w:r>
      <w:proofErr w:type="spellStart"/>
      <w:r w:rsidRPr="009B29B3">
        <w:rPr>
          <w:szCs w:val="21"/>
          <w:lang w:val="es-MX"/>
        </w:rPr>
        <w:t>Distribution</w:t>
      </w:r>
      <w:proofErr w:type="spellEnd"/>
      <w:r w:rsidRPr="009B29B3">
        <w:rPr>
          <w:szCs w:val="21"/>
          <w:lang w:val="es-MX"/>
        </w:rPr>
        <w:t xml:space="preserve">: </w:t>
      </w:r>
      <w:hyperlink r:id="rId22" w:history="1">
        <w:r w:rsidRPr="009B29B3">
          <w:rPr>
            <w:rStyle w:val="Hyperlink"/>
            <w:szCs w:val="21"/>
            <w:lang/>
          </w:rPr>
          <w:t>ShopPBS.org</w:t>
        </w:r>
      </w:hyperlink>
      <w:r w:rsidRPr="009B29B3">
        <w:rPr>
          <w:szCs w:val="21"/>
          <w:lang w:val="es-MX"/>
        </w:rPr>
        <w:t>; 800-PLAY-PBS, 24 horas del día, 7 días a la semana. La película también estará disponible para descarga digital.</w:t>
      </w:r>
    </w:p>
    <w:p w14:paraId="64C26F62" w14:textId="77777777" w:rsidR="009B29B3" w:rsidRPr="009B29B3" w:rsidRDefault="009B29B3" w:rsidP="009B29B3">
      <w:pPr>
        <w:pStyle w:val="NormalIndent"/>
        <w:rPr>
          <w:szCs w:val="21"/>
          <w:lang w:val="es-MX"/>
        </w:rPr>
      </w:pPr>
      <w:r w:rsidRPr="009B29B3">
        <w:rPr>
          <w:b/>
          <w:i/>
          <w:szCs w:val="21"/>
          <w:lang w:val="es-MX"/>
        </w:rPr>
        <w:tab/>
        <w:t xml:space="preserve">American Masters — Pedro E. Guerrero: A </w:t>
      </w:r>
      <w:proofErr w:type="spellStart"/>
      <w:r w:rsidRPr="009B29B3">
        <w:rPr>
          <w:b/>
          <w:i/>
          <w:szCs w:val="21"/>
          <w:lang w:val="es-MX"/>
        </w:rPr>
        <w:t>Photographer’s</w:t>
      </w:r>
      <w:proofErr w:type="spellEnd"/>
      <w:r w:rsidRPr="009B29B3">
        <w:rPr>
          <w:b/>
          <w:i/>
          <w:szCs w:val="21"/>
          <w:lang w:val="es-MX"/>
        </w:rPr>
        <w:t xml:space="preserve"> </w:t>
      </w:r>
      <w:proofErr w:type="spellStart"/>
      <w:r w:rsidRPr="009B29B3">
        <w:rPr>
          <w:b/>
          <w:i/>
          <w:szCs w:val="21"/>
          <w:lang w:val="es-MX"/>
        </w:rPr>
        <w:t>Journey</w:t>
      </w:r>
      <w:proofErr w:type="spellEnd"/>
      <w:r w:rsidRPr="009B29B3">
        <w:rPr>
          <w:szCs w:val="21"/>
          <w:lang w:val="es-MX"/>
        </w:rPr>
        <w:t xml:space="preserve"> es una copr</w:t>
      </w:r>
      <w:bookmarkStart w:id="1" w:name="_GoBack"/>
      <w:bookmarkEnd w:id="1"/>
      <w:r w:rsidRPr="009B29B3">
        <w:rPr>
          <w:szCs w:val="21"/>
          <w:lang w:val="es-MX"/>
        </w:rPr>
        <w:t xml:space="preserve">oducción de </w:t>
      </w:r>
      <w:proofErr w:type="spellStart"/>
      <w:r w:rsidRPr="009B29B3">
        <w:rPr>
          <w:szCs w:val="21"/>
          <w:lang w:val="es-MX"/>
        </w:rPr>
        <w:t>Paradigm</w:t>
      </w:r>
      <w:proofErr w:type="spellEnd"/>
      <w:r w:rsidRPr="009B29B3">
        <w:rPr>
          <w:szCs w:val="21"/>
          <w:lang w:val="es-MX"/>
        </w:rPr>
        <w:t xml:space="preserve"> </w:t>
      </w:r>
      <w:proofErr w:type="spellStart"/>
      <w:r w:rsidRPr="009B29B3">
        <w:rPr>
          <w:szCs w:val="21"/>
          <w:lang w:val="es-MX"/>
        </w:rPr>
        <w:t>Productions</w:t>
      </w:r>
      <w:proofErr w:type="spellEnd"/>
      <w:r w:rsidRPr="009B29B3">
        <w:rPr>
          <w:szCs w:val="21"/>
          <w:lang w:val="es-MX"/>
        </w:rPr>
        <w:t xml:space="preserve">, Latino </w:t>
      </w:r>
      <w:proofErr w:type="spellStart"/>
      <w:r w:rsidRPr="009B29B3">
        <w:rPr>
          <w:szCs w:val="21"/>
          <w:lang w:val="es-MX"/>
        </w:rPr>
        <w:t>Public</w:t>
      </w:r>
      <w:proofErr w:type="spellEnd"/>
      <w:r w:rsidRPr="009B29B3">
        <w:rPr>
          <w:szCs w:val="21"/>
          <w:lang w:val="es-MX"/>
        </w:rPr>
        <w:t xml:space="preserve"> </w:t>
      </w:r>
      <w:proofErr w:type="spellStart"/>
      <w:r w:rsidRPr="009B29B3">
        <w:rPr>
          <w:szCs w:val="21"/>
          <w:lang w:val="es-MX"/>
        </w:rPr>
        <w:t>Broadcasting</w:t>
      </w:r>
      <w:proofErr w:type="spellEnd"/>
      <w:r w:rsidRPr="009B29B3">
        <w:rPr>
          <w:szCs w:val="21"/>
          <w:lang w:val="es-MX"/>
        </w:rPr>
        <w:t xml:space="preserve"> e </w:t>
      </w:r>
      <w:proofErr w:type="spellStart"/>
      <w:r w:rsidRPr="009B29B3">
        <w:rPr>
          <w:szCs w:val="21"/>
          <w:lang w:val="es-MX"/>
        </w:rPr>
        <w:t>Independent</w:t>
      </w:r>
      <w:proofErr w:type="spellEnd"/>
      <w:r w:rsidRPr="009B29B3">
        <w:rPr>
          <w:szCs w:val="21"/>
          <w:lang w:val="es-MX"/>
        </w:rPr>
        <w:t xml:space="preserve"> </w:t>
      </w:r>
      <w:proofErr w:type="spellStart"/>
      <w:r w:rsidRPr="009B29B3">
        <w:rPr>
          <w:szCs w:val="21"/>
          <w:lang w:val="es-MX"/>
        </w:rPr>
        <w:t>Television</w:t>
      </w:r>
      <w:proofErr w:type="spellEnd"/>
      <w:r w:rsidRPr="009B29B3">
        <w:rPr>
          <w:szCs w:val="21"/>
          <w:lang w:val="es-MX"/>
        </w:rPr>
        <w:t xml:space="preserve"> Service (ITVS) en asociación con </w:t>
      </w:r>
      <w:r w:rsidRPr="009B29B3">
        <w:rPr>
          <w:b/>
          <w:i/>
          <w:szCs w:val="21"/>
          <w:lang w:val="es-MX"/>
        </w:rPr>
        <w:t>American Masters</w:t>
      </w:r>
      <w:r w:rsidRPr="009B29B3">
        <w:rPr>
          <w:szCs w:val="21"/>
          <w:lang w:val="es-MX"/>
        </w:rPr>
        <w:t xml:space="preserve">. Raymond Telles e Yvan Iturriaga son </w:t>
      </w:r>
      <w:proofErr w:type="spellStart"/>
      <w:r w:rsidRPr="009B29B3">
        <w:rPr>
          <w:szCs w:val="21"/>
          <w:lang w:val="es-MX"/>
        </w:rPr>
        <w:t>co</w:t>
      </w:r>
      <w:proofErr w:type="spellEnd"/>
      <w:r w:rsidRPr="009B29B3">
        <w:rPr>
          <w:szCs w:val="21"/>
          <w:lang w:val="es-MX"/>
        </w:rPr>
        <w:t xml:space="preserve">-directores y coproductores. Michael Kantor es productor ejecutivo de </w:t>
      </w:r>
      <w:r w:rsidRPr="009B29B3">
        <w:rPr>
          <w:b/>
          <w:i/>
          <w:szCs w:val="21"/>
          <w:lang w:val="es-MX"/>
        </w:rPr>
        <w:t>American Masters</w:t>
      </w:r>
      <w:r w:rsidRPr="009B29B3">
        <w:rPr>
          <w:szCs w:val="21"/>
          <w:lang w:val="es-MX"/>
        </w:rPr>
        <w:t xml:space="preserve">. Sandie </w:t>
      </w:r>
      <w:proofErr w:type="spellStart"/>
      <w:r w:rsidRPr="009B29B3">
        <w:rPr>
          <w:szCs w:val="21"/>
          <w:lang w:val="es-MX"/>
        </w:rPr>
        <w:t>Viquez</w:t>
      </w:r>
      <w:proofErr w:type="spellEnd"/>
      <w:r w:rsidRPr="009B29B3">
        <w:rPr>
          <w:szCs w:val="21"/>
          <w:lang w:val="es-MX"/>
        </w:rPr>
        <w:t xml:space="preserve"> Pedlow es productora ejecutiva de </w:t>
      </w:r>
      <w:r w:rsidRPr="009B29B3">
        <w:rPr>
          <w:b/>
          <w:i/>
          <w:szCs w:val="21"/>
          <w:lang w:val="es-MX"/>
        </w:rPr>
        <w:t>VOCES</w:t>
      </w:r>
      <w:r w:rsidRPr="009B29B3">
        <w:rPr>
          <w:szCs w:val="21"/>
          <w:lang w:val="es-MX"/>
        </w:rPr>
        <w:t xml:space="preserve">. </w:t>
      </w:r>
    </w:p>
    <w:p w14:paraId="1237E18A" w14:textId="77777777" w:rsidR="009B29B3" w:rsidRPr="009B29B3" w:rsidRDefault="009B29B3" w:rsidP="009B29B3">
      <w:pPr>
        <w:pStyle w:val="NormalIndent"/>
        <w:rPr>
          <w:szCs w:val="21"/>
          <w:lang w:val="es-MX"/>
        </w:rPr>
      </w:pPr>
      <w:r w:rsidRPr="009B29B3">
        <w:rPr>
          <w:szCs w:val="21"/>
          <w:lang w:val="es-MX"/>
        </w:rPr>
        <w:tab/>
        <w:t xml:space="preserve">Esta presentación especial de </w:t>
      </w:r>
      <w:r w:rsidRPr="009B29B3">
        <w:rPr>
          <w:b/>
          <w:i/>
          <w:szCs w:val="21"/>
          <w:lang w:val="es-MX"/>
        </w:rPr>
        <w:t xml:space="preserve">American Masters </w:t>
      </w:r>
      <w:r w:rsidRPr="009B29B3">
        <w:rPr>
          <w:szCs w:val="21"/>
          <w:lang w:val="es-MX"/>
        </w:rPr>
        <w:t xml:space="preserve">y </w:t>
      </w:r>
      <w:r w:rsidRPr="009B29B3">
        <w:rPr>
          <w:b/>
          <w:i/>
          <w:szCs w:val="21"/>
          <w:lang w:val="es-MX"/>
        </w:rPr>
        <w:t xml:space="preserve">VOCES </w:t>
      </w:r>
      <w:r w:rsidRPr="009B29B3">
        <w:rPr>
          <w:szCs w:val="21"/>
          <w:lang w:val="es-MX"/>
        </w:rPr>
        <w:t xml:space="preserve">es traída a ustedes por la </w:t>
      </w:r>
      <w:proofErr w:type="spellStart"/>
      <w:r w:rsidRPr="009B29B3">
        <w:rPr>
          <w:szCs w:val="21"/>
          <w:lang w:val="es-MX"/>
        </w:rPr>
        <w:t>Corporation</w:t>
      </w:r>
      <w:proofErr w:type="spellEnd"/>
      <w:r w:rsidRPr="009B29B3">
        <w:rPr>
          <w:szCs w:val="21"/>
          <w:lang w:val="es-MX"/>
        </w:rPr>
        <w:t xml:space="preserve"> for </w:t>
      </w:r>
      <w:proofErr w:type="spellStart"/>
      <w:r w:rsidRPr="009B29B3">
        <w:rPr>
          <w:szCs w:val="21"/>
          <w:lang w:val="es-MX"/>
        </w:rPr>
        <w:t>Public</w:t>
      </w:r>
      <w:proofErr w:type="spellEnd"/>
      <w:r w:rsidRPr="009B29B3">
        <w:rPr>
          <w:szCs w:val="21"/>
          <w:lang w:val="es-MX"/>
        </w:rPr>
        <w:t xml:space="preserve"> </w:t>
      </w:r>
      <w:proofErr w:type="spellStart"/>
      <w:r w:rsidRPr="009B29B3">
        <w:rPr>
          <w:szCs w:val="21"/>
          <w:lang w:val="es-MX"/>
        </w:rPr>
        <w:t>Broadcasting</w:t>
      </w:r>
      <w:proofErr w:type="spellEnd"/>
      <w:r w:rsidRPr="009B29B3">
        <w:rPr>
          <w:szCs w:val="21"/>
          <w:lang w:val="es-MX"/>
        </w:rPr>
        <w:t xml:space="preserve"> y por el National </w:t>
      </w:r>
      <w:proofErr w:type="spellStart"/>
      <w:r w:rsidRPr="009B29B3">
        <w:rPr>
          <w:szCs w:val="21"/>
          <w:lang w:val="es-MX"/>
        </w:rPr>
        <w:t>Endowment</w:t>
      </w:r>
      <w:proofErr w:type="spellEnd"/>
      <w:r w:rsidRPr="009B29B3">
        <w:rPr>
          <w:szCs w:val="21"/>
          <w:lang w:val="es-MX"/>
        </w:rPr>
        <w:t xml:space="preserve"> for the Arts. Financiamiento adicional para </w:t>
      </w:r>
      <w:r w:rsidRPr="009B29B3">
        <w:rPr>
          <w:b/>
          <w:i/>
          <w:szCs w:val="21"/>
          <w:lang w:val="es-MX"/>
        </w:rPr>
        <w:t xml:space="preserve">American Masters </w:t>
      </w:r>
      <w:r w:rsidRPr="009B29B3">
        <w:rPr>
          <w:szCs w:val="21"/>
          <w:lang w:val="es-MX"/>
        </w:rPr>
        <w:t xml:space="preserve">es otorgado por Rosalind P. Walter, la Fundación Philip and Janice Levin, Judith y Burton Resnick, la Fundación Blanche &amp; Irving Laurie, Vital </w:t>
      </w:r>
      <w:proofErr w:type="spellStart"/>
      <w:r w:rsidRPr="009B29B3">
        <w:rPr>
          <w:szCs w:val="21"/>
          <w:lang w:val="es-MX"/>
        </w:rPr>
        <w:t>PProjectsFFund</w:t>
      </w:r>
      <w:proofErr w:type="spellEnd"/>
      <w:r w:rsidRPr="009B29B3">
        <w:rPr>
          <w:szCs w:val="21"/>
          <w:lang w:val="es-MX"/>
        </w:rPr>
        <w:t xml:space="preserve">, la Fundación Michael &amp; Helen </w:t>
      </w:r>
      <w:proofErr w:type="spellStart"/>
      <w:r w:rsidRPr="009B29B3">
        <w:rPr>
          <w:szCs w:val="21"/>
          <w:lang w:val="es-MX"/>
        </w:rPr>
        <w:t>Schaffer</w:t>
      </w:r>
      <w:proofErr w:type="spellEnd"/>
      <w:r w:rsidRPr="009B29B3">
        <w:rPr>
          <w:szCs w:val="21"/>
          <w:lang w:val="es-MX"/>
        </w:rPr>
        <w:t xml:space="preserve">, y la Fundación André y Elizabeth </w:t>
      </w:r>
      <w:proofErr w:type="spellStart"/>
      <w:r w:rsidRPr="009B29B3">
        <w:rPr>
          <w:szCs w:val="21"/>
          <w:lang w:val="es-MX"/>
        </w:rPr>
        <w:t>Kertész</w:t>
      </w:r>
      <w:proofErr w:type="spellEnd"/>
      <w:r w:rsidRPr="009B29B3">
        <w:rPr>
          <w:szCs w:val="21"/>
          <w:lang w:val="es-MX"/>
        </w:rPr>
        <w:t xml:space="preserve">. Apoyo adicional para </w:t>
      </w:r>
      <w:r w:rsidRPr="009B29B3">
        <w:rPr>
          <w:b/>
          <w:i/>
          <w:szCs w:val="21"/>
          <w:lang w:val="es-MX"/>
        </w:rPr>
        <w:t xml:space="preserve">VOCES </w:t>
      </w:r>
      <w:r w:rsidRPr="009B29B3">
        <w:rPr>
          <w:szCs w:val="21"/>
          <w:lang w:val="es-MX"/>
        </w:rPr>
        <w:t xml:space="preserve">es otorgado por la Asociación Nacional Arte y Cultura Latina. Financiamiento adicional para </w:t>
      </w:r>
      <w:r w:rsidRPr="009B29B3">
        <w:rPr>
          <w:b/>
          <w:i/>
          <w:szCs w:val="21"/>
          <w:lang w:val="es-MX"/>
        </w:rPr>
        <w:t xml:space="preserve">Pedro E. Guerrero: A </w:t>
      </w:r>
      <w:proofErr w:type="spellStart"/>
      <w:r w:rsidRPr="009B29B3">
        <w:rPr>
          <w:b/>
          <w:i/>
          <w:szCs w:val="21"/>
          <w:lang w:val="es-MX"/>
        </w:rPr>
        <w:t>Photographer’s</w:t>
      </w:r>
      <w:proofErr w:type="spellEnd"/>
      <w:r w:rsidRPr="009B29B3">
        <w:rPr>
          <w:b/>
          <w:i/>
          <w:szCs w:val="21"/>
          <w:lang w:val="es-MX"/>
        </w:rPr>
        <w:t xml:space="preserve"> </w:t>
      </w:r>
      <w:proofErr w:type="spellStart"/>
      <w:r w:rsidRPr="009B29B3">
        <w:rPr>
          <w:b/>
          <w:i/>
          <w:szCs w:val="21"/>
          <w:lang w:val="es-MX"/>
        </w:rPr>
        <w:t>Journey</w:t>
      </w:r>
      <w:proofErr w:type="spellEnd"/>
      <w:r w:rsidRPr="009B29B3">
        <w:rPr>
          <w:b/>
          <w:i/>
          <w:szCs w:val="21"/>
          <w:lang w:val="es-MX"/>
        </w:rPr>
        <w:t xml:space="preserve"> </w:t>
      </w:r>
      <w:r w:rsidRPr="009B29B3">
        <w:rPr>
          <w:szCs w:val="21"/>
          <w:lang w:val="es-MX"/>
        </w:rPr>
        <w:t xml:space="preserve">otorgado por Berkeley Film </w:t>
      </w:r>
      <w:proofErr w:type="spellStart"/>
      <w:r w:rsidRPr="009B29B3">
        <w:rPr>
          <w:szCs w:val="21"/>
          <w:lang w:val="es-MX"/>
        </w:rPr>
        <w:t>Foundation</w:t>
      </w:r>
      <w:proofErr w:type="spellEnd"/>
      <w:r w:rsidRPr="009B29B3">
        <w:rPr>
          <w:szCs w:val="21"/>
          <w:lang w:val="es-MX"/>
        </w:rPr>
        <w:t xml:space="preserve">, Castellano </w:t>
      </w:r>
      <w:proofErr w:type="spellStart"/>
      <w:r w:rsidRPr="009B29B3">
        <w:rPr>
          <w:szCs w:val="21"/>
          <w:lang w:val="es-MX"/>
        </w:rPr>
        <w:t>Family</w:t>
      </w:r>
      <w:proofErr w:type="spellEnd"/>
      <w:r w:rsidRPr="009B29B3">
        <w:rPr>
          <w:szCs w:val="21"/>
          <w:lang w:val="es-MX"/>
        </w:rPr>
        <w:t xml:space="preserve"> </w:t>
      </w:r>
      <w:proofErr w:type="spellStart"/>
      <w:r w:rsidRPr="009B29B3">
        <w:rPr>
          <w:szCs w:val="21"/>
          <w:lang w:val="es-MX"/>
        </w:rPr>
        <w:t>Foundation</w:t>
      </w:r>
      <w:proofErr w:type="spellEnd"/>
      <w:r w:rsidRPr="009B29B3">
        <w:rPr>
          <w:szCs w:val="21"/>
          <w:lang w:val="es-MX"/>
        </w:rPr>
        <w:t xml:space="preserve">, Elise </w:t>
      </w:r>
      <w:proofErr w:type="spellStart"/>
      <w:r w:rsidRPr="009B29B3">
        <w:rPr>
          <w:szCs w:val="21"/>
          <w:lang w:val="es-MX"/>
        </w:rPr>
        <w:t>Jaffe</w:t>
      </w:r>
      <w:proofErr w:type="spellEnd"/>
      <w:r w:rsidRPr="009B29B3">
        <w:rPr>
          <w:szCs w:val="21"/>
          <w:lang w:val="es-MX"/>
        </w:rPr>
        <w:t xml:space="preserve"> + Jeffrey Brown, y Mike y </w:t>
      </w:r>
      <w:proofErr w:type="spellStart"/>
      <w:r w:rsidRPr="009B29B3">
        <w:rPr>
          <w:szCs w:val="21"/>
          <w:lang w:val="es-MX"/>
        </w:rPr>
        <w:t>Ginny</w:t>
      </w:r>
      <w:proofErr w:type="spellEnd"/>
      <w:r w:rsidRPr="009B29B3">
        <w:rPr>
          <w:szCs w:val="21"/>
          <w:lang w:val="es-MX"/>
        </w:rPr>
        <w:t xml:space="preserve"> Lester. </w:t>
      </w:r>
      <w:r w:rsidRPr="009B29B3">
        <w:rPr>
          <w:b/>
          <w:i/>
          <w:szCs w:val="21"/>
          <w:lang w:val="es-MX"/>
        </w:rPr>
        <w:t>VOCES</w:t>
      </w:r>
      <w:r w:rsidRPr="009B29B3">
        <w:rPr>
          <w:szCs w:val="21"/>
          <w:lang w:val="es-MX"/>
        </w:rPr>
        <w:t xml:space="preserve"> es presentado por PBS </w:t>
      </w:r>
      <w:proofErr w:type="spellStart"/>
      <w:r w:rsidRPr="009B29B3">
        <w:rPr>
          <w:szCs w:val="21"/>
          <w:lang w:val="es-MX"/>
        </w:rPr>
        <w:t>SoCaL</w:t>
      </w:r>
      <w:proofErr w:type="spellEnd"/>
      <w:r w:rsidRPr="009B29B3">
        <w:rPr>
          <w:szCs w:val="21"/>
          <w:lang w:val="es-MX"/>
        </w:rPr>
        <w:t xml:space="preserve">. </w:t>
      </w:r>
    </w:p>
    <w:p w14:paraId="33A90AEB" w14:textId="77777777" w:rsidR="003D58EC" w:rsidRPr="003D58EC" w:rsidRDefault="003D58EC" w:rsidP="003D58EC">
      <w:pPr>
        <w:pStyle w:val="BodyText"/>
        <w:spacing w:after="0"/>
        <w:rPr>
          <w:rFonts w:ascii="Georgia" w:hAnsi="Georgia"/>
          <w:b/>
          <w:color w:val="000000"/>
          <w:sz w:val="21"/>
          <w:szCs w:val="21"/>
        </w:rPr>
      </w:pPr>
    </w:p>
    <w:p w14:paraId="3DA5E46A" w14:textId="77777777" w:rsidR="003D58EC" w:rsidRPr="003D58EC" w:rsidRDefault="003D58EC" w:rsidP="003D58EC">
      <w:pPr>
        <w:pStyle w:val="BodyText"/>
        <w:spacing w:after="0"/>
        <w:rPr>
          <w:rFonts w:ascii="Georgia" w:hAnsi="Georgia"/>
          <w:color w:val="000000"/>
          <w:sz w:val="20"/>
          <w:szCs w:val="20"/>
        </w:rPr>
      </w:pPr>
      <w:r w:rsidRPr="003D58EC">
        <w:rPr>
          <w:rFonts w:ascii="Georgia" w:hAnsi="Georgia"/>
          <w:b/>
          <w:color w:val="000000"/>
          <w:sz w:val="20"/>
          <w:szCs w:val="20"/>
        </w:rPr>
        <w:t xml:space="preserve">Sobre </w:t>
      </w:r>
      <w:r w:rsidRPr="003D58EC">
        <w:rPr>
          <w:rFonts w:ascii="Georgia" w:hAnsi="Georgia"/>
          <w:b/>
          <w:i/>
          <w:color w:val="000000"/>
          <w:sz w:val="20"/>
          <w:szCs w:val="20"/>
        </w:rPr>
        <w:t>VOCES</w:t>
      </w:r>
    </w:p>
    <w:p w14:paraId="2038839C" w14:textId="77777777" w:rsidR="003D58EC" w:rsidRPr="003D58EC" w:rsidRDefault="003D58EC" w:rsidP="003D58EC">
      <w:pPr>
        <w:pStyle w:val="BodyText"/>
        <w:spacing w:after="0"/>
        <w:rPr>
          <w:rFonts w:ascii="Georgia" w:hAnsi="Georgia"/>
          <w:sz w:val="20"/>
          <w:szCs w:val="20"/>
        </w:rPr>
      </w:pPr>
      <w:r w:rsidRPr="003D58EC">
        <w:rPr>
          <w:rFonts w:ascii="Georgia" w:hAnsi="Georgia"/>
          <w:color w:val="000000"/>
          <w:sz w:val="20"/>
          <w:szCs w:val="20"/>
        </w:rPr>
        <w:t xml:space="preserve">Producida por Latino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Public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Broadcasting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, </w:t>
      </w:r>
      <w:r w:rsidRPr="003D58EC">
        <w:rPr>
          <w:rFonts w:ascii="Georgia" w:hAnsi="Georgia"/>
          <w:b/>
          <w:i/>
          <w:color w:val="000000"/>
          <w:sz w:val="20"/>
          <w:szCs w:val="20"/>
        </w:rPr>
        <w:t>VOCES</w:t>
      </w:r>
      <w:r w:rsidRPr="003D58EC">
        <w:rPr>
          <w:rFonts w:ascii="Georgia" w:hAnsi="Georgia"/>
          <w:color w:val="000000"/>
          <w:sz w:val="20"/>
          <w:szCs w:val="20"/>
        </w:rPr>
        <w:t xml:space="preserve"> es la vitrina de exhibición de documentales de arte y cultura Latina por excelencia de PBS y la única serie de televisión nacional permanente dedicada a explorar y celebrar la amplia diversidad de la experiencia cultural Latina. La serie es presentada por PBS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SoCaL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 con el apoyo de la  National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Endowment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 for the Arts, la Asociación Nacional de Arte y Cultura Latina, la Fundación Ford y la Fundación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Surdna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 a través de un apoyo de NALAC Programa de Fondos para las Artes. Más información sobre </w:t>
      </w:r>
      <w:r w:rsidRPr="003D58EC">
        <w:rPr>
          <w:rFonts w:ascii="Georgia" w:hAnsi="Georgia"/>
          <w:b/>
          <w:i/>
          <w:color w:val="000000"/>
          <w:sz w:val="20"/>
          <w:szCs w:val="20"/>
        </w:rPr>
        <w:t>VOCES</w:t>
      </w:r>
      <w:r w:rsidRPr="003D58EC">
        <w:rPr>
          <w:rFonts w:ascii="Georgia" w:hAnsi="Georgia"/>
          <w:color w:val="000000"/>
          <w:sz w:val="20"/>
          <w:szCs w:val="20"/>
        </w:rPr>
        <w:t xml:space="preserve"> disponible en VOCES en Facebook o Twitter.</w:t>
      </w:r>
    </w:p>
    <w:p w14:paraId="331DCDFE" w14:textId="77777777" w:rsidR="003D58EC" w:rsidRPr="003D58EC" w:rsidRDefault="003D58EC" w:rsidP="003D58EC">
      <w:pPr>
        <w:pStyle w:val="BodyText"/>
        <w:spacing w:after="0"/>
        <w:rPr>
          <w:rFonts w:ascii="Georgia" w:hAnsi="Georgia"/>
          <w:sz w:val="20"/>
          <w:szCs w:val="20"/>
        </w:rPr>
      </w:pPr>
    </w:p>
    <w:p w14:paraId="19744658" w14:textId="77777777" w:rsidR="003D58EC" w:rsidRPr="003D58EC" w:rsidRDefault="003D58EC" w:rsidP="003D58EC">
      <w:pPr>
        <w:pStyle w:val="BodyText"/>
        <w:spacing w:after="0"/>
        <w:rPr>
          <w:rFonts w:ascii="Georgia" w:hAnsi="Georgia"/>
          <w:color w:val="000000"/>
          <w:sz w:val="20"/>
          <w:szCs w:val="20"/>
        </w:rPr>
      </w:pPr>
      <w:r w:rsidRPr="003D58EC">
        <w:rPr>
          <w:rFonts w:ascii="Georgia" w:hAnsi="Georgia"/>
          <w:b/>
          <w:color w:val="000000"/>
          <w:sz w:val="20"/>
          <w:szCs w:val="20"/>
        </w:rPr>
        <w:t xml:space="preserve">Sobre Latino </w:t>
      </w:r>
      <w:proofErr w:type="spellStart"/>
      <w:r w:rsidRPr="003D58EC">
        <w:rPr>
          <w:rFonts w:ascii="Georgia" w:hAnsi="Georgia"/>
          <w:b/>
          <w:color w:val="000000"/>
          <w:sz w:val="20"/>
          <w:szCs w:val="20"/>
        </w:rPr>
        <w:t>Public</w:t>
      </w:r>
      <w:proofErr w:type="spellEnd"/>
      <w:r w:rsidRPr="003D58EC">
        <w:rPr>
          <w:rFonts w:ascii="Georgia" w:hAnsi="Georgia"/>
          <w:b/>
          <w:color w:val="000000"/>
          <w:sz w:val="20"/>
          <w:szCs w:val="20"/>
        </w:rPr>
        <w:t xml:space="preserve"> </w:t>
      </w:r>
      <w:proofErr w:type="spellStart"/>
      <w:r w:rsidRPr="003D58EC">
        <w:rPr>
          <w:rFonts w:ascii="Georgia" w:hAnsi="Georgia"/>
          <w:b/>
          <w:color w:val="000000"/>
          <w:sz w:val="20"/>
          <w:szCs w:val="20"/>
        </w:rPr>
        <w:t>Broadcasting</w:t>
      </w:r>
      <w:proofErr w:type="spellEnd"/>
    </w:p>
    <w:p w14:paraId="1CBB52DF" w14:textId="77777777" w:rsidR="003D58EC" w:rsidRPr="003D58EC" w:rsidRDefault="003D58EC" w:rsidP="003D58EC">
      <w:pPr>
        <w:pStyle w:val="BodyText"/>
        <w:spacing w:after="0"/>
        <w:rPr>
          <w:rFonts w:ascii="Georgia" w:hAnsi="Georgia"/>
          <w:sz w:val="20"/>
          <w:szCs w:val="20"/>
        </w:rPr>
      </w:pPr>
      <w:r w:rsidRPr="003D58EC">
        <w:rPr>
          <w:rFonts w:ascii="Georgia" w:hAnsi="Georgia"/>
          <w:color w:val="000000"/>
          <w:sz w:val="20"/>
          <w:szCs w:val="20"/>
        </w:rPr>
        <w:t xml:space="preserve">Latino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Public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Broadcasting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 (LPB) es el líder en el desarrollo, producción, adquisición y distribución de medios no comerciales educativos y culturales que representan a la comunidad latina o que tratan temas que son de particular interés para los norteamericanos de origen latino. Estos programas se producen para su difusión en estaciones públicas y otras entidades públicas de telecomunicaciones. Latino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Public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Broadcasting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 le brinda voz a la diversa comunidad latina en todo Estados Unidos y es financiada a través de la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Corporation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 for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Public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Broadcasting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. Entre 2009 y 2014, los programas de LPB han recibido 85 galardones, incluyendo el prestigioso Premio George Foster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Peabody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, dos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Emmys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, dos Premios Imagen y el premio a mejor Director documental otorgado por el Festival de Cine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Sundance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. Además, LPB ha recibido el Premio Norman Lear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Legacy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 y el Premio Alma NCLR por Logro Especial -en Documentales.</w:t>
      </w:r>
    </w:p>
    <w:p w14:paraId="5966F1A1" w14:textId="77777777" w:rsidR="003D58EC" w:rsidRDefault="003D58EC" w:rsidP="003D58EC">
      <w:pPr>
        <w:pStyle w:val="BodyText"/>
        <w:spacing w:after="0"/>
        <w:rPr>
          <w:rFonts w:ascii="Georgia" w:hAnsi="Georgia"/>
          <w:sz w:val="20"/>
          <w:szCs w:val="20"/>
        </w:rPr>
      </w:pPr>
    </w:p>
    <w:p w14:paraId="5D50854E" w14:textId="77777777" w:rsidR="003D58EC" w:rsidRPr="003D58EC" w:rsidRDefault="003D58EC" w:rsidP="003D58EC">
      <w:pPr>
        <w:pStyle w:val="BodyText"/>
        <w:spacing w:after="0"/>
        <w:ind w:right="74"/>
        <w:rPr>
          <w:rFonts w:ascii="Georgia" w:hAnsi="Georgia"/>
          <w:color w:val="000000"/>
          <w:sz w:val="20"/>
          <w:szCs w:val="20"/>
        </w:rPr>
      </w:pPr>
      <w:r w:rsidRPr="003D58EC">
        <w:rPr>
          <w:rFonts w:ascii="Georgia" w:hAnsi="Georgia"/>
          <w:b/>
          <w:color w:val="000000"/>
          <w:sz w:val="20"/>
          <w:szCs w:val="20"/>
        </w:rPr>
        <w:t>Sobre WNET</w:t>
      </w:r>
    </w:p>
    <w:p w14:paraId="7516D6AD" w14:textId="77777777" w:rsidR="003D58EC" w:rsidRPr="003D58EC" w:rsidRDefault="003D58EC" w:rsidP="003D58EC">
      <w:pPr>
        <w:pStyle w:val="BodyText"/>
        <w:spacing w:after="0"/>
        <w:ind w:right="74"/>
        <w:rPr>
          <w:rFonts w:ascii="Georgia" w:hAnsi="Georgia"/>
          <w:sz w:val="20"/>
          <w:szCs w:val="20"/>
        </w:rPr>
      </w:pPr>
      <w:r w:rsidRPr="003D58EC">
        <w:rPr>
          <w:rFonts w:ascii="Georgia" w:hAnsi="Georgia"/>
          <w:color w:val="000000"/>
          <w:sz w:val="20"/>
          <w:szCs w:val="20"/>
        </w:rPr>
        <w:t xml:space="preserve">Como líder proveedor de medios públicos en Nueva York, la compañía matriz de </w:t>
      </w:r>
      <w:hyperlink r:id="rId23" w:history="1">
        <w:r w:rsidRPr="003D58EC">
          <w:rPr>
            <w:rStyle w:val="Hyperlink"/>
            <w:rFonts w:ascii="Georgia" w:hAnsi="Georgia"/>
            <w:sz w:val="20"/>
            <w:szCs w:val="20"/>
          </w:rPr>
          <w:t>THIRTEEN</w:t>
        </w:r>
      </w:hyperlink>
      <w:r w:rsidRPr="003D58EC">
        <w:rPr>
          <w:rFonts w:ascii="Georgia" w:hAnsi="Georgia"/>
          <w:color w:val="000000"/>
          <w:sz w:val="20"/>
          <w:szCs w:val="20"/>
        </w:rPr>
        <w:t xml:space="preserve"> y </w:t>
      </w:r>
      <w:hyperlink r:id="rId24" w:history="1">
        <w:r w:rsidRPr="003D58EC">
          <w:rPr>
            <w:rStyle w:val="Hyperlink"/>
            <w:rFonts w:ascii="Georgia" w:hAnsi="Georgia"/>
            <w:sz w:val="20"/>
            <w:szCs w:val="20"/>
          </w:rPr>
          <w:t>WLIW21</w:t>
        </w:r>
      </w:hyperlink>
      <w:r w:rsidRPr="003D58EC">
        <w:rPr>
          <w:rFonts w:ascii="Georgia" w:hAnsi="Georgia"/>
          <w:color w:val="000000"/>
          <w:sz w:val="20"/>
          <w:szCs w:val="20"/>
        </w:rPr>
        <w:t xml:space="preserve"> y operadora de </w:t>
      </w:r>
      <w:hyperlink r:id="rId25" w:history="1">
        <w:r w:rsidRPr="003D58EC">
          <w:rPr>
            <w:rStyle w:val="Hyperlink"/>
            <w:rFonts w:ascii="Georgia" w:hAnsi="Georgia"/>
            <w:sz w:val="20"/>
            <w:szCs w:val="20"/>
          </w:rPr>
          <w:t>NJTV</w:t>
        </w:r>
      </w:hyperlink>
      <w:r w:rsidRPr="003D58EC">
        <w:rPr>
          <w:rFonts w:ascii="Georgia" w:hAnsi="Georgia"/>
          <w:color w:val="000000"/>
          <w:sz w:val="20"/>
          <w:szCs w:val="20"/>
        </w:rPr>
        <w:t xml:space="preserve">, WNET brinda programación de calidad sobre artes, educación y asuntos públicos a más de 5 millones de espectadores cada semana. WNET produce y presenta las aclamadas series de PBS como </w:t>
      </w:r>
      <w:hyperlink r:id="rId26" w:history="1">
        <w:proofErr w:type="spellStart"/>
        <w:r w:rsidRPr="003D58EC">
          <w:rPr>
            <w:rStyle w:val="Hyperlink"/>
            <w:rFonts w:ascii="Georgia" w:hAnsi="Georgia"/>
            <w:sz w:val="20"/>
            <w:szCs w:val="20"/>
          </w:rPr>
          <w:t>Nature</w:t>
        </w:r>
        <w:proofErr w:type="spellEnd"/>
      </w:hyperlink>
      <w:r w:rsidRPr="003D58EC">
        <w:rPr>
          <w:rFonts w:ascii="Georgia" w:hAnsi="Georgia"/>
          <w:color w:val="000000"/>
          <w:sz w:val="20"/>
          <w:szCs w:val="20"/>
        </w:rPr>
        <w:t xml:space="preserve">, </w:t>
      </w:r>
      <w:hyperlink r:id="rId27" w:history="1">
        <w:r w:rsidRPr="003D58EC">
          <w:rPr>
            <w:rStyle w:val="Hyperlink"/>
            <w:rFonts w:ascii="Georgia" w:hAnsi="Georgia"/>
            <w:sz w:val="20"/>
            <w:szCs w:val="20"/>
          </w:rPr>
          <w:t>Great Performances</w:t>
        </w:r>
      </w:hyperlink>
      <w:r w:rsidRPr="003D58EC">
        <w:rPr>
          <w:rFonts w:ascii="Georgia" w:hAnsi="Georgia"/>
          <w:color w:val="000000"/>
          <w:sz w:val="20"/>
          <w:szCs w:val="20"/>
        </w:rPr>
        <w:t xml:space="preserve">, </w:t>
      </w:r>
      <w:hyperlink r:id="rId28" w:history="1">
        <w:r w:rsidRPr="003D58EC">
          <w:rPr>
            <w:rStyle w:val="Hyperlink"/>
            <w:rFonts w:ascii="Georgia" w:hAnsi="Georgia"/>
            <w:sz w:val="20"/>
            <w:szCs w:val="20"/>
          </w:rPr>
          <w:t>American Masters</w:t>
        </w:r>
      </w:hyperlink>
      <w:r w:rsidRPr="003D58EC">
        <w:rPr>
          <w:rFonts w:ascii="Georgia" w:hAnsi="Georgia"/>
          <w:color w:val="000000"/>
          <w:sz w:val="20"/>
          <w:szCs w:val="20"/>
        </w:rPr>
        <w:t xml:space="preserve">, </w:t>
      </w:r>
      <w:hyperlink r:id="rId29" w:history="1">
        <w:r w:rsidRPr="003D58EC">
          <w:rPr>
            <w:rStyle w:val="Hyperlink"/>
            <w:rFonts w:ascii="Georgia" w:hAnsi="Georgia"/>
            <w:sz w:val="20"/>
            <w:szCs w:val="20"/>
          </w:rPr>
          <w:t xml:space="preserve">PBS </w:t>
        </w:r>
        <w:proofErr w:type="spellStart"/>
        <w:r w:rsidRPr="003D58EC">
          <w:rPr>
            <w:rStyle w:val="Hyperlink"/>
            <w:rFonts w:ascii="Georgia" w:hAnsi="Georgia"/>
            <w:sz w:val="20"/>
            <w:szCs w:val="20"/>
          </w:rPr>
          <w:t>NewsHour</w:t>
        </w:r>
        <w:proofErr w:type="spellEnd"/>
        <w:r w:rsidRPr="003D58EC">
          <w:rPr>
            <w:rStyle w:val="Hyperlink"/>
            <w:rFonts w:ascii="Georgia" w:hAnsi="Georgia"/>
            <w:sz w:val="20"/>
            <w:szCs w:val="20"/>
          </w:rPr>
          <w:t xml:space="preserve"> </w:t>
        </w:r>
        <w:proofErr w:type="spellStart"/>
        <w:r w:rsidRPr="003D58EC">
          <w:rPr>
            <w:rStyle w:val="Hyperlink"/>
            <w:rFonts w:ascii="Georgia" w:hAnsi="Georgia"/>
            <w:sz w:val="20"/>
            <w:szCs w:val="20"/>
          </w:rPr>
          <w:t>Weekend</w:t>
        </w:r>
        <w:proofErr w:type="spellEnd"/>
      </w:hyperlink>
      <w:r w:rsidRPr="003D58EC">
        <w:rPr>
          <w:rFonts w:ascii="Georgia" w:hAnsi="Georgia"/>
          <w:color w:val="000000"/>
          <w:sz w:val="20"/>
          <w:szCs w:val="20"/>
        </w:rPr>
        <w:t xml:space="preserve">, </w:t>
      </w:r>
      <w:hyperlink r:id="rId30" w:history="1">
        <w:r w:rsidRPr="003D58EC">
          <w:rPr>
            <w:rStyle w:val="Hyperlink"/>
            <w:rFonts w:ascii="Georgia" w:hAnsi="Georgia"/>
            <w:sz w:val="20"/>
            <w:szCs w:val="20"/>
          </w:rPr>
          <w:t>Charlie Rose</w:t>
        </w:r>
      </w:hyperlink>
      <w:r w:rsidRPr="003D58EC">
        <w:rPr>
          <w:rFonts w:ascii="Georgia" w:hAnsi="Georgia"/>
          <w:color w:val="000000"/>
          <w:sz w:val="20"/>
          <w:szCs w:val="20"/>
        </w:rPr>
        <w:t xml:space="preserve"> así como un rango de documentales, programas infantiles, y noticias locales y ofertas culturales disponibles al aire y en </w:t>
      </w:r>
      <w:proofErr w:type="spellStart"/>
      <w:r w:rsidRPr="003D58EC">
        <w:rPr>
          <w:rFonts w:ascii="Georgia" w:hAnsi="Georgia"/>
          <w:color w:val="000000"/>
          <w:sz w:val="20"/>
          <w:szCs w:val="20"/>
        </w:rPr>
        <w:t>linea</w:t>
      </w:r>
      <w:proofErr w:type="spellEnd"/>
      <w:r w:rsidRPr="003D58EC">
        <w:rPr>
          <w:rFonts w:ascii="Georgia" w:hAnsi="Georgia"/>
          <w:color w:val="000000"/>
          <w:sz w:val="20"/>
          <w:szCs w:val="20"/>
        </w:rPr>
        <w:t xml:space="preserve">. Pioneros en programación educativa, WNET ha creado series innovadoras como </w:t>
      </w:r>
      <w:hyperlink r:id="rId31" w:history="1">
        <w:proofErr w:type="spellStart"/>
        <w:r w:rsidRPr="003D58EC">
          <w:rPr>
            <w:rStyle w:val="Hyperlink"/>
            <w:rFonts w:ascii="Georgia" w:hAnsi="Georgia"/>
            <w:sz w:val="20"/>
            <w:szCs w:val="20"/>
          </w:rPr>
          <w:t>Get</w:t>
        </w:r>
        <w:proofErr w:type="spellEnd"/>
        <w:r w:rsidRPr="003D58EC">
          <w:rPr>
            <w:rStyle w:val="Hyperlink"/>
            <w:rFonts w:ascii="Georgia" w:hAnsi="Georgia"/>
            <w:sz w:val="20"/>
            <w:szCs w:val="20"/>
          </w:rPr>
          <w:t xml:space="preserve"> the </w:t>
        </w:r>
        <w:proofErr w:type="spellStart"/>
        <w:r w:rsidRPr="003D58EC">
          <w:rPr>
            <w:rStyle w:val="Hyperlink"/>
            <w:rFonts w:ascii="Georgia" w:hAnsi="Georgia"/>
            <w:sz w:val="20"/>
            <w:szCs w:val="20"/>
          </w:rPr>
          <w:t>Math</w:t>
        </w:r>
        <w:proofErr w:type="spellEnd"/>
      </w:hyperlink>
      <w:r w:rsidRPr="003D58EC">
        <w:rPr>
          <w:rFonts w:ascii="Georgia" w:hAnsi="Georgia"/>
          <w:color w:val="000000"/>
          <w:sz w:val="20"/>
          <w:szCs w:val="20"/>
        </w:rPr>
        <w:t xml:space="preserve">, </w:t>
      </w:r>
      <w:hyperlink r:id="rId32" w:history="1">
        <w:r w:rsidRPr="003D58EC">
          <w:rPr>
            <w:rStyle w:val="Hyperlink"/>
            <w:rFonts w:ascii="Georgia" w:hAnsi="Georgia"/>
            <w:sz w:val="20"/>
            <w:szCs w:val="20"/>
          </w:rPr>
          <w:t>Oh Noah!</w:t>
        </w:r>
      </w:hyperlink>
      <w:r w:rsidRPr="003D58EC">
        <w:rPr>
          <w:rFonts w:ascii="Georgia" w:hAnsi="Georgia"/>
          <w:color w:val="000000"/>
          <w:sz w:val="20"/>
          <w:szCs w:val="20"/>
        </w:rPr>
        <w:t xml:space="preserve"> </w:t>
      </w:r>
      <w:proofErr w:type="gramStart"/>
      <w:r w:rsidRPr="003D58EC">
        <w:rPr>
          <w:rFonts w:ascii="Georgia" w:hAnsi="Georgia"/>
          <w:color w:val="000000"/>
          <w:sz w:val="20"/>
          <w:szCs w:val="20"/>
        </w:rPr>
        <w:t>y</w:t>
      </w:r>
      <w:proofErr w:type="gramEnd"/>
      <w:r w:rsidRPr="003D58EC">
        <w:rPr>
          <w:rFonts w:ascii="Georgia" w:hAnsi="Georgia"/>
          <w:color w:val="000000"/>
          <w:sz w:val="20"/>
          <w:szCs w:val="20"/>
        </w:rPr>
        <w:t xml:space="preserve"> </w:t>
      </w:r>
      <w:hyperlink r:id="rId33" w:history="1">
        <w:proofErr w:type="spellStart"/>
        <w:r w:rsidRPr="003D58EC">
          <w:rPr>
            <w:rStyle w:val="Hyperlink"/>
            <w:rFonts w:ascii="Georgia" w:hAnsi="Georgia"/>
            <w:sz w:val="20"/>
            <w:szCs w:val="20"/>
          </w:rPr>
          <w:t>Cyberchase</w:t>
        </w:r>
        <w:proofErr w:type="spellEnd"/>
      </w:hyperlink>
      <w:r w:rsidRPr="003D58EC">
        <w:rPr>
          <w:rFonts w:ascii="Georgia" w:hAnsi="Georgia"/>
          <w:color w:val="000000"/>
          <w:sz w:val="20"/>
          <w:szCs w:val="20"/>
        </w:rPr>
        <w:t xml:space="preserve"> y ofrece herramientas para educadores con contenidos atractivos para el salón de clase y la casa. WNET exalta la peculiar cultura y diversidad de las comunidades de los tres estados a través de </w:t>
      </w:r>
      <w:hyperlink r:id="rId34" w:history="1">
        <w:r w:rsidRPr="003D58EC">
          <w:rPr>
            <w:rStyle w:val="Hyperlink"/>
            <w:rFonts w:ascii="Georgia" w:hAnsi="Georgia"/>
            <w:sz w:val="20"/>
            <w:szCs w:val="20"/>
          </w:rPr>
          <w:t>NYC-ARTS</w:t>
        </w:r>
      </w:hyperlink>
      <w:r w:rsidRPr="003D58EC">
        <w:rPr>
          <w:rFonts w:ascii="Georgia" w:hAnsi="Georgia"/>
          <w:color w:val="000000"/>
          <w:sz w:val="20"/>
          <w:szCs w:val="20"/>
        </w:rPr>
        <w:t xml:space="preserve">, </w:t>
      </w:r>
      <w:hyperlink r:id="rId35" w:history="1">
        <w:proofErr w:type="spellStart"/>
        <w:r w:rsidRPr="003D58EC">
          <w:rPr>
            <w:rStyle w:val="Hyperlink"/>
            <w:rFonts w:ascii="Georgia" w:hAnsi="Georgia"/>
            <w:sz w:val="20"/>
            <w:szCs w:val="20"/>
          </w:rPr>
          <w:t>Reel</w:t>
        </w:r>
        <w:proofErr w:type="spellEnd"/>
        <w:r w:rsidRPr="003D58EC">
          <w:rPr>
            <w:rStyle w:val="Hyperlink"/>
            <w:rFonts w:ascii="Georgia" w:hAnsi="Georgia"/>
            <w:sz w:val="20"/>
            <w:szCs w:val="20"/>
          </w:rPr>
          <w:t xml:space="preserve"> 13</w:t>
        </w:r>
      </w:hyperlink>
      <w:r w:rsidRPr="003D58EC">
        <w:rPr>
          <w:rFonts w:ascii="Georgia" w:hAnsi="Georgia"/>
          <w:color w:val="000000"/>
          <w:sz w:val="20"/>
          <w:szCs w:val="20"/>
        </w:rPr>
        <w:t xml:space="preserve">, </w:t>
      </w:r>
      <w:hyperlink r:id="rId36" w:history="1">
        <w:r w:rsidRPr="003D58EC">
          <w:rPr>
            <w:rStyle w:val="Hyperlink"/>
            <w:rFonts w:ascii="Georgia" w:hAnsi="Georgia"/>
            <w:sz w:val="20"/>
            <w:szCs w:val="20"/>
          </w:rPr>
          <w:t xml:space="preserve">NJTV News </w:t>
        </w:r>
        <w:proofErr w:type="spellStart"/>
        <w:r w:rsidRPr="003D58EC">
          <w:rPr>
            <w:rStyle w:val="Hyperlink"/>
            <w:rFonts w:ascii="Georgia" w:hAnsi="Georgia"/>
            <w:sz w:val="20"/>
            <w:szCs w:val="20"/>
          </w:rPr>
          <w:t>with</w:t>
        </w:r>
        <w:proofErr w:type="spellEnd"/>
        <w:r w:rsidRPr="003D58EC">
          <w:rPr>
            <w:rStyle w:val="Hyperlink"/>
            <w:rFonts w:ascii="Georgia" w:hAnsi="Georgia"/>
            <w:sz w:val="20"/>
            <w:szCs w:val="20"/>
          </w:rPr>
          <w:t xml:space="preserve"> Mary Alice Williams</w:t>
        </w:r>
      </w:hyperlink>
      <w:r w:rsidRPr="003D58EC">
        <w:rPr>
          <w:rFonts w:ascii="Georgia" w:hAnsi="Georgia"/>
          <w:color w:val="000000"/>
          <w:sz w:val="20"/>
          <w:szCs w:val="20"/>
        </w:rPr>
        <w:t xml:space="preserve"> y </w:t>
      </w:r>
      <w:hyperlink r:id="rId37" w:history="1">
        <w:proofErr w:type="spellStart"/>
        <w:r w:rsidRPr="003D58EC">
          <w:rPr>
            <w:rStyle w:val="Hyperlink"/>
            <w:rFonts w:ascii="Georgia" w:hAnsi="Georgia"/>
            <w:sz w:val="20"/>
            <w:szCs w:val="20"/>
          </w:rPr>
          <w:t>MetroFocus</w:t>
        </w:r>
        <w:proofErr w:type="spellEnd"/>
      </w:hyperlink>
      <w:r w:rsidRPr="003D58EC">
        <w:rPr>
          <w:rFonts w:ascii="Georgia" w:hAnsi="Georgia"/>
          <w:color w:val="000000"/>
          <w:sz w:val="20"/>
          <w:szCs w:val="20"/>
        </w:rPr>
        <w:t xml:space="preserve">, la plataforma múltiple de su noticiero se enfoca en la región de Nueva York. WNET es también líder en conectar con espectadores a través de plataformas emergentes, incluyendo la </w:t>
      </w:r>
      <w:hyperlink r:id="rId38" w:history="1">
        <w:r w:rsidRPr="003D58EC">
          <w:rPr>
            <w:rStyle w:val="Hyperlink"/>
            <w:rFonts w:ascii="Georgia" w:hAnsi="Georgia"/>
            <w:sz w:val="20"/>
            <w:szCs w:val="20"/>
          </w:rPr>
          <w:t>THIRTEEN Explore App</w:t>
        </w:r>
      </w:hyperlink>
      <w:r w:rsidRPr="003D58EC">
        <w:rPr>
          <w:rFonts w:ascii="Georgia" w:hAnsi="Georgia"/>
          <w:color w:val="000000"/>
          <w:sz w:val="20"/>
          <w:szCs w:val="20"/>
        </w:rPr>
        <w:t xml:space="preserve"> donde usuarios pueden transmitir contendido de PBS gratuitamente. </w:t>
      </w:r>
    </w:p>
    <w:p w14:paraId="0836A6C8" w14:textId="77777777" w:rsidR="003D58EC" w:rsidRDefault="003D58EC" w:rsidP="003D58EC">
      <w:pPr>
        <w:pStyle w:val="BodyText"/>
        <w:rPr>
          <w:rFonts w:ascii="Georgia" w:hAnsi="Georgia"/>
          <w:sz w:val="20"/>
          <w:szCs w:val="20"/>
        </w:rPr>
      </w:pPr>
    </w:p>
    <w:p w14:paraId="79E4647F" w14:textId="77777777" w:rsidR="003D58EC" w:rsidRPr="003D58EC" w:rsidRDefault="003D58EC" w:rsidP="003D58EC">
      <w:pPr>
        <w:pStyle w:val="BodyText"/>
        <w:rPr>
          <w:rFonts w:ascii="Georgia" w:hAnsi="Georgia"/>
          <w:sz w:val="20"/>
          <w:szCs w:val="20"/>
        </w:rPr>
      </w:pPr>
    </w:p>
    <w:p w14:paraId="174F7924" w14:textId="77777777" w:rsidR="00787F7C" w:rsidRDefault="00F43BB6" w:rsidP="00F43BB6">
      <w:pPr>
        <w:pStyle w:val="NormalIndent"/>
        <w:ind w:firstLine="0"/>
        <w:jc w:val="center"/>
      </w:pPr>
      <w:r>
        <w:t>###</w:t>
      </w:r>
    </w:p>
    <w:p w14:paraId="5EE71199" w14:textId="77777777" w:rsidR="00FE4759" w:rsidRPr="00FE4759" w:rsidRDefault="00FE4759" w:rsidP="00A03CC4">
      <w:pPr>
        <w:pStyle w:val="NormalIndent"/>
      </w:pPr>
    </w:p>
    <w:sectPr w:rsidR="00FE4759" w:rsidRPr="00FE4759" w:rsidSect="006A074D">
      <w:headerReference w:type="first" r:id="rId39"/>
      <w:footerReference w:type="first" r:id="rId40"/>
      <w:pgSz w:w="12240" w:h="15840" w:code="1"/>
      <w:pgMar w:top="936" w:right="900" w:bottom="1224" w:left="2347" w:header="36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632EA2" w14:textId="77777777" w:rsidR="004E391D" w:rsidRDefault="004E391D">
      <w:r>
        <w:separator/>
      </w:r>
    </w:p>
  </w:endnote>
  <w:endnote w:type="continuationSeparator" w:id="0">
    <w:p w14:paraId="0307B5A5" w14:textId="77777777" w:rsidR="004E391D" w:rsidRDefault="004E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983BF" w14:textId="77777777" w:rsidR="008D3988" w:rsidRDefault="00275268" w:rsidP="006A074D">
    <w:pPr>
      <w:pStyle w:val="Footer"/>
      <w:tabs>
        <w:tab w:val="clear" w:pos="5400"/>
        <w:tab w:val="clear" w:pos="10800"/>
        <w:tab w:val="left" w:pos="1363"/>
      </w:tabs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67456" behindDoc="1" locked="0" layoutInCell="1" allowOverlap="1" wp14:anchorId="2F643EC2" wp14:editId="33C86E6C">
          <wp:simplePos x="0" y="0"/>
          <wp:positionH relativeFrom="page">
            <wp:posOffset>51435</wp:posOffset>
          </wp:positionH>
          <wp:positionV relativeFrom="page">
            <wp:posOffset>9144000</wp:posOffset>
          </wp:positionV>
          <wp:extent cx="7543800" cy="6400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Guerrero_logos_bott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6400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03A08" w14:textId="77777777" w:rsidR="008D3988" w:rsidRDefault="008D3988" w:rsidP="006A074D">
    <w:pPr>
      <w:pStyle w:val="Footer"/>
      <w:tabs>
        <w:tab w:val="clear" w:pos="5400"/>
        <w:tab w:val="clear" w:pos="10800"/>
        <w:tab w:val="left" w:pos="1363"/>
      </w:tabs>
      <w:rPr>
        <w:noProof/>
        <w:sz w:val="24"/>
      </w:rPr>
    </w:pPr>
  </w:p>
  <w:p w14:paraId="168F4AA8" w14:textId="77777777" w:rsidR="008D3988" w:rsidRDefault="008D3988" w:rsidP="006A074D">
    <w:pPr>
      <w:pStyle w:val="Footer"/>
      <w:tabs>
        <w:tab w:val="clear" w:pos="5400"/>
        <w:tab w:val="clear" w:pos="10800"/>
        <w:tab w:val="left" w:pos="1363"/>
      </w:tabs>
      <w:rPr>
        <w:sz w:val="24"/>
      </w:rPr>
    </w:pPr>
  </w:p>
  <w:p w14:paraId="122FCB5A" w14:textId="77777777" w:rsidR="008D3988" w:rsidRDefault="008D3988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DCCD3A" w14:textId="77777777" w:rsidR="004E391D" w:rsidRDefault="004E391D">
      <w:r>
        <w:separator/>
      </w:r>
    </w:p>
  </w:footnote>
  <w:footnote w:type="continuationSeparator" w:id="0">
    <w:p w14:paraId="08BC18C0" w14:textId="77777777" w:rsidR="004E391D" w:rsidRDefault="004E3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941B6" w14:textId="77777777" w:rsidR="008D3988" w:rsidRDefault="00E91D9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F649010" wp14:editId="7FF7AE5E">
          <wp:simplePos x="0" y="0"/>
          <wp:positionH relativeFrom="page">
            <wp:posOffset>-64135</wp:posOffset>
          </wp:positionH>
          <wp:positionV relativeFrom="page">
            <wp:posOffset>118745</wp:posOffset>
          </wp:positionV>
          <wp:extent cx="7851648" cy="29077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_Guerrero Media Info 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648" cy="290779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398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E95664" wp14:editId="21A4191D">
              <wp:simplePos x="0" y="0"/>
              <wp:positionH relativeFrom="page">
                <wp:posOffset>1480820</wp:posOffset>
              </wp:positionH>
              <wp:positionV relativeFrom="page">
                <wp:posOffset>385445</wp:posOffset>
              </wp:positionV>
              <wp:extent cx="5723890" cy="2941955"/>
              <wp:effectExtent l="0" t="0" r="16510" b="4445"/>
              <wp:wrapSquare wrapText="bothSides"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3890" cy="2941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B40E5D3" w14:textId="77777777" w:rsidR="008D3988" w:rsidRDefault="008D398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E95664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16.6pt;margin-top:30.35pt;width:450.7pt;height:23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" filled="f" stroked="f" strokeweight=".25pt">
              <v:shadow color="black" opacity="49150f" offset=".74833mm,.74833mm"/>
              <v:textbox inset="0,0,0,0">
                <w:txbxContent>
                  <w:p w14:paraId="2B40E5D3" w14:textId="77777777" w:rsidR="008D3988" w:rsidRDefault="008D3988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F5312"/>
    <w:multiLevelType w:val="multilevel"/>
    <w:tmpl w:val="4250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CA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6C6"/>
    <w:rsid w:val="00010DE6"/>
    <w:rsid w:val="00030807"/>
    <w:rsid w:val="000353CC"/>
    <w:rsid w:val="00053DDE"/>
    <w:rsid w:val="00085F91"/>
    <w:rsid w:val="00086F95"/>
    <w:rsid w:val="000A490F"/>
    <w:rsid w:val="000C259A"/>
    <w:rsid w:val="000E2702"/>
    <w:rsid w:val="000E6FE2"/>
    <w:rsid w:val="00102873"/>
    <w:rsid w:val="00111040"/>
    <w:rsid w:val="001219BC"/>
    <w:rsid w:val="00127033"/>
    <w:rsid w:val="00130C2A"/>
    <w:rsid w:val="001343F2"/>
    <w:rsid w:val="0013666D"/>
    <w:rsid w:val="00150ECE"/>
    <w:rsid w:val="00153BB8"/>
    <w:rsid w:val="00157F77"/>
    <w:rsid w:val="0016453F"/>
    <w:rsid w:val="00166996"/>
    <w:rsid w:val="001F27D8"/>
    <w:rsid w:val="001F2A7F"/>
    <w:rsid w:val="00216425"/>
    <w:rsid w:val="00231B4E"/>
    <w:rsid w:val="00231E75"/>
    <w:rsid w:val="00265942"/>
    <w:rsid w:val="00272700"/>
    <w:rsid w:val="00275268"/>
    <w:rsid w:val="0029137C"/>
    <w:rsid w:val="002C0F05"/>
    <w:rsid w:val="002C2CAA"/>
    <w:rsid w:val="002C5D30"/>
    <w:rsid w:val="002E4D34"/>
    <w:rsid w:val="002F087D"/>
    <w:rsid w:val="00327DDC"/>
    <w:rsid w:val="00333D18"/>
    <w:rsid w:val="003416A3"/>
    <w:rsid w:val="00342A33"/>
    <w:rsid w:val="003626CD"/>
    <w:rsid w:val="0039447C"/>
    <w:rsid w:val="003A327F"/>
    <w:rsid w:val="003D0981"/>
    <w:rsid w:val="003D4BEE"/>
    <w:rsid w:val="003D58EC"/>
    <w:rsid w:val="003E1885"/>
    <w:rsid w:val="004004A2"/>
    <w:rsid w:val="0041336D"/>
    <w:rsid w:val="00420B80"/>
    <w:rsid w:val="00433EB3"/>
    <w:rsid w:val="00447A75"/>
    <w:rsid w:val="00495B7E"/>
    <w:rsid w:val="004C292F"/>
    <w:rsid w:val="004E391D"/>
    <w:rsid w:val="004F1418"/>
    <w:rsid w:val="00527438"/>
    <w:rsid w:val="0053068D"/>
    <w:rsid w:val="005342BD"/>
    <w:rsid w:val="0053470E"/>
    <w:rsid w:val="00536DCB"/>
    <w:rsid w:val="00541F72"/>
    <w:rsid w:val="00542092"/>
    <w:rsid w:val="0054762E"/>
    <w:rsid w:val="00571847"/>
    <w:rsid w:val="005727EC"/>
    <w:rsid w:val="005760CD"/>
    <w:rsid w:val="005E109D"/>
    <w:rsid w:val="005E7135"/>
    <w:rsid w:val="006027F2"/>
    <w:rsid w:val="006066F9"/>
    <w:rsid w:val="0062459D"/>
    <w:rsid w:val="0063032C"/>
    <w:rsid w:val="006457FF"/>
    <w:rsid w:val="0065303B"/>
    <w:rsid w:val="00666BCE"/>
    <w:rsid w:val="006677B4"/>
    <w:rsid w:val="00676571"/>
    <w:rsid w:val="006868E9"/>
    <w:rsid w:val="00695374"/>
    <w:rsid w:val="006A074D"/>
    <w:rsid w:val="006C4F25"/>
    <w:rsid w:val="006C64E4"/>
    <w:rsid w:val="006E0410"/>
    <w:rsid w:val="00703ECE"/>
    <w:rsid w:val="007352EC"/>
    <w:rsid w:val="00787F7C"/>
    <w:rsid w:val="007A3E88"/>
    <w:rsid w:val="007B1E9D"/>
    <w:rsid w:val="007D7B9C"/>
    <w:rsid w:val="007E0EF0"/>
    <w:rsid w:val="007E101C"/>
    <w:rsid w:val="007F2844"/>
    <w:rsid w:val="00804216"/>
    <w:rsid w:val="008140DE"/>
    <w:rsid w:val="00897595"/>
    <w:rsid w:val="008A39EE"/>
    <w:rsid w:val="008C17F6"/>
    <w:rsid w:val="008D29D6"/>
    <w:rsid w:val="008D3988"/>
    <w:rsid w:val="008D7E2D"/>
    <w:rsid w:val="008E19FB"/>
    <w:rsid w:val="008E6837"/>
    <w:rsid w:val="008E7800"/>
    <w:rsid w:val="008F4FB7"/>
    <w:rsid w:val="00905ECC"/>
    <w:rsid w:val="00906527"/>
    <w:rsid w:val="00911F7E"/>
    <w:rsid w:val="009358DD"/>
    <w:rsid w:val="009362FA"/>
    <w:rsid w:val="00946EE0"/>
    <w:rsid w:val="00964E98"/>
    <w:rsid w:val="00966B0F"/>
    <w:rsid w:val="00967E71"/>
    <w:rsid w:val="009860F7"/>
    <w:rsid w:val="009947D3"/>
    <w:rsid w:val="00994B0E"/>
    <w:rsid w:val="009B16C6"/>
    <w:rsid w:val="009B29B3"/>
    <w:rsid w:val="009B39C4"/>
    <w:rsid w:val="009B685E"/>
    <w:rsid w:val="009E5C6B"/>
    <w:rsid w:val="009F2431"/>
    <w:rsid w:val="009F4013"/>
    <w:rsid w:val="00A03CC4"/>
    <w:rsid w:val="00A27776"/>
    <w:rsid w:val="00A4548E"/>
    <w:rsid w:val="00A567B2"/>
    <w:rsid w:val="00A64C27"/>
    <w:rsid w:val="00A70DE7"/>
    <w:rsid w:val="00A7437D"/>
    <w:rsid w:val="00A754F9"/>
    <w:rsid w:val="00A836FC"/>
    <w:rsid w:val="00AC7532"/>
    <w:rsid w:val="00AD031A"/>
    <w:rsid w:val="00AD2AAE"/>
    <w:rsid w:val="00B20958"/>
    <w:rsid w:val="00B25EEC"/>
    <w:rsid w:val="00B47878"/>
    <w:rsid w:val="00B72742"/>
    <w:rsid w:val="00B844B7"/>
    <w:rsid w:val="00BA4359"/>
    <w:rsid w:val="00BA5D01"/>
    <w:rsid w:val="00BD1BDE"/>
    <w:rsid w:val="00BF6677"/>
    <w:rsid w:val="00C018DA"/>
    <w:rsid w:val="00C0741F"/>
    <w:rsid w:val="00C410E7"/>
    <w:rsid w:val="00C535CE"/>
    <w:rsid w:val="00C83A79"/>
    <w:rsid w:val="00C90FCD"/>
    <w:rsid w:val="00CB7F6F"/>
    <w:rsid w:val="00CD5964"/>
    <w:rsid w:val="00CD5FD8"/>
    <w:rsid w:val="00CF61C8"/>
    <w:rsid w:val="00D26BBB"/>
    <w:rsid w:val="00D4147B"/>
    <w:rsid w:val="00D41D8E"/>
    <w:rsid w:val="00D534C2"/>
    <w:rsid w:val="00D67D1F"/>
    <w:rsid w:val="00D93B43"/>
    <w:rsid w:val="00DA2B17"/>
    <w:rsid w:val="00DB1724"/>
    <w:rsid w:val="00DB1F16"/>
    <w:rsid w:val="00DB21AF"/>
    <w:rsid w:val="00DD4BD9"/>
    <w:rsid w:val="00DE7715"/>
    <w:rsid w:val="00DF4195"/>
    <w:rsid w:val="00E14E85"/>
    <w:rsid w:val="00E15293"/>
    <w:rsid w:val="00E1647F"/>
    <w:rsid w:val="00E21852"/>
    <w:rsid w:val="00E226FC"/>
    <w:rsid w:val="00E55390"/>
    <w:rsid w:val="00E72FFD"/>
    <w:rsid w:val="00E91D95"/>
    <w:rsid w:val="00E93EC8"/>
    <w:rsid w:val="00ED4BDD"/>
    <w:rsid w:val="00EE2A8B"/>
    <w:rsid w:val="00F20025"/>
    <w:rsid w:val="00F37964"/>
    <w:rsid w:val="00F4139F"/>
    <w:rsid w:val="00F43BB6"/>
    <w:rsid w:val="00F5422D"/>
    <w:rsid w:val="00F56053"/>
    <w:rsid w:val="00F561FE"/>
    <w:rsid w:val="00F717EE"/>
    <w:rsid w:val="00F92147"/>
    <w:rsid w:val="00FA0F41"/>
    <w:rsid w:val="00FA4FC9"/>
    <w:rsid w:val="00FB7386"/>
    <w:rsid w:val="00FE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 style="mso-position-horizontal-relative:page;mso-position-vertical-relative:page" fill="f" fillcolor="white" stroke="f">
      <v:fill color="white" on="f"/>
      <v:stroke weight=".25pt" on="f"/>
      <v:textbox inset="0,0,0,0"/>
    </o:shapedefaults>
    <o:shapelayout v:ext="edit">
      <o:idmap v:ext="edit" data="1"/>
    </o:shapelayout>
  </w:shapeDefaults>
  <w:decimalSymbol w:val="."/>
  <w:listSeparator w:val=","/>
  <w14:docId w14:val="1129AEDC"/>
  <w14:defaultImageDpi w14:val="300"/>
  <w15:docId w15:val="{879DE792-C7F7-4A64-9361-2A71D194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rmalIndent"/>
    <w:qFormat/>
    <w:rsid w:val="00940B14"/>
    <w:pPr>
      <w:spacing w:line="322" w:lineRule="auto"/>
    </w:pPr>
    <w:rPr>
      <w:rFonts w:ascii="Georgia" w:hAnsi="Georgia"/>
      <w:kern w:val="16"/>
      <w:sz w:val="21"/>
    </w:rPr>
  </w:style>
  <w:style w:type="paragraph" w:styleId="Heading1">
    <w:name w:val="heading 1"/>
    <w:next w:val="Normal"/>
    <w:qFormat/>
    <w:pPr>
      <w:keepNext/>
      <w:outlineLvl w:val="0"/>
    </w:pPr>
    <w:rPr>
      <w:rFonts w:ascii="Georgia" w:hAnsi="Georgia"/>
      <w:b/>
      <w:kern w:val="20"/>
      <w:sz w:val="32"/>
      <w:szCs w:val="32"/>
    </w:rPr>
  </w:style>
  <w:style w:type="paragraph" w:styleId="Heading2">
    <w:name w:val="heading 2"/>
    <w:next w:val="Normal"/>
    <w:qFormat/>
    <w:pPr>
      <w:keepNext/>
      <w:spacing w:before="100" w:after="100"/>
      <w:outlineLvl w:val="1"/>
    </w:pPr>
    <w:rPr>
      <w:rFonts w:ascii="Georgia" w:hAnsi="Georgia"/>
      <w:i/>
      <w:kern w:val="18"/>
      <w:sz w:val="28"/>
      <w:szCs w:val="24"/>
    </w:rPr>
  </w:style>
  <w:style w:type="paragraph" w:styleId="Heading3">
    <w:name w:val="heading 3"/>
    <w:next w:val="Normal"/>
    <w:qFormat/>
    <w:pPr>
      <w:keepNext/>
      <w:outlineLvl w:val="2"/>
    </w:pPr>
    <w:rPr>
      <w:rFonts w:ascii="Georgia" w:hAnsi="Georgia"/>
      <w:b/>
      <w:kern w:val="18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Header">
    <w:name w:val="header"/>
    <w:pPr>
      <w:tabs>
        <w:tab w:val="center" w:pos="5400"/>
        <w:tab w:val="right" w:pos="10800"/>
      </w:tabs>
    </w:pPr>
    <w:rPr>
      <w:rFonts w:ascii="Arial" w:hAnsi="Arial"/>
      <w:kern w:val="12"/>
      <w:sz w:val="18"/>
    </w:rPr>
  </w:style>
  <w:style w:type="paragraph" w:styleId="NormalIndent">
    <w:name w:val="Normal Indent"/>
    <w:basedOn w:val="Normal"/>
    <w:uiPriority w:val="99"/>
    <w:pPr>
      <w:ind w:firstLine="374"/>
    </w:p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000000"/>
      <w:u w:val="none"/>
    </w:rPr>
  </w:style>
  <w:style w:type="paragraph" w:customStyle="1" w:styleId="Small">
    <w:name w:val="Small"/>
    <w:basedOn w:val="Normal"/>
    <w:uiPriority w:val="99"/>
    <w:pPr>
      <w:spacing w:line="264" w:lineRule="auto"/>
    </w:pPr>
    <w:rPr>
      <w:sz w:val="19"/>
    </w:rPr>
  </w:style>
  <w:style w:type="paragraph" w:styleId="BalloonText">
    <w:name w:val="Balloon Text"/>
    <w:basedOn w:val="Normal"/>
    <w:semiHidden/>
    <w:rsid w:val="005546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73D9"/>
    <w:pPr>
      <w:spacing w:line="322" w:lineRule="auto"/>
    </w:pPr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FD5759"/>
    <w:pPr>
      <w:spacing w:before="120" w:after="120" w:line="240" w:lineRule="auto"/>
    </w:pPr>
    <w:rPr>
      <w:rFonts w:ascii="Times New Roman" w:hAnsi="Times New Roman"/>
      <w:b/>
      <w:kern w:val="0"/>
      <w:sz w:val="24"/>
      <w:szCs w:val="24"/>
    </w:rPr>
  </w:style>
  <w:style w:type="paragraph" w:customStyle="1" w:styleId="Style1">
    <w:name w:val="Style1"/>
    <w:basedOn w:val="Caption"/>
    <w:rsid w:val="00B636F7"/>
    <w:rPr>
      <w:rFonts w:ascii="Georgia" w:hAnsi="Georgia"/>
      <w:b w:val="0"/>
      <w:sz w:val="19"/>
      <w:szCs w:val="19"/>
    </w:rPr>
  </w:style>
  <w:style w:type="character" w:customStyle="1" w:styleId="grame">
    <w:name w:val="grame"/>
    <w:uiPriority w:val="99"/>
    <w:rsid w:val="009F2431"/>
    <w:rPr>
      <w:rFonts w:cs="Times New Roman"/>
    </w:rPr>
  </w:style>
  <w:style w:type="character" w:styleId="Emphasis">
    <w:name w:val="Emphasis"/>
    <w:basedOn w:val="DefaultParagraphFont"/>
    <w:uiPriority w:val="20"/>
    <w:qFormat/>
    <w:rsid w:val="002F087D"/>
    <w:rPr>
      <w:i/>
      <w:iCs/>
    </w:rPr>
  </w:style>
  <w:style w:type="character" w:styleId="Strong">
    <w:name w:val="Strong"/>
    <w:basedOn w:val="DefaultParagraphFont"/>
    <w:uiPriority w:val="22"/>
    <w:qFormat/>
    <w:rsid w:val="0062459D"/>
    <w:rPr>
      <w:b/>
      <w:bCs/>
    </w:rPr>
  </w:style>
  <w:style w:type="paragraph" w:styleId="NormalWeb">
    <w:name w:val="Normal (Web)"/>
    <w:basedOn w:val="Normal"/>
    <w:uiPriority w:val="99"/>
    <w:unhideWhenUsed/>
    <w:rsid w:val="0062459D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7A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A7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A75"/>
    <w:rPr>
      <w:rFonts w:ascii="Georgia" w:hAnsi="Georgia"/>
      <w:kern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A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A75"/>
    <w:rPr>
      <w:rFonts w:ascii="Georgia" w:hAnsi="Georgia"/>
      <w:b/>
      <w:bCs/>
      <w:kern w:val="16"/>
    </w:rPr>
  </w:style>
  <w:style w:type="paragraph" w:styleId="BodyText">
    <w:name w:val="Body Text"/>
    <w:basedOn w:val="Normal"/>
    <w:link w:val="BodyTextChar"/>
    <w:rsid w:val="003D58EC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val="es-MX" w:eastAsia="hi-IN" w:bidi="hi-IN"/>
    </w:rPr>
  </w:style>
  <w:style w:type="character" w:customStyle="1" w:styleId="BodyTextChar">
    <w:name w:val="Body Text Char"/>
    <w:basedOn w:val="DefaultParagraphFont"/>
    <w:link w:val="BodyText"/>
    <w:rsid w:val="003D58EC"/>
    <w:rPr>
      <w:rFonts w:eastAsia="SimSun" w:cs="Lucida Sans"/>
      <w:kern w:val="1"/>
      <w:sz w:val="24"/>
      <w:szCs w:val="24"/>
      <w:lang w:val="es-MX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illa@wnet.org" TargetMode="External"/><Relationship Id="rId13" Type="http://schemas.openxmlformats.org/officeDocument/2006/relationships/hyperlink" Target="http://www.pbs.org/americanmasters" TargetMode="External"/><Relationship Id="rId18" Type="http://schemas.openxmlformats.org/officeDocument/2006/relationships/hyperlink" Target="http://instagram.com/pbsamericanmasters" TargetMode="External"/><Relationship Id="rId26" Type="http://schemas.openxmlformats.org/officeDocument/2006/relationships/hyperlink" Target="http://www.pbs.org/wnet/nature" TargetMode="External"/><Relationship Id="rId39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pbs.org/americanmasters" TargetMode="External"/><Relationship Id="rId34" Type="http://schemas.openxmlformats.org/officeDocument/2006/relationships/hyperlink" Target="http://www.nyc-arts.org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hirteen.org/pressroom" TargetMode="External"/><Relationship Id="rId17" Type="http://schemas.openxmlformats.org/officeDocument/2006/relationships/hyperlink" Target="http://youtube.com/AmericanMastersPBS" TargetMode="External"/><Relationship Id="rId25" Type="http://schemas.openxmlformats.org/officeDocument/2006/relationships/hyperlink" Target="http://www.njtvonline.org/" TargetMode="External"/><Relationship Id="rId33" Type="http://schemas.openxmlformats.org/officeDocument/2006/relationships/hyperlink" Target="http://www.pbskids.org/cyberchase" TargetMode="External"/><Relationship Id="rId38" Type="http://schemas.openxmlformats.org/officeDocument/2006/relationships/hyperlink" Target="http://www.thirteen.org/explor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bsamericanmasters.tumblr.com/" TargetMode="External"/><Relationship Id="rId20" Type="http://schemas.openxmlformats.org/officeDocument/2006/relationships/hyperlink" Target="http://pbs.org/voces" TargetMode="External"/><Relationship Id="rId29" Type="http://schemas.openxmlformats.org/officeDocument/2006/relationships/hyperlink" Target="http://www.pbs.org/newshour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bs.org/pressroom" TargetMode="External"/><Relationship Id="rId24" Type="http://schemas.openxmlformats.org/officeDocument/2006/relationships/hyperlink" Target="http://wliw.org/" TargetMode="External"/><Relationship Id="rId32" Type="http://schemas.openxmlformats.org/officeDocument/2006/relationships/hyperlink" Target="http://www.pbskids.org/noah" TargetMode="External"/><Relationship Id="rId37" Type="http://schemas.openxmlformats.org/officeDocument/2006/relationships/hyperlink" Target="http://www.thirteen.org/metrofocus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twitter.com/pbsamermasters" TargetMode="External"/><Relationship Id="rId23" Type="http://schemas.openxmlformats.org/officeDocument/2006/relationships/hyperlink" Target="http://thirteen.org/" TargetMode="External"/><Relationship Id="rId28" Type="http://schemas.openxmlformats.org/officeDocument/2006/relationships/hyperlink" Target="http://www.pbs.org/wnet/americanmasters" TargetMode="External"/><Relationship Id="rId36" Type="http://schemas.openxmlformats.org/officeDocument/2006/relationships/hyperlink" Target="http://www.njtvonline.org/news/" TargetMode="External"/><Relationship Id="rId10" Type="http://schemas.openxmlformats.org/officeDocument/2006/relationships/hyperlink" Target="mailto:lugo@negia.net" TargetMode="External"/><Relationship Id="rId19" Type="http://schemas.openxmlformats.org/officeDocument/2006/relationships/hyperlink" Target="http://pbs.org/americanmasters" TargetMode="External"/><Relationship Id="rId31" Type="http://schemas.openxmlformats.org/officeDocument/2006/relationships/hyperlink" Target="http://www.thirteen.org/get-the-mat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a.white@mac.com" TargetMode="External"/><Relationship Id="rId14" Type="http://schemas.openxmlformats.org/officeDocument/2006/relationships/hyperlink" Target="http://www.facebook.com/americanmasters" TargetMode="External"/><Relationship Id="rId22" Type="http://schemas.openxmlformats.org/officeDocument/2006/relationships/hyperlink" Target="http://shoppbs.org/" TargetMode="External"/><Relationship Id="rId27" Type="http://schemas.openxmlformats.org/officeDocument/2006/relationships/hyperlink" Target="http://www.pbs.org/wnet/gperf" TargetMode="External"/><Relationship Id="rId30" Type="http://schemas.openxmlformats.org/officeDocument/2006/relationships/hyperlink" Target="http://www.charlierose.com/" TargetMode="External"/><Relationship Id="rId35" Type="http://schemas.openxmlformats.org/officeDocument/2006/relationships/hyperlink" Target="http://www.thirteen.org/sites/reel1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F093C7-23F4-494A-A154-D6E5516A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Information re</vt:lpstr>
    </vt:vector>
  </TitlesOfParts>
  <Company>www.brandwares.com</Company>
  <LinksUpToDate>false</LinksUpToDate>
  <CharactersWithSpaces>11399</CharactersWithSpaces>
  <SharedDoc>false</SharedDoc>
  <HLinks>
    <vt:vector size="84" baseType="variant">
      <vt:variant>
        <vt:i4>4980819</vt:i4>
      </vt:variant>
      <vt:variant>
        <vt:i4>62</vt:i4>
      </vt:variant>
      <vt:variant>
        <vt:i4>0</vt:i4>
      </vt:variant>
      <vt:variant>
        <vt:i4>5</vt:i4>
      </vt:variant>
      <vt:variant>
        <vt:lpwstr>../../../../../../Users/buttsk/Applications/Microsoft%20Office%202011/Microsoft%20Word.app/Contents/www.wnet.org</vt:lpwstr>
      </vt:variant>
      <vt:variant>
        <vt:lpwstr/>
      </vt:variant>
      <vt:variant>
        <vt:i4>5374005</vt:i4>
      </vt:variant>
      <vt:variant>
        <vt:i4>59</vt:i4>
      </vt:variant>
      <vt:variant>
        <vt:i4>0</vt:i4>
      </vt:variant>
      <vt:variant>
        <vt:i4>5</vt:i4>
      </vt:variant>
      <vt:variant>
        <vt:lpwstr>http://www.pbskids.org/cyberchase</vt:lpwstr>
      </vt:variant>
      <vt:variant>
        <vt:lpwstr/>
      </vt:variant>
      <vt:variant>
        <vt:i4>6094890</vt:i4>
      </vt:variant>
      <vt:variant>
        <vt:i4>56</vt:i4>
      </vt:variant>
      <vt:variant>
        <vt:i4>0</vt:i4>
      </vt:variant>
      <vt:variant>
        <vt:i4>5</vt:i4>
      </vt:variant>
      <vt:variant>
        <vt:lpwstr>http://pbskids.org/angelinaballerina/</vt:lpwstr>
      </vt:variant>
      <vt:variant>
        <vt:lpwstr/>
      </vt:variant>
      <vt:variant>
        <vt:i4>3735630</vt:i4>
      </vt:variant>
      <vt:variant>
        <vt:i4>53</vt:i4>
      </vt:variant>
      <vt:variant>
        <vt:i4>0</vt:i4>
      </vt:variant>
      <vt:variant>
        <vt:i4>5</vt:i4>
      </vt:variant>
      <vt:variant>
        <vt:lpwstr>http://www.wealthtrack.com/</vt:lpwstr>
      </vt:variant>
      <vt:variant>
        <vt:lpwstr/>
      </vt:variant>
      <vt:variant>
        <vt:i4>6029346</vt:i4>
      </vt:variant>
      <vt:variant>
        <vt:i4>50</vt:i4>
      </vt:variant>
      <vt:variant>
        <vt:i4>0</vt:i4>
      </vt:variant>
      <vt:variant>
        <vt:i4>5</vt:i4>
      </vt:variant>
      <vt:variant>
        <vt:lpwstr>http://www.visionsof.org/</vt:lpwstr>
      </vt:variant>
      <vt:variant>
        <vt:lpwstr/>
      </vt:variant>
      <vt:variant>
        <vt:i4>3539018</vt:i4>
      </vt:variant>
      <vt:variant>
        <vt:i4>47</vt:i4>
      </vt:variant>
      <vt:variant>
        <vt:i4>0</vt:i4>
      </vt:variant>
      <vt:variant>
        <vt:i4>5</vt:i4>
      </vt:variant>
      <vt:variant>
        <vt:lpwstr>http://www.pbs.org/religion</vt:lpwstr>
      </vt:variant>
      <vt:variant>
        <vt:lpwstr/>
      </vt:variant>
      <vt:variant>
        <vt:i4>5308509</vt:i4>
      </vt:variant>
      <vt:variant>
        <vt:i4>44</vt:i4>
      </vt:variant>
      <vt:variant>
        <vt:i4>0</vt:i4>
      </vt:variant>
      <vt:variant>
        <vt:i4>5</vt:i4>
      </vt:variant>
      <vt:variant>
        <vt:lpwstr>http://www.pbs.org/wnet/secrets/</vt:lpwstr>
      </vt:variant>
      <vt:variant>
        <vt:lpwstr/>
      </vt:variant>
      <vt:variant>
        <vt:i4>2162758</vt:i4>
      </vt:variant>
      <vt:variant>
        <vt:i4>41</vt:i4>
      </vt:variant>
      <vt:variant>
        <vt:i4>0</vt:i4>
      </vt:variant>
      <vt:variant>
        <vt:i4>5</vt:i4>
      </vt:variant>
      <vt:variant>
        <vt:lpwstr>http://www.charlierose.com/home</vt:lpwstr>
      </vt:variant>
      <vt:variant>
        <vt:lpwstr/>
      </vt:variant>
      <vt:variant>
        <vt:i4>4653151</vt:i4>
      </vt:variant>
      <vt:variant>
        <vt:i4>38</vt:i4>
      </vt:variant>
      <vt:variant>
        <vt:i4>0</vt:i4>
      </vt:variant>
      <vt:variant>
        <vt:i4>5</vt:i4>
      </vt:variant>
      <vt:variant>
        <vt:lpwstr>http://www.pbs.org/wnet/americanmasters/</vt:lpwstr>
      </vt:variant>
      <vt:variant>
        <vt:lpwstr/>
      </vt:variant>
      <vt:variant>
        <vt:i4>3145791</vt:i4>
      </vt:variant>
      <vt:variant>
        <vt:i4>35</vt:i4>
      </vt:variant>
      <vt:variant>
        <vt:i4>0</vt:i4>
      </vt:variant>
      <vt:variant>
        <vt:i4>5</vt:i4>
      </vt:variant>
      <vt:variant>
        <vt:lpwstr>http://www.pbs.org/wnet/gperf/</vt:lpwstr>
      </vt:variant>
      <vt:variant>
        <vt:lpwstr/>
      </vt:variant>
      <vt:variant>
        <vt:i4>7077916</vt:i4>
      </vt:variant>
      <vt:variant>
        <vt:i4>32</vt:i4>
      </vt:variant>
      <vt:variant>
        <vt:i4>0</vt:i4>
      </vt:variant>
      <vt:variant>
        <vt:i4>5</vt:i4>
      </vt:variant>
      <vt:variant>
        <vt:lpwstr>http://www.pbs.org/wnet/nature/</vt:lpwstr>
      </vt:variant>
      <vt:variant>
        <vt:lpwstr/>
      </vt:variant>
      <vt:variant>
        <vt:i4>6029369</vt:i4>
      </vt:variant>
      <vt:variant>
        <vt:i4>29</vt:i4>
      </vt:variant>
      <vt:variant>
        <vt:i4>0</vt:i4>
      </vt:variant>
      <vt:variant>
        <vt:i4>5</vt:i4>
      </vt:variant>
      <vt:variant>
        <vt:lpwstr>http://www.pbs.org/wnet/need-to-know/</vt:lpwstr>
      </vt:variant>
      <vt:variant>
        <vt:lpwstr/>
      </vt:variant>
      <vt:variant>
        <vt:i4>6946898</vt:i4>
      </vt:variant>
      <vt:variant>
        <vt:i4>26</vt:i4>
      </vt:variant>
      <vt:variant>
        <vt:i4>0</vt:i4>
      </vt:variant>
      <vt:variant>
        <vt:i4>5</vt:i4>
      </vt:variant>
      <vt:variant>
        <vt:lpwstr>http://www.pbs.org/wnet/tavissmiley</vt:lpwstr>
      </vt:variant>
      <vt:variant>
        <vt:lpwstr/>
      </vt:variant>
      <vt:variant>
        <vt:i4>4194398</vt:i4>
      </vt:variant>
      <vt:variant>
        <vt:i4>5006</vt:i4>
      </vt:variant>
      <vt:variant>
        <vt:i4>1025</vt:i4>
      </vt:variant>
      <vt:variant>
        <vt:i4>1</vt:i4>
      </vt:variant>
      <vt:variant>
        <vt:lpwstr>150076_FR_LH_Bottom_20141020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Information re</dc:title>
  <dc:creator>WNET</dc:creator>
  <dc:description>Version 1.03_x000d_
Job 0734_x000d_
July 30, 2009</dc:description>
  <cp:lastModifiedBy>Padilla, Natasha</cp:lastModifiedBy>
  <cp:revision>4</cp:revision>
  <cp:lastPrinted>2014-12-08T18:39:00Z</cp:lastPrinted>
  <dcterms:created xsi:type="dcterms:W3CDTF">2015-08-11T21:06:00Z</dcterms:created>
  <dcterms:modified xsi:type="dcterms:W3CDTF">2015-08-11T21:56:00Z</dcterms:modified>
</cp:coreProperties>
</file>