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6BC3D" w14:textId="77777777" w:rsidR="00F43BB6" w:rsidRPr="00527EFA" w:rsidRDefault="00F43BB6" w:rsidP="00F43BB6">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r>
        <w:rPr>
          <w:color w:val="000000"/>
          <w:sz w:val="18"/>
          <w:szCs w:val="18"/>
        </w:rPr>
        <w:t>s</w:t>
      </w:r>
      <w:r w:rsidRPr="00527EFA">
        <w:rPr>
          <w:color w:val="000000"/>
          <w:sz w:val="18"/>
          <w:szCs w:val="18"/>
        </w:rPr>
        <w:t>:</w:t>
      </w:r>
    </w:p>
    <w:p w14:paraId="7300467A" w14:textId="77777777" w:rsidR="00F43BB6" w:rsidRDefault="00F43BB6" w:rsidP="00F43BB6">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8" w:history="1">
        <w:r w:rsidRPr="00527EFA">
          <w:rPr>
            <w:rStyle w:val="Hyperlink"/>
            <w:sz w:val="18"/>
            <w:szCs w:val="18"/>
          </w:rPr>
          <w:t>padilla@wnet.org</w:t>
        </w:r>
      </w:hyperlink>
    </w:p>
    <w:p w14:paraId="6C9C99BF" w14:textId="77777777" w:rsidR="00F43BB6" w:rsidRDefault="00F43BB6" w:rsidP="00F43BB6">
      <w:pPr>
        <w:pStyle w:val="NormalIndent"/>
        <w:spacing w:line="240" w:lineRule="auto"/>
        <w:ind w:firstLine="0"/>
        <w:rPr>
          <w:color w:val="000000"/>
          <w:sz w:val="18"/>
          <w:szCs w:val="18"/>
        </w:rPr>
      </w:pPr>
      <w:r w:rsidRPr="00D261D2">
        <w:rPr>
          <w:color w:val="000000"/>
          <w:sz w:val="18"/>
          <w:szCs w:val="18"/>
        </w:rPr>
        <w:t>Cara White</w:t>
      </w:r>
      <w:r>
        <w:rPr>
          <w:color w:val="000000"/>
          <w:sz w:val="18"/>
          <w:szCs w:val="18"/>
        </w:rPr>
        <w:t xml:space="preserve">, </w:t>
      </w:r>
      <w:proofErr w:type="spellStart"/>
      <w:r w:rsidRPr="00D261D2">
        <w:rPr>
          <w:color w:val="000000"/>
          <w:sz w:val="18"/>
          <w:szCs w:val="18"/>
        </w:rPr>
        <w:t>CaraMar</w:t>
      </w:r>
      <w:proofErr w:type="spellEnd"/>
      <w:r w:rsidRPr="00D261D2">
        <w:rPr>
          <w:color w:val="000000"/>
          <w:sz w:val="18"/>
          <w:szCs w:val="18"/>
        </w:rPr>
        <w:t xml:space="preserve"> Publicity</w:t>
      </w:r>
      <w:r>
        <w:rPr>
          <w:color w:val="000000"/>
          <w:sz w:val="18"/>
          <w:szCs w:val="18"/>
        </w:rPr>
        <w:t xml:space="preserve">, </w:t>
      </w:r>
      <w:r w:rsidRPr="00D261D2">
        <w:rPr>
          <w:color w:val="000000"/>
          <w:sz w:val="18"/>
          <w:szCs w:val="18"/>
        </w:rPr>
        <w:t>843-881-1480</w:t>
      </w:r>
      <w:r>
        <w:rPr>
          <w:color w:val="000000"/>
          <w:sz w:val="18"/>
          <w:szCs w:val="18"/>
        </w:rPr>
        <w:t xml:space="preserve">, </w:t>
      </w:r>
      <w:hyperlink r:id="rId9" w:history="1">
        <w:r w:rsidRPr="003B6CEE">
          <w:rPr>
            <w:rStyle w:val="Hyperlink"/>
            <w:sz w:val="18"/>
            <w:szCs w:val="18"/>
          </w:rPr>
          <w:t>cara.white@mac.com</w:t>
        </w:r>
      </w:hyperlink>
    </w:p>
    <w:p w14:paraId="4EC33616" w14:textId="77777777" w:rsidR="00F43BB6" w:rsidRPr="00D261D2" w:rsidRDefault="00F43BB6" w:rsidP="00F43BB6">
      <w:pPr>
        <w:pStyle w:val="NormalIndent"/>
        <w:spacing w:line="240" w:lineRule="auto"/>
        <w:ind w:firstLine="0"/>
        <w:rPr>
          <w:color w:val="000000"/>
          <w:sz w:val="18"/>
          <w:szCs w:val="18"/>
        </w:rPr>
      </w:pPr>
      <w:r w:rsidRPr="00D261D2">
        <w:rPr>
          <w:color w:val="000000"/>
          <w:sz w:val="18"/>
          <w:szCs w:val="18"/>
        </w:rPr>
        <w:t>Mary Lugo</w:t>
      </w:r>
      <w:r>
        <w:rPr>
          <w:color w:val="000000"/>
          <w:sz w:val="18"/>
          <w:szCs w:val="18"/>
        </w:rPr>
        <w:t xml:space="preserve">, </w:t>
      </w:r>
      <w:proofErr w:type="spellStart"/>
      <w:r w:rsidRPr="00D261D2">
        <w:rPr>
          <w:color w:val="000000"/>
          <w:sz w:val="18"/>
          <w:szCs w:val="18"/>
        </w:rPr>
        <w:t>CaraMar</w:t>
      </w:r>
      <w:proofErr w:type="spellEnd"/>
      <w:r w:rsidRPr="00D261D2">
        <w:rPr>
          <w:color w:val="000000"/>
          <w:sz w:val="18"/>
          <w:szCs w:val="18"/>
        </w:rPr>
        <w:t xml:space="preserve"> Publicity</w:t>
      </w:r>
      <w:r>
        <w:rPr>
          <w:color w:val="000000"/>
          <w:sz w:val="18"/>
          <w:szCs w:val="18"/>
        </w:rPr>
        <w:t xml:space="preserve">, </w:t>
      </w:r>
      <w:r w:rsidRPr="00D261D2">
        <w:rPr>
          <w:color w:val="000000"/>
          <w:sz w:val="18"/>
          <w:szCs w:val="18"/>
        </w:rPr>
        <w:t>770-623-8190</w:t>
      </w:r>
      <w:r>
        <w:rPr>
          <w:color w:val="000000"/>
          <w:sz w:val="18"/>
          <w:szCs w:val="18"/>
        </w:rPr>
        <w:t xml:space="preserve">, </w:t>
      </w:r>
      <w:hyperlink r:id="rId10" w:history="1">
        <w:r w:rsidRPr="003B6CEE">
          <w:rPr>
            <w:rStyle w:val="Hyperlink"/>
            <w:sz w:val="18"/>
            <w:szCs w:val="18"/>
          </w:rPr>
          <w:t>lugo@negia.net</w:t>
        </w:r>
      </w:hyperlink>
      <w:r>
        <w:rPr>
          <w:color w:val="000000"/>
          <w:sz w:val="18"/>
          <w:szCs w:val="18"/>
        </w:rPr>
        <w:t xml:space="preserve"> </w:t>
      </w:r>
    </w:p>
    <w:p w14:paraId="31FED404" w14:textId="77777777" w:rsidR="00F43BB6" w:rsidRPr="00527EFA" w:rsidRDefault="00F43BB6" w:rsidP="00F43BB6">
      <w:pPr>
        <w:spacing w:line="240" w:lineRule="auto"/>
        <w:ind w:right="-16"/>
        <w:rPr>
          <w:rStyle w:val="Hyperlink"/>
          <w:sz w:val="18"/>
          <w:szCs w:val="18"/>
        </w:rPr>
      </w:pPr>
      <w:r w:rsidRPr="00527EFA">
        <w:rPr>
          <w:sz w:val="18"/>
          <w:szCs w:val="18"/>
        </w:rPr>
        <w:t xml:space="preserve">Press Materials: </w:t>
      </w:r>
      <w:hyperlink r:id="rId11" w:history="1">
        <w:r w:rsidRPr="00527EFA">
          <w:rPr>
            <w:rStyle w:val="Hyperlink"/>
            <w:sz w:val="18"/>
            <w:szCs w:val="18"/>
          </w:rPr>
          <w:t>http://pbs.org/pressroom</w:t>
        </w:r>
      </w:hyperlink>
      <w:r w:rsidRPr="00527EFA">
        <w:rPr>
          <w:sz w:val="18"/>
          <w:szCs w:val="18"/>
        </w:rPr>
        <w:t xml:space="preserve"> or </w:t>
      </w:r>
      <w:hyperlink r:id="rId12" w:history="1">
        <w:r w:rsidRPr="00527EFA">
          <w:rPr>
            <w:rStyle w:val="Hyperlink"/>
            <w:sz w:val="18"/>
            <w:szCs w:val="18"/>
          </w:rPr>
          <w:t>http://thirteen.org/pressroom</w:t>
        </w:r>
      </w:hyperlink>
    </w:p>
    <w:p w14:paraId="1818781E" w14:textId="77777777" w:rsidR="00F43BB6" w:rsidRPr="00123E61" w:rsidRDefault="00F43BB6" w:rsidP="00F43BB6">
      <w:pPr>
        <w:pStyle w:val="NormalIndent"/>
        <w:spacing w:line="240" w:lineRule="auto"/>
        <w:ind w:right="-16"/>
        <w:rPr>
          <w:sz w:val="8"/>
        </w:rPr>
      </w:pPr>
    </w:p>
    <w:p w14:paraId="7DC4E87E" w14:textId="77777777" w:rsidR="00F43BB6" w:rsidRPr="00527EFA" w:rsidRDefault="00F43BB6" w:rsidP="00F43BB6">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13" w:history="1">
        <w:r w:rsidRPr="00527EFA">
          <w:rPr>
            <w:rStyle w:val="Hyperlink"/>
            <w:sz w:val="18"/>
            <w:szCs w:val="18"/>
          </w:rPr>
          <w:t>http://pbs.org/americanmasters</w:t>
        </w:r>
      </w:hyperlink>
      <w:r w:rsidRPr="00527EFA">
        <w:rPr>
          <w:color w:val="000000"/>
          <w:sz w:val="18"/>
          <w:szCs w:val="18"/>
        </w:rPr>
        <w:t xml:space="preserve">, </w:t>
      </w:r>
      <w:hyperlink r:id="rId14" w:history="1">
        <w:r w:rsidRPr="00527EFA">
          <w:rPr>
            <w:rStyle w:val="Hyperlink"/>
            <w:sz w:val="18"/>
            <w:szCs w:val="18"/>
          </w:rPr>
          <w:t>http://facebook.com/americanmasters</w:t>
        </w:r>
      </w:hyperlink>
      <w:r w:rsidRPr="00527EFA">
        <w:rPr>
          <w:color w:val="000000"/>
          <w:sz w:val="18"/>
          <w:szCs w:val="18"/>
        </w:rPr>
        <w:t xml:space="preserve">, </w:t>
      </w:r>
      <w:hyperlink r:id="rId15" w:history="1">
        <w:r w:rsidRPr="00527EFA">
          <w:rPr>
            <w:rStyle w:val="Hyperlink"/>
            <w:sz w:val="18"/>
            <w:szCs w:val="18"/>
          </w:rPr>
          <w:t>@PBSAmerMasters</w:t>
        </w:r>
      </w:hyperlink>
      <w:r w:rsidRPr="00527EFA">
        <w:rPr>
          <w:color w:val="000000"/>
          <w:sz w:val="18"/>
          <w:szCs w:val="18"/>
        </w:rPr>
        <w:t xml:space="preserve">, </w:t>
      </w:r>
      <w:hyperlink r:id="rId16" w:history="1">
        <w:r w:rsidRPr="00527EFA">
          <w:rPr>
            <w:rStyle w:val="Hyperlink"/>
            <w:sz w:val="18"/>
            <w:szCs w:val="18"/>
          </w:rPr>
          <w:t>http://pbsamericanmasters.tumblr.com</w:t>
        </w:r>
      </w:hyperlink>
      <w:r w:rsidRPr="00527EFA">
        <w:rPr>
          <w:color w:val="000000"/>
          <w:sz w:val="18"/>
          <w:szCs w:val="18"/>
        </w:rPr>
        <w:t xml:space="preserve">, </w:t>
      </w:r>
      <w:hyperlink r:id="rId17" w:history="1">
        <w:r w:rsidRPr="00527EFA">
          <w:rPr>
            <w:rStyle w:val="Hyperlink"/>
            <w:sz w:val="18"/>
            <w:szCs w:val="18"/>
          </w:rPr>
          <w:t>http://youtube.com/AmericanMastersPBS</w:t>
        </w:r>
      </w:hyperlink>
      <w:r w:rsidRPr="00527EFA">
        <w:rPr>
          <w:color w:val="000000"/>
          <w:sz w:val="18"/>
          <w:szCs w:val="18"/>
        </w:rPr>
        <w:t xml:space="preserve">, </w:t>
      </w:r>
      <w:hyperlink r:id="rId18" w:history="1">
        <w:r w:rsidRPr="00527EFA">
          <w:rPr>
            <w:rStyle w:val="Hyperlink"/>
            <w:sz w:val="18"/>
            <w:szCs w:val="18"/>
          </w:rPr>
          <w:t>http://instagram.com/pbsamericanmasters</w:t>
        </w:r>
      </w:hyperlink>
      <w:r w:rsidRPr="00527EFA">
        <w:rPr>
          <w:color w:val="000000"/>
          <w:sz w:val="18"/>
          <w:szCs w:val="18"/>
        </w:rPr>
        <w:t xml:space="preserve">, </w:t>
      </w:r>
      <w:r>
        <w:rPr>
          <w:color w:val="000000"/>
          <w:sz w:val="18"/>
          <w:szCs w:val="18"/>
        </w:rPr>
        <w:t>#</w:t>
      </w:r>
      <w:proofErr w:type="spellStart"/>
      <w:r w:rsidR="00A754F9">
        <w:rPr>
          <w:color w:val="000000"/>
          <w:sz w:val="18"/>
          <w:szCs w:val="18"/>
        </w:rPr>
        <w:t>Pedro</w:t>
      </w:r>
      <w:r>
        <w:rPr>
          <w:color w:val="000000"/>
          <w:sz w:val="18"/>
          <w:szCs w:val="18"/>
        </w:rPr>
        <w:t>PBS</w:t>
      </w:r>
      <w:proofErr w:type="spellEnd"/>
      <w:r>
        <w:rPr>
          <w:color w:val="000000"/>
          <w:sz w:val="18"/>
          <w:szCs w:val="18"/>
        </w:rPr>
        <w:t xml:space="preserve"> </w:t>
      </w:r>
      <w:r w:rsidRPr="00527EFA">
        <w:rPr>
          <w:color w:val="000000"/>
          <w:sz w:val="18"/>
          <w:szCs w:val="18"/>
        </w:rPr>
        <w:t>#</w:t>
      </w:r>
      <w:proofErr w:type="spellStart"/>
      <w:r>
        <w:rPr>
          <w:color w:val="000000"/>
          <w:sz w:val="18"/>
          <w:szCs w:val="18"/>
        </w:rPr>
        <w:t>AmericanMasters</w:t>
      </w:r>
      <w:proofErr w:type="spellEnd"/>
    </w:p>
    <w:p w14:paraId="06182290" w14:textId="77777777" w:rsidR="00F43BB6" w:rsidRDefault="00F43BB6" w:rsidP="000E6FE2">
      <w:pPr>
        <w:spacing w:line="480" w:lineRule="auto"/>
      </w:pPr>
    </w:p>
    <w:p w14:paraId="66F29A4B" w14:textId="77777777" w:rsidR="00327DDC" w:rsidRPr="009F2431" w:rsidRDefault="00327DDC" w:rsidP="00A754F9">
      <w:pPr>
        <w:spacing w:line="317" w:lineRule="auto"/>
        <w:ind w:right="74"/>
        <w:jc w:val="center"/>
        <w:rPr>
          <w:b/>
          <w:bCs/>
          <w:sz w:val="32"/>
        </w:rPr>
      </w:pPr>
      <w:r w:rsidRPr="00A54C3B">
        <w:rPr>
          <w:b/>
          <w:bCs/>
          <w:sz w:val="32"/>
        </w:rPr>
        <w:t xml:space="preserve">THIRTEEN’s </w:t>
      </w:r>
      <w:r w:rsidRPr="00A54C3B">
        <w:rPr>
          <w:b/>
          <w:bCs/>
          <w:i/>
          <w:iCs/>
          <w:sz w:val="32"/>
        </w:rPr>
        <w:t>American Masters</w:t>
      </w:r>
      <w:r w:rsidRPr="00A54C3B">
        <w:rPr>
          <w:b/>
          <w:bCs/>
          <w:sz w:val="32"/>
        </w:rPr>
        <w:t xml:space="preserve"> </w:t>
      </w:r>
      <w:r>
        <w:rPr>
          <w:b/>
          <w:bCs/>
          <w:sz w:val="32"/>
        </w:rPr>
        <w:t xml:space="preserve">and Latino Public Broadcasting’s </w:t>
      </w:r>
      <w:r w:rsidRPr="00327DDC">
        <w:rPr>
          <w:b/>
          <w:bCs/>
          <w:i/>
          <w:sz w:val="32"/>
        </w:rPr>
        <w:t>V</w:t>
      </w:r>
      <w:r w:rsidR="00ED4BDD">
        <w:rPr>
          <w:b/>
          <w:bCs/>
          <w:i/>
          <w:sz w:val="32"/>
        </w:rPr>
        <w:t>OCES</w:t>
      </w:r>
      <w:r>
        <w:rPr>
          <w:b/>
          <w:bCs/>
          <w:sz w:val="32"/>
        </w:rPr>
        <w:t xml:space="preserve"> </w:t>
      </w:r>
      <w:r w:rsidR="00231B4E">
        <w:rPr>
          <w:b/>
          <w:bCs/>
          <w:sz w:val="32"/>
        </w:rPr>
        <w:t>Team Up for the</w:t>
      </w:r>
      <w:r>
        <w:rPr>
          <w:b/>
          <w:bCs/>
          <w:sz w:val="32"/>
        </w:rPr>
        <w:t xml:space="preserve"> </w:t>
      </w:r>
      <w:r w:rsidR="00231B4E">
        <w:rPr>
          <w:b/>
          <w:bCs/>
          <w:sz w:val="32"/>
        </w:rPr>
        <w:t>First Time</w:t>
      </w:r>
      <w:r w:rsidR="00A754F9">
        <w:rPr>
          <w:b/>
          <w:bCs/>
          <w:sz w:val="32"/>
        </w:rPr>
        <w:t xml:space="preserve"> </w:t>
      </w:r>
      <w:r w:rsidR="00231B4E">
        <w:rPr>
          <w:b/>
          <w:bCs/>
          <w:sz w:val="32"/>
        </w:rPr>
        <w:t xml:space="preserve">to Present New </w:t>
      </w:r>
      <w:r>
        <w:rPr>
          <w:b/>
          <w:bCs/>
          <w:sz w:val="32"/>
        </w:rPr>
        <w:t xml:space="preserve">Documentary </w:t>
      </w:r>
      <w:proofErr w:type="gramStart"/>
      <w:r w:rsidR="00231B4E">
        <w:rPr>
          <w:b/>
          <w:bCs/>
          <w:sz w:val="32"/>
        </w:rPr>
        <w:t>About</w:t>
      </w:r>
      <w:proofErr w:type="gramEnd"/>
      <w:r w:rsidR="00231B4E">
        <w:rPr>
          <w:b/>
          <w:bCs/>
          <w:sz w:val="32"/>
        </w:rPr>
        <w:t xml:space="preserve"> Photographer Pedro E. Guerrero</w:t>
      </w:r>
    </w:p>
    <w:p w14:paraId="041620FE" w14:textId="77777777" w:rsidR="009362FA" w:rsidRPr="00DE234E" w:rsidRDefault="009362FA" w:rsidP="00231E75">
      <w:pPr>
        <w:pStyle w:val="NormalIndent"/>
        <w:spacing w:line="360" w:lineRule="auto"/>
        <w:ind w:right="74" w:firstLine="0"/>
        <w:jc w:val="center"/>
        <w:rPr>
          <w:sz w:val="20"/>
        </w:rPr>
      </w:pPr>
    </w:p>
    <w:p w14:paraId="5FFC5968" w14:textId="77777777" w:rsidR="00327DDC" w:rsidRPr="002E7D5E" w:rsidRDefault="00327DDC" w:rsidP="00A754F9">
      <w:pPr>
        <w:spacing w:line="360" w:lineRule="auto"/>
        <w:ind w:right="-16"/>
        <w:jc w:val="center"/>
        <w:rPr>
          <w:bCs/>
          <w:i/>
          <w:iCs/>
          <w:sz w:val="24"/>
          <w:szCs w:val="24"/>
        </w:rPr>
      </w:pPr>
      <w:r w:rsidRPr="009C3DB5">
        <w:rPr>
          <w:bCs/>
          <w:i/>
          <w:iCs/>
          <w:sz w:val="24"/>
          <w:szCs w:val="24"/>
        </w:rPr>
        <w:t xml:space="preserve">Premieres nationwide </w:t>
      </w:r>
      <w:r w:rsidRPr="002E7D5E">
        <w:rPr>
          <w:bCs/>
          <w:i/>
          <w:iCs/>
          <w:sz w:val="24"/>
          <w:szCs w:val="24"/>
        </w:rPr>
        <w:t>Friday, September 18</w:t>
      </w:r>
      <w:r>
        <w:rPr>
          <w:bCs/>
          <w:i/>
          <w:iCs/>
          <w:sz w:val="24"/>
          <w:szCs w:val="24"/>
        </w:rPr>
        <w:t xml:space="preserve"> at </w:t>
      </w:r>
      <w:r w:rsidRPr="002E7D5E">
        <w:rPr>
          <w:bCs/>
          <w:i/>
          <w:iCs/>
          <w:sz w:val="24"/>
          <w:szCs w:val="24"/>
        </w:rPr>
        <w:t>9</w:t>
      </w:r>
      <w:r>
        <w:rPr>
          <w:bCs/>
          <w:i/>
          <w:iCs/>
          <w:sz w:val="24"/>
          <w:szCs w:val="24"/>
        </w:rPr>
        <w:t xml:space="preserve"> </w:t>
      </w:r>
      <w:r w:rsidRPr="002E7D5E">
        <w:rPr>
          <w:bCs/>
          <w:i/>
          <w:iCs/>
          <w:sz w:val="24"/>
          <w:szCs w:val="24"/>
        </w:rPr>
        <w:t>p.m. on PBS (check local listings) during National Hispanic Heritage Month</w:t>
      </w:r>
    </w:p>
    <w:p w14:paraId="6EFEE044" w14:textId="77777777" w:rsidR="00327DDC" w:rsidRPr="00DE234E" w:rsidRDefault="00327DDC" w:rsidP="00327DDC">
      <w:pPr>
        <w:pStyle w:val="NormalIndent"/>
        <w:spacing w:line="240" w:lineRule="auto"/>
        <w:ind w:right="74" w:firstLine="0"/>
        <w:jc w:val="center"/>
        <w:rPr>
          <w:sz w:val="20"/>
        </w:rPr>
      </w:pPr>
    </w:p>
    <w:p w14:paraId="42EE89B6" w14:textId="1833D62C" w:rsidR="00327DDC" w:rsidRPr="006457FF" w:rsidRDefault="00327DDC" w:rsidP="00327DDC">
      <w:pPr>
        <w:pStyle w:val="NormalIndent"/>
        <w:ind w:right="74" w:firstLine="0"/>
        <w:rPr>
          <w:bCs/>
          <w:iCs/>
          <w:szCs w:val="21"/>
        </w:rPr>
      </w:pPr>
      <w:r w:rsidRPr="006457FF">
        <w:rPr>
          <w:szCs w:val="21"/>
        </w:rPr>
        <w:t xml:space="preserve">THIRTEEN’s </w:t>
      </w:r>
      <w:hyperlink r:id="rId19" w:history="1">
        <w:r w:rsidRPr="006457FF">
          <w:rPr>
            <w:b/>
            <w:bCs/>
            <w:i/>
            <w:iCs/>
            <w:color w:val="0000FF"/>
            <w:szCs w:val="21"/>
            <w:u w:val="single"/>
          </w:rPr>
          <w:t>American Masters</w:t>
        </w:r>
      </w:hyperlink>
      <w:r w:rsidRPr="006457FF">
        <w:rPr>
          <w:szCs w:val="21"/>
        </w:rPr>
        <w:t xml:space="preserve"> series and </w:t>
      </w:r>
      <w:r w:rsidR="00231B4E">
        <w:rPr>
          <w:szCs w:val="21"/>
        </w:rPr>
        <w:t xml:space="preserve">Latino Public Broadcasting’s </w:t>
      </w:r>
      <w:hyperlink r:id="rId20" w:history="1">
        <w:r w:rsidR="00231B4E" w:rsidRPr="00231B4E">
          <w:rPr>
            <w:b/>
            <w:bCs/>
            <w:i/>
            <w:iCs/>
            <w:color w:val="0000FF"/>
            <w:u w:val="single"/>
          </w:rPr>
          <w:t>V</w:t>
        </w:r>
        <w:r w:rsidR="00ED4BDD">
          <w:rPr>
            <w:b/>
            <w:bCs/>
            <w:i/>
            <w:iCs/>
            <w:color w:val="0000FF"/>
            <w:u w:val="single"/>
          </w:rPr>
          <w:t>OCES</w:t>
        </w:r>
      </w:hyperlink>
      <w:r w:rsidR="00231B4E">
        <w:rPr>
          <w:szCs w:val="21"/>
        </w:rPr>
        <w:t xml:space="preserve"> series</w:t>
      </w:r>
      <w:r w:rsidRPr="006457FF">
        <w:rPr>
          <w:szCs w:val="21"/>
        </w:rPr>
        <w:t xml:space="preserve"> join forces </w:t>
      </w:r>
      <w:r w:rsidR="00231B4E">
        <w:rPr>
          <w:szCs w:val="21"/>
        </w:rPr>
        <w:t xml:space="preserve">for the first time </w:t>
      </w:r>
      <w:r w:rsidRPr="006457FF">
        <w:rPr>
          <w:szCs w:val="21"/>
        </w:rPr>
        <w:t xml:space="preserve">to </w:t>
      </w:r>
      <w:r w:rsidRPr="006457FF">
        <w:rPr>
          <w:bCs/>
          <w:iCs/>
          <w:szCs w:val="21"/>
        </w:rPr>
        <w:t>explore the life and</w:t>
      </w:r>
      <w:r w:rsidR="00231B4E">
        <w:rPr>
          <w:bCs/>
          <w:iCs/>
          <w:szCs w:val="21"/>
        </w:rPr>
        <w:t xml:space="preserve"> work</w:t>
      </w:r>
      <w:r w:rsidRPr="006457FF">
        <w:rPr>
          <w:bCs/>
          <w:iCs/>
          <w:szCs w:val="21"/>
        </w:rPr>
        <w:t xml:space="preserve"> of </w:t>
      </w:r>
      <w:r w:rsidR="00231B4E">
        <w:rPr>
          <w:bCs/>
          <w:iCs/>
          <w:szCs w:val="21"/>
        </w:rPr>
        <w:t xml:space="preserve">photographer </w:t>
      </w:r>
      <w:r w:rsidR="00231B4E" w:rsidRPr="00231B4E">
        <w:rPr>
          <w:bCs/>
          <w:iCs/>
          <w:szCs w:val="21"/>
        </w:rPr>
        <w:t>Pedro E. Guerrero (September 5, 1917-September 13, 2012)</w:t>
      </w:r>
      <w:r w:rsidR="00231B4E" w:rsidRPr="006457FF">
        <w:rPr>
          <w:rFonts w:cs="Arial"/>
          <w:color w:val="000000"/>
          <w:szCs w:val="21"/>
        </w:rPr>
        <w:t xml:space="preserve">, a Mexican American, born and raised in segregated Mesa, Arizona, who had an extraordinary international photography career. </w:t>
      </w:r>
      <w:r w:rsidRPr="006457FF">
        <w:rPr>
          <w:b/>
          <w:bCs/>
          <w:i/>
          <w:iCs/>
          <w:szCs w:val="21"/>
        </w:rPr>
        <w:t xml:space="preserve">American Masters — </w:t>
      </w:r>
      <w:r w:rsidR="00231B4E">
        <w:rPr>
          <w:b/>
          <w:bCs/>
          <w:i/>
          <w:iCs/>
          <w:szCs w:val="21"/>
        </w:rPr>
        <w:t>Pedro E. Guerrero: A Photographer’s Journey</w:t>
      </w:r>
      <w:r w:rsidRPr="006457FF">
        <w:rPr>
          <w:bCs/>
          <w:iCs/>
          <w:szCs w:val="21"/>
        </w:rPr>
        <w:t xml:space="preserve"> </w:t>
      </w:r>
      <w:r w:rsidRPr="006457FF">
        <w:rPr>
          <w:bCs/>
          <w:iCs/>
          <w:szCs w:val="21"/>
          <w:u w:val="single"/>
        </w:rPr>
        <w:t xml:space="preserve">premieres Friday, </w:t>
      </w:r>
      <w:r w:rsidR="00231B4E">
        <w:rPr>
          <w:bCs/>
          <w:iCs/>
          <w:szCs w:val="21"/>
          <w:u w:val="single"/>
        </w:rPr>
        <w:t xml:space="preserve">September 18 </w:t>
      </w:r>
      <w:r w:rsidRPr="006457FF">
        <w:rPr>
          <w:bCs/>
          <w:iCs/>
          <w:szCs w:val="21"/>
          <w:u w:val="single"/>
        </w:rPr>
        <w:t>at 9 p.m. on PBS</w:t>
      </w:r>
      <w:r w:rsidRPr="006457FF">
        <w:rPr>
          <w:bCs/>
          <w:iCs/>
          <w:szCs w:val="21"/>
        </w:rPr>
        <w:t xml:space="preserve"> (check local listings) </w:t>
      </w:r>
      <w:r w:rsidR="00231B4E">
        <w:rPr>
          <w:bCs/>
          <w:iCs/>
          <w:szCs w:val="21"/>
        </w:rPr>
        <w:t>during National Hispanic Heritage Month</w:t>
      </w:r>
      <w:r w:rsidRPr="006457FF">
        <w:rPr>
          <w:bCs/>
          <w:iCs/>
          <w:szCs w:val="21"/>
        </w:rPr>
        <w:t xml:space="preserve">. </w:t>
      </w:r>
    </w:p>
    <w:p w14:paraId="418C610A" w14:textId="77777777" w:rsidR="000E6FE2" w:rsidRDefault="00CD5FD8" w:rsidP="006457FF">
      <w:pPr>
        <w:pStyle w:val="NormalWeb"/>
        <w:ind w:firstLine="720"/>
        <w:rPr>
          <w:rFonts w:ascii="Georgia" w:hAnsi="Georgia" w:cs="Arial"/>
          <w:sz w:val="21"/>
          <w:szCs w:val="21"/>
        </w:rPr>
      </w:pPr>
      <w:r>
        <w:rPr>
          <w:rFonts w:ascii="Georgia" w:hAnsi="Georgia" w:cs="Arial"/>
          <w:sz w:val="21"/>
          <w:szCs w:val="21"/>
        </w:rPr>
        <w:t xml:space="preserve">Filmmakers </w:t>
      </w:r>
      <w:r w:rsidRPr="00CD5FD8">
        <w:rPr>
          <w:rFonts w:ascii="Georgia" w:hAnsi="Georgia" w:cs="Arial"/>
          <w:sz w:val="21"/>
          <w:szCs w:val="21"/>
        </w:rPr>
        <w:t xml:space="preserve">Raymond Telles and Yvan </w:t>
      </w:r>
      <w:proofErr w:type="spellStart"/>
      <w:r w:rsidRPr="00CD5FD8">
        <w:rPr>
          <w:rFonts w:ascii="Georgia" w:hAnsi="Georgia" w:cs="Arial"/>
          <w:sz w:val="21"/>
          <w:szCs w:val="21"/>
        </w:rPr>
        <w:t>Iturriaga</w:t>
      </w:r>
      <w:proofErr w:type="spellEnd"/>
      <w:r w:rsidRPr="00CD5FD8">
        <w:rPr>
          <w:rFonts w:ascii="Georgia" w:hAnsi="Georgia" w:cs="Arial"/>
          <w:sz w:val="21"/>
          <w:szCs w:val="21"/>
        </w:rPr>
        <w:t xml:space="preserve"> </w:t>
      </w:r>
      <w:r>
        <w:rPr>
          <w:rFonts w:ascii="Georgia" w:hAnsi="Georgia" w:cs="Arial"/>
          <w:sz w:val="21"/>
          <w:szCs w:val="21"/>
        </w:rPr>
        <w:t>(</w:t>
      </w:r>
      <w:r w:rsidRPr="00CD5FD8">
        <w:rPr>
          <w:rFonts w:ascii="Georgia" w:hAnsi="Georgia" w:cs="Arial"/>
          <w:i/>
          <w:sz w:val="21"/>
          <w:szCs w:val="21"/>
        </w:rPr>
        <w:t>Latino Americans</w:t>
      </w:r>
      <w:r w:rsidRPr="00CD5FD8">
        <w:rPr>
          <w:rFonts w:ascii="Georgia" w:hAnsi="Georgia" w:cs="Arial"/>
          <w:sz w:val="21"/>
          <w:szCs w:val="21"/>
        </w:rPr>
        <w:t>)</w:t>
      </w:r>
      <w:r>
        <w:rPr>
          <w:rFonts w:ascii="Georgia" w:hAnsi="Georgia" w:cs="Arial"/>
          <w:sz w:val="21"/>
          <w:szCs w:val="21"/>
        </w:rPr>
        <w:t xml:space="preserve"> </w:t>
      </w:r>
      <w:r w:rsidR="009362FA">
        <w:rPr>
          <w:rFonts w:ascii="Georgia" w:hAnsi="Georgia" w:cs="Arial"/>
          <w:sz w:val="21"/>
          <w:szCs w:val="21"/>
        </w:rPr>
        <w:t xml:space="preserve">showcase </w:t>
      </w:r>
      <w:r>
        <w:rPr>
          <w:rFonts w:ascii="Georgia" w:hAnsi="Georgia" w:cs="Arial"/>
          <w:sz w:val="21"/>
          <w:szCs w:val="21"/>
        </w:rPr>
        <w:t xml:space="preserve">an </w:t>
      </w:r>
      <w:r w:rsidR="009362FA">
        <w:rPr>
          <w:rFonts w:ascii="Georgia" w:hAnsi="Georgia" w:cs="Arial"/>
          <w:sz w:val="21"/>
          <w:szCs w:val="21"/>
        </w:rPr>
        <w:t>in-depth</w:t>
      </w:r>
      <w:r w:rsidR="00231E75">
        <w:rPr>
          <w:rFonts w:ascii="Georgia" w:hAnsi="Georgia" w:cs="Arial"/>
          <w:sz w:val="21"/>
          <w:szCs w:val="21"/>
        </w:rPr>
        <w:t>,</w:t>
      </w:r>
      <w:r w:rsidR="00666BCE">
        <w:rPr>
          <w:rFonts w:ascii="Georgia" w:hAnsi="Georgia" w:cs="Arial"/>
          <w:sz w:val="21"/>
          <w:szCs w:val="21"/>
        </w:rPr>
        <w:t xml:space="preserve"> </w:t>
      </w:r>
      <w:r>
        <w:rPr>
          <w:rFonts w:ascii="Georgia" w:hAnsi="Georgia" w:cs="Arial"/>
          <w:sz w:val="21"/>
          <w:szCs w:val="21"/>
        </w:rPr>
        <w:t xml:space="preserve">exclusive interview with Guerrero </w:t>
      </w:r>
      <w:r w:rsidR="00666BCE">
        <w:rPr>
          <w:rFonts w:ascii="Georgia" w:hAnsi="Georgia" w:cs="Arial"/>
          <w:sz w:val="21"/>
          <w:szCs w:val="21"/>
        </w:rPr>
        <w:t xml:space="preserve">alongside </w:t>
      </w:r>
      <w:r>
        <w:rPr>
          <w:rFonts w:ascii="Georgia" w:hAnsi="Georgia" w:cs="Arial"/>
          <w:sz w:val="21"/>
          <w:szCs w:val="21"/>
        </w:rPr>
        <w:t>his photography to explore his</w:t>
      </w:r>
      <w:r w:rsidR="00E226FC" w:rsidRPr="006457FF">
        <w:rPr>
          <w:rFonts w:ascii="Georgia" w:hAnsi="Georgia" w:cs="Arial"/>
          <w:sz w:val="21"/>
          <w:szCs w:val="21"/>
        </w:rPr>
        <w:t xml:space="preserve"> collaborations with three of the most iconic American artists of the 20</w:t>
      </w:r>
      <w:r w:rsidR="00E226FC" w:rsidRPr="006457FF">
        <w:rPr>
          <w:rFonts w:ascii="Georgia" w:hAnsi="Georgia" w:cs="Arial"/>
          <w:sz w:val="21"/>
          <w:szCs w:val="21"/>
          <w:vertAlign w:val="superscript"/>
        </w:rPr>
        <w:t>th</w:t>
      </w:r>
      <w:r w:rsidR="00E226FC" w:rsidRPr="006457FF">
        <w:rPr>
          <w:rFonts w:ascii="Georgia" w:hAnsi="Georgia" w:cs="Arial"/>
          <w:sz w:val="21"/>
          <w:szCs w:val="21"/>
        </w:rPr>
        <w:t xml:space="preserve"> century: architect </w:t>
      </w:r>
      <w:r w:rsidR="00E226FC" w:rsidRPr="00ED4BDD">
        <w:rPr>
          <w:rStyle w:val="Strong"/>
          <w:rFonts w:ascii="Georgia" w:hAnsi="Georgia" w:cs="Arial"/>
          <w:b w:val="0"/>
          <w:sz w:val="21"/>
          <w:szCs w:val="21"/>
        </w:rPr>
        <w:t>Frank Lloyd Wright</w:t>
      </w:r>
      <w:r w:rsidR="00E226FC" w:rsidRPr="006457FF">
        <w:rPr>
          <w:rFonts w:ascii="Georgia" w:hAnsi="Georgia" w:cs="Arial"/>
          <w:sz w:val="21"/>
          <w:szCs w:val="21"/>
        </w:rPr>
        <w:t xml:space="preserve"> </w:t>
      </w:r>
      <w:r w:rsidR="000E6FE2">
        <w:rPr>
          <w:rFonts w:ascii="Georgia" w:hAnsi="Georgia" w:cs="Arial"/>
          <w:sz w:val="21"/>
          <w:szCs w:val="21"/>
        </w:rPr>
        <w:br w:type="page"/>
      </w:r>
    </w:p>
    <w:p w14:paraId="5425F271" w14:textId="41738EE8" w:rsidR="00E226FC" w:rsidRPr="000E6FE2" w:rsidRDefault="00E226FC" w:rsidP="000E6FE2">
      <w:pPr>
        <w:pStyle w:val="NormalWeb"/>
        <w:rPr>
          <w:rFonts w:ascii="Georgia" w:hAnsi="Georgia" w:cs="Arial"/>
          <w:sz w:val="21"/>
          <w:szCs w:val="21"/>
        </w:rPr>
      </w:pPr>
      <w:proofErr w:type="gramStart"/>
      <w:r w:rsidRPr="006457FF">
        <w:rPr>
          <w:rFonts w:ascii="Georgia" w:hAnsi="Georgia" w:cs="Arial"/>
          <w:sz w:val="21"/>
          <w:szCs w:val="21"/>
        </w:rPr>
        <w:lastRenderedPageBreak/>
        <w:t>and</w:t>
      </w:r>
      <w:proofErr w:type="gramEnd"/>
      <w:r w:rsidRPr="006457FF">
        <w:rPr>
          <w:rFonts w:ascii="Georgia" w:hAnsi="Georgia" w:cs="Arial"/>
          <w:sz w:val="21"/>
          <w:szCs w:val="21"/>
        </w:rPr>
        <w:t xml:space="preserve"> sculptors </w:t>
      </w:r>
      <w:r w:rsidRPr="00ED4BDD">
        <w:rPr>
          <w:rStyle w:val="Strong"/>
          <w:rFonts w:ascii="Georgia" w:hAnsi="Georgia" w:cs="Arial"/>
          <w:b w:val="0"/>
          <w:sz w:val="21"/>
          <w:szCs w:val="21"/>
        </w:rPr>
        <w:t>Alexander Calder</w:t>
      </w:r>
      <w:r w:rsidRPr="00ED4BDD">
        <w:rPr>
          <w:rFonts w:ascii="Georgia" w:hAnsi="Georgia" w:cs="Arial"/>
          <w:sz w:val="21"/>
          <w:szCs w:val="21"/>
        </w:rPr>
        <w:t xml:space="preserve"> and </w:t>
      </w:r>
      <w:r w:rsidRPr="00ED4BDD">
        <w:rPr>
          <w:rStyle w:val="Strong"/>
          <w:rFonts w:ascii="Georgia" w:hAnsi="Georgia" w:cs="Arial"/>
          <w:b w:val="0"/>
          <w:sz w:val="21"/>
          <w:szCs w:val="21"/>
        </w:rPr>
        <w:t>Louise Nevelson</w:t>
      </w:r>
      <w:r w:rsidRPr="006457FF">
        <w:rPr>
          <w:rFonts w:ascii="Georgia" w:hAnsi="Georgia" w:cs="Arial"/>
          <w:sz w:val="21"/>
          <w:szCs w:val="21"/>
        </w:rPr>
        <w:t xml:space="preserve">. Using his outsider’s eye to produce insightful portraits of important modernist architecture, Guerrero became one of the most sought-after photographers of the “Mad Men” era, yet his story is largely unknown. </w:t>
      </w:r>
    </w:p>
    <w:p w14:paraId="4ED2C566" w14:textId="6ED08153" w:rsidR="008A39EE" w:rsidRPr="00B844B7" w:rsidRDefault="008A39EE" w:rsidP="00B844B7">
      <w:pPr>
        <w:pStyle w:val="NormalIndent"/>
        <w:ind w:firstLine="720"/>
        <w:rPr>
          <w:bCs/>
          <w:iCs/>
          <w:szCs w:val="21"/>
        </w:rPr>
      </w:pPr>
      <w:r w:rsidRPr="006457FF">
        <w:rPr>
          <w:b/>
          <w:bCs/>
          <w:i/>
          <w:iCs/>
          <w:szCs w:val="21"/>
        </w:rPr>
        <w:t xml:space="preserve">American Masters — </w:t>
      </w:r>
      <w:r>
        <w:rPr>
          <w:b/>
          <w:bCs/>
          <w:i/>
          <w:iCs/>
          <w:szCs w:val="21"/>
        </w:rPr>
        <w:t>Pedro E. Guerrero: A Photographer’s Journey</w:t>
      </w:r>
      <w:r w:rsidR="0053470E">
        <w:rPr>
          <w:bCs/>
          <w:iCs/>
          <w:szCs w:val="21"/>
        </w:rPr>
        <w:t xml:space="preserve"> highlights the milestones in Guerrero’s life: his serendipitous enrollment in photography classes</w:t>
      </w:r>
      <w:r w:rsidR="00B844B7">
        <w:rPr>
          <w:bCs/>
          <w:iCs/>
          <w:szCs w:val="21"/>
        </w:rPr>
        <w:t>,</w:t>
      </w:r>
      <w:r w:rsidR="0053470E">
        <w:rPr>
          <w:bCs/>
          <w:iCs/>
          <w:szCs w:val="21"/>
        </w:rPr>
        <w:t xml:space="preserve"> his </w:t>
      </w:r>
      <w:r w:rsidR="00B844B7">
        <w:rPr>
          <w:bCs/>
          <w:iCs/>
          <w:szCs w:val="21"/>
        </w:rPr>
        <w:t xml:space="preserve">1939 meeting </w:t>
      </w:r>
      <w:r w:rsidR="0053470E">
        <w:rPr>
          <w:bCs/>
          <w:iCs/>
          <w:szCs w:val="21"/>
        </w:rPr>
        <w:t xml:space="preserve">with Wright at </w:t>
      </w:r>
      <w:r w:rsidR="0053470E" w:rsidRPr="0053470E">
        <w:rPr>
          <w:bCs/>
          <w:iCs/>
          <w:szCs w:val="21"/>
        </w:rPr>
        <w:t xml:space="preserve">Taliesin West </w:t>
      </w:r>
      <w:r w:rsidR="0053470E">
        <w:rPr>
          <w:bCs/>
          <w:iCs/>
          <w:szCs w:val="21"/>
        </w:rPr>
        <w:t>(Scottsdale, Ariz.)</w:t>
      </w:r>
      <w:r w:rsidR="00B844B7">
        <w:rPr>
          <w:bCs/>
          <w:iCs/>
          <w:szCs w:val="21"/>
        </w:rPr>
        <w:t xml:space="preserve">, </w:t>
      </w:r>
      <w:r w:rsidR="0053470E">
        <w:rPr>
          <w:bCs/>
          <w:iCs/>
          <w:szCs w:val="21"/>
        </w:rPr>
        <w:t xml:space="preserve">his World War II service </w:t>
      </w:r>
      <w:r w:rsidR="00B844B7">
        <w:rPr>
          <w:bCs/>
          <w:iCs/>
          <w:szCs w:val="21"/>
        </w:rPr>
        <w:t>and</w:t>
      </w:r>
      <w:r w:rsidR="0053470E">
        <w:rPr>
          <w:bCs/>
          <w:iCs/>
          <w:szCs w:val="21"/>
        </w:rPr>
        <w:t xml:space="preserve"> </w:t>
      </w:r>
      <w:r w:rsidR="00B844B7">
        <w:rPr>
          <w:bCs/>
          <w:iCs/>
          <w:szCs w:val="21"/>
        </w:rPr>
        <w:t xml:space="preserve">his </w:t>
      </w:r>
      <w:r w:rsidR="0053470E">
        <w:rPr>
          <w:bCs/>
          <w:iCs/>
          <w:szCs w:val="21"/>
        </w:rPr>
        <w:t>post-war magazine photography career in New York City</w:t>
      </w:r>
      <w:r w:rsidR="00130C2A">
        <w:rPr>
          <w:bCs/>
          <w:iCs/>
          <w:szCs w:val="21"/>
        </w:rPr>
        <w:t>,</w:t>
      </w:r>
      <w:r w:rsidR="0053470E">
        <w:rPr>
          <w:bCs/>
          <w:iCs/>
          <w:szCs w:val="21"/>
        </w:rPr>
        <w:t xml:space="preserve"> shooting interiors while his work with Wright continued. </w:t>
      </w:r>
      <w:r w:rsidR="00B844B7">
        <w:rPr>
          <w:bCs/>
          <w:iCs/>
          <w:szCs w:val="21"/>
        </w:rPr>
        <w:t>Settling in New Canaan, Conn., Guerrero describes his life a</w:t>
      </w:r>
      <w:r w:rsidR="0053470E">
        <w:rPr>
          <w:bCs/>
          <w:iCs/>
          <w:szCs w:val="21"/>
        </w:rPr>
        <w:t>fter Wright’</w:t>
      </w:r>
      <w:r w:rsidR="00B844B7">
        <w:rPr>
          <w:bCs/>
          <w:iCs/>
          <w:szCs w:val="21"/>
        </w:rPr>
        <w:t>s death,</w:t>
      </w:r>
      <w:r w:rsidR="0053470E">
        <w:rPr>
          <w:bCs/>
          <w:iCs/>
          <w:szCs w:val="21"/>
        </w:rPr>
        <w:t xml:space="preserve"> </w:t>
      </w:r>
      <w:r w:rsidR="00130C2A">
        <w:rPr>
          <w:bCs/>
          <w:iCs/>
          <w:szCs w:val="21"/>
        </w:rPr>
        <w:t xml:space="preserve">his </w:t>
      </w:r>
      <w:r w:rsidR="0053470E">
        <w:rPr>
          <w:bCs/>
          <w:iCs/>
          <w:szCs w:val="21"/>
        </w:rPr>
        <w:t xml:space="preserve">work with Calder </w:t>
      </w:r>
      <w:r w:rsidR="00B844B7">
        <w:rPr>
          <w:bCs/>
          <w:iCs/>
          <w:szCs w:val="21"/>
        </w:rPr>
        <w:t xml:space="preserve">and </w:t>
      </w:r>
      <w:r w:rsidR="00F20025">
        <w:rPr>
          <w:bCs/>
          <w:iCs/>
          <w:szCs w:val="21"/>
        </w:rPr>
        <w:t xml:space="preserve">the end of his magazine assignments </w:t>
      </w:r>
      <w:r w:rsidR="0016453F">
        <w:rPr>
          <w:bCs/>
          <w:iCs/>
          <w:szCs w:val="21"/>
        </w:rPr>
        <w:t>because of</w:t>
      </w:r>
      <w:r w:rsidR="00F20025">
        <w:rPr>
          <w:bCs/>
          <w:iCs/>
          <w:szCs w:val="21"/>
        </w:rPr>
        <w:t xml:space="preserve"> </w:t>
      </w:r>
      <w:r w:rsidR="00B844B7">
        <w:rPr>
          <w:bCs/>
          <w:iCs/>
          <w:szCs w:val="21"/>
        </w:rPr>
        <w:t xml:space="preserve">his vocal </w:t>
      </w:r>
      <w:r w:rsidR="0053470E">
        <w:rPr>
          <w:bCs/>
          <w:iCs/>
          <w:szCs w:val="21"/>
        </w:rPr>
        <w:t>oppos</w:t>
      </w:r>
      <w:r w:rsidR="00B844B7">
        <w:rPr>
          <w:bCs/>
          <w:iCs/>
          <w:szCs w:val="21"/>
        </w:rPr>
        <w:t xml:space="preserve">ition </w:t>
      </w:r>
      <w:r w:rsidR="009362FA">
        <w:rPr>
          <w:bCs/>
          <w:iCs/>
          <w:szCs w:val="21"/>
        </w:rPr>
        <w:t xml:space="preserve">to </w:t>
      </w:r>
      <w:r w:rsidR="00B844B7">
        <w:rPr>
          <w:bCs/>
          <w:iCs/>
          <w:szCs w:val="21"/>
        </w:rPr>
        <w:t>the</w:t>
      </w:r>
      <w:r w:rsidR="0053470E">
        <w:rPr>
          <w:bCs/>
          <w:iCs/>
          <w:szCs w:val="21"/>
        </w:rPr>
        <w:t xml:space="preserve"> Vietnam War</w:t>
      </w:r>
      <w:r w:rsidR="007A3E88">
        <w:rPr>
          <w:bCs/>
          <w:iCs/>
          <w:szCs w:val="21"/>
        </w:rPr>
        <w:t xml:space="preserve">. This </w:t>
      </w:r>
      <w:r w:rsidR="00B844B7">
        <w:rPr>
          <w:bCs/>
          <w:iCs/>
          <w:szCs w:val="21"/>
        </w:rPr>
        <w:t>led to more work with Calder</w:t>
      </w:r>
      <w:r w:rsidR="0053470E">
        <w:rPr>
          <w:bCs/>
          <w:iCs/>
          <w:szCs w:val="21"/>
        </w:rPr>
        <w:t>,</w:t>
      </w:r>
      <w:r w:rsidR="00B844B7">
        <w:rPr>
          <w:bCs/>
          <w:iCs/>
          <w:szCs w:val="21"/>
        </w:rPr>
        <w:t xml:space="preserve"> and eventually</w:t>
      </w:r>
      <w:r w:rsidR="007A3E88">
        <w:rPr>
          <w:bCs/>
          <w:iCs/>
          <w:szCs w:val="21"/>
        </w:rPr>
        <w:t>,</w:t>
      </w:r>
      <w:r w:rsidR="00B844B7">
        <w:rPr>
          <w:bCs/>
          <w:iCs/>
          <w:szCs w:val="21"/>
        </w:rPr>
        <w:t xml:space="preserve"> Nevelson.</w:t>
      </w:r>
      <w:r w:rsidR="0053470E">
        <w:rPr>
          <w:bCs/>
          <w:iCs/>
          <w:szCs w:val="21"/>
        </w:rPr>
        <w:t xml:space="preserve"> </w:t>
      </w:r>
      <w:r w:rsidR="00B844B7">
        <w:rPr>
          <w:bCs/>
          <w:iCs/>
          <w:szCs w:val="21"/>
        </w:rPr>
        <w:t xml:space="preserve">After </w:t>
      </w:r>
      <w:r w:rsidR="009362FA">
        <w:rPr>
          <w:bCs/>
          <w:iCs/>
          <w:szCs w:val="21"/>
        </w:rPr>
        <w:t xml:space="preserve">Nevelson’s </w:t>
      </w:r>
      <w:r w:rsidR="00B844B7">
        <w:rPr>
          <w:bCs/>
          <w:iCs/>
          <w:szCs w:val="21"/>
        </w:rPr>
        <w:t xml:space="preserve">death, Guerrero, now 75 years old, </w:t>
      </w:r>
      <w:r w:rsidR="00B844B7" w:rsidRPr="00B844B7">
        <w:rPr>
          <w:bCs/>
          <w:iCs/>
          <w:szCs w:val="21"/>
        </w:rPr>
        <w:t xml:space="preserve">returned to </w:t>
      </w:r>
      <w:r w:rsidR="00B844B7">
        <w:rPr>
          <w:bCs/>
          <w:iCs/>
          <w:szCs w:val="21"/>
        </w:rPr>
        <w:t>Arizona, where he lived until his death at age 95.</w:t>
      </w:r>
      <w:r w:rsidR="00B844B7" w:rsidRPr="00B844B7">
        <w:rPr>
          <w:bCs/>
          <w:iCs/>
          <w:szCs w:val="21"/>
        </w:rPr>
        <w:t xml:space="preserve"> </w:t>
      </w:r>
      <w:r w:rsidR="00F20025">
        <w:rPr>
          <w:bCs/>
          <w:iCs/>
          <w:szCs w:val="21"/>
        </w:rPr>
        <w:t xml:space="preserve">Guerrero’s second wife and archivist </w:t>
      </w:r>
      <w:r w:rsidR="00F20025" w:rsidRPr="008A39EE">
        <w:rPr>
          <w:szCs w:val="21"/>
        </w:rPr>
        <w:t xml:space="preserve">Dixie </w:t>
      </w:r>
      <w:proofErr w:type="spellStart"/>
      <w:r w:rsidR="00F20025" w:rsidRPr="008A39EE">
        <w:rPr>
          <w:szCs w:val="21"/>
        </w:rPr>
        <w:t>Legler</w:t>
      </w:r>
      <w:proofErr w:type="spellEnd"/>
      <w:r w:rsidR="00F20025" w:rsidRPr="008A39EE">
        <w:rPr>
          <w:szCs w:val="21"/>
        </w:rPr>
        <w:t xml:space="preserve"> Guerrero</w:t>
      </w:r>
      <w:r w:rsidR="0016453F">
        <w:rPr>
          <w:szCs w:val="21"/>
        </w:rPr>
        <w:t>;</w:t>
      </w:r>
      <w:r w:rsidR="00F20025" w:rsidRPr="008A39EE">
        <w:rPr>
          <w:szCs w:val="21"/>
        </w:rPr>
        <w:t xml:space="preserve"> Nevelson’s granddaughter</w:t>
      </w:r>
      <w:r w:rsidR="0016453F">
        <w:rPr>
          <w:szCs w:val="21"/>
        </w:rPr>
        <w:t>, sculptor</w:t>
      </w:r>
      <w:r w:rsidR="00F20025" w:rsidRPr="008A39EE">
        <w:rPr>
          <w:szCs w:val="21"/>
        </w:rPr>
        <w:t xml:space="preserve"> Maria Nevelson</w:t>
      </w:r>
      <w:r w:rsidR="0016453F">
        <w:rPr>
          <w:szCs w:val="21"/>
        </w:rPr>
        <w:t>;</w:t>
      </w:r>
      <w:r w:rsidR="00F20025">
        <w:rPr>
          <w:szCs w:val="21"/>
        </w:rPr>
        <w:t xml:space="preserve"> </w:t>
      </w:r>
      <w:r w:rsidR="00F20025">
        <w:rPr>
          <w:bCs/>
          <w:iCs/>
          <w:szCs w:val="21"/>
        </w:rPr>
        <w:t>his friends, collaborators and architectural experts, including Martin Filler, also share insights and recollections.</w:t>
      </w:r>
    </w:p>
    <w:p w14:paraId="06EBA68F" w14:textId="4FFE2F02" w:rsidR="006457FF" w:rsidRDefault="006457FF" w:rsidP="006457FF">
      <w:pPr>
        <w:ind w:firstLine="720"/>
        <w:rPr>
          <w:szCs w:val="21"/>
        </w:rPr>
      </w:pPr>
      <w:r w:rsidRPr="006457FF">
        <w:rPr>
          <w:szCs w:val="21"/>
        </w:rPr>
        <w:t xml:space="preserve">“We at Latino Public Broadcasting are extremely pleased to partner with </w:t>
      </w:r>
      <w:r w:rsidR="003626CD" w:rsidRPr="006457FF">
        <w:rPr>
          <w:b/>
          <w:bCs/>
          <w:i/>
          <w:iCs/>
          <w:szCs w:val="21"/>
        </w:rPr>
        <w:t>American Masters</w:t>
      </w:r>
      <w:r w:rsidRPr="006457FF">
        <w:rPr>
          <w:szCs w:val="21"/>
        </w:rPr>
        <w:t xml:space="preserve"> on this film,</w:t>
      </w:r>
      <w:r w:rsidR="003626CD">
        <w:rPr>
          <w:szCs w:val="21"/>
        </w:rPr>
        <w:t>”</w:t>
      </w:r>
      <w:r w:rsidRPr="006457FF">
        <w:rPr>
          <w:szCs w:val="21"/>
        </w:rPr>
        <w:t xml:space="preserve"> </w:t>
      </w:r>
      <w:r w:rsidR="00433EB3">
        <w:rPr>
          <w:szCs w:val="21"/>
        </w:rPr>
        <w:t xml:space="preserve">said </w:t>
      </w:r>
      <w:r w:rsidRPr="006457FF">
        <w:rPr>
          <w:szCs w:val="21"/>
        </w:rPr>
        <w:t xml:space="preserve">LPB Executive </w:t>
      </w:r>
      <w:r w:rsidR="003626CD">
        <w:rPr>
          <w:szCs w:val="21"/>
        </w:rPr>
        <w:t xml:space="preserve">Director Sandie </w:t>
      </w:r>
      <w:proofErr w:type="spellStart"/>
      <w:r w:rsidR="003626CD">
        <w:rPr>
          <w:szCs w:val="21"/>
        </w:rPr>
        <w:t>Viquez</w:t>
      </w:r>
      <w:proofErr w:type="spellEnd"/>
      <w:r w:rsidR="003626CD">
        <w:rPr>
          <w:szCs w:val="21"/>
        </w:rPr>
        <w:t xml:space="preserve"> Pedlow. “</w:t>
      </w:r>
      <w:r w:rsidRPr="006457FF">
        <w:rPr>
          <w:szCs w:val="21"/>
        </w:rPr>
        <w:t>Pedro E. Guerrero is an important American artist whose work, until now, has been known to only a relatively small group of photography</w:t>
      </w:r>
      <w:r w:rsidR="003626CD">
        <w:rPr>
          <w:szCs w:val="21"/>
        </w:rPr>
        <w:t xml:space="preserve"> and architecture aficionados. </w:t>
      </w:r>
      <w:r w:rsidRPr="006457FF">
        <w:rPr>
          <w:szCs w:val="21"/>
        </w:rPr>
        <w:t xml:space="preserve">Being showcased on </w:t>
      </w:r>
      <w:r w:rsidR="003626CD" w:rsidRPr="006457FF">
        <w:rPr>
          <w:b/>
          <w:bCs/>
          <w:i/>
          <w:iCs/>
          <w:szCs w:val="21"/>
        </w:rPr>
        <w:t>American Masters</w:t>
      </w:r>
      <w:r w:rsidRPr="006457FF">
        <w:rPr>
          <w:szCs w:val="21"/>
        </w:rPr>
        <w:t xml:space="preserve"> provides a high visibility platform to share his remarkable story and brilliant photographs with the American public; we hope the broadcast will finally give him the</w:t>
      </w:r>
      <w:r w:rsidR="003626CD">
        <w:rPr>
          <w:szCs w:val="21"/>
        </w:rPr>
        <w:t xml:space="preserve"> </w:t>
      </w:r>
      <w:r w:rsidRPr="006457FF">
        <w:rPr>
          <w:szCs w:val="21"/>
        </w:rPr>
        <w:t>national recognition that has been long overdue.”</w:t>
      </w:r>
    </w:p>
    <w:p w14:paraId="196180E3" w14:textId="127B6494" w:rsidR="00C410E7" w:rsidRPr="003D0981" w:rsidRDefault="00C410E7" w:rsidP="0065303B">
      <w:pPr>
        <w:pStyle w:val="NormalIndent"/>
        <w:ind w:firstLine="720"/>
        <w:rPr>
          <w:bCs/>
          <w:iCs/>
          <w:szCs w:val="21"/>
        </w:rPr>
      </w:pPr>
      <w:r>
        <w:rPr>
          <w:szCs w:val="21"/>
        </w:rPr>
        <w:t xml:space="preserve">“We are thrilled to partner with Latino Public Broadcasting and </w:t>
      </w:r>
      <w:r w:rsidRPr="003626CD">
        <w:rPr>
          <w:b/>
          <w:i/>
          <w:szCs w:val="21"/>
        </w:rPr>
        <w:t>VOCES</w:t>
      </w:r>
      <w:r>
        <w:rPr>
          <w:szCs w:val="21"/>
        </w:rPr>
        <w:t xml:space="preserve"> to spotlight Pedro E. Guerrero’s talent on </w:t>
      </w:r>
      <w:r w:rsidRPr="0013666D">
        <w:rPr>
          <w:b/>
          <w:i/>
          <w:szCs w:val="21"/>
        </w:rPr>
        <w:t>American Masters</w:t>
      </w:r>
      <w:r>
        <w:rPr>
          <w:szCs w:val="21"/>
        </w:rPr>
        <w:t xml:space="preserve">. I hope the documentary and our accompanying </w:t>
      </w:r>
      <w:r w:rsidR="008F4FB7">
        <w:rPr>
          <w:szCs w:val="21"/>
        </w:rPr>
        <w:t xml:space="preserve">national </w:t>
      </w:r>
      <w:r>
        <w:rPr>
          <w:szCs w:val="21"/>
        </w:rPr>
        <w:t xml:space="preserve">community </w:t>
      </w:r>
      <w:r w:rsidR="008F4FB7">
        <w:rPr>
          <w:szCs w:val="21"/>
        </w:rPr>
        <w:t>engagement</w:t>
      </w:r>
      <w:r>
        <w:rPr>
          <w:szCs w:val="21"/>
        </w:rPr>
        <w:t xml:space="preserve"> and education effort inspires a new generation of </w:t>
      </w:r>
      <w:r w:rsidR="009362FA">
        <w:rPr>
          <w:szCs w:val="21"/>
        </w:rPr>
        <w:t xml:space="preserve">equally courageous </w:t>
      </w:r>
      <w:r>
        <w:rPr>
          <w:szCs w:val="21"/>
        </w:rPr>
        <w:t xml:space="preserve">photographers” said </w:t>
      </w:r>
      <w:r w:rsidRPr="0013666D">
        <w:rPr>
          <w:szCs w:val="21"/>
        </w:rPr>
        <w:t xml:space="preserve">Michael Kantor, executive producer of </w:t>
      </w:r>
      <w:r w:rsidRPr="0013666D">
        <w:rPr>
          <w:b/>
          <w:bCs/>
          <w:i/>
          <w:iCs/>
          <w:szCs w:val="21"/>
        </w:rPr>
        <w:t>American Masters</w:t>
      </w:r>
      <w:r w:rsidRPr="0013666D">
        <w:rPr>
          <w:szCs w:val="21"/>
        </w:rPr>
        <w:t xml:space="preserve">. </w:t>
      </w:r>
    </w:p>
    <w:p w14:paraId="4C9A3C23" w14:textId="66248D2A" w:rsidR="00327DDC" w:rsidRPr="006457FF" w:rsidRDefault="00327DDC" w:rsidP="00327DDC">
      <w:pPr>
        <w:widowControl w:val="0"/>
        <w:autoSpaceDE w:val="0"/>
        <w:autoSpaceDN w:val="0"/>
        <w:adjustRightInd w:val="0"/>
        <w:ind w:right="74" w:firstLine="720"/>
        <w:rPr>
          <w:color w:val="000000"/>
          <w:szCs w:val="21"/>
        </w:rPr>
      </w:pPr>
      <w:r w:rsidRPr="006457FF">
        <w:rPr>
          <w:szCs w:val="21"/>
        </w:rPr>
        <w:t xml:space="preserve">Launched in 1986, </w:t>
      </w:r>
      <w:r w:rsidRPr="006457FF">
        <w:rPr>
          <w:b/>
          <w:bCs/>
          <w:i/>
          <w:iCs/>
          <w:szCs w:val="21"/>
        </w:rPr>
        <w:t>American Masters</w:t>
      </w:r>
      <w:r w:rsidRPr="006457FF">
        <w:rPr>
          <w:szCs w:val="21"/>
        </w:rPr>
        <w:t xml:space="preserve"> has earned 28 Emmy Awards — including 10 for Outstanding Non-Fiction Series since 1999 and five for Outstanding Non-Fiction Special — 12 </w:t>
      </w:r>
      <w:proofErr w:type="spellStart"/>
      <w:r w:rsidRPr="006457FF">
        <w:rPr>
          <w:szCs w:val="21"/>
        </w:rPr>
        <w:t>Peabodys</w:t>
      </w:r>
      <w:proofErr w:type="spellEnd"/>
      <w:r w:rsidRPr="006457FF">
        <w:rPr>
          <w:szCs w:val="21"/>
        </w:rPr>
        <w:t>, an Oscar, three Grammys, two Producers Guild Awards and many other honors. Now in its 29</w:t>
      </w:r>
      <w:r w:rsidRPr="006457FF">
        <w:rPr>
          <w:szCs w:val="21"/>
          <w:vertAlign w:val="superscript"/>
        </w:rPr>
        <w:t>th</w:t>
      </w:r>
      <w:r w:rsidRPr="006457FF">
        <w:rPr>
          <w:szCs w:val="21"/>
        </w:rPr>
        <w:t xml:space="preserve"> season on PBS, the series is a production of </w:t>
      </w:r>
      <w:hyperlink r:id="rId21" w:history="1">
        <w:r w:rsidRPr="006457FF">
          <w:rPr>
            <w:rStyle w:val="Hyperlink"/>
            <w:szCs w:val="21"/>
          </w:rPr>
          <w:t>THIRTEEN</w:t>
        </w:r>
      </w:hyperlink>
      <w:r w:rsidRPr="006457FF">
        <w:rPr>
          <w:rStyle w:val="Hyperlink"/>
          <w:color w:val="auto"/>
          <w:szCs w:val="21"/>
          <w:u w:val="none"/>
        </w:rPr>
        <w:t xml:space="preserve"> PRODUCTIONS</w:t>
      </w:r>
      <w:r w:rsidRPr="006457FF">
        <w:rPr>
          <w:szCs w:val="21"/>
        </w:rPr>
        <w:t xml:space="preserve"> LLC for </w:t>
      </w:r>
      <w:hyperlink r:id="rId22" w:history="1">
        <w:r w:rsidRPr="006457FF">
          <w:rPr>
            <w:rStyle w:val="Hyperlink"/>
            <w:szCs w:val="21"/>
          </w:rPr>
          <w:t>WNET</w:t>
        </w:r>
      </w:hyperlink>
      <w:r w:rsidRPr="006457FF">
        <w:rPr>
          <w:szCs w:val="21"/>
        </w:rPr>
        <w:t xml:space="preserve"> and</w:t>
      </w:r>
      <w:r w:rsidRPr="006457FF">
        <w:rPr>
          <w:color w:val="000000"/>
          <w:szCs w:val="21"/>
        </w:rPr>
        <w:t xml:space="preserve"> also seen on the WORLD channel. </w:t>
      </w:r>
    </w:p>
    <w:p w14:paraId="5401E2FB" w14:textId="7F838E1E" w:rsidR="00150ECE" w:rsidRDefault="00327DDC" w:rsidP="00150ECE">
      <w:pPr>
        <w:widowControl w:val="0"/>
        <w:autoSpaceDE w:val="0"/>
        <w:autoSpaceDN w:val="0"/>
        <w:adjustRightInd w:val="0"/>
        <w:ind w:right="74" w:firstLine="720"/>
        <w:rPr>
          <w:szCs w:val="21"/>
        </w:rPr>
      </w:pPr>
      <w:r w:rsidRPr="006457FF">
        <w:rPr>
          <w:szCs w:val="21"/>
        </w:rPr>
        <w:t xml:space="preserve">To take </w:t>
      </w:r>
      <w:r w:rsidRPr="006457FF">
        <w:rPr>
          <w:b/>
          <w:bCs/>
          <w:i/>
          <w:iCs/>
          <w:szCs w:val="21"/>
        </w:rPr>
        <w:t>American Masters</w:t>
      </w:r>
      <w:r w:rsidRPr="006457FF">
        <w:rPr>
          <w:szCs w:val="21"/>
        </w:rPr>
        <w:t xml:space="preserve"> beyond the television broadcast and further explore the themes, stories and personalities of masters past </w:t>
      </w:r>
      <w:r w:rsidRPr="00150ECE">
        <w:rPr>
          <w:szCs w:val="21"/>
        </w:rPr>
        <w:t>and present, the series’ companion website (</w:t>
      </w:r>
      <w:hyperlink r:id="rId23" w:history="1">
        <w:r w:rsidRPr="00150ECE">
          <w:rPr>
            <w:rStyle w:val="Hyperlink"/>
            <w:szCs w:val="21"/>
          </w:rPr>
          <w:t>http://pbs.org/americanmasters</w:t>
        </w:r>
      </w:hyperlink>
      <w:r w:rsidRPr="00150ECE">
        <w:rPr>
          <w:szCs w:val="21"/>
        </w:rPr>
        <w:t xml:space="preserve">) offers streaming video of select films, interviews, photos, outtakes, essays and more. </w:t>
      </w:r>
      <w:r w:rsidR="00B47878">
        <w:rPr>
          <w:szCs w:val="21"/>
        </w:rPr>
        <w:t xml:space="preserve">For </w:t>
      </w:r>
      <w:r w:rsidR="00B47878" w:rsidRPr="00B47878">
        <w:rPr>
          <w:b/>
          <w:bCs/>
          <w:i/>
          <w:iCs/>
          <w:szCs w:val="21"/>
        </w:rPr>
        <w:t>Pedro E. Guerrero: A Photographer’s Journey</w:t>
      </w:r>
      <w:r w:rsidR="00B47878">
        <w:rPr>
          <w:bCs/>
          <w:iCs/>
          <w:szCs w:val="21"/>
        </w:rPr>
        <w:t>, the website</w:t>
      </w:r>
      <w:r w:rsidR="00B47878" w:rsidRPr="00B47878">
        <w:rPr>
          <w:szCs w:val="21"/>
        </w:rPr>
        <w:t xml:space="preserve"> will feature a</w:t>
      </w:r>
      <w:r w:rsidR="00B47878">
        <w:rPr>
          <w:b/>
          <w:bCs/>
          <w:szCs w:val="21"/>
        </w:rPr>
        <w:t xml:space="preserve"> </w:t>
      </w:r>
      <w:r w:rsidR="00B47878" w:rsidRPr="00B47878">
        <w:rPr>
          <w:szCs w:val="21"/>
        </w:rPr>
        <w:t>digital exhibit of Guerrero’s photography</w:t>
      </w:r>
      <w:r w:rsidR="00B47878">
        <w:rPr>
          <w:szCs w:val="21"/>
        </w:rPr>
        <w:t>.</w:t>
      </w:r>
      <w:r w:rsidR="00B47878" w:rsidRPr="00B47878">
        <w:rPr>
          <w:szCs w:val="21"/>
        </w:rPr>
        <w:t xml:space="preserve"> </w:t>
      </w:r>
      <w:r w:rsidR="00B47878" w:rsidRPr="00B47878">
        <w:rPr>
          <w:b/>
          <w:bCs/>
          <w:i/>
          <w:iCs/>
          <w:szCs w:val="21"/>
        </w:rPr>
        <w:t>American Masters</w:t>
      </w:r>
      <w:r w:rsidR="00B47878">
        <w:rPr>
          <w:szCs w:val="21"/>
        </w:rPr>
        <w:t xml:space="preserve"> </w:t>
      </w:r>
      <w:r w:rsidR="00B47878" w:rsidRPr="00B47878">
        <w:rPr>
          <w:szCs w:val="21"/>
        </w:rPr>
        <w:t xml:space="preserve">will </w:t>
      </w:r>
      <w:proofErr w:type="gramStart"/>
      <w:r w:rsidR="00B47878" w:rsidRPr="00B47878">
        <w:rPr>
          <w:szCs w:val="21"/>
        </w:rPr>
        <w:t>mount</w:t>
      </w:r>
      <w:proofErr w:type="gramEnd"/>
      <w:r w:rsidR="00B47878" w:rsidRPr="00B47878">
        <w:rPr>
          <w:szCs w:val="21"/>
        </w:rPr>
        <w:t xml:space="preserve"> an Instagram photo campaign (#</w:t>
      </w:r>
      <w:proofErr w:type="spellStart"/>
      <w:r w:rsidR="00B47878" w:rsidRPr="00B47878">
        <w:rPr>
          <w:szCs w:val="21"/>
        </w:rPr>
        <w:t>PedroPBS</w:t>
      </w:r>
      <w:proofErr w:type="spellEnd"/>
      <w:r w:rsidR="00B47878" w:rsidRPr="00B47878">
        <w:rPr>
          <w:szCs w:val="21"/>
        </w:rPr>
        <w:t xml:space="preserve">) inspired by Guerrero’s work, encouraging people to share their own local art and architecture photos. </w:t>
      </w:r>
      <w:r w:rsidR="00B47878">
        <w:rPr>
          <w:szCs w:val="21"/>
        </w:rPr>
        <w:t>T</w:t>
      </w:r>
      <w:r w:rsidR="00B47878" w:rsidRPr="00B47878">
        <w:rPr>
          <w:szCs w:val="21"/>
        </w:rPr>
        <w:t>he</w:t>
      </w:r>
      <w:r w:rsidR="00B47878">
        <w:rPr>
          <w:szCs w:val="21"/>
        </w:rPr>
        <w:t xml:space="preserve"> </w:t>
      </w:r>
      <w:r w:rsidR="00B47878" w:rsidRPr="00B47878">
        <w:rPr>
          <w:szCs w:val="21"/>
        </w:rPr>
        <w:t xml:space="preserve">best images </w:t>
      </w:r>
      <w:r w:rsidR="00B47878">
        <w:rPr>
          <w:szCs w:val="21"/>
        </w:rPr>
        <w:t>will be featured</w:t>
      </w:r>
      <w:r w:rsidR="00B47878" w:rsidRPr="00B47878">
        <w:rPr>
          <w:szCs w:val="21"/>
        </w:rPr>
        <w:t xml:space="preserve"> on the</w:t>
      </w:r>
      <w:r w:rsidR="00B47878">
        <w:rPr>
          <w:szCs w:val="21"/>
        </w:rPr>
        <w:t xml:space="preserve"> series web</w:t>
      </w:r>
      <w:r w:rsidR="00B47878" w:rsidRPr="00B47878">
        <w:rPr>
          <w:szCs w:val="21"/>
        </w:rPr>
        <w:t>site</w:t>
      </w:r>
      <w:r w:rsidR="00B47878">
        <w:rPr>
          <w:szCs w:val="21"/>
        </w:rPr>
        <w:t xml:space="preserve">, </w:t>
      </w:r>
      <w:r w:rsidR="00150ECE">
        <w:rPr>
          <w:szCs w:val="21"/>
        </w:rPr>
        <w:t xml:space="preserve">a video compilation </w:t>
      </w:r>
      <w:r w:rsidR="00150ECE" w:rsidRPr="00150ECE">
        <w:rPr>
          <w:szCs w:val="21"/>
        </w:rPr>
        <w:t xml:space="preserve">on the </w:t>
      </w:r>
      <w:hyperlink r:id="rId24" w:history="1">
        <w:r w:rsidR="00150ECE" w:rsidRPr="00150ECE">
          <w:rPr>
            <w:rStyle w:val="Hyperlink"/>
            <w:b/>
            <w:i/>
            <w:szCs w:val="21"/>
          </w:rPr>
          <w:t>American Masters</w:t>
        </w:r>
        <w:r w:rsidR="00150ECE" w:rsidRPr="00150ECE">
          <w:rPr>
            <w:rStyle w:val="Hyperlink"/>
            <w:szCs w:val="21"/>
          </w:rPr>
          <w:t xml:space="preserve"> YouTube channel</w:t>
        </w:r>
      </w:hyperlink>
      <w:r w:rsidR="00150ECE">
        <w:rPr>
          <w:szCs w:val="21"/>
        </w:rPr>
        <w:t xml:space="preserve"> and </w:t>
      </w:r>
      <w:r w:rsidR="006C4F25">
        <w:rPr>
          <w:szCs w:val="21"/>
        </w:rPr>
        <w:t xml:space="preserve">across </w:t>
      </w:r>
      <w:r w:rsidR="00150ECE">
        <w:rPr>
          <w:szCs w:val="21"/>
        </w:rPr>
        <w:t>PBS social media.</w:t>
      </w:r>
    </w:p>
    <w:p w14:paraId="676D8FF9" w14:textId="5EEF1BC0" w:rsidR="008F4FB7" w:rsidRDefault="007F2844" w:rsidP="002C0F05">
      <w:pPr>
        <w:pStyle w:val="NormalIndent"/>
        <w:ind w:firstLine="720"/>
      </w:pPr>
      <w:r w:rsidRPr="007F2844">
        <w:t>Educational resources focused on Guerrero’s life and legacy, developed in partnership with Latino Public Broadcasting</w:t>
      </w:r>
      <w:r>
        <w:t>,</w:t>
      </w:r>
      <w:r w:rsidRPr="007F2844">
        <w:t xml:space="preserve"> will be available via </w:t>
      </w:r>
      <w:hyperlink r:id="rId25" w:history="1">
        <w:r w:rsidRPr="006457FF">
          <w:rPr>
            <w:rStyle w:val="Hyperlink"/>
            <w:szCs w:val="21"/>
          </w:rPr>
          <w:t xml:space="preserve">PBS </w:t>
        </w:r>
        <w:proofErr w:type="spellStart"/>
        <w:r w:rsidRPr="006457FF">
          <w:rPr>
            <w:rStyle w:val="Hyperlink"/>
            <w:szCs w:val="21"/>
          </w:rPr>
          <w:t>LearningMedia</w:t>
        </w:r>
        <w:proofErr w:type="spellEnd"/>
      </w:hyperlink>
      <w:r w:rsidRPr="007F2844">
        <w:t xml:space="preserve">. WNET Education, </w:t>
      </w:r>
      <w:r w:rsidRPr="007F2844">
        <w:lastRenderedPageBreak/>
        <w:t xml:space="preserve">working with </w:t>
      </w:r>
      <w:r>
        <w:t xml:space="preserve">local </w:t>
      </w:r>
      <w:r w:rsidRPr="007F2844">
        <w:t xml:space="preserve">public media stations and </w:t>
      </w:r>
      <w:r>
        <w:t xml:space="preserve">local </w:t>
      </w:r>
      <w:r w:rsidRPr="007F2844">
        <w:t xml:space="preserve">arts organizations across the country, will engage diverse audiences in photography through a series of free, community-based photography workshops and screening events. </w:t>
      </w:r>
      <w:r w:rsidR="006027F2">
        <w:t>Latino Public Broadcasting is working with public television stations in key markets to extend the footprint of the film beyond the broadcast with</w:t>
      </w:r>
      <w:r w:rsidR="00216425">
        <w:t xml:space="preserve"> local community events</w:t>
      </w:r>
      <w:r w:rsidR="00BF6677">
        <w:t>,</w:t>
      </w:r>
      <w:r w:rsidR="002C0F05">
        <w:t xml:space="preserve"> </w:t>
      </w:r>
      <w:r w:rsidR="00216425">
        <w:t xml:space="preserve">OVEE screenings and social media. </w:t>
      </w:r>
    </w:p>
    <w:p w14:paraId="1DF85F36" w14:textId="15613688" w:rsidR="00BD1BDE" w:rsidRPr="00BD1BDE" w:rsidRDefault="00BD1BDE" w:rsidP="00BD1BDE">
      <w:pPr>
        <w:pStyle w:val="NormalIndent"/>
        <w:ind w:firstLine="720"/>
      </w:pPr>
      <w:r w:rsidRPr="006457FF">
        <w:rPr>
          <w:b/>
          <w:i/>
          <w:iCs/>
          <w:szCs w:val="21"/>
        </w:rPr>
        <w:t xml:space="preserve">American Masters — </w:t>
      </w:r>
      <w:r>
        <w:rPr>
          <w:b/>
          <w:bCs/>
          <w:i/>
          <w:iCs/>
          <w:szCs w:val="21"/>
        </w:rPr>
        <w:t>Pedro E. Guerrero: A Photographer’s Journey</w:t>
      </w:r>
      <w:r w:rsidRPr="006457FF">
        <w:rPr>
          <w:iCs/>
          <w:szCs w:val="21"/>
        </w:rPr>
        <w:t xml:space="preserve"> </w:t>
      </w:r>
      <w:r w:rsidRPr="00BD1BDE">
        <w:t>will be available on DVD</w:t>
      </w:r>
      <w:r w:rsidR="007F14BA">
        <w:t xml:space="preserve"> November 17, 2015,</w:t>
      </w:r>
      <w:r w:rsidRPr="00BD1BDE">
        <w:t xml:space="preserve"> from PBS Distribution:</w:t>
      </w:r>
      <w:r>
        <w:t xml:space="preserve"> </w:t>
      </w:r>
      <w:hyperlink r:id="rId26" w:tgtFrame="_blank" w:tooltip="http://shoppbs.org/" w:history="1">
        <w:r w:rsidRPr="00BD1BDE">
          <w:rPr>
            <w:rStyle w:val="Hyperlink"/>
          </w:rPr>
          <w:t>ShopPBS.org</w:t>
        </w:r>
      </w:hyperlink>
      <w:r w:rsidRPr="00BD1BDE">
        <w:t>; 800-PLAY-PBS, 24 hours a day, 7 days a week.</w:t>
      </w:r>
      <w:r>
        <w:t xml:space="preserve"> </w:t>
      </w:r>
      <w:r w:rsidRPr="00BD1BDE">
        <w:t>The film will also be available for digital download.</w:t>
      </w:r>
    </w:p>
    <w:p w14:paraId="713926A9" w14:textId="49F3D1C6" w:rsidR="00E226FC" w:rsidRPr="006457FF" w:rsidRDefault="00327DDC" w:rsidP="008F4FB7">
      <w:pPr>
        <w:widowControl w:val="0"/>
        <w:autoSpaceDE w:val="0"/>
        <w:autoSpaceDN w:val="0"/>
        <w:adjustRightInd w:val="0"/>
        <w:ind w:right="74" w:firstLine="720"/>
        <w:rPr>
          <w:szCs w:val="21"/>
        </w:rPr>
      </w:pPr>
      <w:r w:rsidRPr="006457FF">
        <w:rPr>
          <w:b/>
          <w:i/>
          <w:iCs/>
          <w:szCs w:val="21"/>
        </w:rPr>
        <w:t xml:space="preserve">American Masters — </w:t>
      </w:r>
      <w:r w:rsidR="008E7800">
        <w:rPr>
          <w:b/>
          <w:bCs/>
          <w:i/>
          <w:iCs/>
          <w:szCs w:val="21"/>
        </w:rPr>
        <w:t>Pedro E. Guerrero: A Photographer’s Journey</w:t>
      </w:r>
      <w:r w:rsidRPr="006457FF">
        <w:rPr>
          <w:iCs/>
          <w:szCs w:val="21"/>
        </w:rPr>
        <w:t xml:space="preserve"> </w:t>
      </w:r>
      <w:r w:rsidRPr="006457FF">
        <w:rPr>
          <w:szCs w:val="21"/>
        </w:rPr>
        <w:t xml:space="preserve">is a co-production </w:t>
      </w:r>
      <w:r w:rsidR="00A27776" w:rsidRPr="00A27776">
        <w:rPr>
          <w:szCs w:val="21"/>
        </w:rPr>
        <w:t xml:space="preserve">of Paradigm Productions, Latino Public Broadcasting and </w:t>
      </w:r>
      <w:r w:rsidR="00FB7386" w:rsidRPr="00A27776">
        <w:rPr>
          <w:szCs w:val="21"/>
        </w:rPr>
        <w:t xml:space="preserve">Independent Television Service </w:t>
      </w:r>
      <w:r w:rsidR="00A27776" w:rsidRPr="00A27776">
        <w:rPr>
          <w:szCs w:val="21"/>
        </w:rPr>
        <w:t xml:space="preserve">(ITVS) in association with </w:t>
      </w:r>
      <w:r w:rsidR="00A27776" w:rsidRPr="00A27776">
        <w:rPr>
          <w:b/>
          <w:i/>
          <w:szCs w:val="21"/>
        </w:rPr>
        <w:t>American Masters</w:t>
      </w:r>
      <w:r w:rsidRPr="006457FF">
        <w:rPr>
          <w:szCs w:val="21"/>
          <w:lang w:val="en-GB"/>
        </w:rPr>
        <w:t>.</w:t>
      </w:r>
      <w:r w:rsidRPr="006457FF">
        <w:rPr>
          <w:bCs/>
          <w:szCs w:val="21"/>
        </w:rPr>
        <w:t xml:space="preserve"> </w:t>
      </w:r>
      <w:r w:rsidR="008E7800">
        <w:rPr>
          <w:szCs w:val="21"/>
        </w:rPr>
        <w:t>Raymond Telles and</w:t>
      </w:r>
      <w:r w:rsidR="008E7800" w:rsidRPr="008E7800">
        <w:rPr>
          <w:szCs w:val="21"/>
        </w:rPr>
        <w:t xml:space="preserve"> </w:t>
      </w:r>
      <w:r w:rsidR="008E7800" w:rsidRPr="008E7800">
        <w:t xml:space="preserve">Yvan </w:t>
      </w:r>
      <w:proofErr w:type="spellStart"/>
      <w:r w:rsidR="008E7800" w:rsidRPr="008E7800">
        <w:t>Iturriaga</w:t>
      </w:r>
      <w:proofErr w:type="spellEnd"/>
      <w:r w:rsidRPr="008E7800">
        <w:rPr>
          <w:szCs w:val="21"/>
        </w:rPr>
        <w:t xml:space="preserve"> </w:t>
      </w:r>
      <w:r w:rsidR="008E7800">
        <w:rPr>
          <w:szCs w:val="21"/>
        </w:rPr>
        <w:t>are</w:t>
      </w:r>
      <w:r w:rsidRPr="006457FF">
        <w:rPr>
          <w:szCs w:val="21"/>
        </w:rPr>
        <w:t xml:space="preserve"> </w:t>
      </w:r>
      <w:r w:rsidR="00CB7F6F">
        <w:rPr>
          <w:szCs w:val="21"/>
        </w:rPr>
        <w:t>co-</w:t>
      </w:r>
      <w:r w:rsidRPr="006457FF">
        <w:rPr>
          <w:szCs w:val="21"/>
        </w:rPr>
        <w:t>director</w:t>
      </w:r>
      <w:r w:rsidR="00CB7F6F">
        <w:rPr>
          <w:szCs w:val="21"/>
        </w:rPr>
        <w:t>s</w:t>
      </w:r>
      <w:r w:rsidR="008E7800">
        <w:rPr>
          <w:szCs w:val="21"/>
        </w:rPr>
        <w:t xml:space="preserve"> and </w:t>
      </w:r>
      <w:r w:rsidR="00CB7F6F">
        <w:rPr>
          <w:szCs w:val="21"/>
        </w:rPr>
        <w:t>co-</w:t>
      </w:r>
      <w:r w:rsidR="008E7800">
        <w:rPr>
          <w:szCs w:val="21"/>
        </w:rPr>
        <w:t>produc</w:t>
      </w:r>
      <w:bookmarkStart w:id="0" w:name="_GoBack"/>
      <w:bookmarkEnd w:id="0"/>
      <w:r w:rsidR="008E7800">
        <w:rPr>
          <w:szCs w:val="21"/>
        </w:rPr>
        <w:t>er</w:t>
      </w:r>
      <w:r w:rsidR="00CB7F6F">
        <w:rPr>
          <w:szCs w:val="21"/>
        </w:rPr>
        <w:t>s</w:t>
      </w:r>
      <w:r w:rsidRPr="006457FF">
        <w:rPr>
          <w:szCs w:val="21"/>
        </w:rPr>
        <w:t xml:space="preserve">. </w:t>
      </w:r>
      <w:r w:rsidR="008E7800" w:rsidRPr="006457FF">
        <w:rPr>
          <w:szCs w:val="21"/>
        </w:rPr>
        <w:t xml:space="preserve">Michael Kantor is </w:t>
      </w:r>
      <w:r w:rsidR="008E7800" w:rsidRPr="006457FF">
        <w:rPr>
          <w:bCs/>
          <w:szCs w:val="21"/>
        </w:rPr>
        <w:t xml:space="preserve">executive producer for </w:t>
      </w:r>
      <w:r w:rsidR="008E7800" w:rsidRPr="006457FF">
        <w:rPr>
          <w:b/>
          <w:bCs/>
          <w:i/>
          <w:szCs w:val="21"/>
        </w:rPr>
        <w:t>American Masters</w:t>
      </w:r>
      <w:r w:rsidR="008E7800" w:rsidRPr="006457FF">
        <w:rPr>
          <w:szCs w:val="21"/>
        </w:rPr>
        <w:t>.</w:t>
      </w:r>
      <w:r w:rsidR="00D67D1F">
        <w:rPr>
          <w:szCs w:val="21"/>
        </w:rPr>
        <w:t xml:space="preserve"> </w:t>
      </w:r>
      <w:r w:rsidR="00D67D1F" w:rsidRPr="00D67D1F">
        <w:rPr>
          <w:szCs w:val="21"/>
        </w:rPr>
        <w:t xml:space="preserve">Sandie </w:t>
      </w:r>
      <w:proofErr w:type="spellStart"/>
      <w:r w:rsidR="00D67D1F" w:rsidRPr="00D67D1F">
        <w:rPr>
          <w:szCs w:val="21"/>
        </w:rPr>
        <w:t>Viquez</w:t>
      </w:r>
      <w:proofErr w:type="spellEnd"/>
      <w:r w:rsidR="00D67D1F" w:rsidRPr="00D67D1F">
        <w:rPr>
          <w:szCs w:val="21"/>
        </w:rPr>
        <w:t xml:space="preserve"> Pedlow</w:t>
      </w:r>
      <w:r w:rsidR="00D67D1F">
        <w:rPr>
          <w:b/>
          <w:szCs w:val="21"/>
        </w:rPr>
        <w:t xml:space="preserve"> </w:t>
      </w:r>
      <w:r w:rsidR="00D67D1F" w:rsidRPr="006457FF">
        <w:rPr>
          <w:szCs w:val="21"/>
        </w:rPr>
        <w:t xml:space="preserve">is </w:t>
      </w:r>
      <w:r w:rsidR="00D67D1F" w:rsidRPr="006457FF">
        <w:rPr>
          <w:bCs/>
          <w:szCs w:val="21"/>
        </w:rPr>
        <w:t xml:space="preserve">executive producer for </w:t>
      </w:r>
      <w:r w:rsidR="00D67D1F" w:rsidRPr="00D67D1F">
        <w:rPr>
          <w:b/>
          <w:i/>
          <w:szCs w:val="21"/>
        </w:rPr>
        <w:t>VOCES</w:t>
      </w:r>
      <w:r w:rsidR="00D67D1F">
        <w:rPr>
          <w:szCs w:val="21"/>
        </w:rPr>
        <w:t xml:space="preserve">. </w:t>
      </w:r>
    </w:p>
    <w:p w14:paraId="388D0E1E" w14:textId="00B816B3" w:rsidR="00327DDC" w:rsidRPr="0041336D" w:rsidRDefault="0041336D" w:rsidP="0041336D">
      <w:pPr>
        <w:autoSpaceDE w:val="0"/>
        <w:autoSpaceDN w:val="0"/>
        <w:ind w:right="72" w:firstLine="720"/>
        <w:rPr>
          <w:szCs w:val="21"/>
        </w:rPr>
      </w:pPr>
      <w:r w:rsidRPr="0041336D">
        <w:rPr>
          <w:szCs w:val="21"/>
        </w:rPr>
        <w:t xml:space="preserve">This special presentation of </w:t>
      </w:r>
      <w:r w:rsidRPr="0041336D">
        <w:rPr>
          <w:b/>
          <w:bCs/>
          <w:i/>
          <w:iCs/>
          <w:szCs w:val="21"/>
        </w:rPr>
        <w:t>American Masters</w:t>
      </w:r>
      <w:r w:rsidRPr="0041336D">
        <w:rPr>
          <w:szCs w:val="21"/>
        </w:rPr>
        <w:t xml:space="preserve"> and </w:t>
      </w:r>
      <w:r w:rsidRPr="0041336D">
        <w:rPr>
          <w:b/>
          <w:bCs/>
          <w:i/>
          <w:iCs/>
          <w:szCs w:val="21"/>
        </w:rPr>
        <w:t>VOCES</w:t>
      </w:r>
      <w:r w:rsidRPr="0041336D">
        <w:rPr>
          <w:szCs w:val="21"/>
        </w:rPr>
        <w:t xml:space="preserve"> has been provided by the Corporation for Public Broadcasting and by the National Endowment for the Arts. Additional funding for </w:t>
      </w:r>
      <w:r w:rsidRPr="0041336D">
        <w:rPr>
          <w:b/>
          <w:bCs/>
          <w:i/>
          <w:iCs/>
          <w:szCs w:val="21"/>
        </w:rPr>
        <w:t>American Masters</w:t>
      </w:r>
      <w:r w:rsidRPr="0041336D">
        <w:rPr>
          <w:szCs w:val="21"/>
        </w:rPr>
        <w:t xml:space="preserve"> is provided by Rosalind P. Walter, The Philip and Janice Levin Foundation, Judith and Burton Resnick, </w:t>
      </w:r>
      <w:proofErr w:type="gramStart"/>
      <w:r w:rsidRPr="0041336D">
        <w:rPr>
          <w:szCs w:val="21"/>
        </w:rPr>
        <w:t>The</w:t>
      </w:r>
      <w:proofErr w:type="gramEnd"/>
      <w:r w:rsidRPr="0041336D">
        <w:rPr>
          <w:szCs w:val="21"/>
        </w:rPr>
        <w:t xml:space="preserve"> Blanche &amp; Irving Laurie Foundation, Vital Projects Fund, Michael &amp; Helen Schaffer Foundation, </w:t>
      </w:r>
      <w:r w:rsidR="009947D3">
        <w:rPr>
          <w:szCs w:val="21"/>
        </w:rPr>
        <w:t xml:space="preserve">and </w:t>
      </w:r>
      <w:r w:rsidRPr="0041336D">
        <w:rPr>
          <w:szCs w:val="21"/>
        </w:rPr>
        <w:t xml:space="preserve">The André and Elizabeth </w:t>
      </w:r>
      <w:proofErr w:type="spellStart"/>
      <w:r w:rsidRPr="0041336D">
        <w:rPr>
          <w:szCs w:val="21"/>
        </w:rPr>
        <w:t>Kertész</w:t>
      </w:r>
      <w:proofErr w:type="spellEnd"/>
      <w:r w:rsidRPr="0041336D">
        <w:rPr>
          <w:szCs w:val="21"/>
        </w:rPr>
        <w:t xml:space="preserve"> Foundation. Additional support for </w:t>
      </w:r>
      <w:r w:rsidRPr="0041336D">
        <w:rPr>
          <w:b/>
          <w:bCs/>
          <w:i/>
          <w:iCs/>
          <w:szCs w:val="21"/>
        </w:rPr>
        <w:t>VOCES</w:t>
      </w:r>
      <w:r w:rsidRPr="0041336D">
        <w:rPr>
          <w:szCs w:val="21"/>
        </w:rPr>
        <w:t xml:space="preserve"> is provided by the National Association of Latino Arts and Cultures. Additional funding for </w:t>
      </w:r>
      <w:r w:rsidRPr="0041336D">
        <w:rPr>
          <w:b/>
          <w:bCs/>
          <w:i/>
          <w:iCs/>
          <w:szCs w:val="21"/>
        </w:rPr>
        <w:t>Pedro E. Guerrero: A Photographer’s Journey</w:t>
      </w:r>
      <w:r w:rsidRPr="0041336D">
        <w:rPr>
          <w:szCs w:val="21"/>
        </w:rPr>
        <w:t xml:space="preserve"> is provided by</w:t>
      </w:r>
      <w:r w:rsidR="0065303B">
        <w:rPr>
          <w:szCs w:val="21"/>
        </w:rPr>
        <w:t xml:space="preserve"> </w:t>
      </w:r>
      <w:r w:rsidRPr="0041336D">
        <w:rPr>
          <w:szCs w:val="21"/>
        </w:rPr>
        <w:t xml:space="preserve">Berkeley Film </w:t>
      </w:r>
      <w:r w:rsidR="00CB7F6F" w:rsidRPr="0041336D">
        <w:rPr>
          <w:szCs w:val="21"/>
        </w:rPr>
        <w:t>F</w:t>
      </w:r>
      <w:r w:rsidR="00CB7F6F">
        <w:rPr>
          <w:szCs w:val="21"/>
        </w:rPr>
        <w:t>oundation</w:t>
      </w:r>
      <w:r w:rsidRPr="0041336D">
        <w:rPr>
          <w:szCs w:val="21"/>
        </w:rPr>
        <w:t xml:space="preserve">, Castellano Family Foundation, Elise Jaffe </w:t>
      </w:r>
      <w:r w:rsidR="003D0981">
        <w:rPr>
          <w:szCs w:val="21"/>
        </w:rPr>
        <w:t>+</w:t>
      </w:r>
      <w:r w:rsidR="003D0981" w:rsidRPr="0041336D">
        <w:rPr>
          <w:szCs w:val="21"/>
        </w:rPr>
        <w:t xml:space="preserve"> </w:t>
      </w:r>
      <w:r w:rsidRPr="0041336D">
        <w:rPr>
          <w:szCs w:val="21"/>
        </w:rPr>
        <w:t xml:space="preserve">Jeffrey Brown, and Mike and Ginny Lester. </w:t>
      </w:r>
      <w:r w:rsidRPr="008E7800">
        <w:rPr>
          <w:b/>
          <w:i/>
          <w:szCs w:val="21"/>
        </w:rPr>
        <w:t>VOCES</w:t>
      </w:r>
      <w:r w:rsidRPr="006457FF">
        <w:rPr>
          <w:szCs w:val="21"/>
        </w:rPr>
        <w:t xml:space="preserve"> is presented by PBS </w:t>
      </w:r>
      <w:proofErr w:type="spellStart"/>
      <w:r w:rsidRPr="006457FF">
        <w:rPr>
          <w:szCs w:val="21"/>
        </w:rPr>
        <w:t>SoCaL</w:t>
      </w:r>
      <w:proofErr w:type="spellEnd"/>
      <w:r w:rsidRPr="006457FF">
        <w:rPr>
          <w:szCs w:val="21"/>
        </w:rPr>
        <w:t>.</w:t>
      </w:r>
      <w:r>
        <w:rPr>
          <w:szCs w:val="21"/>
        </w:rPr>
        <w:t xml:space="preserve"> </w:t>
      </w:r>
    </w:p>
    <w:p w14:paraId="16635DF5" w14:textId="77777777" w:rsidR="00787F7C" w:rsidRDefault="00787F7C" w:rsidP="00787F7C">
      <w:pPr>
        <w:pStyle w:val="NormalIndent"/>
      </w:pPr>
    </w:p>
    <w:p w14:paraId="7D18374C" w14:textId="77777777" w:rsidR="00327DDC" w:rsidRPr="00327DDC" w:rsidRDefault="00327DDC" w:rsidP="00327DDC">
      <w:pPr>
        <w:spacing w:line="240" w:lineRule="auto"/>
        <w:rPr>
          <w:sz w:val="20"/>
        </w:rPr>
      </w:pPr>
      <w:r w:rsidRPr="00327DDC">
        <w:rPr>
          <w:b/>
          <w:sz w:val="20"/>
        </w:rPr>
        <w:t xml:space="preserve">About </w:t>
      </w:r>
      <w:r w:rsidRPr="00D41D8E">
        <w:rPr>
          <w:b/>
          <w:i/>
          <w:sz w:val="20"/>
        </w:rPr>
        <w:t>VOCES</w:t>
      </w:r>
    </w:p>
    <w:p w14:paraId="250E60C3" w14:textId="77777777" w:rsidR="00327DDC" w:rsidRPr="00327DDC" w:rsidRDefault="00327DDC" w:rsidP="00327DDC">
      <w:pPr>
        <w:spacing w:line="240" w:lineRule="auto"/>
        <w:rPr>
          <w:b/>
          <w:sz w:val="20"/>
        </w:rPr>
      </w:pPr>
      <w:r w:rsidRPr="00327DDC">
        <w:rPr>
          <w:sz w:val="20"/>
        </w:rPr>
        <w:t xml:space="preserve">Produced by Latino Public Broadcasting, </w:t>
      </w:r>
      <w:r w:rsidRPr="00D41D8E">
        <w:rPr>
          <w:b/>
          <w:i/>
          <w:sz w:val="20"/>
        </w:rPr>
        <w:t>VOCES</w:t>
      </w:r>
      <w:r w:rsidRPr="00327DDC">
        <w:rPr>
          <w:sz w:val="20"/>
        </w:rPr>
        <w:t xml:space="preserve"> is PBS’ signature Latino arts and culture documentary showcase and the only ongoing national television series devoted to exploring and celebrating the rich diversity of the Latino cultural experience. The series is presented by PBS </w:t>
      </w:r>
      <w:proofErr w:type="spellStart"/>
      <w:r w:rsidRPr="00327DDC">
        <w:rPr>
          <w:sz w:val="20"/>
        </w:rPr>
        <w:t>SoCaL</w:t>
      </w:r>
      <w:proofErr w:type="spellEnd"/>
      <w:r w:rsidRPr="00327DDC">
        <w:rPr>
          <w:sz w:val="20"/>
        </w:rPr>
        <w:t xml:space="preserve"> and supported in part by the National Endowment for the Arts, the National Association of Latino Arts and Cultures, the Ford Foundation, and the </w:t>
      </w:r>
      <w:proofErr w:type="spellStart"/>
      <w:r w:rsidRPr="00327DDC">
        <w:rPr>
          <w:sz w:val="20"/>
        </w:rPr>
        <w:t>Surdna</w:t>
      </w:r>
      <w:proofErr w:type="spellEnd"/>
      <w:r w:rsidRPr="00327DDC">
        <w:rPr>
          <w:sz w:val="20"/>
        </w:rPr>
        <w:t xml:space="preserve"> Foundation through a grant from the NALAC Fund for the Arts Grant Program. More information about </w:t>
      </w:r>
      <w:r w:rsidRPr="00D41D8E">
        <w:rPr>
          <w:b/>
          <w:i/>
          <w:sz w:val="20"/>
        </w:rPr>
        <w:t>VOCES</w:t>
      </w:r>
      <w:r w:rsidRPr="00327DDC">
        <w:rPr>
          <w:sz w:val="20"/>
        </w:rPr>
        <w:t xml:space="preserve"> is available at </w:t>
      </w:r>
      <w:hyperlink r:id="rId27" w:history="1">
        <w:r w:rsidRPr="00327DDC">
          <w:rPr>
            <w:rStyle w:val="Hyperlink"/>
            <w:sz w:val="20"/>
          </w:rPr>
          <w:t>VOCES on Facebook</w:t>
        </w:r>
      </w:hyperlink>
      <w:r w:rsidRPr="00327DDC">
        <w:rPr>
          <w:sz w:val="20"/>
        </w:rPr>
        <w:t xml:space="preserve"> or </w:t>
      </w:r>
      <w:hyperlink r:id="rId28" w:history="1">
        <w:r w:rsidRPr="00327DDC">
          <w:rPr>
            <w:rStyle w:val="Hyperlink"/>
            <w:sz w:val="20"/>
          </w:rPr>
          <w:t>Twitter</w:t>
        </w:r>
      </w:hyperlink>
      <w:r w:rsidRPr="00327DDC">
        <w:rPr>
          <w:sz w:val="20"/>
        </w:rPr>
        <w:t xml:space="preserve">. </w:t>
      </w:r>
    </w:p>
    <w:p w14:paraId="33A2DFF3" w14:textId="77777777" w:rsidR="00327DDC" w:rsidRPr="00327DDC" w:rsidRDefault="00327DDC" w:rsidP="00327DDC">
      <w:pPr>
        <w:spacing w:line="240" w:lineRule="auto"/>
        <w:rPr>
          <w:sz w:val="20"/>
        </w:rPr>
      </w:pPr>
    </w:p>
    <w:p w14:paraId="0A762F38" w14:textId="77777777" w:rsidR="00327DDC" w:rsidRPr="00327DDC" w:rsidRDefault="00327DDC" w:rsidP="00327DDC">
      <w:pPr>
        <w:pStyle w:val="NormalWeb"/>
        <w:spacing w:line="240" w:lineRule="auto"/>
        <w:rPr>
          <w:rFonts w:ascii="Georgia" w:hAnsi="Georgia"/>
          <w:sz w:val="20"/>
          <w:szCs w:val="20"/>
        </w:rPr>
      </w:pPr>
      <w:r w:rsidRPr="00327DDC">
        <w:rPr>
          <w:rFonts w:ascii="Georgia" w:hAnsi="Georgia"/>
          <w:b/>
          <w:bCs/>
          <w:sz w:val="20"/>
          <w:szCs w:val="20"/>
        </w:rPr>
        <w:t>About Latino Public Broadcasting</w:t>
      </w:r>
    </w:p>
    <w:p w14:paraId="72FE24D3" w14:textId="77777777" w:rsidR="00327DDC" w:rsidRPr="00327DDC" w:rsidRDefault="007F14BA" w:rsidP="00327DDC">
      <w:pPr>
        <w:pStyle w:val="NormalWeb"/>
        <w:spacing w:line="240" w:lineRule="auto"/>
        <w:rPr>
          <w:rFonts w:ascii="Georgia" w:hAnsi="Georgia"/>
          <w:sz w:val="20"/>
          <w:szCs w:val="20"/>
        </w:rPr>
      </w:pPr>
      <w:hyperlink r:id="rId29" w:tooltip="http://www.lpbp.org/" w:history="1">
        <w:r w:rsidR="00327DDC" w:rsidRPr="00327DDC">
          <w:rPr>
            <w:rStyle w:val="Hyperlink"/>
            <w:rFonts w:ascii="Georgia" w:hAnsi="Georgia"/>
            <w:sz w:val="20"/>
            <w:szCs w:val="20"/>
          </w:rPr>
          <w:t>Latino Public Broadcasting</w:t>
        </w:r>
      </w:hyperlink>
      <w:r w:rsidR="00327DDC" w:rsidRPr="00327DDC">
        <w:rPr>
          <w:rFonts w:ascii="Georgia" w:hAnsi="Georgia"/>
          <w:sz w:val="20"/>
          <w:szCs w:val="20"/>
        </w:rPr>
        <w:t xml:space="preserve"> (LPB) is the leader in the development, production, acquisition and distribution of non-commercial educational and cultural media that is representative of Latino people, or addresses issues of particular interest to Latino Americans. These programs are produced for dissemination to public broadcasting stations and other public telecommunication entities. Latino Public Broadcasting provides a voice to the diverse Latino community throughout the United States and is funded by the Corporation for Public Broadcasting. Between 2009 and 2014, LPB programs won 85 awards, including the prestigious George Foster Peabody Award, two Emmys, two </w:t>
      </w:r>
      <w:proofErr w:type="spellStart"/>
      <w:r w:rsidR="00327DDC" w:rsidRPr="00327DDC">
        <w:rPr>
          <w:rFonts w:ascii="Georgia" w:hAnsi="Georgia"/>
          <w:sz w:val="20"/>
          <w:szCs w:val="20"/>
        </w:rPr>
        <w:t>Imagen</w:t>
      </w:r>
      <w:proofErr w:type="spellEnd"/>
      <w:r w:rsidR="00327DDC" w:rsidRPr="00327DDC">
        <w:rPr>
          <w:rFonts w:ascii="Georgia" w:hAnsi="Georgia"/>
          <w:sz w:val="20"/>
          <w:szCs w:val="20"/>
        </w:rPr>
        <w:t xml:space="preserve"> Awards and the Sundance Film Festival Award for Best Director, Documentary. In addition, LPB has been the recipient of the Norman Lear Legacy Award and the NCLR Alma Award for Special Achievement – Year in Documentaries. </w:t>
      </w:r>
    </w:p>
    <w:p w14:paraId="1AD7964F" w14:textId="77777777" w:rsidR="00327DDC" w:rsidRPr="00327DDC" w:rsidRDefault="00327DDC" w:rsidP="00327DDC">
      <w:pPr>
        <w:pStyle w:val="NormalWeb"/>
        <w:spacing w:line="240" w:lineRule="auto"/>
        <w:rPr>
          <w:rFonts w:ascii="Georgia" w:hAnsi="Georgia"/>
          <w:sz w:val="20"/>
          <w:szCs w:val="20"/>
        </w:rPr>
      </w:pPr>
    </w:p>
    <w:p w14:paraId="5BAE1EA7" w14:textId="77777777" w:rsidR="00327DDC" w:rsidRPr="00327DDC" w:rsidRDefault="00327DDC" w:rsidP="00327DDC">
      <w:pPr>
        <w:pStyle w:val="Small"/>
        <w:spacing w:line="240" w:lineRule="auto"/>
        <w:ind w:right="74"/>
        <w:rPr>
          <w:b/>
          <w:bCs/>
          <w:sz w:val="20"/>
        </w:rPr>
      </w:pPr>
      <w:r w:rsidRPr="00327DDC">
        <w:rPr>
          <w:b/>
          <w:bCs/>
          <w:sz w:val="20"/>
        </w:rPr>
        <w:t>About WNET</w:t>
      </w:r>
    </w:p>
    <w:p w14:paraId="41DAD139" w14:textId="77777777" w:rsidR="00327DDC" w:rsidRPr="00327DDC" w:rsidRDefault="00327DDC" w:rsidP="00327DDC">
      <w:pPr>
        <w:spacing w:line="240" w:lineRule="auto"/>
        <w:ind w:right="74"/>
        <w:rPr>
          <w:rFonts w:cs="Arial"/>
          <w:sz w:val="20"/>
        </w:rPr>
      </w:pPr>
      <w:r w:rsidRPr="00327DDC">
        <w:rPr>
          <w:rFonts w:cs="Arial"/>
          <w:color w:val="000000"/>
          <w:sz w:val="20"/>
        </w:rPr>
        <w:t xml:space="preserve">As New York’s flagship public media </w:t>
      </w:r>
      <w:r w:rsidRPr="00327DDC">
        <w:rPr>
          <w:rFonts w:cs="Calibri"/>
          <w:color w:val="000000"/>
          <w:sz w:val="20"/>
        </w:rPr>
        <w:t xml:space="preserve">provider and </w:t>
      </w:r>
      <w:r w:rsidRPr="00327DDC">
        <w:rPr>
          <w:color w:val="000000"/>
          <w:sz w:val="20"/>
        </w:rPr>
        <w:t xml:space="preserve">the parent company of </w:t>
      </w:r>
      <w:hyperlink r:id="rId30" w:history="1">
        <w:r w:rsidRPr="00327DDC">
          <w:rPr>
            <w:rStyle w:val="Hyperlink"/>
            <w:sz w:val="20"/>
          </w:rPr>
          <w:t>THIRTEEN</w:t>
        </w:r>
      </w:hyperlink>
      <w:r w:rsidRPr="00327DDC">
        <w:rPr>
          <w:color w:val="000000"/>
          <w:sz w:val="20"/>
        </w:rPr>
        <w:t xml:space="preserve"> and </w:t>
      </w:r>
      <w:hyperlink r:id="rId31" w:history="1">
        <w:r w:rsidRPr="00327DDC">
          <w:rPr>
            <w:rStyle w:val="Hyperlink"/>
            <w:sz w:val="20"/>
          </w:rPr>
          <w:t>WLIW21</w:t>
        </w:r>
      </w:hyperlink>
      <w:r w:rsidRPr="00327DDC">
        <w:rPr>
          <w:color w:val="000000"/>
          <w:sz w:val="20"/>
        </w:rPr>
        <w:t xml:space="preserve"> and operator of </w:t>
      </w:r>
      <w:hyperlink r:id="rId32" w:history="1">
        <w:r w:rsidRPr="00327DDC">
          <w:rPr>
            <w:rStyle w:val="Hyperlink"/>
            <w:sz w:val="20"/>
          </w:rPr>
          <w:t>NJTV</w:t>
        </w:r>
      </w:hyperlink>
      <w:r w:rsidRPr="00327DDC">
        <w:rPr>
          <w:rFonts w:cs="Calibri"/>
          <w:color w:val="000000"/>
          <w:sz w:val="20"/>
        </w:rPr>
        <w:t xml:space="preserve">, WNET brings quality arts, education and public affairs programming to more than 5 million viewers each week. WNET produces and presents such acclaimed PBS series as </w:t>
      </w:r>
      <w:hyperlink r:id="rId33" w:history="1">
        <w:r w:rsidRPr="00327DDC">
          <w:rPr>
            <w:rStyle w:val="Hyperlink"/>
            <w:sz w:val="20"/>
          </w:rPr>
          <w:t>Nature</w:t>
        </w:r>
      </w:hyperlink>
      <w:r w:rsidRPr="00327DDC">
        <w:rPr>
          <w:rFonts w:cs="Calibri"/>
          <w:color w:val="000000"/>
          <w:sz w:val="20"/>
        </w:rPr>
        <w:t xml:space="preserve">, </w:t>
      </w:r>
      <w:hyperlink r:id="rId34" w:history="1">
        <w:r w:rsidRPr="00327DDC">
          <w:rPr>
            <w:rStyle w:val="Hyperlink"/>
            <w:sz w:val="20"/>
          </w:rPr>
          <w:t>Great Performances</w:t>
        </w:r>
      </w:hyperlink>
      <w:r w:rsidRPr="00327DDC">
        <w:rPr>
          <w:rFonts w:cs="Calibri"/>
          <w:color w:val="000000"/>
          <w:sz w:val="20"/>
        </w:rPr>
        <w:t xml:space="preserve">, </w:t>
      </w:r>
      <w:hyperlink r:id="rId35" w:history="1">
        <w:r w:rsidRPr="00327DDC">
          <w:rPr>
            <w:rStyle w:val="Hyperlink"/>
            <w:sz w:val="20"/>
          </w:rPr>
          <w:t>American Masters</w:t>
        </w:r>
      </w:hyperlink>
      <w:r w:rsidRPr="00327DDC">
        <w:rPr>
          <w:rFonts w:cs="Calibri"/>
          <w:color w:val="000000"/>
          <w:sz w:val="20"/>
        </w:rPr>
        <w:t xml:space="preserve">, </w:t>
      </w:r>
      <w:hyperlink r:id="rId36" w:history="1">
        <w:r w:rsidRPr="00327DDC">
          <w:rPr>
            <w:rStyle w:val="Hyperlink"/>
            <w:sz w:val="20"/>
          </w:rPr>
          <w:t xml:space="preserve">PBS </w:t>
        </w:r>
        <w:proofErr w:type="spellStart"/>
        <w:r w:rsidRPr="00327DDC">
          <w:rPr>
            <w:rStyle w:val="Hyperlink"/>
            <w:sz w:val="20"/>
          </w:rPr>
          <w:t>NewsHour</w:t>
        </w:r>
        <w:proofErr w:type="spellEnd"/>
        <w:r w:rsidRPr="00327DDC">
          <w:rPr>
            <w:rStyle w:val="Hyperlink"/>
            <w:sz w:val="20"/>
          </w:rPr>
          <w:t xml:space="preserve"> Weekend</w:t>
        </w:r>
      </w:hyperlink>
      <w:r w:rsidRPr="00327DDC">
        <w:rPr>
          <w:rFonts w:cs="Calibri"/>
          <w:color w:val="000000"/>
          <w:sz w:val="20"/>
        </w:rPr>
        <w:t xml:space="preserve">, </w:t>
      </w:r>
      <w:hyperlink r:id="rId37" w:history="1">
        <w:r w:rsidRPr="00327DDC">
          <w:rPr>
            <w:rStyle w:val="Hyperlink"/>
            <w:sz w:val="20"/>
          </w:rPr>
          <w:t>Charlie Rose</w:t>
        </w:r>
      </w:hyperlink>
      <w:r w:rsidRPr="00327DDC">
        <w:rPr>
          <w:rFonts w:cs="Calibri"/>
          <w:color w:val="000000"/>
          <w:sz w:val="20"/>
        </w:rPr>
        <w:t xml:space="preserve"> and a range of documentaries, children’s programs, and local news and cultural offerings available on air and </w:t>
      </w:r>
      <w:r w:rsidRPr="00327DDC">
        <w:rPr>
          <w:rFonts w:cs="Calibri"/>
          <w:color w:val="000000"/>
          <w:sz w:val="20"/>
        </w:rPr>
        <w:lastRenderedPageBreak/>
        <w:t xml:space="preserve">online. Pioneers in educational programming, WNET has created such groundbreaking series as </w:t>
      </w:r>
      <w:hyperlink r:id="rId38" w:history="1">
        <w:r w:rsidRPr="00327DDC">
          <w:rPr>
            <w:rStyle w:val="Hyperlink"/>
            <w:rFonts w:cs="Calibri"/>
            <w:sz w:val="20"/>
          </w:rPr>
          <w:t>Get the Math</w:t>
        </w:r>
      </w:hyperlink>
      <w:r w:rsidRPr="00327DDC">
        <w:rPr>
          <w:rFonts w:cs="Calibri"/>
          <w:color w:val="000000"/>
          <w:sz w:val="20"/>
        </w:rPr>
        <w:t xml:space="preserve">, </w:t>
      </w:r>
      <w:hyperlink r:id="rId39" w:history="1">
        <w:r w:rsidRPr="00327DDC">
          <w:rPr>
            <w:rStyle w:val="Hyperlink"/>
            <w:rFonts w:cs="Calibri"/>
            <w:sz w:val="20"/>
          </w:rPr>
          <w:t>Oh Noah!</w:t>
        </w:r>
      </w:hyperlink>
      <w:r w:rsidRPr="00327DDC">
        <w:rPr>
          <w:rFonts w:cs="Calibri"/>
          <w:color w:val="000000"/>
          <w:sz w:val="20"/>
        </w:rPr>
        <w:t xml:space="preserve"> </w:t>
      </w:r>
      <w:proofErr w:type="gramStart"/>
      <w:r w:rsidRPr="00327DDC">
        <w:rPr>
          <w:rFonts w:cs="Calibri"/>
          <w:color w:val="000000"/>
          <w:sz w:val="20"/>
        </w:rPr>
        <w:t>and</w:t>
      </w:r>
      <w:proofErr w:type="gramEnd"/>
      <w:r w:rsidRPr="00327DDC">
        <w:rPr>
          <w:rFonts w:cs="Calibri"/>
          <w:color w:val="000000"/>
          <w:sz w:val="20"/>
        </w:rPr>
        <w:t xml:space="preserve"> </w:t>
      </w:r>
      <w:hyperlink r:id="rId40" w:history="1">
        <w:proofErr w:type="spellStart"/>
        <w:r w:rsidRPr="00327DDC">
          <w:rPr>
            <w:rStyle w:val="Hyperlink"/>
            <w:rFonts w:cs="Calibri"/>
            <w:sz w:val="20"/>
          </w:rPr>
          <w:t>Cyberchase</w:t>
        </w:r>
        <w:proofErr w:type="spellEnd"/>
      </w:hyperlink>
      <w:r w:rsidRPr="00327DDC">
        <w:rPr>
          <w:rFonts w:cs="Calibri"/>
          <w:color w:val="000000"/>
          <w:sz w:val="20"/>
        </w:rPr>
        <w:t xml:space="preserve"> and provides tools for educators that bring compelling content to life in the classroom and at home. WNET highlights the tri-state’s unique culture and diverse communities through </w:t>
      </w:r>
      <w:hyperlink r:id="rId41" w:history="1">
        <w:r w:rsidRPr="00327DDC">
          <w:rPr>
            <w:rStyle w:val="Hyperlink"/>
            <w:rFonts w:cs="Calibri"/>
            <w:sz w:val="20"/>
          </w:rPr>
          <w:t>NYC-ARTS</w:t>
        </w:r>
      </w:hyperlink>
      <w:r w:rsidRPr="00327DDC">
        <w:rPr>
          <w:rFonts w:cs="Calibri"/>
          <w:color w:val="000000"/>
          <w:sz w:val="20"/>
        </w:rPr>
        <w:t xml:space="preserve">, </w:t>
      </w:r>
      <w:hyperlink r:id="rId42" w:history="1">
        <w:r w:rsidRPr="00327DDC">
          <w:rPr>
            <w:rStyle w:val="Hyperlink"/>
            <w:rFonts w:cs="Calibri"/>
            <w:sz w:val="20"/>
          </w:rPr>
          <w:t>Reel 13</w:t>
        </w:r>
      </w:hyperlink>
      <w:r w:rsidRPr="00327DDC">
        <w:rPr>
          <w:rFonts w:cs="Calibri"/>
          <w:color w:val="000000"/>
          <w:sz w:val="20"/>
        </w:rPr>
        <w:t xml:space="preserve">, </w:t>
      </w:r>
      <w:hyperlink r:id="rId43" w:history="1">
        <w:proofErr w:type="gramStart"/>
        <w:r w:rsidRPr="00327DDC">
          <w:rPr>
            <w:rStyle w:val="Hyperlink"/>
            <w:rFonts w:cs="Calibri"/>
            <w:sz w:val="20"/>
          </w:rPr>
          <w:t>NJTV</w:t>
        </w:r>
        <w:proofErr w:type="gramEnd"/>
        <w:r w:rsidRPr="00327DDC">
          <w:rPr>
            <w:rStyle w:val="Hyperlink"/>
            <w:rFonts w:cs="Calibri"/>
            <w:sz w:val="20"/>
          </w:rPr>
          <w:t xml:space="preserve"> News with Mary Alice Williams</w:t>
        </w:r>
      </w:hyperlink>
      <w:r w:rsidRPr="00327DDC">
        <w:rPr>
          <w:rFonts w:cs="Calibri"/>
          <w:color w:val="000000"/>
          <w:sz w:val="20"/>
        </w:rPr>
        <w:t xml:space="preserve"> and </w:t>
      </w:r>
      <w:hyperlink r:id="rId44" w:history="1">
        <w:proofErr w:type="spellStart"/>
        <w:r w:rsidRPr="00327DDC">
          <w:rPr>
            <w:rStyle w:val="Hyperlink"/>
            <w:rFonts w:cs="Calibri"/>
            <w:sz w:val="20"/>
          </w:rPr>
          <w:t>MetroFocus</w:t>
        </w:r>
        <w:proofErr w:type="spellEnd"/>
      </w:hyperlink>
      <w:r w:rsidRPr="00327DDC">
        <w:rPr>
          <w:rFonts w:cs="Calibri"/>
          <w:color w:val="000000"/>
          <w:sz w:val="20"/>
        </w:rPr>
        <w:t xml:space="preserve">, the multi-platform news magazine focusing on the New York region. </w:t>
      </w:r>
      <w:r w:rsidRPr="00327DDC">
        <w:rPr>
          <w:color w:val="000000"/>
          <w:sz w:val="20"/>
        </w:rPr>
        <w:t xml:space="preserve">WNET is also a leader in connecting with viewers on emerging platforms, including the </w:t>
      </w:r>
      <w:hyperlink r:id="rId45" w:history="1">
        <w:r w:rsidRPr="00327DDC">
          <w:rPr>
            <w:rStyle w:val="Hyperlink"/>
            <w:rFonts w:cs="Calibri"/>
            <w:sz w:val="20"/>
          </w:rPr>
          <w:t>THIRTEEN Explore App</w:t>
        </w:r>
      </w:hyperlink>
      <w:r w:rsidRPr="00327DDC">
        <w:rPr>
          <w:color w:val="000000"/>
          <w:sz w:val="20"/>
        </w:rPr>
        <w:t xml:space="preserve"> where users can stream PBS content for free.</w:t>
      </w:r>
    </w:p>
    <w:p w14:paraId="02994869" w14:textId="77777777" w:rsidR="00787F7C" w:rsidRDefault="00787F7C" w:rsidP="00787F7C">
      <w:pPr>
        <w:pStyle w:val="NormalIndent"/>
      </w:pPr>
    </w:p>
    <w:p w14:paraId="4D7B894F" w14:textId="77777777" w:rsidR="00E226FC" w:rsidRDefault="00E226FC" w:rsidP="00787F7C">
      <w:pPr>
        <w:pStyle w:val="NormalIndent"/>
      </w:pPr>
    </w:p>
    <w:p w14:paraId="174F7924" w14:textId="77777777" w:rsidR="00787F7C" w:rsidRDefault="00F43BB6" w:rsidP="00F43BB6">
      <w:pPr>
        <w:pStyle w:val="NormalIndent"/>
        <w:ind w:firstLine="0"/>
        <w:jc w:val="center"/>
      </w:pPr>
      <w:r>
        <w:t>###</w:t>
      </w:r>
    </w:p>
    <w:p w14:paraId="5EE71199" w14:textId="77777777" w:rsidR="00FE4759" w:rsidRPr="00FE4759" w:rsidRDefault="00FE4759" w:rsidP="00A03CC4">
      <w:pPr>
        <w:pStyle w:val="NormalIndent"/>
      </w:pPr>
    </w:p>
    <w:sectPr w:rsidR="00FE4759" w:rsidRPr="00FE4759" w:rsidSect="006A074D">
      <w:headerReference w:type="first" r:id="rId46"/>
      <w:footerReference w:type="first" r:id="rId47"/>
      <w:pgSz w:w="12240" w:h="15840" w:code="1"/>
      <w:pgMar w:top="936" w:right="900" w:bottom="1224" w:left="2347" w:header="36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32EA2" w14:textId="77777777" w:rsidR="004E391D" w:rsidRDefault="004E391D">
      <w:r>
        <w:separator/>
      </w:r>
    </w:p>
  </w:endnote>
  <w:endnote w:type="continuationSeparator" w:id="0">
    <w:p w14:paraId="0307B5A5" w14:textId="77777777" w:rsidR="004E391D" w:rsidRDefault="004E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983BF" w14:textId="77777777" w:rsidR="008D3988" w:rsidRDefault="00275268" w:rsidP="006A074D">
    <w:pPr>
      <w:pStyle w:val="Footer"/>
      <w:tabs>
        <w:tab w:val="clear" w:pos="5400"/>
        <w:tab w:val="clear" w:pos="10800"/>
        <w:tab w:val="left" w:pos="1363"/>
      </w:tabs>
      <w:rPr>
        <w:noProof/>
        <w:sz w:val="24"/>
      </w:rPr>
    </w:pPr>
    <w:r>
      <w:rPr>
        <w:noProof/>
        <w:sz w:val="24"/>
      </w:rPr>
      <w:drawing>
        <wp:anchor distT="0" distB="0" distL="114300" distR="114300" simplePos="0" relativeHeight="251667456" behindDoc="1" locked="0" layoutInCell="1" allowOverlap="1" wp14:anchorId="2F643EC2" wp14:editId="33C86E6C">
          <wp:simplePos x="0" y="0"/>
          <wp:positionH relativeFrom="page">
            <wp:posOffset>51435</wp:posOffset>
          </wp:positionH>
          <wp:positionV relativeFrom="page">
            <wp:posOffset>9144000</wp:posOffset>
          </wp:positionV>
          <wp:extent cx="7543800" cy="6400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_Guerrero_logos_bottom.jpg"/>
                  <pic:cNvPicPr/>
                </pic:nvPicPr>
                <pic:blipFill>
                  <a:blip r:embed="rId1">
                    <a:extLst>
                      <a:ext uri="{28A0092B-C50C-407E-A947-70E740481C1C}">
                        <a14:useLocalDpi xmlns:a14="http://schemas.microsoft.com/office/drawing/2010/main" val="0"/>
                      </a:ext>
                    </a:extLst>
                  </a:blip>
                  <a:stretch>
                    <a:fillRect/>
                  </a:stretch>
                </pic:blipFill>
                <pic:spPr>
                  <a:xfrm>
                    <a:off x="0" y="0"/>
                    <a:ext cx="7543800" cy="6400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1103A08" w14:textId="77777777" w:rsidR="008D3988" w:rsidRDefault="008D3988" w:rsidP="006A074D">
    <w:pPr>
      <w:pStyle w:val="Footer"/>
      <w:tabs>
        <w:tab w:val="clear" w:pos="5400"/>
        <w:tab w:val="clear" w:pos="10800"/>
        <w:tab w:val="left" w:pos="1363"/>
      </w:tabs>
      <w:rPr>
        <w:noProof/>
        <w:sz w:val="24"/>
      </w:rPr>
    </w:pPr>
  </w:p>
  <w:p w14:paraId="168F4AA8" w14:textId="77777777" w:rsidR="008D3988" w:rsidRDefault="008D3988" w:rsidP="006A074D">
    <w:pPr>
      <w:pStyle w:val="Footer"/>
      <w:tabs>
        <w:tab w:val="clear" w:pos="5400"/>
        <w:tab w:val="clear" w:pos="10800"/>
        <w:tab w:val="left" w:pos="1363"/>
      </w:tabs>
      <w:rPr>
        <w:sz w:val="24"/>
      </w:rPr>
    </w:pPr>
  </w:p>
  <w:p w14:paraId="122FCB5A" w14:textId="77777777" w:rsidR="008D3988" w:rsidRDefault="008D3988">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CCD3A" w14:textId="77777777" w:rsidR="004E391D" w:rsidRDefault="004E391D">
      <w:r>
        <w:separator/>
      </w:r>
    </w:p>
  </w:footnote>
  <w:footnote w:type="continuationSeparator" w:id="0">
    <w:p w14:paraId="08BC18C0" w14:textId="77777777" w:rsidR="004E391D" w:rsidRDefault="004E3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941B6" w14:textId="77777777" w:rsidR="008D3988" w:rsidRDefault="00E91D95">
    <w:pPr>
      <w:pStyle w:val="Header"/>
    </w:pPr>
    <w:r>
      <w:rPr>
        <w:noProof/>
      </w:rPr>
      <w:drawing>
        <wp:anchor distT="0" distB="0" distL="114300" distR="114300" simplePos="0" relativeHeight="251666432" behindDoc="1" locked="0" layoutInCell="1" allowOverlap="1" wp14:anchorId="6F649010" wp14:editId="7FF7AE5E">
          <wp:simplePos x="0" y="0"/>
          <wp:positionH relativeFrom="page">
            <wp:posOffset>-64135</wp:posOffset>
          </wp:positionH>
          <wp:positionV relativeFrom="page">
            <wp:posOffset>118745</wp:posOffset>
          </wp:positionV>
          <wp:extent cx="7851648" cy="29077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_Guerrero Media Info top.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0779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D3988">
      <w:rPr>
        <w:noProof/>
      </w:rPr>
      <mc:AlternateContent>
        <mc:Choice Requires="wps">
          <w:drawing>
            <wp:anchor distT="0" distB="0" distL="114300" distR="114300" simplePos="0" relativeHeight="251658240" behindDoc="1" locked="0" layoutInCell="1" allowOverlap="1" wp14:anchorId="5BE95664" wp14:editId="21A4191D">
              <wp:simplePos x="0" y="0"/>
              <wp:positionH relativeFrom="page">
                <wp:posOffset>1480820</wp:posOffset>
              </wp:positionH>
              <wp:positionV relativeFrom="page">
                <wp:posOffset>385445</wp:posOffset>
              </wp:positionV>
              <wp:extent cx="5723890" cy="2941955"/>
              <wp:effectExtent l="0" t="0" r="16510" b="4445"/>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2B40E5D3" w14:textId="77777777" w:rsidR="008D3988" w:rsidRDefault="008D39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95664" id="_x0000_t202" coordsize="21600,21600" o:spt="202" path="m,l,21600r21600,l21600,xe">
              <v:stroke joinstyle="miter"/>
              <v:path gradientshapeok="t" o:connecttype="rect"/>
            </v:shapetype>
            <v:shape id="Text Box 12" o:spid="_x0000_s1026" type="#_x0000_t202" style="position:absolute;margin-left:116.6pt;margin-top:30.35pt;width:450.7pt;height:23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EY6OQ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" filled="f" stroked="f" strokeweight=".25pt">
              <v:shadow color="black" opacity="49150f" offset=".74833mm,.74833mm"/>
              <v:textbox inset="0,0,0,0">
                <w:txbxContent>
                  <w:p w14:paraId="2B40E5D3" w14:textId="77777777" w:rsidR="008D3988" w:rsidRDefault="008D3988"/>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F5312"/>
    <w:multiLevelType w:val="multilevel"/>
    <w:tmpl w:val="4250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6C6"/>
    <w:rsid w:val="00010DE6"/>
    <w:rsid w:val="00030807"/>
    <w:rsid w:val="000353CC"/>
    <w:rsid w:val="00053DDE"/>
    <w:rsid w:val="00085F91"/>
    <w:rsid w:val="00086F95"/>
    <w:rsid w:val="000A490F"/>
    <w:rsid w:val="000C259A"/>
    <w:rsid w:val="000E2702"/>
    <w:rsid w:val="000E6FE2"/>
    <w:rsid w:val="00102873"/>
    <w:rsid w:val="00111040"/>
    <w:rsid w:val="001219BC"/>
    <w:rsid w:val="00127033"/>
    <w:rsid w:val="00130C2A"/>
    <w:rsid w:val="001343F2"/>
    <w:rsid w:val="0013666D"/>
    <w:rsid w:val="00150ECE"/>
    <w:rsid w:val="00153BB8"/>
    <w:rsid w:val="00157F77"/>
    <w:rsid w:val="0016453F"/>
    <w:rsid w:val="00166996"/>
    <w:rsid w:val="001E525F"/>
    <w:rsid w:val="001F27D8"/>
    <w:rsid w:val="001F2A7F"/>
    <w:rsid w:val="00216425"/>
    <w:rsid w:val="00231B4E"/>
    <w:rsid w:val="00231E75"/>
    <w:rsid w:val="00265942"/>
    <w:rsid w:val="00272700"/>
    <w:rsid w:val="00275268"/>
    <w:rsid w:val="0029137C"/>
    <w:rsid w:val="002C0F05"/>
    <w:rsid w:val="002C2CAA"/>
    <w:rsid w:val="002C5D30"/>
    <w:rsid w:val="002E4D34"/>
    <w:rsid w:val="002F087D"/>
    <w:rsid w:val="00327DDC"/>
    <w:rsid w:val="00333D18"/>
    <w:rsid w:val="003416A3"/>
    <w:rsid w:val="00342A33"/>
    <w:rsid w:val="003626CD"/>
    <w:rsid w:val="0039447C"/>
    <w:rsid w:val="003A327F"/>
    <w:rsid w:val="003D0981"/>
    <w:rsid w:val="003D4BEE"/>
    <w:rsid w:val="003E1885"/>
    <w:rsid w:val="004004A2"/>
    <w:rsid w:val="0041336D"/>
    <w:rsid w:val="00420B80"/>
    <w:rsid w:val="00433EB3"/>
    <w:rsid w:val="00447A75"/>
    <w:rsid w:val="00495B7E"/>
    <w:rsid w:val="004C292F"/>
    <w:rsid w:val="004E391D"/>
    <w:rsid w:val="004F1418"/>
    <w:rsid w:val="00527438"/>
    <w:rsid w:val="0053068D"/>
    <w:rsid w:val="005342BD"/>
    <w:rsid w:val="0053470E"/>
    <w:rsid w:val="00536DCB"/>
    <w:rsid w:val="00541F72"/>
    <w:rsid w:val="00542092"/>
    <w:rsid w:val="0054762E"/>
    <w:rsid w:val="00571847"/>
    <w:rsid w:val="005727EC"/>
    <w:rsid w:val="005760CD"/>
    <w:rsid w:val="005E109D"/>
    <w:rsid w:val="005E7135"/>
    <w:rsid w:val="006027F2"/>
    <w:rsid w:val="006066F9"/>
    <w:rsid w:val="0062459D"/>
    <w:rsid w:val="0063032C"/>
    <w:rsid w:val="006457FF"/>
    <w:rsid w:val="0065303B"/>
    <w:rsid w:val="00666BCE"/>
    <w:rsid w:val="006677B4"/>
    <w:rsid w:val="00676571"/>
    <w:rsid w:val="006868E9"/>
    <w:rsid w:val="00695374"/>
    <w:rsid w:val="006A074D"/>
    <w:rsid w:val="006C4F25"/>
    <w:rsid w:val="006C64E4"/>
    <w:rsid w:val="006E0410"/>
    <w:rsid w:val="00703ECE"/>
    <w:rsid w:val="007352EC"/>
    <w:rsid w:val="00787F7C"/>
    <w:rsid w:val="007A3E88"/>
    <w:rsid w:val="007B1E9D"/>
    <w:rsid w:val="007D7B9C"/>
    <w:rsid w:val="007E0EF0"/>
    <w:rsid w:val="007E101C"/>
    <w:rsid w:val="007F14BA"/>
    <w:rsid w:val="007F2844"/>
    <w:rsid w:val="00804216"/>
    <w:rsid w:val="008140DE"/>
    <w:rsid w:val="00897595"/>
    <w:rsid w:val="008A39EE"/>
    <w:rsid w:val="008C17F6"/>
    <w:rsid w:val="008D29D6"/>
    <w:rsid w:val="008D3988"/>
    <w:rsid w:val="008D7E2D"/>
    <w:rsid w:val="008E19FB"/>
    <w:rsid w:val="008E6837"/>
    <w:rsid w:val="008E7800"/>
    <w:rsid w:val="008F4FB7"/>
    <w:rsid w:val="00905ECC"/>
    <w:rsid w:val="00906527"/>
    <w:rsid w:val="00911F7E"/>
    <w:rsid w:val="009358DD"/>
    <w:rsid w:val="009362FA"/>
    <w:rsid w:val="00946EE0"/>
    <w:rsid w:val="00964E98"/>
    <w:rsid w:val="00966B0F"/>
    <w:rsid w:val="00967E71"/>
    <w:rsid w:val="009860F7"/>
    <w:rsid w:val="009947D3"/>
    <w:rsid w:val="00994B0E"/>
    <w:rsid w:val="009B16C6"/>
    <w:rsid w:val="009B39C4"/>
    <w:rsid w:val="009B685E"/>
    <w:rsid w:val="009E5C6B"/>
    <w:rsid w:val="009F2431"/>
    <w:rsid w:val="009F4013"/>
    <w:rsid w:val="00A03CC4"/>
    <w:rsid w:val="00A27776"/>
    <w:rsid w:val="00A4548E"/>
    <w:rsid w:val="00A567B2"/>
    <w:rsid w:val="00A64C27"/>
    <w:rsid w:val="00A70DE7"/>
    <w:rsid w:val="00A754F9"/>
    <w:rsid w:val="00A836FC"/>
    <w:rsid w:val="00AC7532"/>
    <w:rsid w:val="00AD031A"/>
    <w:rsid w:val="00AD2AAE"/>
    <w:rsid w:val="00B20958"/>
    <w:rsid w:val="00B25EEC"/>
    <w:rsid w:val="00B47878"/>
    <w:rsid w:val="00B72742"/>
    <w:rsid w:val="00B844B7"/>
    <w:rsid w:val="00BA4359"/>
    <w:rsid w:val="00BA5D01"/>
    <w:rsid w:val="00BD1BDE"/>
    <w:rsid w:val="00BF6677"/>
    <w:rsid w:val="00C018DA"/>
    <w:rsid w:val="00C0741F"/>
    <w:rsid w:val="00C410E7"/>
    <w:rsid w:val="00C535CE"/>
    <w:rsid w:val="00C83A79"/>
    <w:rsid w:val="00C90FCD"/>
    <w:rsid w:val="00CB7F6F"/>
    <w:rsid w:val="00CD5964"/>
    <w:rsid w:val="00CD5FD8"/>
    <w:rsid w:val="00CF61C8"/>
    <w:rsid w:val="00D4147B"/>
    <w:rsid w:val="00D41D8E"/>
    <w:rsid w:val="00D534C2"/>
    <w:rsid w:val="00D67D1F"/>
    <w:rsid w:val="00D93B43"/>
    <w:rsid w:val="00DA2B17"/>
    <w:rsid w:val="00DB1724"/>
    <w:rsid w:val="00DB1F16"/>
    <w:rsid w:val="00DB21AF"/>
    <w:rsid w:val="00DD4BD9"/>
    <w:rsid w:val="00DE7715"/>
    <w:rsid w:val="00DF4195"/>
    <w:rsid w:val="00E14E85"/>
    <w:rsid w:val="00E15293"/>
    <w:rsid w:val="00E1647F"/>
    <w:rsid w:val="00E21852"/>
    <w:rsid w:val="00E226FC"/>
    <w:rsid w:val="00E55390"/>
    <w:rsid w:val="00E72FFD"/>
    <w:rsid w:val="00E91D95"/>
    <w:rsid w:val="00E93EC8"/>
    <w:rsid w:val="00ED4BDD"/>
    <w:rsid w:val="00EE2A8B"/>
    <w:rsid w:val="00F20025"/>
    <w:rsid w:val="00F37964"/>
    <w:rsid w:val="00F4139F"/>
    <w:rsid w:val="00F43BB6"/>
    <w:rsid w:val="00F5422D"/>
    <w:rsid w:val="00F56053"/>
    <w:rsid w:val="00F561FE"/>
    <w:rsid w:val="00F717EE"/>
    <w:rsid w:val="00F92147"/>
    <w:rsid w:val="00FA0F41"/>
    <w:rsid w:val="00FA4FC9"/>
    <w:rsid w:val="00FB7386"/>
    <w:rsid w:val="00FE4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129AEDC"/>
  <w14:defaultImageDpi w14:val="300"/>
  <w15:docId w15:val="{879DE792-C7F7-4A64-9361-2A71D194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940B14"/>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semiHidden/>
    <w:rsid w:val="005546DC"/>
    <w:rPr>
      <w:rFonts w:ascii="Tahoma" w:hAnsi="Tahoma" w:cs="Tahoma"/>
      <w:sz w:val="16"/>
      <w:szCs w:val="16"/>
    </w:rPr>
  </w:style>
  <w:style w:type="table" w:styleId="TableGrid">
    <w:name w:val="Table Grid"/>
    <w:basedOn w:val="TableNormal"/>
    <w:rsid w:val="002773D9"/>
    <w:pPr>
      <w:spacing w:line="322" w:lineRule="auto"/>
    </w:pPr>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D5759"/>
    <w:pPr>
      <w:spacing w:before="120" w:after="120" w:line="240" w:lineRule="auto"/>
    </w:pPr>
    <w:rPr>
      <w:rFonts w:ascii="Times New Roman" w:hAnsi="Times New Roman"/>
      <w:b/>
      <w:kern w:val="0"/>
      <w:sz w:val="24"/>
      <w:szCs w:val="24"/>
    </w:rPr>
  </w:style>
  <w:style w:type="paragraph" w:customStyle="1" w:styleId="Style1">
    <w:name w:val="Style1"/>
    <w:basedOn w:val="Caption"/>
    <w:rsid w:val="00B636F7"/>
    <w:rPr>
      <w:rFonts w:ascii="Georgia" w:hAnsi="Georgia"/>
      <w:b w:val="0"/>
      <w:sz w:val="19"/>
      <w:szCs w:val="19"/>
    </w:rPr>
  </w:style>
  <w:style w:type="character" w:customStyle="1" w:styleId="grame">
    <w:name w:val="grame"/>
    <w:uiPriority w:val="99"/>
    <w:rsid w:val="009F2431"/>
    <w:rPr>
      <w:rFonts w:cs="Times New Roman"/>
    </w:rPr>
  </w:style>
  <w:style w:type="character" w:styleId="Emphasis">
    <w:name w:val="Emphasis"/>
    <w:basedOn w:val="DefaultParagraphFont"/>
    <w:uiPriority w:val="20"/>
    <w:qFormat/>
    <w:rsid w:val="002F087D"/>
    <w:rPr>
      <w:i/>
      <w:iCs/>
    </w:rPr>
  </w:style>
  <w:style w:type="character" w:styleId="Strong">
    <w:name w:val="Strong"/>
    <w:basedOn w:val="DefaultParagraphFont"/>
    <w:uiPriority w:val="22"/>
    <w:qFormat/>
    <w:rsid w:val="0062459D"/>
    <w:rPr>
      <w:b/>
      <w:bCs/>
    </w:rPr>
  </w:style>
  <w:style w:type="paragraph" w:styleId="NormalWeb">
    <w:name w:val="Normal (Web)"/>
    <w:basedOn w:val="Normal"/>
    <w:uiPriority w:val="99"/>
    <w:unhideWhenUsed/>
    <w:rsid w:val="0062459D"/>
    <w:rPr>
      <w:rFonts w:ascii="Times New Roman" w:hAnsi="Times New Roman"/>
      <w:sz w:val="24"/>
      <w:szCs w:val="24"/>
    </w:rPr>
  </w:style>
  <w:style w:type="character" w:styleId="CommentReference">
    <w:name w:val="annotation reference"/>
    <w:basedOn w:val="DefaultParagraphFont"/>
    <w:uiPriority w:val="99"/>
    <w:semiHidden/>
    <w:unhideWhenUsed/>
    <w:rsid w:val="00447A75"/>
    <w:rPr>
      <w:sz w:val="16"/>
      <w:szCs w:val="16"/>
    </w:rPr>
  </w:style>
  <w:style w:type="paragraph" w:styleId="CommentText">
    <w:name w:val="annotation text"/>
    <w:basedOn w:val="Normal"/>
    <w:link w:val="CommentTextChar"/>
    <w:uiPriority w:val="99"/>
    <w:semiHidden/>
    <w:unhideWhenUsed/>
    <w:rsid w:val="00447A75"/>
    <w:pPr>
      <w:spacing w:line="240" w:lineRule="auto"/>
    </w:pPr>
    <w:rPr>
      <w:sz w:val="20"/>
    </w:rPr>
  </w:style>
  <w:style w:type="character" w:customStyle="1" w:styleId="CommentTextChar">
    <w:name w:val="Comment Text Char"/>
    <w:basedOn w:val="DefaultParagraphFont"/>
    <w:link w:val="CommentText"/>
    <w:uiPriority w:val="99"/>
    <w:semiHidden/>
    <w:rsid w:val="00447A75"/>
    <w:rPr>
      <w:rFonts w:ascii="Georgia" w:hAnsi="Georgia"/>
      <w:kern w:val="16"/>
    </w:rPr>
  </w:style>
  <w:style w:type="paragraph" w:styleId="CommentSubject">
    <w:name w:val="annotation subject"/>
    <w:basedOn w:val="CommentText"/>
    <w:next w:val="CommentText"/>
    <w:link w:val="CommentSubjectChar"/>
    <w:uiPriority w:val="99"/>
    <w:semiHidden/>
    <w:unhideWhenUsed/>
    <w:rsid w:val="00447A75"/>
    <w:rPr>
      <w:b/>
      <w:bCs/>
    </w:rPr>
  </w:style>
  <w:style w:type="character" w:customStyle="1" w:styleId="CommentSubjectChar">
    <w:name w:val="Comment Subject Char"/>
    <w:basedOn w:val="CommentTextChar"/>
    <w:link w:val="CommentSubject"/>
    <w:uiPriority w:val="99"/>
    <w:semiHidden/>
    <w:rsid w:val="00447A75"/>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8086">
      <w:bodyDiv w:val="1"/>
      <w:marLeft w:val="0"/>
      <w:marRight w:val="0"/>
      <w:marTop w:val="0"/>
      <w:marBottom w:val="0"/>
      <w:divBdr>
        <w:top w:val="none" w:sz="0" w:space="0" w:color="auto"/>
        <w:left w:val="none" w:sz="0" w:space="0" w:color="auto"/>
        <w:bottom w:val="none" w:sz="0" w:space="0" w:color="auto"/>
        <w:right w:val="none" w:sz="0" w:space="0" w:color="auto"/>
      </w:divBdr>
    </w:div>
    <w:div w:id="138543520">
      <w:bodyDiv w:val="1"/>
      <w:marLeft w:val="0"/>
      <w:marRight w:val="0"/>
      <w:marTop w:val="0"/>
      <w:marBottom w:val="0"/>
      <w:divBdr>
        <w:top w:val="none" w:sz="0" w:space="0" w:color="auto"/>
        <w:left w:val="none" w:sz="0" w:space="0" w:color="auto"/>
        <w:bottom w:val="none" w:sz="0" w:space="0" w:color="auto"/>
        <w:right w:val="none" w:sz="0" w:space="0" w:color="auto"/>
      </w:divBdr>
    </w:div>
    <w:div w:id="343678587">
      <w:bodyDiv w:val="1"/>
      <w:marLeft w:val="0"/>
      <w:marRight w:val="0"/>
      <w:marTop w:val="0"/>
      <w:marBottom w:val="0"/>
      <w:divBdr>
        <w:top w:val="none" w:sz="0" w:space="0" w:color="auto"/>
        <w:left w:val="none" w:sz="0" w:space="0" w:color="auto"/>
        <w:bottom w:val="none" w:sz="0" w:space="0" w:color="auto"/>
        <w:right w:val="none" w:sz="0" w:space="0" w:color="auto"/>
      </w:divBdr>
    </w:div>
    <w:div w:id="447041526">
      <w:bodyDiv w:val="1"/>
      <w:marLeft w:val="0"/>
      <w:marRight w:val="0"/>
      <w:marTop w:val="0"/>
      <w:marBottom w:val="0"/>
      <w:divBdr>
        <w:top w:val="none" w:sz="0" w:space="0" w:color="auto"/>
        <w:left w:val="none" w:sz="0" w:space="0" w:color="auto"/>
        <w:bottom w:val="none" w:sz="0" w:space="0" w:color="auto"/>
        <w:right w:val="none" w:sz="0" w:space="0" w:color="auto"/>
      </w:divBdr>
    </w:div>
    <w:div w:id="551775538">
      <w:bodyDiv w:val="1"/>
      <w:marLeft w:val="0"/>
      <w:marRight w:val="0"/>
      <w:marTop w:val="0"/>
      <w:marBottom w:val="0"/>
      <w:divBdr>
        <w:top w:val="none" w:sz="0" w:space="0" w:color="auto"/>
        <w:left w:val="none" w:sz="0" w:space="0" w:color="auto"/>
        <w:bottom w:val="none" w:sz="0" w:space="0" w:color="auto"/>
        <w:right w:val="none" w:sz="0" w:space="0" w:color="auto"/>
      </w:divBdr>
    </w:div>
    <w:div w:id="640112282">
      <w:bodyDiv w:val="1"/>
      <w:marLeft w:val="0"/>
      <w:marRight w:val="0"/>
      <w:marTop w:val="0"/>
      <w:marBottom w:val="0"/>
      <w:divBdr>
        <w:top w:val="none" w:sz="0" w:space="0" w:color="auto"/>
        <w:left w:val="none" w:sz="0" w:space="0" w:color="auto"/>
        <w:bottom w:val="none" w:sz="0" w:space="0" w:color="auto"/>
        <w:right w:val="none" w:sz="0" w:space="0" w:color="auto"/>
      </w:divBdr>
    </w:div>
    <w:div w:id="712118743">
      <w:bodyDiv w:val="1"/>
      <w:marLeft w:val="0"/>
      <w:marRight w:val="0"/>
      <w:marTop w:val="0"/>
      <w:marBottom w:val="0"/>
      <w:divBdr>
        <w:top w:val="none" w:sz="0" w:space="0" w:color="auto"/>
        <w:left w:val="none" w:sz="0" w:space="0" w:color="auto"/>
        <w:bottom w:val="none" w:sz="0" w:space="0" w:color="auto"/>
        <w:right w:val="none" w:sz="0" w:space="0" w:color="auto"/>
      </w:divBdr>
    </w:div>
    <w:div w:id="759790682">
      <w:bodyDiv w:val="1"/>
      <w:marLeft w:val="0"/>
      <w:marRight w:val="0"/>
      <w:marTop w:val="0"/>
      <w:marBottom w:val="0"/>
      <w:divBdr>
        <w:top w:val="none" w:sz="0" w:space="0" w:color="auto"/>
        <w:left w:val="none" w:sz="0" w:space="0" w:color="auto"/>
        <w:bottom w:val="none" w:sz="0" w:space="0" w:color="auto"/>
        <w:right w:val="none" w:sz="0" w:space="0" w:color="auto"/>
      </w:divBdr>
    </w:div>
    <w:div w:id="965355035">
      <w:bodyDiv w:val="1"/>
      <w:marLeft w:val="0"/>
      <w:marRight w:val="0"/>
      <w:marTop w:val="0"/>
      <w:marBottom w:val="0"/>
      <w:divBdr>
        <w:top w:val="none" w:sz="0" w:space="0" w:color="auto"/>
        <w:left w:val="none" w:sz="0" w:space="0" w:color="auto"/>
        <w:bottom w:val="none" w:sz="0" w:space="0" w:color="auto"/>
        <w:right w:val="none" w:sz="0" w:space="0" w:color="auto"/>
      </w:divBdr>
    </w:div>
    <w:div w:id="1064184415">
      <w:bodyDiv w:val="1"/>
      <w:marLeft w:val="0"/>
      <w:marRight w:val="0"/>
      <w:marTop w:val="0"/>
      <w:marBottom w:val="0"/>
      <w:divBdr>
        <w:top w:val="none" w:sz="0" w:space="0" w:color="auto"/>
        <w:left w:val="none" w:sz="0" w:space="0" w:color="auto"/>
        <w:bottom w:val="none" w:sz="0" w:space="0" w:color="auto"/>
        <w:right w:val="none" w:sz="0" w:space="0" w:color="auto"/>
      </w:divBdr>
    </w:div>
    <w:div w:id="1076442720">
      <w:bodyDiv w:val="1"/>
      <w:marLeft w:val="0"/>
      <w:marRight w:val="0"/>
      <w:marTop w:val="0"/>
      <w:marBottom w:val="0"/>
      <w:divBdr>
        <w:top w:val="none" w:sz="0" w:space="0" w:color="auto"/>
        <w:left w:val="none" w:sz="0" w:space="0" w:color="auto"/>
        <w:bottom w:val="none" w:sz="0" w:space="0" w:color="auto"/>
        <w:right w:val="none" w:sz="0" w:space="0" w:color="auto"/>
      </w:divBdr>
    </w:div>
    <w:div w:id="1214732062">
      <w:bodyDiv w:val="1"/>
      <w:marLeft w:val="0"/>
      <w:marRight w:val="0"/>
      <w:marTop w:val="0"/>
      <w:marBottom w:val="0"/>
      <w:divBdr>
        <w:top w:val="none" w:sz="0" w:space="0" w:color="auto"/>
        <w:left w:val="none" w:sz="0" w:space="0" w:color="auto"/>
        <w:bottom w:val="none" w:sz="0" w:space="0" w:color="auto"/>
        <w:right w:val="none" w:sz="0" w:space="0" w:color="auto"/>
      </w:divBdr>
    </w:div>
    <w:div w:id="1315718457">
      <w:bodyDiv w:val="1"/>
      <w:marLeft w:val="0"/>
      <w:marRight w:val="0"/>
      <w:marTop w:val="0"/>
      <w:marBottom w:val="0"/>
      <w:divBdr>
        <w:top w:val="none" w:sz="0" w:space="0" w:color="auto"/>
        <w:left w:val="none" w:sz="0" w:space="0" w:color="auto"/>
        <w:bottom w:val="none" w:sz="0" w:space="0" w:color="auto"/>
        <w:right w:val="none" w:sz="0" w:space="0" w:color="auto"/>
      </w:divBdr>
    </w:div>
    <w:div w:id="1595746674">
      <w:bodyDiv w:val="1"/>
      <w:marLeft w:val="0"/>
      <w:marRight w:val="0"/>
      <w:marTop w:val="0"/>
      <w:marBottom w:val="0"/>
      <w:divBdr>
        <w:top w:val="none" w:sz="0" w:space="0" w:color="auto"/>
        <w:left w:val="none" w:sz="0" w:space="0" w:color="auto"/>
        <w:bottom w:val="none" w:sz="0" w:space="0" w:color="auto"/>
        <w:right w:val="none" w:sz="0" w:space="0" w:color="auto"/>
      </w:divBdr>
    </w:div>
    <w:div w:id="1614749562">
      <w:bodyDiv w:val="1"/>
      <w:marLeft w:val="0"/>
      <w:marRight w:val="0"/>
      <w:marTop w:val="0"/>
      <w:marBottom w:val="0"/>
      <w:divBdr>
        <w:top w:val="none" w:sz="0" w:space="0" w:color="auto"/>
        <w:left w:val="none" w:sz="0" w:space="0" w:color="auto"/>
        <w:bottom w:val="none" w:sz="0" w:space="0" w:color="auto"/>
        <w:right w:val="none" w:sz="0" w:space="0" w:color="auto"/>
      </w:divBdr>
    </w:div>
    <w:div w:id="1684237243">
      <w:bodyDiv w:val="1"/>
      <w:marLeft w:val="0"/>
      <w:marRight w:val="0"/>
      <w:marTop w:val="0"/>
      <w:marBottom w:val="0"/>
      <w:divBdr>
        <w:top w:val="none" w:sz="0" w:space="0" w:color="auto"/>
        <w:left w:val="none" w:sz="0" w:space="0" w:color="auto"/>
        <w:bottom w:val="none" w:sz="0" w:space="0" w:color="auto"/>
        <w:right w:val="none" w:sz="0" w:space="0" w:color="auto"/>
      </w:divBdr>
    </w:div>
    <w:div w:id="1850749304">
      <w:bodyDiv w:val="1"/>
      <w:marLeft w:val="0"/>
      <w:marRight w:val="0"/>
      <w:marTop w:val="0"/>
      <w:marBottom w:val="0"/>
      <w:divBdr>
        <w:top w:val="none" w:sz="0" w:space="0" w:color="auto"/>
        <w:left w:val="none" w:sz="0" w:space="0" w:color="auto"/>
        <w:bottom w:val="none" w:sz="0" w:space="0" w:color="auto"/>
        <w:right w:val="none" w:sz="0" w:space="0" w:color="auto"/>
      </w:divBdr>
    </w:div>
    <w:div w:id="1866091663">
      <w:bodyDiv w:val="1"/>
      <w:marLeft w:val="0"/>
      <w:marRight w:val="0"/>
      <w:marTop w:val="0"/>
      <w:marBottom w:val="0"/>
      <w:divBdr>
        <w:top w:val="none" w:sz="0" w:space="0" w:color="auto"/>
        <w:left w:val="none" w:sz="0" w:space="0" w:color="auto"/>
        <w:bottom w:val="none" w:sz="0" w:space="0" w:color="auto"/>
        <w:right w:val="none" w:sz="0" w:space="0" w:color="auto"/>
      </w:divBdr>
    </w:div>
    <w:div w:id="1968197786">
      <w:bodyDiv w:val="1"/>
      <w:marLeft w:val="0"/>
      <w:marRight w:val="0"/>
      <w:marTop w:val="0"/>
      <w:marBottom w:val="0"/>
      <w:divBdr>
        <w:top w:val="none" w:sz="0" w:space="0" w:color="auto"/>
        <w:left w:val="none" w:sz="0" w:space="0" w:color="auto"/>
        <w:bottom w:val="none" w:sz="0" w:space="0" w:color="auto"/>
        <w:right w:val="none" w:sz="0" w:space="0" w:color="auto"/>
      </w:divBdr>
    </w:div>
    <w:div w:id="2047483121">
      <w:bodyDiv w:val="1"/>
      <w:marLeft w:val="0"/>
      <w:marRight w:val="0"/>
      <w:marTop w:val="0"/>
      <w:marBottom w:val="0"/>
      <w:divBdr>
        <w:top w:val="none" w:sz="0" w:space="0" w:color="auto"/>
        <w:left w:val="none" w:sz="0" w:space="0" w:color="auto"/>
        <w:bottom w:val="none" w:sz="0" w:space="0" w:color="auto"/>
        <w:right w:val="none" w:sz="0" w:space="0" w:color="auto"/>
      </w:divBdr>
    </w:div>
    <w:div w:id="2071996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americanmasters" TargetMode="External"/><Relationship Id="rId18" Type="http://schemas.openxmlformats.org/officeDocument/2006/relationships/hyperlink" Target="http://instagram.com/pbsamericanmasters" TargetMode="External"/><Relationship Id="rId26" Type="http://schemas.openxmlformats.org/officeDocument/2006/relationships/hyperlink" Target="http://shoppbs.org/" TargetMode="External"/><Relationship Id="rId39" Type="http://schemas.openxmlformats.org/officeDocument/2006/relationships/hyperlink" Target="http://www.pbskids.org/noah" TargetMode="External"/><Relationship Id="rId3" Type="http://schemas.openxmlformats.org/officeDocument/2006/relationships/styles" Target="styles.xml"/><Relationship Id="rId21" Type="http://schemas.openxmlformats.org/officeDocument/2006/relationships/hyperlink" Target="http://www.thirteen.org/" TargetMode="External"/><Relationship Id="rId34" Type="http://schemas.openxmlformats.org/officeDocument/2006/relationships/hyperlink" Target="http://www.pbs.org/wnet/gperf" TargetMode="External"/><Relationship Id="rId42" Type="http://schemas.openxmlformats.org/officeDocument/2006/relationships/hyperlink" Target="http://www.thirteen.org/sites/reel13"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hirteen.org/pressroom" TargetMode="External"/><Relationship Id="rId17" Type="http://schemas.openxmlformats.org/officeDocument/2006/relationships/hyperlink" Target="http://youtube.com/AmericanMastersPBS" TargetMode="External"/><Relationship Id="rId25" Type="http://schemas.openxmlformats.org/officeDocument/2006/relationships/hyperlink" Target="http://pbslearningmedia.org" TargetMode="External"/><Relationship Id="rId33" Type="http://schemas.openxmlformats.org/officeDocument/2006/relationships/hyperlink" Target="http://www.pbs.org/wnet/nature" TargetMode="External"/><Relationship Id="rId38" Type="http://schemas.openxmlformats.org/officeDocument/2006/relationships/hyperlink" Target="http://www.thirteen.org/get-the-math"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bsamericanmasters.tumblr.com/" TargetMode="External"/><Relationship Id="rId20" Type="http://schemas.openxmlformats.org/officeDocument/2006/relationships/hyperlink" Target="http://pbs.org/voces" TargetMode="External"/><Relationship Id="rId29" Type="http://schemas.openxmlformats.org/officeDocument/2006/relationships/hyperlink" Target="http://www.lpbp.org/" TargetMode="External"/><Relationship Id="rId41" Type="http://schemas.openxmlformats.org/officeDocument/2006/relationships/hyperlink" Target="http://www.nyc-art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pressroom" TargetMode="External"/><Relationship Id="rId24" Type="http://schemas.openxmlformats.org/officeDocument/2006/relationships/hyperlink" Target="http://youtube.com/AmericanMastersPBS" TargetMode="External"/><Relationship Id="rId32" Type="http://schemas.openxmlformats.org/officeDocument/2006/relationships/hyperlink" Target="http://www.njtvonline.org/" TargetMode="External"/><Relationship Id="rId37" Type="http://schemas.openxmlformats.org/officeDocument/2006/relationships/hyperlink" Target="http://www.charlierose.com" TargetMode="External"/><Relationship Id="rId40" Type="http://schemas.openxmlformats.org/officeDocument/2006/relationships/hyperlink" Target="http://www.pbskids.org/cyberchase" TargetMode="External"/><Relationship Id="rId45" Type="http://schemas.openxmlformats.org/officeDocument/2006/relationships/hyperlink" Target="http://www.thirteen.org/explore/" TargetMode="External"/><Relationship Id="rId5" Type="http://schemas.openxmlformats.org/officeDocument/2006/relationships/webSettings" Target="webSettings.xml"/><Relationship Id="rId15" Type="http://schemas.openxmlformats.org/officeDocument/2006/relationships/hyperlink" Target="http://twitter.com/pbsamermasters" TargetMode="External"/><Relationship Id="rId23" Type="http://schemas.openxmlformats.org/officeDocument/2006/relationships/hyperlink" Target="http://www.pbs.org/americanmasters" TargetMode="External"/><Relationship Id="rId28" Type="http://schemas.openxmlformats.org/officeDocument/2006/relationships/hyperlink" Target="https://twitter.com/VocesMedia" TargetMode="External"/><Relationship Id="rId36" Type="http://schemas.openxmlformats.org/officeDocument/2006/relationships/hyperlink" Target="http://www.pbs.org/newshour/" TargetMode="External"/><Relationship Id="rId49" Type="http://schemas.openxmlformats.org/officeDocument/2006/relationships/theme" Target="theme/theme1.xml"/><Relationship Id="rId10" Type="http://schemas.openxmlformats.org/officeDocument/2006/relationships/hyperlink" Target="mailto:lugo@negia.net" TargetMode="External"/><Relationship Id="rId19" Type="http://schemas.openxmlformats.org/officeDocument/2006/relationships/hyperlink" Target="http://pbs.org/americanmasters" TargetMode="External"/><Relationship Id="rId31" Type="http://schemas.openxmlformats.org/officeDocument/2006/relationships/hyperlink" Target="http://wliw.org/" TargetMode="External"/><Relationship Id="rId44" Type="http://schemas.openxmlformats.org/officeDocument/2006/relationships/hyperlink" Target="http://www.thirteen.org/metrofocus" TargetMode="External"/><Relationship Id="rId4" Type="http://schemas.openxmlformats.org/officeDocument/2006/relationships/settings" Target="settings.xml"/><Relationship Id="rId9" Type="http://schemas.openxmlformats.org/officeDocument/2006/relationships/hyperlink" Target="mailto:cara.white@mac.com" TargetMode="External"/><Relationship Id="rId14" Type="http://schemas.openxmlformats.org/officeDocument/2006/relationships/hyperlink" Target="http://www.facebook.com/americanmasters" TargetMode="External"/><Relationship Id="rId22" Type="http://schemas.openxmlformats.org/officeDocument/2006/relationships/hyperlink" Target="http://www.wnet.org/" TargetMode="External"/><Relationship Id="rId27" Type="http://schemas.openxmlformats.org/officeDocument/2006/relationships/hyperlink" Target="http://www.facebook.com/pages/VOCES/108544165919" TargetMode="External"/><Relationship Id="rId30" Type="http://schemas.openxmlformats.org/officeDocument/2006/relationships/hyperlink" Target="http://thirteen.org/" TargetMode="External"/><Relationship Id="rId35" Type="http://schemas.openxmlformats.org/officeDocument/2006/relationships/hyperlink" Target="http://www.pbs.org/wnet/americanmasters" TargetMode="External"/><Relationship Id="rId43" Type="http://schemas.openxmlformats.org/officeDocument/2006/relationships/hyperlink" Target="http://www.njtvonline.org/news/" TargetMode="External"/><Relationship Id="rId48" Type="http://schemas.openxmlformats.org/officeDocument/2006/relationships/fontTable" Target="fontTable.xml"/><Relationship Id="rId8" Type="http://schemas.openxmlformats.org/officeDocument/2006/relationships/hyperlink" Target="mailto:Padilla@wne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9F713-5997-43CB-9904-EEC904D6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11308</CharactersWithSpaces>
  <SharedDoc>false</SharedDoc>
  <HLinks>
    <vt:vector size="84" baseType="variant">
      <vt:variant>
        <vt:i4>4980819</vt:i4>
      </vt:variant>
      <vt:variant>
        <vt:i4>62</vt:i4>
      </vt:variant>
      <vt:variant>
        <vt:i4>0</vt:i4>
      </vt:variant>
      <vt:variant>
        <vt:i4>5</vt:i4>
      </vt:variant>
      <vt:variant>
        <vt:lpwstr>../../../../../../Users/buttsk/Applications/Microsoft%20Office%202011/Microsoft%20Word.app/Contents/www.wnet.org</vt:lpwstr>
      </vt:variant>
      <vt:variant>
        <vt:lpwstr/>
      </vt:variant>
      <vt:variant>
        <vt:i4>5374005</vt:i4>
      </vt:variant>
      <vt:variant>
        <vt:i4>59</vt:i4>
      </vt:variant>
      <vt:variant>
        <vt:i4>0</vt:i4>
      </vt:variant>
      <vt:variant>
        <vt:i4>5</vt:i4>
      </vt:variant>
      <vt:variant>
        <vt:lpwstr>http://www.pbskids.org/cyberchase</vt:lpwstr>
      </vt:variant>
      <vt:variant>
        <vt:lpwstr/>
      </vt:variant>
      <vt:variant>
        <vt:i4>6094890</vt:i4>
      </vt:variant>
      <vt:variant>
        <vt:i4>56</vt:i4>
      </vt:variant>
      <vt:variant>
        <vt:i4>0</vt:i4>
      </vt:variant>
      <vt:variant>
        <vt:i4>5</vt:i4>
      </vt:variant>
      <vt:variant>
        <vt:lpwstr>http://pbskids.org/angelinaballerina/</vt:lpwstr>
      </vt:variant>
      <vt:variant>
        <vt:lpwstr/>
      </vt:variant>
      <vt:variant>
        <vt:i4>3735630</vt:i4>
      </vt:variant>
      <vt:variant>
        <vt:i4>53</vt:i4>
      </vt:variant>
      <vt:variant>
        <vt:i4>0</vt:i4>
      </vt:variant>
      <vt:variant>
        <vt:i4>5</vt:i4>
      </vt:variant>
      <vt:variant>
        <vt:lpwstr>http://www.wealthtrack.com/</vt:lpwstr>
      </vt:variant>
      <vt:variant>
        <vt:lpwstr/>
      </vt:variant>
      <vt:variant>
        <vt:i4>6029346</vt:i4>
      </vt:variant>
      <vt:variant>
        <vt:i4>50</vt:i4>
      </vt:variant>
      <vt:variant>
        <vt:i4>0</vt:i4>
      </vt:variant>
      <vt:variant>
        <vt:i4>5</vt:i4>
      </vt:variant>
      <vt:variant>
        <vt:lpwstr>http://www.visionsof.org/</vt:lpwstr>
      </vt:variant>
      <vt:variant>
        <vt:lpwstr/>
      </vt:variant>
      <vt:variant>
        <vt:i4>3539018</vt:i4>
      </vt:variant>
      <vt:variant>
        <vt:i4>47</vt:i4>
      </vt:variant>
      <vt:variant>
        <vt:i4>0</vt:i4>
      </vt:variant>
      <vt:variant>
        <vt:i4>5</vt:i4>
      </vt:variant>
      <vt:variant>
        <vt:lpwstr>http://www.pbs.org/religion</vt:lpwstr>
      </vt:variant>
      <vt:variant>
        <vt:lpwstr/>
      </vt:variant>
      <vt:variant>
        <vt:i4>5308509</vt:i4>
      </vt:variant>
      <vt:variant>
        <vt:i4>44</vt:i4>
      </vt:variant>
      <vt:variant>
        <vt:i4>0</vt:i4>
      </vt:variant>
      <vt:variant>
        <vt:i4>5</vt:i4>
      </vt:variant>
      <vt:variant>
        <vt:lpwstr>http://www.pbs.org/wnet/secrets/</vt:lpwstr>
      </vt:variant>
      <vt:variant>
        <vt:lpwstr/>
      </vt:variant>
      <vt:variant>
        <vt:i4>2162758</vt:i4>
      </vt:variant>
      <vt:variant>
        <vt:i4>41</vt:i4>
      </vt:variant>
      <vt:variant>
        <vt:i4>0</vt:i4>
      </vt:variant>
      <vt:variant>
        <vt:i4>5</vt:i4>
      </vt:variant>
      <vt:variant>
        <vt:lpwstr>http://www.charlierose.com/home</vt:lpwstr>
      </vt:variant>
      <vt:variant>
        <vt:lpwstr/>
      </vt:variant>
      <vt:variant>
        <vt:i4>4653151</vt:i4>
      </vt:variant>
      <vt:variant>
        <vt:i4>38</vt:i4>
      </vt:variant>
      <vt:variant>
        <vt:i4>0</vt:i4>
      </vt:variant>
      <vt:variant>
        <vt:i4>5</vt:i4>
      </vt:variant>
      <vt:variant>
        <vt:lpwstr>http://www.pbs.org/wnet/americanmasters/</vt:lpwstr>
      </vt:variant>
      <vt:variant>
        <vt:lpwstr/>
      </vt:variant>
      <vt:variant>
        <vt:i4>3145791</vt:i4>
      </vt:variant>
      <vt:variant>
        <vt:i4>35</vt:i4>
      </vt:variant>
      <vt:variant>
        <vt:i4>0</vt:i4>
      </vt:variant>
      <vt:variant>
        <vt:i4>5</vt:i4>
      </vt:variant>
      <vt:variant>
        <vt:lpwstr>http://www.pbs.org/wnet/gperf/</vt:lpwstr>
      </vt:variant>
      <vt:variant>
        <vt:lpwstr/>
      </vt:variant>
      <vt:variant>
        <vt:i4>7077916</vt:i4>
      </vt:variant>
      <vt:variant>
        <vt:i4>32</vt:i4>
      </vt:variant>
      <vt:variant>
        <vt:i4>0</vt:i4>
      </vt:variant>
      <vt:variant>
        <vt:i4>5</vt:i4>
      </vt:variant>
      <vt:variant>
        <vt:lpwstr>http://www.pbs.org/wnet/nature/</vt:lpwstr>
      </vt:variant>
      <vt:variant>
        <vt:lpwstr/>
      </vt:variant>
      <vt:variant>
        <vt:i4>6029369</vt:i4>
      </vt:variant>
      <vt:variant>
        <vt:i4>29</vt:i4>
      </vt:variant>
      <vt:variant>
        <vt:i4>0</vt:i4>
      </vt:variant>
      <vt:variant>
        <vt:i4>5</vt:i4>
      </vt:variant>
      <vt:variant>
        <vt:lpwstr>http://www.pbs.org/wnet/need-to-know/</vt:lpwstr>
      </vt:variant>
      <vt:variant>
        <vt:lpwstr/>
      </vt:variant>
      <vt:variant>
        <vt:i4>6946898</vt:i4>
      </vt:variant>
      <vt:variant>
        <vt:i4>26</vt:i4>
      </vt:variant>
      <vt:variant>
        <vt:i4>0</vt:i4>
      </vt:variant>
      <vt:variant>
        <vt:i4>5</vt:i4>
      </vt:variant>
      <vt:variant>
        <vt:lpwstr>http://www.pbs.org/wnet/tavissmiley</vt:lpwstr>
      </vt:variant>
      <vt:variant>
        <vt:lpwstr/>
      </vt:variant>
      <vt:variant>
        <vt:i4>4194398</vt:i4>
      </vt:variant>
      <vt:variant>
        <vt:i4>5006</vt:i4>
      </vt:variant>
      <vt:variant>
        <vt:i4>1025</vt:i4>
      </vt:variant>
      <vt:variant>
        <vt:i4>1</vt:i4>
      </vt:variant>
      <vt:variant>
        <vt:lpwstr>150076_FR_LH_Bottom_20141020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dc:creator>
  <dc:description>Version 1.03_x000d_
Job 0734_x000d_
July 30, 2009</dc:description>
  <cp:lastModifiedBy>Padilla, Natasha</cp:lastModifiedBy>
  <cp:revision>3</cp:revision>
  <cp:lastPrinted>2014-12-08T18:39:00Z</cp:lastPrinted>
  <dcterms:created xsi:type="dcterms:W3CDTF">2015-09-09T16:22:00Z</dcterms:created>
  <dcterms:modified xsi:type="dcterms:W3CDTF">2015-09-09T16:23:00Z</dcterms:modified>
</cp:coreProperties>
</file>