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F953E" w14:textId="7E448A6B" w:rsidR="00A90E93" w:rsidRDefault="006970BB" w:rsidP="009D177B">
      <w:pPr>
        <w:rPr>
          <w:rFonts w:ascii="Arial Black" w:hAnsi="Arial Black" w:cs="Arial"/>
          <w:b/>
          <w:color w:val="000000" w:themeColor="text1"/>
          <w:sz w:val="40"/>
          <w:szCs w:val="40"/>
        </w:rPr>
      </w:pPr>
      <w:r>
        <w:rPr>
          <w:rFonts w:ascii="Arial Black" w:hAnsi="Arial Black" w:cs="Arial"/>
          <w:b/>
          <w:color w:val="000000" w:themeColor="text1"/>
          <w:sz w:val="40"/>
          <w:szCs w:val="40"/>
        </w:rPr>
        <w:t xml:space="preserve">Most comprehensive </w:t>
      </w:r>
      <w:r w:rsidR="00AF4B69" w:rsidRPr="00AF4B69">
        <w:rPr>
          <w:rFonts w:ascii="Arial Black" w:hAnsi="Arial Black" w:cs="Arial"/>
          <w:b/>
          <w:color w:val="000000" w:themeColor="text1"/>
          <w:sz w:val="40"/>
          <w:szCs w:val="40"/>
        </w:rPr>
        <w:t>bluegrass music</w:t>
      </w:r>
      <w:r>
        <w:rPr>
          <w:rFonts w:ascii="Arial Black" w:hAnsi="Arial Black" w:cs="Arial"/>
          <w:b/>
          <w:color w:val="000000" w:themeColor="text1"/>
          <w:sz w:val="40"/>
          <w:szCs w:val="40"/>
        </w:rPr>
        <w:t xml:space="preserve"> documentary ever made </w:t>
      </w:r>
      <w:r w:rsidR="00BF492E">
        <w:rPr>
          <w:rFonts w:ascii="Arial Black" w:hAnsi="Arial Black" w:cs="Arial"/>
          <w:b/>
          <w:color w:val="000000" w:themeColor="text1"/>
          <w:sz w:val="40"/>
          <w:szCs w:val="40"/>
        </w:rPr>
        <w:t>to air on PBS in August</w:t>
      </w:r>
    </w:p>
    <w:p w14:paraId="2A9F280C" w14:textId="77777777" w:rsidR="006970BB" w:rsidRDefault="006970BB" w:rsidP="006970BB">
      <w:pPr>
        <w:pStyle w:val="Heading2"/>
        <w:rPr>
          <w:rFonts w:ascii="Arial" w:hAnsi="Arial" w:cs="Arial"/>
          <w:color w:val="auto"/>
        </w:rPr>
      </w:pPr>
    </w:p>
    <w:p w14:paraId="267F28AD" w14:textId="73DBC35D" w:rsidR="006970BB" w:rsidRPr="006970BB" w:rsidRDefault="006970BB" w:rsidP="006970BB">
      <w:pPr>
        <w:pStyle w:val="Heading2"/>
        <w:jc w:val="center"/>
        <w:rPr>
          <w:rFonts w:ascii="Arial Black" w:hAnsi="Arial Black" w:cs="Arial"/>
          <w:color w:val="auto"/>
        </w:rPr>
      </w:pPr>
      <w:r w:rsidRPr="006970BB">
        <w:rPr>
          <w:rFonts w:ascii="Arial Black" w:hAnsi="Arial Black" w:cs="Arial"/>
          <w:color w:val="auto"/>
        </w:rPr>
        <w:t xml:space="preserve">“Bluegrass has brought more people together and made more friends than any music in the world.” </w:t>
      </w:r>
      <w:r w:rsidR="00334197">
        <w:rPr>
          <w:rFonts w:ascii="Arial Black" w:hAnsi="Arial Black" w:cs="Arial"/>
          <w:color w:val="auto"/>
        </w:rPr>
        <w:br/>
      </w:r>
      <w:r w:rsidRPr="006970BB">
        <w:rPr>
          <w:rFonts w:ascii="Arial Black" w:hAnsi="Arial Black" w:cs="Arial"/>
          <w:color w:val="auto"/>
        </w:rPr>
        <w:t>– Bill Monroe, the “</w:t>
      </w:r>
      <w:r w:rsidR="00334197">
        <w:rPr>
          <w:rFonts w:ascii="Arial Black" w:hAnsi="Arial Black" w:cs="Arial"/>
          <w:color w:val="auto"/>
        </w:rPr>
        <w:t>F</w:t>
      </w:r>
      <w:r w:rsidRPr="006970BB">
        <w:rPr>
          <w:rFonts w:ascii="Arial Black" w:hAnsi="Arial Black" w:cs="Arial"/>
          <w:color w:val="auto"/>
        </w:rPr>
        <w:t xml:space="preserve">ather of </w:t>
      </w:r>
      <w:r w:rsidR="00334197">
        <w:rPr>
          <w:rFonts w:ascii="Arial Black" w:hAnsi="Arial Black" w:cs="Arial"/>
          <w:color w:val="auto"/>
        </w:rPr>
        <w:t>B</w:t>
      </w:r>
      <w:r w:rsidRPr="006970BB">
        <w:rPr>
          <w:rFonts w:ascii="Arial Black" w:hAnsi="Arial Black" w:cs="Arial"/>
          <w:color w:val="auto"/>
        </w:rPr>
        <w:t>luegrass”</w:t>
      </w:r>
    </w:p>
    <w:p w14:paraId="4CA3317B" w14:textId="77777777" w:rsidR="00871C6F" w:rsidRPr="009D177B" w:rsidRDefault="00871C6F" w:rsidP="009D177B">
      <w:pPr>
        <w:rPr>
          <w:rFonts w:asciiTheme="minorHAnsi" w:hAnsiTheme="minorHAnsi"/>
          <w:color w:val="595959" w:themeColor="text1" w:themeTint="A6"/>
          <w:sz w:val="36"/>
          <w:szCs w:val="36"/>
        </w:rPr>
      </w:pPr>
    </w:p>
    <w:p w14:paraId="7FAC6AFC" w14:textId="4F87D7EE" w:rsidR="00942E31" w:rsidRPr="0001661E" w:rsidRDefault="00A90E93" w:rsidP="009D177B">
      <w:pPr>
        <w:rPr>
          <w:rFonts w:asciiTheme="minorHAnsi" w:hAnsiTheme="minorHAnsi"/>
          <w:b/>
          <w:sz w:val="20"/>
          <w:szCs w:val="20"/>
        </w:rPr>
      </w:pPr>
      <w:r w:rsidRPr="0001661E">
        <w:rPr>
          <w:rFonts w:asciiTheme="minorHAnsi" w:hAnsiTheme="minorHAnsi"/>
          <w:b/>
          <w:sz w:val="20"/>
          <w:szCs w:val="20"/>
        </w:rPr>
        <w:t>FOR RELEASE:</w:t>
      </w:r>
      <w:r w:rsidR="001105A7">
        <w:rPr>
          <w:rFonts w:asciiTheme="minorHAnsi" w:hAnsiTheme="minorHAnsi"/>
          <w:b/>
          <w:sz w:val="20"/>
          <w:szCs w:val="20"/>
        </w:rPr>
        <w:t xml:space="preserve"> MAY 22, 2019</w:t>
      </w:r>
    </w:p>
    <w:p w14:paraId="21D203A8" w14:textId="77777777" w:rsidR="00942E31" w:rsidRPr="009D177B" w:rsidRDefault="00942E31" w:rsidP="009D177B">
      <w:pPr>
        <w:rPr>
          <w:rFonts w:asciiTheme="minorHAnsi" w:hAnsiTheme="minorHAnsi"/>
          <w:sz w:val="20"/>
          <w:szCs w:val="20"/>
        </w:rPr>
      </w:pPr>
    </w:p>
    <w:p w14:paraId="60978792" w14:textId="02DA5F1B" w:rsidR="001638FD" w:rsidRPr="001638FD" w:rsidRDefault="001638FD" w:rsidP="001638FD">
      <w:pPr>
        <w:rPr>
          <w:rFonts w:ascii="Calibri" w:hAnsi="Calibri" w:cs="Calibri"/>
          <w:color w:val="000000"/>
        </w:rPr>
      </w:pPr>
      <w:r w:rsidRPr="001638FD">
        <w:rPr>
          <w:rFonts w:ascii="Calibri" w:hAnsi="Calibri" w:cs="Calibri"/>
          <w:i/>
          <w:color w:val="000000"/>
        </w:rPr>
        <w:t>Big Family: The Story of Bluegrass Music</w:t>
      </w:r>
      <w:r w:rsidRPr="001638FD">
        <w:rPr>
          <w:rFonts w:ascii="Calibri" w:hAnsi="Calibri" w:cs="Calibri"/>
          <w:color w:val="000000"/>
        </w:rPr>
        <w:t xml:space="preserve"> offers a comprehensive look at bluegrass — its origins, the pioneers who shaped its sound</w:t>
      </w:r>
      <w:r w:rsidR="00334197">
        <w:rPr>
          <w:rFonts w:ascii="Calibri" w:hAnsi="Calibri" w:cs="Calibri"/>
          <w:color w:val="000000"/>
        </w:rPr>
        <w:t>,</w:t>
      </w:r>
      <w:r w:rsidRPr="001638FD">
        <w:rPr>
          <w:rFonts w:ascii="Calibri" w:hAnsi="Calibri" w:cs="Calibri"/>
          <w:color w:val="000000"/>
        </w:rPr>
        <w:t xml:space="preserve"> and its worldwide appeal. The documentary, narrated by actor and </w:t>
      </w:r>
      <w:r w:rsidR="00D25143">
        <w:rPr>
          <w:rFonts w:ascii="Calibri" w:hAnsi="Calibri" w:cs="Calibri"/>
          <w:color w:val="000000"/>
        </w:rPr>
        <w:t xml:space="preserve">bluegrass </w:t>
      </w:r>
      <w:r w:rsidR="00AA6275">
        <w:rPr>
          <w:rFonts w:ascii="Calibri" w:hAnsi="Calibri" w:cs="Calibri"/>
          <w:color w:val="000000"/>
        </w:rPr>
        <w:t>enthusiast</w:t>
      </w:r>
      <w:r w:rsidRPr="001638FD">
        <w:rPr>
          <w:rFonts w:ascii="Calibri" w:hAnsi="Calibri" w:cs="Calibri"/>
          <w:color w:val="000000"/>
        </w:rPr>
        <w:t xml:space="preserve"> Ed Helms, will air nationally on PBS stations </w:t>
      </w:r>
      <w:r>
        <w:rPr>
          <w:rFonts w:ascii="Calibri" w:hAnsi="Calibri" w:cs="Calibri"/>
          <w:color w:val="000000"/>
        </w:rPr>
        <w:t xml:space="preserve">Friday, </w:t>
      </w:r>
      <w:r w:rsidRPr="001638FD">
        <w:rPr>
          <w:rFonts w:ascii="Calibri" w:hAnsi="Calibri" w:cs="Calibri"/>
          <w:color w:val="000000"/>
        </w:rPr>
        <w:t>August 30, 2019, at 9/8 pm</w:t>
      </w:r>
      <w:r w:rsidR="006970BB">
        <w:rPr>
          <w:rFonts w:ascii="Calibri" w:hAnsi="Calibri" w:cs="Calibri"/>
          <w:color w:val="000000"/>
        </w:rPr>
        <w:t xml:space="preserve"> </w:t>
      </w:r>
      <w:r w:rsidR="00F37300">
        <w:rPr>
          <w:rFonts w:ascii="Calibri" w:hAnsi="Calibri" w:cs="Calibri"/>
          <w:color w:val="000000"/>
        </w:rPr>
        <w:t>ET.</w:t>
      </w:r>
      <w:r w:rsidRPr="001638FD">
        <w:rPr>
          <w:rFonts w:ascii="Calibri" w:hAnsi="Calibri" w:cs="Calibri"/>
          <w:color w:val="000000"/>
        </w:rPr>
        <w:t xml:space="preserve"> Check local listings.</w:t>
      </w:r>
    </w:p>
    <w:p w14:paraId="3038C5BB" w14:textId="77777777" w:rsidR="001638FD" w:rsidRPr="001638FD" w:rsidRDefault="001638FD" w:rsidP="001638FD">
      <w:pPr>
        <w:rPr>
          <w:rFonts w:ascii="Calibri" w:hAnsi="Calibri" w:cs="Calibri"/>
          <w:color w:val="000000"/>
        </w:rPr>
      </w:pPr>
    </w:p>
    <w:p w14:paraId="0D065AAC" w14:textId="1B57D5C6" w:rsidR="001638FD" w:rsidRPr="001638FD" w:rsidRDefault="00AA6275" w:rsidP="001638FD">
      <w:pPr>
        <w:rPr>
          <w:rFonts w:ascii="Calibri" w:hAnsi="Calibri" w:cs="Calibri"/>
          <w:color w:val="000000"/>
        </w:rPr>
      </w:pPr>
      <w:r w:rsidRPr="00AA6275">
        <w:rPr>
          <w:rFonts w:ascii="Calibri" w:hAnsi="Calibri" w:cs="Calibri"/>
          <w:color w:val="000000"/>
        </w:rPr>
        <w:t xml:space="preserve">The film traces the genre’s history — outlining how Scots-Irish and African-American influences led </w:t>
      </w:r>
      <w:r>
        <w:rPr>
          <w:rFonts w:ascii="Calibri" w:hAnsi="Calibri" w:cs="Calibri"/>
          <w:color w:val="000000"/>
        </w:rPr>
        <w:t xml:space="preserve">Bill </w:t>
      </w:r>
      <w:r w:rsidRPr="00AA6275">
        <w:rPr>
          <w:rFonts w:ascii="Calibri" w:hAnsi="Calibri" w:cs="Calibri"/>
          <w:color w:val="000000"/>
        </w:rPr>
        <w:t>Monroe to develop th</w:t>
      </w:r>
      <w:r>
        <w:rPr>
          <w:rFonts w:ascii="Calibri" w:hAnsi="Calibri" w:cs="Calibri"/>
          <w:color w:val="000000"/>
        </w:rPr>
        <w:t>e</w:t>
      </w:r>
      <w:r w:rsidRPr="00AA6275">
        <w:rPr>
          <w:rFonts w:ascii="Calibri" w:hAnsi="Calibri" w:cs="Calibri"/>
          <w:color w:val="000000"/>
        </w:rPr>
        <w:t xml:space="preserve"> distinct musical genre</w:t>
      </w:r>
      <w:r>
        <w:rPr>
          <w:rFonts w:ascii="Calibri" w:hAnsi="Calibri" w:cs="Calibri"/>
          <w:color w:val="000000"/>
        </w:rPr>
        <w:t xml:space="preserve"> to </w:t>
      </w:r>
      <w:r w:rsidR="001638FD" w:rsidRPr="001638FD">
        <w:rPr>
          <w:rFonts w:ascii="Calibri" w:hAnsi="Calibri" w:cs="Calibri"/>
          <w:color w:val="000000"/>
        </w:rPr>
        <w:t xml:space="preserve">its foothold in popular culture through television and movies. </w:t>
      </w:r>
    </w:p>
    <w:p w14:paraId="47D133C1" w14:textId="77777777" w:rsidR="001638FD" w:rsidRPr="001638FD" w:rsidRDefault="001638FD" w:rsidP="001638FD">
      <w:pPr>
        <w:rPr>
          <w:rFonts w:ascii="Calibri" w:hAnsi="Calibri" w:cs="Calibri"/>
          <w:color w:val="000000"/>
        </w:rPr>
      </w:pPr>
    </w:p>
    <w:p w14:paraId="3FBB4097" w14:textId="1C542003" w:rsidR="001638FD" w:rsidRDefault="001638FD" w:rsidP="001638FD">
      <w:pPr>
        <w:rPr>
          <w:rFonts w:ascii="Calibri" w:hAnsi="Calibri" w:cs="Calibri"/>
          <w:color w:val="000000"/>
        </w:rPr>
      </w:pPr>
      <w:r w:rsidRPr="001638FD">
        <w:rPr>
          <w:rFonts w:ascii="Calibri" w:hAnsi="Calibri" w:cs="Calibri"/>
          <w:color w:val="000000"/>
        </w:rPr>
        <w:t xml:space="preserve">At the heart of the two-hour film is the music itself, as recordings and performance footage showcase and celebrate its </w:t>
      </w:r>
      <w:r w:rsidR="00D25143">
        <w:rPr>
          <w:rFonts w:ascii="Calibri" w:hAnsi="Calibri" w:cs="Calibri"/>
          <w:color w:val="000000"/>
        </w:rPr>
        <w:t>unique</w:t>
      </w:r>
      <w:r w:rsidRPr="001638FD">
        <w:rPr>
          <w:rFonts w:ascii="Calibri" w:hAnsi="Calibri" w:cs="Calibri"/>
          <w:color w:val="000000"/>
        </w:rPr>
        <w:t xml:space="preserve"> sound. </w:t>
      </w:r>
      <w:r w:rsidR="00D25143">
        <w:rPr>
          <w:rFonts w:ascii="Calibri" w:hAnsi="Calibri" w:cs="Calibri"/>
          <w:color w:val="000000"/>
        </w:rPr>
        <w:t xml:space="preserve">More than 50 musicians appear in the film, including </w:t>
      </w:r>
      <w:r w:rsidR="009A123D">
        <w:rPr>
          <w:rFonts w:ascii="Calibri" w:hAnsi="Calibri" w:cs="Calibri"/>
          <w:color w:val="000000"/>
        </w:rPr>
        <w:t xml:space="preserve">Alison Brown, Dale Ann Bradley, Sam Bush, </w:t>
      </w:r>
      <w:r>
        <w:rPr>
          <w:rFonts w:ascii="Calibri" w:hAnsi="Calibri" w:cs="Calibri"/>
          <w:color w:val="000000"/>
        </w:rPr>
        <w:t xml:space="preserve">JD Crowe, Bela Fleck, </w:t>
      </w:r>
      <w:r w:rsidR="009A123D">
        <w:rPr>
          <w:rFonts w:ascii="Calibri" w:hAnsi="Calibri" w:cs="Calibri"/>
          <w:color w:val="000000"/>
        </w:rPr>
        <w:t>Laurie Lewis</w:t>
      </w:r>
      <w:r>
        <w:rPr>
          <w:rFonts w:ascii="Calibri" w:hAnsi="Calibri" w:cs="Calibri"/>
          <w:color w:val="000000"/>
        </w:rPr>
        <w:t xml:space="preserve">, </w:t>
      </w:r>
      <w:r w:rsidR="009A123D">
        <w:rPr>
          <w:rFonts w:ascii="Calibri" w:hAnsi="Calibri" w:cs="Calibri"/>
          <w:color w:val="000000"/>
        </w:rPr>
        <w:t xml:space="preserve">Del </w:t>
      </w:r>
      <w:proofErr w:type="spellStart"/>
      <w:r w:rsidR="009A123D">
        <w:rPr>
          <w:rFonts w:ascii="Calibri" w:hAnsi="Calibri" w:cs="Calibri"/>
          <w:color w:val="000000"/>
        </w:rPr>
        <w:t>McCoury</w:t>
      </w:r>
      <w:proofErr w:type="spellEnd"/>
      <w:r w:rsidR="009A123D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</w:rPr>
        <w:t>Bobby Osborne, Rick</w:t>
      </w:r>
      <w:r w:rsidR="001639B1"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</w:rPr>
        <w:t xml:space="preserve"> Skaggs, </w:t>
      </w:r>
      <w:r w:rsidR="00D25143">
        <w:rPr>
          <w:rFonts w:ascii="Calibri" w:hAnsi="Calibri" w:cs="Calibri"/>
          <w:color w:val="000000"/>
        </w:rPr>
        <w:t xml:space="preserve">Chris </w:t>
      </w:r>
      <w:proofErr w:type="spellStart"/>
      <w:r w:rsidR="00D25143">
        <w:rPr>
          <w:rFonts w:ascii="Calibri" w:hAnsi="Calibri" w:cs="Calibri"/>
          <w:color w:val="000000"/>
        </w:rPr>
        <w:t>Thile</w:t>
      </w:r>
      <w:proofErr w:type="spellEnd"/>
      <w:r w:rsidR="00D25143">
        <w:rPr>
          <w:rFonts w:ascii="Calibri" w:hAnsi="Calibri" w:cs="Calibri"/>
          <w:color w:val="000000"/>
        </w:rPr>
        <w:t>, and many more</w:t>
      </w:r>
      <w:r>
        <w:rPr>
          <w:rFonts w:ascii="Calibri" w:hAnsi="Calibri" w:cs="Calibri"/>
          <w:color w:val="000000"/>
        </w:rPr>
        <w:t>.</w:t>
      </w:r>
    </w:p>
    <w:p w14:paraId="099270CB" w14:textId="51FDDB36" w:rsidR="00AF4B69" w:rsidRDefault="00AF4B69" w:rsidP="001638FD">
      <w:pPr>
        <w:rPr>
          <w:rFonts w:ascii="Calibri" w:hAnsi="Calibri" w:cs="Calibri"/>
          <w:color w:val="000000"/>
        </w:rPr>
      </w:pPr>
    </w:p>
    <w:p w14:paraId="79BCA5C5" w14:textId="44F0A656" w:rsidR="003B1BD9" w:rsidRDefault="00AF4B69" w:rsidP="00AF4B6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Using </w:t>
      </w:r>
      <w:r w:rsidR="00F37300">
        <w:rPr>
          <w:rFonts w:ascii="Calibri" w:hAnsi="Calibri" w:cs="Calibri"/>
          <w:color w:val="000000"/>
        </w:rPr>
        <w:t>archival</w:t>
      </w:r>
      <w:r w:rsidRPr="001638FD">
        <w:rPr>
          <w:rFonts w:ascii="Calibri" w:hAnsi="Calibri" w:cs="Calibri"/>
          <w:color w:val="000000"/>
        </w:rPr>
        <w:t xml:space="preserve"> </w:t>
      </w:r>
      <w:r w:rsidR="000131A2">
        <w:rPr>
          <w:rFonts w:ascii="Calibri" w:hAnsi="Calibri" w:cs="Calibri"/>
          <w:color w:val="000000"/>
        </w:rPr>
        <w:t xml:space="preserve">and contemporary </w:t>
      </w:r>
      <w:r w:rsidRPr="001638FD">
        <w:rPr>
          <w:rFonts w:ascii="Calibri" w:hAnsi="Calibri" w:cs="Calibri"/>
          <w:color w:val="000000"/>
        </w:rPr>
        <w:t>photos, footage and recordings</w:t>
      </w:r>
      <w:r>
        <w:rPr>
          <w:rFonts w:ascii="Calibri" w:hAnsi="Calibri" w:cs="Calibri"/>
          <w:color w:val="000000"/>
        </w:rPr>
        <w:t xml:space="preserve">, the film </w:t>
      </w:r>
      <w:r w:rsidR="00334197">
        <w:rPr>
          <w:rFonts w:ascii="Calibri" w:hAnsi="Calibri" w:cs="Calibri"/>
          <w:color w:val="000000"/>
        </w:rPr>
        <w:t>also chronicles</w:t>
      </w:r>
      <w:r>
        <w:rPr>
          <w:rFonts w:ascii="Calibri" w:hAnsi="Calibri" w:cs="Calibri"/>
          <w:color w:val="000000"/>
        </w:rPr>
        <w:t xml:space="preserve"> how bluegrass music evolved as American culture and politics played out </w:t>
      </w:r>
      <w:r w:rsidR="004D3A7E" w:rsidRPr="001638FD">
        <w:rPr>
          <w:rFonts w:ascii="Calibri" w:hAnsi="Calibri" w:cs="Calibri"/>
          <w:color w:val="000000"/>
        </w:rPr>
        <w:t>—</w:t>
      </w:r>
      <w:r>
        <w:rPr>
          <w:rFonts w:ascii="Calibri" w:hAnsi="Calibri" w:cs="Calibri"/>
          <w:color w:val="000000"/>
        </w:rPr>
        <w:t xml:space="preserve"> revealing that the </w:t>
      </w:r>
      <w:r w:rsidRPr="00D25143">
        <w:rPr>
          <w:rFonts w:ascii="Calibri" w:hAnsi="Calibri" w:cs="Calibri"/>
          <w:color w:val="000000"/>
        </w:rPr>
        <w:t>story of bluegrass music is the story of America</w:t>
      </w:r>
      <w:r>
        <w:rPr>
          <w:rFonts w:ascii="Calibri" w:hAnsi="Calibri" w:cs="Calibri"/>
          <w:color w:val="000000"/>
        </w:rPr>
        <w:t xml:space="preserve">. </w:t>
      </w:r>
    </w:p>
    <w:p w14:paraId="359B9951" w14:textId="2D55817B" w:rsidR="00EC613A" w:rsidRDefault="00EC613A" w:rsidP="00AF4B69">
      <w:pPr>
        <w:rPr>
          <w:rFonts w:ascii="Calibri" w:hAnsi="Calibri" w:cs="Calibri"/>
          <w:color w:val="000000"/>
        </w:rPr>
      </w:pPr>
    </w:p>
    <w:p w14:paraId="44552958" w14:textId="4A70005D" w:rsidR="00EC613A" w:rsidRDefault="00EC613A" w:rsidP="00EC613A">
      <w:pPr>
        <w:rPr>
          <w:rFonts w:ascii="Calibri" w:hAnsi="Calibri" w:cs="Calibri"/>
          <w:color w:val="000000"/>
        </w:rPr>
      </w:pPr>
      <w:r w:rsidRPr="00EB0E1D">
        <w:rPr>
          <w:rFonts w:ascii="Calibri" w:hAnsi="Calibri" w:cs="Calibri"/>
          <w:i/>
          <w:color w:val="000000"/>
        </w:rPr>
        <w:t>Big Family</w:t>
      </w:r>
      <w:r w:rsidRPr="00EC613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begins by </w:t>
      </w:r>
      <w:r w:rsidRPr="00EC613A">
        <w:rPr>
          <w:rFonts w:ascii="Calibri" w:hAnsi="Calibri" w:cs="Calibri"/>
          <w:color w:val="000000"/>
        </w:rPr>
        <w:t>explor</w:t>
      </w:r>
      <w:r>
        <w:rPr>
          <w:rFonts w:ascii="Calibri" w:hAnsi="Calibri" w:cs="Calibri"/>
          <w:color w:val="000000"/>
        </w:rPr>
        <w:t>ing</w:t>
      </w:r>
      <w:r w:rsidRPr="00EC613A">
        <w:rPr>
          <w:rFonts w:ascii="Calibri" w:hAnsi="Calibri" w:cs="Calibri"/>
          <w:color w:val="000000"/>
        </w:rPr>
        <w:t xml:space="preserve"> the life of Bill Monroe, who moved, along with his brothers, from the tiny town of </w:t>
      </w:r>
      <w:proofErr w:type="spellStart"/>
      <w:r w:rsidRPr="00EC613A">
        <w:rPr>
          <w:rFonts w:ascii="Calibri" w:hAnsi="Calibri" w:cs="Calibri"/>
          <w:color w:val="000000"/>
        </w:rPr>
        <w:t>Rosine</w:t>
      </w:r>
      <w:proofErr w:type="spellEnd"/>
      <w:r w:rsidRPr="00EC613A">
        <w:rPr>
          <w:rFonts w:ascii="Calibri" w:hAnsi="Calibri" w:cs="Calibri"/>
          <w:color w:val="000000"/>
        </w:rPr>
        <w:t xml:space="preserve">, Ky., to Chicago, </w:t>
      </w:r>
      <w:r>
        <w:rPr>
          <w:rFonts w:ascii="Calibri" w:hAnsi="Calibri" w:cs="Calibri"/>
          <w:color w:val="000000"/>
        </w:rPr>
        <w:t>to find work, just as many others did during the 1930s. Monroe</w:t>
      </w:r>
      <w:r w:rsidR="00AA6275">
        <w:rPr>
          <w:rFonts w:ascii="Calibri" w:hAnsi="Calibri" w:cs="Calibri"/>
          <w:color w:val="000000"/>
        </w:rPr>
        <w:t xml:space="preserve"> </w:t>
      </w:r>
      <w:r w:rsidRPr="00EC613A">
        <w:rPr>
          <w:rFonts w:ascii="Calibri" w:hAnsi="Calibri" w:cs="Calibri"/>
          <w:color w:val="000000"/>
        </w:rPr>
        <w:t xml:space="preserve">got </w:t>
      </w:r>
      <w:r w:rsidR="00AA6275">
        <w:rPr>
          <w:rFonts w:ascii="Calibri" w:hAnsi="Calibri" w:cs="Calibri"/>
          <w:color w:val="000000"/>
        </w:rPr>
        <w:t>his</w:t>
      </w:r>
      <w:r w:rsidRPr="00EC613A">
        <w:rPr>
          <w:rFonts w:ascii="Calibri" w:hAnsi="Calibri" w:cs="Calibri"/>
          <w:color w:val="000000"/>
        </w:rPr>
        <w:t xml:space="preserve"> start on WLS</w:t>
      </w:r>
      <w:r w:rsidR="00EB0E1D">
        <w:rPr>
          <w:rFonts w:ascii="Calibri" w:hAnsi="Calibri" w:cs="Calibri"/>
          <w:color w:val="000000"/>
        </w:rPr>
        <w:t xml:space="preserve">, </w:t>
      </w:r>
      <w:r w:rsidRPr="00EC613A">
        <w:rPr>
          <w:rFonts w:ascii="Calibri" w:hAnsi="Calibri" w:cs="Calibri"/>
          <w:color w:val="000000"/>
        </w:rPr>
        <w:t xml:space="preserve">at the time the largest radio station in </w:t>
      </w:r>
      <w:r>
        <w:rPr>
          <w:rFonts w:ascii="Calibri" w:hAnsi="Calibri" w:cs="Calibri"/>
          <w:color w:val="000000"/>
        </w:rPr>
        <w:t>Chicago</w:t>
      </w:r>
      <w:r w:rsidRPr="00EC613A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 xml:space="preserve">When </w:t>
      </w:r>
      <w:r w:rsidRPr="00EC613A">
        <w:rPr>
          <w:rFonts w:ascii="Calibri" w:hAnsi="Calibri" w:cs="Calibri"/>
          <w:color w:val="000000"/>
        </w:rPr>
        <w:t xml:space="preserve">Monroe moved from Chicago to Nashville, he </w:t>
      </w:r>
      <w:r>
        <w:rPr>
          <w:rFonts w:ascii="Calibri" w:hAnsi="Calibri" w:cs="Calibri"/>
          <w:color w:val="000000"/>
        </w:rPr>
        <w:t xml:space="preserve">became </w:t>
      </w:r>
      <w:r w:rsidRPr="00EC613A">
        <w:rPr>
          <w:rFonts w:ascii="Calibri" w:hAnsi="Calibri" w:cs="Calibri"/>
          <w:color w:val="000000"/>
        </w:rPr>
        <w:t>a hit on the Grand Ole Opry stage and solidified his place in music history</w:t>
      </w:r>
      <w:r w:rsidR="00334197">
        <w:rPr>
          <w:rFonts w:ascii="Calibri" w:hAnsi="Calibri" w:cs="Calibri"/>
          <w:color w:val="000000"/>
        </w:rPr>
        <w:t xml:space="preserve"> as the “Father of Bluegrass</w:t>
      </w:r>
      <w:r w:rsidRPr="00EC613A">
        <w:rPr>
          <w:rFonts w:ascii="Calibri" w:hAnsi="Calibri" w:cs="Calibri"/>
          <w:color w:val="000000"/>
        </w:rPr>
        <w:t>.</w:t>
      </w:r>
      <w:r w:rsidR="00334197">
        <w:rPr>
          <w:rFonts w:ascii="Calibri" w:hAnsi="Calibri" w:cs="Calibri"/>
          <w:color w:val="000000"/>
        </w:rPr>
        <w:t>”</w:t>
      </w:r>
    </w:p>
    <w:p w14:paraId="3CB9D2CD" w14:textId="77777777" w:rsidR="003B1BD9" w:rsidRDefault="003B1BD9" w:rsidP="00AF4B69">
      <w:pPr>
        <w:rPr>
          <w:rFonts w:ascii="Calibri" w:hAnsi="Calibri" w:cs="Calibri"/>
          <w:color w:val="000000"/>
        </w:rPr>
      </w:pPr>
    </w:p>
    <w:p w14:paraId="3E5BC03F" w14:textId="16E7D980" w:rsidR="00AF4B69" w:rsidRPr="001638FD" w:rsidRDefault="00AF4B69" w:rsidP="00AF4B6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The film </w:t>
      </w:r>
      <w:r w:rsidR="00034410">
        <w:rPr>
          <w:rFonts w:ascii="Calibri" w:hAnsi="Calibri" w:cs="Calibri"/>
          <w:color w:val="000000"/>
        </w:rPr>
        <w:t xml:space="preserve">goes on to </w:t>
      </w:r>
      <w:r>
        <w:rPr>
          <w:rFonts w:ascii="Calibri" w:hAnsi="Calibri" w:cs="Calibri"/>
          <w:color w:val="000000"/>
        </w:rPr>
        <w:t>explore how the</w:t>
      </w:r>
      <w:r w:rsidRPr="00090F3A">
        <w:rPr>
          <w:rFonts w:ascii="Calibri" w:hAnsi="Calibri" w:cs="Calibri"/>
          <w:color w:val="000000"/>
        </w:rPr>
        <w:t xml:space="preserve"> Great Depression, World War</w:t>
      </w:r>
      <w:r>
        <w:rPr>
          <w:rFonts w:ascii="Calibri" w:hAnsi="Calibri" w:cs="Calibri"/>
          <w:color w:val="000000"/>
        </w:rPr>
        <w:t xml:space="preserve"> II, </w:t>
      </w:r>
      <w:r w:rsidRPr="00090F3A">
        <w:rPr>
          <w:rFonts w:ascii="Calibri" w:hAnsi="Calibri" w:cs="Calibri"/>
          <w:color w:val="000000"/>
        </w:rPr>
        <w:t>the Civil Rights movement</w:t>
      </w:r>
      <w:r>
        <w:rPr>
          <w:rFonts w:ascii="Calibri" w:hAnsi="Calibri" w:cs="Calibri"/>
          <w:color w:val="000000"/>
        </w:rPr>
        <w:t xml:space="preserve"> and more</w:t>
      </w:r>
      <w:r w:rsidRPr="00090F3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impacted</w:t>
      </w:r>
      <w:r w:rsidRPr="00090F3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the genre, including the creation of offshoots of bluegrass, such as </w:t>
      </w:r>
      <w:proofErr w:type="spellStart"/>
      <w:r w:rsidR="00EC613A"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</w:rPr>
        <w:t>ew</w:t>
      </w:r>
      <w:r w:rsidR="00EC613A"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</w:rPr>
        <w:t>rass</w:t>
      </w:r>
      <w:proofErr w:type="spellEnd"/>
      <w:r>
        <w:rPr>
          <w:rFonts w:ascii="Calibri" w:hAnsi="Calibri" w:cs="Calibri"/>
          <w:color w:val="000000"/>
        </w:rPr>
        <w:t xml:space="preserve"> in the 1970s.</w:t>
      </w:r>
    </w:p>
    <w:p w14:paraId="60EAFE70" w14:textId="77777777" w:rsidR="00AF4B69" w:rsidRPr="001638FD" w:rsidRDefault="00AF4B69" w:rsidP="00AF4B69">
      <w:pPr>
        <w:rPr>
          <w:rFonts w:ascii="Calibri" w:hAnsi="Calibri" w:cs="Calibri"/>
          <w:color w:val="000000"/>
        </w:rPr>
      </w:pPr>
    </w:p>
    <w:p w14:paraId="425DDC7E" w14:textId="28901EAB" w:rsidR="001638FD" w:rsidRPr="001638FD" w:rsidRDefault="001638FD" w:rsidP="001638FD">
      <w:pPr>
        <w:rPr>
          <w:rFonts w:ascii="Calibri" w:hAnsi="Calibri" w:cs="Calibri"/>
          <w:color w:val="000000"/>
        </w:rPr>
      </w:pPr>
      <w:r w:rsidRPr="001638FD">
        <w:rPr>
          <w:rFonts w:ascii="Calibri" w:hAnsi="Calibri" w:cs="Calibri"/>
          <w:color w:val="000000"/>
        </w:rPr>
        <w:t>Viewers will travel from</w:t>
      </w:r>
      <w:r w:rsidR="00AF4B69">
        <w:rPr>
          <w:rFonts w:ascii="Calibri" w:hAnsi="Calibri" w:cs="Calibri"/>
          <w:color w:val="000000"/>
        </w:rPr>
        <w:t xml:space="preserve"> </w:t>
      </w:r>
      <w:r w:rsidR="00286236">
        <w:rPr>
          <w:rFonts w:ascii="Calibri" w:hAnsi="Calibri" w:cs="Calibri"/>
          <w:color w:val="000000"/>
        </w:rPr>
        <w:t xml:space="preserve">Monroe’s hometown of </w:t>
      </w:r>
      <w:proofErr w:type="spellStart"/>
      <w:r w:rsidR="00AF4B69">
        <w:rPr>
          <w:rFonts w:ascii="Calibri" w:hAnsi="Calibri" w:cs="Calibri"/>
          <w:color w:val="000000"/>
        </w:rPr>
        <w:t>Rosine</w:t>
      </w:r>
      <w:proofErr w:type="spellEnd"/>
      <w:r w:rsidR="00AF4B69">
        <w:rPr>
          <w:rFonts w:ascii="Calibri" w:hAnsi="Calibri" w:cs="Calibri"/>
          <w:color w:val="000000"/>
        </w:rPr>
        <w:t xml:space="preserve"> – with a population of around 100 – to </w:t>
      </w:r>
      <w:r w:rsidRPr="001638FD">
        <w:rPr>
          <w:rFonts w:ascii="Calibri" w:hAnsi="Calibri" w:cs="Calibri"/>
          <w:color w:val="000000"/>
        </w:rPr>
        <w:t>downtown Tokyo, where members of Bluegrass 45</w:t>
      </w:r>
      <w:r w:rsidR="00EC613A">
        <w:rPr>
          <w:rFonts w:ascii="Calibri" w:hAnsi="Calibri" w:cs="Calibri"/>
          <w:color w:val="000000"/>
        </w:rPr>
        <w:t xml:space="preserve">, </w:t>
      </w:r>
      <w:r w:rsidRPr="001638FD">
        <w:rPr>
          <w:rFonts w:ascii="Calibri" w:hAnsi="Calibri" w:cs="Calibri"/>
          <w:color w:val="000000"/>
        </w:rPr>
        <w:t>a popular</w:t>
      </w:r>
      <w:r w:rsidR="00F37300">
        <w:rPr>
          <w:rFonts w:ascii="Calibri" w:hAnsi="Calibri" w:cs="Calibri"/>
          <w:color w:val="000000"/>
        </w:rPr>
        <w:t xml:space="preserve"> contemporary</w:t>
      </w:r>
      <w:r w:rsidRPr="001638FD">
        <w:rPr>
          <w:rFonts w:ascii="Calibri" w:hAnsi="Calibri" w:cs="Calibri"/>
          <w:color w:val="000000"/>
        </w:rPr>
        <w:t xml:space="preserve"> Japanese bluegrass band</w:t>
      </w:r>
      <w:r w:rsidR="00EC613A">
        <w:rPr>
          <w:rFonts w:ascii="Calibri" w:hAnsi="Calibri" w:cs="Calibri"/>
          <w:color w:val="000000"/>
        </w:rPr>
        <w:t xml:space="preserve">, </w:t>
      </w:r>
      <w:r w:rsidRPr="001638FD">
        <w:rPr>
          <w:rFonts w:ascii="Calibri" w:hAnsi="Calibri" w:cs="Calibri"/>
          <w:color w:val="000000"/>
        </w:rPr>
        <w:t xml:space="preserve">demonstrate how the music transcends not only generations but cultural and geographic boundaries, as well. </w:t>
      </w:r>
    </w:p>
    <w:p w14:paraId="25E0AAE9" w14:textId="77777777" w:rsidR="001638FD" w:rsidRPr="001638FD" w:rsidRDefault="001638FD" w:rsidP="001638FD">
      <w:pPr>
        <w:rPr>
          <w:rFonts w:ascii="Calibri" w:hAnsi="Calibri" w:cs="Calibri"/>
          <w:color w:val="000000"/>
        </w:rPr>
      </w:pPr>
    </w:p>
    <w:p w14:paraId="37097E04" w14:textId="4F2AFBB5" w:rsidR="001638FD" w:rsidRDefault="001638FD" w:rsidP="001638FD">
      <w:pPr>
        <w:rPr>
          <w:rFonts w:ascii="Calibri" w:hAnsi="Calibri" w:cs="Calibri"/>
          <w:color w:val="000000"/>
        </w:rPr>
      </w:pPr>
      <w:r w:rsidRPr="001638FD">
        <w:rPr>
          <w:rFonts w:ascii="Calibri" w:hAnsi="Calibri" w:cs="Calibri"/>
          <w:color w:val="000000"/>
        </w:rPr>
        <w:t xml:space="preserve">The documentary </w:t>
      </w:r>
      <w:r w:rsidR="00F37300">
        <w:rPr>
          <w:rFonts w:ascii="Calibri" w:hAnsi="Calibri" w:cs="Calibri"/>
          <w:color w:val="000000"/>
        </w:rPr>
        <w:t xml:space="preserve">also </w:t>
      </w:r>
      <w:r w:rsidRPr="001638FD">
        <w:rPr>
          <w:rFonts w:ascii="Calibri" w:hAnsi="Calibri" w:cs="Calibri"/>
          <w:color w:val="000000"/>
        </w:rPr>
        <w:t xml:space="preserve">features </w:t>
      </w:r>
      <w:r w:rsidR="00AF4B69">
        <w:rPr>
          <w:rFonts w:ascii="Calibri" w:hAnsi="Calibri" w:cs="Calibri"/>
          <w:color w:val="000000"/>
        </w:rPr>
        <w:t>scenes</w:t>
      </w:r>
      <w:r w:rsidRPr="001638FD">
        <w:rPr>
          <w:rFonts w:ascii="Calibri" w:hAnsi="Calibri" w:cs="Calibri"/>
          <w:color w:val="000000"/>
        </w:rPr>
        <w:t xml:space="preserve"> from IBMA (International Bluegrass Music Association) World of Bluegrass week-long event</w:t>
      </w:r>
      <w:r>
        <w:rPr>
          <w:rFonts w:ascii="Calibri" w:hAnsi="Calibri" w:cs="Calibri"/>
          <w:color w:val="000000"/>
        </w:rPr>
        <w:t>s</w:t>
      </w:r>
      <w:r w:rsidRPr="001638FD">
        <w:rPr>
          <w:rFonts w:ascii="Calibri" w:hAnsi="Calibri" w:cs="Calibri"/>
          <w:color w:val="000000"/>
        </w:rPr>
        <w:t xml:space="preserve"> and the </w:t>
      </w:r>
      <w:proofErr w:type="spellStart"/>
      <w:r w:rsidRPr="001638FD">
        <w:rPr>
          <w:rFonts w:ascii="Calibri" w:hAnsi="Calibri" w:cs="Calibri"/>
          <w:color w:val="000000"/>
        </w:rPr>
        <w:t>FreshGrass</w:t>
      </w:r>
      <w:proofErr w:type="spellEnd"/>
      <w:r w:rsidRPr="001638FD">
        <w:rPr>
          <w:rFonts w:ascii="Calibri" w:hAnsi="Calibri" w:cs="Calibri"/>
          <w:color w:val="000000"/>
        </w:rPr>
        <w:t xml:space="preserve"> festival in North Adams, M</w:t>
      </w:r>
      <w:r>
        <w:rPr>
          <w:rFonts w:ascii="Calibri" w:hAnsi="Calibri" w:cs="Calibri"/>
          <w:color w:val="000000"/>
        </w:rPr>
        <w:t>ass.</w:t>
      </w:r>
      <w:r w:rsidRPr="001638FD">
        <w:rPr>
          <w:rFonts w:ascii="Calibri" w:hAnsi="Calibri" w:cs="Calibri"/>
          <w:color w:val="000000"/>
        </w:rPr>
        <w:t>, as well as archival footage from KET’s long-running national</w:t>
      </w:r>
      <w:r>
        <w:rPr>
          <w:rFonts w:ascii="Calibri" w:hAnsi="Calibri" w:cs="Calibri"/>
          <w:color w:val="000000"/>
        </w:rPr>
        <w:t xml:space="preserve">ly distributed </w:t>
      </w:r>
      <w:r w:rsidRPr="001638FD">
        <w:rPr>
          <w:rFonts w:ascii="Calibri" w:hAnsi="Calibri" w:cs="Calibri"/>
          <w:color w:val="000000"/>
        </w:rPr>
        <w:t xml:space="preserve">Americana music series </w:t>
      </w:r>
      <w:r w:rsidRPr="001638FD">
        <w:rPr>
          <w:rFonts w:ascii="Calibri" w:hAnsi="Calibri" w:cs="Calibri"/>
          <w:i/>
          <w:color w:val="000000"/>
        </w:rPr>
        <w:t>Jubilee</w:t>
      </w:r>
      <w:r w:rsidRPr="001638FD">
        <w:rPr>
          <w:rFonts w:ascii="Calibri" w:hAnsi="Calibri" w:cs="Calibri"/>
          <w:color w:val="000000"/>
        </w:rPr>
        <w:t xml:space="preserve">. </w:t>
      </w:r>
    </w:p>
    <w:p w14:paraId="4CCF5E47" w14:textId="4A60AA73" w:rsidR="00D25143" w:rsidRDefault="00D25143" w:rsidP="001638FD">
      <w:pPr>
        <w:rPr>
          <w:rFonts w:ascii="Calibri" w:hAnsi="Calibri" w:cs="Calibri"/>
          <w:color w:val="000000"/>
        </w:rPr>
      </w:pPr>
    </w:p>
    <w:p w14:paraId="24B8043E" w14:textId="0727FF9A" w:rsidR="001638FD" w:rsidRDefault="00F37300" w:rsidP="001638F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Additionally, </w:t>
      </w:r>
      <w:r w:rsidR="001638FD" w:rsidRPr="001638FD">
        <w:rPr>
          <w:rFonts w:ascii="Calibri" w:hAnsi="Calibri" w:cs="Calibri"/>
          <w:i/>
          <w:color w:val="000000"/>
        </w:rPr>
        <w:t>Big Family</w:t>
      </w:r>
      <w:r w:rsidR="001638FD" w:rsidRPr="001638FD">
        <w:rPr>
          <w:rFonts w:ascii="Calibri" w:hAnsi="Calibri" w:cs="Calibri"/>
          <w:color w:val="000000"/>
        </w:rPr>
        <w:t xml:space="preserve"> explores the role of women in bluegrass music</w:t>
      </w:r>
      <w:r w:rsidR="003F7CBE">
        <w:rPr>
          <w:rFonts w:ascii="Calibri" w:hAnsi="Calibri" w:cs="Calibri"/>
          <w:color w:val="000000"/>
        </w:rPr>
        <w:t xml:space="preserve"> and </w:t>
      </w:r>
      <w:r w:rsidR="001638FD" w:rsidRPr="001638FD">
        <w:rPr>
          <w:rFonts w:ascii="Calibri" w:hAnsi="Calibri" w:cs="Calibri"/>
          <w:color w:val="000000"/>
        </w:rPr>
        <w:t xml:space="preserve">shares stories from some of the genre’s most celebrated musicians, who </w:t>
      </w:r>
      <w:r>
        <w:rPr>
          <w:rFonts w:ascii="Calibri" w:hAnsi="Calibri" w:cs="Calibri"/>
          <w:color w:val="000000"/>
        </w:rPr>
        <w:t>discuss</w:t>
      </w:r>
      <w:r w:rsidR="001638FD" w:rsidRPr="001638FD">
        <w:rPr>
          <w:rFonts w:ascii="Calibri" w:hAnsi="Calibri" w:cs="Calibri"/>
          <w:color w:val="000000"/>
        </w:rPr>
        <w:t xml:space="preserve"> how they work together</w:t>
      </w:r>
      <w:r w:rsidR="00EB0E1D">
        <w:rPr>
          <w:rFonts w:ascii="Calibri" w:hAnsi="Calibri" w:cs="Calibri"/>
          <w:color w:val="000000"/>
        </w:rPr>
        <w:t xml:space="preserve"> to</w:t>
      </w:r>
      <w:r w:rsidR="001638FD" w:rsidRPr="001638FD">
        <w:rPr>
          <w:rFonts w:ascii="Calibri" w:hAnsi="Calibri" w:cs="Calibri"/>
          <w:color w:val="000000"/>
        </w:rPr>
        <w:t xml:space="preserve"> create what Berklee College of Music’s </w:t>
      </w:r>
      <w:proofErr w:type="spellStart"/>
      <w:r w:rsidR="001638FD" w:rsidRPr="001638FD">
        <w:rPr>
          <w:rFonts w:ascii="Calibri" w:hAnsi="Calibri" w:cs="Calibri"/>
          <w:color w:val="000000"/>
        </w:rPr>
        <w:t>Darol</w:t>
      </w:r>
      <w:proofErr w:type="spellEnd"/>
      <w:r w:rsidR="001638FD" w:rsidRPr="001638FD">
        <w:rPr>
          <w:rFonts w:ascii="Calibri" w:hAnsi="Calibri" w:cs="Calibri"/>
          <w:color w:val="000000"/>
        </w:rPr>
        <w:t xml:space="preserve"> Anger calls</w:t>
      </w:r>
      <w:r w:rsidR="004D3A7E">
        <w:rPr>
          <w:rFonts w:ascii="Calibri" w:hAnsi="Calibri" w:cs="Calibri"/>
          <w:color w:val="000000"/>
        </w:rPr>
        <w:t xml:space="preserve"> in the film</w:t>
      </w:r>
      <w:r w:rsidR="001638FD" w:rsidRPr="001638FD">
        <w:rPr>
          <w:rFonts w:ascii="Calibri" w:hAnsi="Calibri" w:cs="Calibri"/>
          <w:color w:val="000000"/>
        </w:rPr>
        <w:t xml:space="preserve"> a “magical, huge, powerful sound.”</w:t>
      </w:r>
    </w:p>
    <w:p w14:paraId="7C537DC3" w14:textId="2A0C989A" w:rsidR="00F37300" w:rsidRDefault="00F37300" w:rsidP="001638FD">
      <w:pPr>
        <w:rPr>
          <w:rFonts w:ascii="Calibri" w:hAnsi="Calibri" w:cs="Calibri"/>
          <w:color w:val="000000"/>
        </w:rPr>
      </w:pPr>
    </w:p>
    <w:p w14:paraId="4047220A" w14:textId="7439DB55" w:rsidR="00F37300" w:rsidRPr="001638FD" w:rsidRDefault="00F37300" w:rsidP="001638F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More information, including a photo gallery and a full list of those appearing in the film, is available at Bigfamilyfilm.com.</w:t>
      </w:r>
    </w:p>
    <w:p w14:paraId="428775AC" w14:textId="77777777" w:rsidR="001638FD" w:rsidRPr="001638FD" w:rsidRDefault="001638FD" w:rsidP="001638FD">
      <w:pPr>
        <w:rPr>
          <w:rFonts w:ascii="Calibri" w:hAnsi="Calibri" w:cs="Calibri"/>
          <w:color w:val="000000"/>
        </w:rPr>
      </w:pPr>
    </w:p>
    <w:p w14:paraId="71894DF9" w14:textId="7B8A93C4" w:rsidR="0001661E" w:rsidRDefault="001638FD" w:rsidP="001638FD">
      <w:pPr>
        <w:rPr>
          <w:rFonts w:ascii="Calibri" w:hAnsi="Calibri" w:cs="Calibri"/>
          <w:color w:val="000000"/>
        </w:rPr>
      </w:pPr>
      <w:bookmarkStart w:id="0" w:name="_Hlk8213182"/>
      <w:r w:rsidRPr="001638FD">
        <w:rPr>
          <w:rFonts w:ascii="Calibri" w:hAnsi="Calibri" w:cs="Calibri"/>
          <w:i/>
          <w:color w:val="000000"/>
        </w:rPr>
        <w:t>Big Family: The Story of Bluegrass Music</w:t>
      </w:r>
      <w:r w:rsidRPr="001638FD">
        <w:rPr>
          <w:rFonts w:ascii="Calibri" w:hAnsi="Calibri" w:cs="Calibri"/>
          <w:color w:val="000000"/>
        </w:rPr>
        <w:t xml:space="preserve"> is a KET production, </w:t>
      </w:r>
      <w:r w:rsidR="003F7CBE">
        <w:rPr>
          <w:rFonts w:ascii="Calibri" w:hAnsi="Calibri" w:cs="Calibri"/>
          <w:color w:val="000000"/>
        </w:rPr>
        <w:t xml:space="preserve">made possible in part by the KET Endowment for Kentucky Productions. It is </w:t>
      </w:r>
      <w:r w:rsidRPr="001638FD">
        <w:rPr>
          <w:rFonts w:ascii="Calibri" w:hAnsi="Calibri" w:cs="Calibri"/>
          <w:color w:val="000000"/>
        </w:rPr>
        <w:t xml:space="preserve">produced by Matt Grimm and Nick Helton and written by Teresa Day. </w:t>
      </w:r>
      <w:r w:rsidR="00650DFA">
        <w:rPr>
          <w:rFonts w:ascii="Calibri" w:hAnsi="Calibri" w:cs="Calibri"/>
          <w:color w:val="000000"/>
        </w:rPr>
        <w:t xml:space="preserve">Consulting producer is Craig Cornwell. </w:t>
      </w:r>
      <w:r w:rsidRPr="001638FD">
        <w:rPr>
          <w:rFonts w:ascii="Calibri" w:hAnsi="Calibri" w:cs="Calibri"/>
          <w:color w:val="000000"/>
        </w:rPr>
        <w:t xml:space="preserve">Executive producers are </w:t>
      </w:r>
      <w:r w:rsidR="00861188">
        <w:rPr>
          <w:rFonts w:ascii="Calibri" w:hAnsi="Calibri" w:cs="Calibri"/>
          <w:color w:val="000000"/>
        </w:rPr>
        <w:t xml:space="preserve">Shae Hopkins, </w:t>
      </w:r>
      <w:r w:rsidR="00E105E9" w:rsidRPr="00E105E9">
        <w:rPr>
          <w:rFonts w:ascii="Calibri" w:hAnsi="Calibri" w:cs="Calibri"/>
          <w:color w:val="000000"/>
        </w:rPr>
        <w:t>Linda Ran</w:t>
      </w:r>
      <w:bookmarkStart w:id="1" w:name="_GoBack"/>
      <w:bookmarkEnd w:id="1"/>
      <w:r w:rsidR="00E105E9" w:rsidRPr="00E105E9">
        <w:rPr>
          <w:rFonts w:ascii="Calibri" w:hAnsi="Calibri" w:cs="Calibri"/>
          <w:color w:val="000000"/>
        </w:rPr>
        <w:t>dulfe Marquez</w:t>
      </w:r>
      <w:r w:rsidRPr="001638FD">
        <w:rPr>
          <w:rFonts w:ascii="Calibri" w:hAnsi="Calibri" w:cs="Calibri"/>
          <w:color w:val="000000"/>
        </w:rPr>
        <w:t xml:space="preserve"> and </w:t>
      </w:r>
      <w:r w:rsidR="00861188">
        <w:rPr>
          <w:rFonts w:ascii="Calibri" w:hAnsi="Calibri" w:cs="Calibri"/>
          <w:color w:val="000000"/>
        </w:rPr>
        <w:t>Nancy Southgate</w:t>
      </w:r>
      <w:r w:rsidRPr="001638FD">
        <w:rPr>
          <w:rFonts w:ascii="Calibri" w:hAnsi="Calibri" w:cs="Calibri"/>
          <w:color w:val="000000"/>
        </w:rPr>
        <w:t>.</w:t>
      </w:r>
    </w:p>
    <w:p w14:paraId="0B7DCF8A" w14:textId="748F99C7" w:rsidR="001638FD" w:rsidRDefault="001638FD" w:rsidP="001638FD">
      <w:pPr>
        <w:rPr>
          <w:rFonts w:ascii="Times New Roman" w:eastAsia="Times New Roman" w:hAnsi="Times New Roman"/>
        </w:rPr>
      </w:pPr>
    </w:p>
    <w:bookmarkEnd w:id="0"/>
    <w:p w14:paraId="440B4D6C" w14:textId="00A5F1E5" w:rsidR="001638FD" w:rsidRDefault="001638FD" w:rsidP="001638FD">
      <w:pPr>
        <w:rPr>
          <w:rFonts w:ascii="Times New Roman" w:eastAsia="Times New Roman" w:hAnsi="Times New Roman"/>
        </w:rPr>
      </w:pPr>
    </w:p>
    <w:p w14:paraId="793D8081" w14:textId="77777777" w:rsidR="001638FD" w:rsidRPr="0001661E" w:rsidRDefault="001638FD" w:rsidP="001638FD">
      <w:pPr>
        <w:rPr>
          <w:rFonts w:ascii="Times New Roman" w:eastAsia="Times New Roman" w:hAnsi="Times New Roman"/>
        </w:rPr>
      </w:pPr>
    </w:p>
    <w:p w14:paraId="6F9CFF2B" w14:textId="3827B60F" w:rsidR="00026032" w:rsidRPr="009D177B" w:rsidRDefault="001E2B3D" w:rsidP="009D177B">
      <w:pPr>
        <w:autoSpaceDE w:val="0"/>
        <w:autoSpaceDN w:val="0"/>
        <w:spacing w:line="360" w:lineRule="auto"/>
        <w:ind w:firstLine="274"/>
        <w:contextualSpacing/>
        <w:jc w:val="center"/>
        <w:rPr>
          <w:rFonts w:asciiTheme="minorHAnsi" w:hAnsiTheme="minorHAnsi"/>
          <w:b/>
          <w:bCs/>
        </w:rPr>
      </w:pPr>
      <w:r w:rsidRPr="009D177B">
        <w:rPr>
          <w:rFonts w:asciiTheme="minorHAnsi" w:hAnsiTheme="minorHAnsi"/>
          <w:b/>
          <w:bCs/>
        </w:rPr>
        <w:t>###</w:t>
      </w:r>
    </w:p>
    <w:p w14:paraId="65629745" w14:textId="77777777" w:rsidR="005D51FF" w:rsidRDefault="005D51FF" w:rsidP="009D177B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  <w:sectPr w:rsidR="005D51FF" w:rsidSect="007A6766">
          <w:headerReference w:type="default" r:id="rId7"/>
          <w:pgSz w:w="12240" w:h="15840"/>
          <w:pgMar w:top="2520" w:right="1350" w:bottom="2070" w:left="1800" w:header="720" w:footer="720" w:gutter="0"/>
          <w:cols w:space="720"/>
        </w:sectPr>
      </w:pPr>
    </w:p>
    <w:p w14:paraId="19AC274E" w14:textId="5B04E218" w:rsidR="00A90E93" w:rsidRPr="009556D9" w:rsidRDefault="00A90E93" w:rsidP="009D177B">
      <w:pPr>
        <w:spacing w:line="276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9556D9">
        <w:rPr>
          <w:rFonts w:asciiTheme="minorHAnsi" w:hAnsiTheme="minorHAnsi" w:cs="Arial"/>
          <w:b/>
          <w:color w:val="000000" w:themeColor="text1"/>
          <w:sz w:val="20"/>
          <w:szCs w:val="20"/>
        </w:rPr>
        <w:t>CONTACT:</w:t>
      </w:r>
    </w:p>
    <w:p w14:paraId="64DD94A3" w14:textId="77777777" w:rsidR="001638FD" w:rsidRPr="009D177B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177B">
        <w:rPr>
          <w:rFonts w:asciiTheme="minorHAnsi" w:hAnsiTheme="minorHAnsi" w:cs="Arial"/>
          <w:color w:val="000000" w:themeColor="text1"/>
          <w:sz w:val="20"/>
          <w:szCs w:val="20"/>
        </w:rPr>
        <w:t>Abby Malik</w:t>
      </w:r>
    </w:p>
    <w:p w14:paraId="239C226F" w14:textId="77777777" w:rsidR="001638FD" w:rsidRPr="009D177B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177B">
        <w:rPr>
          <w:rFonts w:asciiTheme="minorHAnsi" w:hAnsiTheme="minorHAnsi" w:cs="Arial"/>
          <w:color w:val="000000" w:themeColor="text1"/>
          <w:sz w:val="20"/>
          <w:szCs w:val="20"/>
        </w:rPr>
        <w:t>Director, Marketing and Communications</w:t>
      </w:r>
    </w:p>
    <w:p w14:paraId="37E1C169" w14:textId="77777777" w:rsidR="001638FD" w:rsidRPr="009D177B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177B">
        <w:rPr>
          <w:rFonts w:asciiTheme="minorHAnsi" w:hAnsiTheme="minorHAnsi" w:cs="Arial"/>
          <w:color w:val="000000" w:themeColor="text1"/>
          <w:sz w:val="20"/>
          <w:szCs w:val="20"/>
        </w:rPr>
        <w:t>(859) 258-7749</w:t>
      </w:r>
    </w:p>
    <w:p w14:paraId="6AC59EC0" w14:textId="77777777" w:rsidR="001638FD" w:rsidRPr="00334F5C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9D177B">
        <w:rPr>
          <w:rFonts w:asciiTheme="minorHAnsi" w:hAnsiTheme="minorHAnsi" w:cs="Arial"/>
          <w:color w:val="000000" w:themeColor="text1"/>
          <w:sz w:val="20"/>
          <w:szCs w:val="20"/>
        </w:rPr>
        <w:t>amalik@ket.org</w:t>
      </w:r>
    </w:p>
    <w:p w14:paraId="48764E3B" w14:textId="77777777" w:rsidR="001638FD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14:paraId="61837594" w14:textId="77777777" w:rsidR="001638FD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</w:p>
    <w:p w14:paraId="778061DD" w14:textId="5B9E4329" w:rsidR="001638FD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Reggie Beehner</w:t>
      </w:r>
    </w:p>
    <w:p w14:paraId="10A90C92" w14:textId="77777777" w:rsidR="001638FD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Senior Publicist</w:t>
      </w:r>
    </w:p>
    <w:p w14:paraId="7C01B051" w14:textId="77777777" w:rsidR="001638FD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(859) 258-7240</w:t>
      </w:r>
    </w:p>
    <w:p w14:paraId="5C4FE6D3" w14:textId="53A427F8" w:rsidR="006F2D59" w:rsidRPr="00334F5C" w:rsidRDefault="001638FD" w:rsidP="001638FD">
      <w:pPr>
        <w:spacing w:line="276" w:lineRule="auto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rbeehner@ket.org</w:t>
      </w:r>
      <w:r w:rsidR="009556D9">
        <w:rPr>
          <w:rFonts w:asciiTheme="minorHAnsi" w:hAnsiTheme="minorHAnsi" w:cs="Arial"/>
          <w:color w:val="000000" w:themeColor="text1"/>
          <w:sz w:val="20"/>
          <w:szCs w:val="20"/>
        </w:rPr>
        <w:br/>
      </w:r>
    </w:p>
    <w:p w14:paraId="7500A283" w14:textId="77777777" w:rsidR="005D51FF" w:rsidRDefault="005D51FF" w:rsidP="009D177B">
      <w:pPr>
        <w:spacing w:line="276" w:lineRule="auto"/>
        <w:rPr>
          <w:rFonts w:asciiTheme="minorHAnsi" w:hAnsiTheme="minorHAnsi" w:cs="Arial"/>
          <w:color w:val="0563C1"/>
          <w:sz w:val="20"/>
          <w:szCs w:val="20"/>
          <w:u w:val="single"/>
        </w:rPr>
        <w:sectPr w:rsidR="005D51FF" w:rsidSect="005D51FF">
          <w:type w:val="continuous"/>
          <w:pgSz w:w="12240" w:h="15840"/>
          <w:pgMar w:top="2520" w:right="1350" w:bottom="2070" w:left="1800" w:header="720" w:footer="720" w:gutter="0"/>
          <w:cols w:num="2" w:space="720"/>
        </w:sectPr>
      </w:pPr>
    </w:p>
    <w:p w14:paraId="464F805F" w14:textId="0F6EE9DD" w:rsidR="00942E31" w:rsidRPr="009D177B" w:rsidRDefault="00942E31" w:rsidP="005D51FF">
      <w:pPr>
        <w:spacing w:line="276" w:lineRule="auto"/>
        <w:rPr>
          <w:rFonts w:asciiTheme="minorHAnsi" w:hAnsiTheme="minorHAnsi" w:cs="Arial"/>
          <w:color w:val="0563C1"/>
          <w:sz w:val="20"/>
          <w:szCs w:val="20"/>
          <w:u w:val="single"/>
        </w:rPr>
      </w:pPr>
    </w:p>
    <w:sectPr w:rsidR="00942E31" w:rsidRPr="009D177B" w:rsidSect="005D51FF">
      <w:type w:val="continuous"/>
      <w:pgSz w:w="12240" w:h="15840"/>
      <w:pgMar w:top="2520" w:right="1350" w:bottom="207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F8184" w14:textId="77777777" w:rsidR="002E6F58" w:rsidRDefault="002E6F58" w:rsidP="00D10183">
      <w:r>
        <w:separator/>
      </w:r>
    </w:p>
  </w:endnote>
  <w:endnote w:type="continuationSeparator" w:id="0">
    <w:p w14:paraId="20100246" w14:textId="77777777" w:rsidR="002E6F58" w:rsidRDefault="002E6F58" w:rsidP="00D1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367C5" w14:textId="77777777" w:rsidR="002E6F58" w:rsidRDefault="002E6F58" w:rsidP="00D10183">
      <w:r>
        <w:separator/>
      </w:r>
    </w:p>
  </w:footnote>
  <w:footnote w:type="continuationSeparator" w:id="0">
    <w:p w14:paraId="4E84E9A3" w14:textId="77777777" w:rsidR="002E6F58" w:rsidRDefault="002E6F58" w:rsidP="00D10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4A81A" w14:textId="584E60B9" w:rsidR="00F267F3" w:rsidRDefault="00F267F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F772B" wp14:editId="5FD745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4200" cy="100609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KET Press Rele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00" cy="10060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8147A"/>
    <w:multiLevelType w:val="multilevel"/>
    <w:tmpl w:val="687E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617597"/>
    <w:multiLevelType w:val="hybridMultilevel"/>
    <w:tmpl w:val="DC949DEE"/>
    <w:lvl w:ilvl="0" w:tplc="04090005">
      <w:start w:val="1"/>
      <w:numFmt w:val="bullet"/>
      <w:lvlText w:val=""/>
      <w:lvlJc w:val="left"/>
      <w:pPr>
        <w:ind w:left="9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 w15:restartNumberingAfterBreak="0">
    <w:nsid w:val="22DF0A0C"/>
    <w:multiLevelType w:val="multilevel"/>
    <w:tmpl w:val="3C0C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6E2A95"/>
    <w:multiLevelType w:val="multilevel"/>
    <w:tmpl w:val="C80A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F65E66"/>
    <w:multiLevelType w:val="multilevel"/>
    <w:tmpl w:val="7108A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8C122C"/>
    <w:multiLevelType w:val="hybridMultilevel"/>
    <w:tmpl w:val="A54AA1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6643E6"/>
    <w:multiLevelType w:val="multilevel"/>
    <w:tmpl w:val="1B02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525100"/>
    <w:multiLevelType w:val="multilevel"/>
    <w:tmpl w:val="82D47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F6263E"/>
    <w:multiLevelType w:val="hybridMultilevel"/>
    <w:tmpl w:val="85C2F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97A69"/>
    <w:multiLevelType w:val="multilevel"/>
    <w:tmpl w:val="BF3E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B51D64"/>
    <w:multiLevelType w:val="multilevel"/>
    <w:tmpl w:val="75B6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2D12A5"/>
    <w:multiLevelType w:val="multilevel"/>
    <w:tmpl w:val="DC42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2C3D06"/>
    <w:multiLevelType w:val="hybridMultilevel"/>
    <w:tmpl w:val="B8EA75C0"/>
    <w:lvl w:ilvl="0" w:tplc="04090005">
      <w:start w:val="1"/>
      <w:numFmt w:val="bullet"/>
      <w:lvlText w:val=""/>
      <w:lvlJc w:val="left"/>
      <w:pPr>
        <w:ind w:left="9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3" w15:restartNumberingAfterBreak="0">
    <w:nsid w:val="651641BC"/>
    <w:multiLevelType w:val="hybridMultilevel"/>
    <w:tmpl w:val="056C3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57142"/>
    <w:multiLevelType w:val="hybridMultilevel"/>
    <w:tmpl w:val="719E3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85427"/>
    <w:multiLevelType w:val="hybridMultilevel"/>
    <w:tmpl w:val="E93C4FD0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6" w15:restartNumberingAfterBreak="0">
    <w:nsid w:val="7AAD1534"/>
    <w:multiLevelType w:val="multilevel"/>
    <w:tmpl w:val="4262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B101D4"/>
    <w:multiLevelType w:val="hybridMultilevel"/>
    <w:tmpl w:val="98020658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8" w15:restartNumberingAfterBreak="0">
    <w:nsid w:val="7E1C3B76"/>
    <w:multiLevelType w:val="multilevel"/>
    <w:tmpl w:val="A5042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5"/>
  </w:num>
  <w:num w:numId="5">
    <w:abstractNumId w:val="11"/>
  </w:num>
  <w:num w:numId="6">
    <w:abstractNumId w:val="15"/>
  </w:num>
  <w:num w:numId="7">
    <w:abstractNumId w:val="13"/>
  </w:num>
  <w:num w:numId="8">
    <w:abstractNumId w:val="4"/>
  </w:num>
  <w:num w:numId="9">
    <w:abstractNumId w:val="0"/>
  </w:num>
  <w:num w:numId="10">
    <w:abstractNumId w:val="18"/>
  </w:num>
  <w:num w:numId="11">
    <w:abstractNumId w:val="7"/>
  </w:num>
  <w:num w:numId="12">
    <w:abstractNumId w:val="10"/>
  </w:num>
  <w:num w:numId="13">
    <w:abstractNumId w:val="3"/>
  </w:num>
  <w:num w:numId="14">
    <w:abstractNumId w:val="16"/>
  </w:num>
  <w:num w:numId="15">
    <w:abstractNumId w:val="9"/>
  </w:num>
  <w:num w:numId="16">
    <w:abstractNumId w:val="1"/>
  </w:num>
  <w:num w:numId="17">
    <w:abstractNumId w:val="1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83"/>
    <w:rsid w:val="000131A2"/>
    <w:rsid w:val="000136E9"/>
    <w:rsid w:val="0001661E"/>
    <w:rsid w:val="0002404B"/>
    <w:rsid w:val="00026032"/>
    <w:rsid w:val="00034410"/>
    <w:rsid w:val="00035C8F"/>
    <w:rsid w:val="000603BE"/>
    <w:rsid w:val="000642B7"/>
    <w:rsid w:val="0006563A"/>
    <w:rsid w:val="00073C00"/>
    <w:rsid w:val="00090F3A"/>
    <w:rsid w:val="000C67F8"/>
    <w:rsid w:val="000D45AC"/>
    <w:rsid w:val="000E2A0E"/>
    <w:rsid w:val="0010171C"/>
    <w:rsid w:val="00110558"/>
    <w:rsid w:val="001105A7"/>
    <w:rsid w:val="0012195B"/>
    <w:rsid w:val="00126FA4"/>
    <w:rsid w:val="00145815"/>
    <w:rsid w:val="001638FD"/>
    <w:rsid w:val="001639B1"/>
    <w:rsid w:val="00181106"/>
    <w:rsid w:val="001A7272"/>
    <w:rsid w:val="001B515B"/>
    <w:rsid w:val="001C7418"/>
    <w:rsid w:val="001D1B58"/>
    <w:rsid w:val="001D1E40"/>
    <w:rsid w:val="001E2B3D"/>
    <w:rsid w:val="001F003A"/>
    <w:rsid w:val="00214198"/>
    <w:rsid w:val="00214E95"/>
    <w:rsid w:val="00226175"/>
    <w:rsid w:val="00236961"/>
    <w:rsid w:val="00250AFE"/>
    <w:rsid w:val="00286236"/>
    <w:rsid w:val="002D13FE"/>
    <w:rsid w:val="002E6F58"/>
    <w:rsid w:val="002F10D3"/>
    <w:rsid w:val="00316869"/>
    <w:rsid w:val="00320BC8"/>
    <w:rsid w:val="00334197"/>
    <w:rsid w:val="00334F5C"/>
    <w:rsid w:val="00361673"/>
    <w:rsid w:val="003679CE"/>
    <w:rsid w:val="003B1BD9"/>
    <w:rsid w:val="003F6314"/>
    <w:rsid w:val="003F636F"/>
    <w:rsid w:val="003F7CBE"/>
    <w:rsid w:val="00422ECD"/>
    <w:rsid w:val="00426FF1"/>
    <w:rsid w:val="00443B69"/>
    <w:rsid w:val="00453D95"/>
    <w:rsid w:val="00461F73"/>
    <w:rsid w:val="004620B1"/>
    <w:rsid w:val="0046725F"/>
    <w:rsid w:val="00486273"/>
    <w:rsid w:val="004C2ABE"/>
    <w:rsid w:val="004D3A7E"/>
    <w:rsid w:val="004E62EB"/>
    <w:rsid w:val="00501B37"/>
    <w:rsid w:val="0050695D"/>
    <w:rsid w:val="00521D37"/>
    <w:rsid w:val="00536D26"/>
    <w:rsid w:val="00557C70"/>
    <w:rsid w:val="00557F20"/>
    <w:rsid w:val="00567ACA"/>
    <w:rsid w:val="005767F7"/>
    <w:rsid w:val="00584AB9"/>
    <w:rsid w:val="00590036"/>
    <w:rsid w:val="00596470"/>
    <w:rsid w:val="005A2508"/>
    <w:rsid w:val="005A67EA"/>
    <w:rsid w:val="005C418D"/>
    <w:rsid w:val="005D51FF"/>
    <w:rsid w:val="005F4676"/>
    <w:rsid w:val="00602F88"/>
    <w:rsid w:val="00650DFA"/>
    <w:rsid w:val="0067541F"/>
    <w:rsid w:val="006970BB"/>
    <w:rsid w:val="006A4C81"/>
    <w:rsid w:val="006B6EE0"/>
    <w:rsid w:val="006D0B1C"/>
    <w:rsid w:val="006D6936"/>
    <w:rsid w:val="006F21E5"/>
    <w:rsid w:val="006F2D59"/>
    <w:rsid w:val="00705B75"/>
    <w:rsid w:val="0071172E"/>
    <w:rsid w:val="00717AB8"/>
    <w:rsid w:val="00756EF0"/>
    <w:rsid w:val="00775D7D"/>
    <w:rsid w:val="00781D2F"/>
    <w:rsid w:val="00791FB0"/>
    <w:rsid w:val="007A203E"/>
    <w:rsid w:val="007A6766"/>
    <w:rsid w:val="007B70EB"/>
    <w:rsid w:val="007B7C5F"/>
    <w:rsid w:val="007F1A22"/>
    <w:rsid w:val="007F3995"/>
    <w:rsid w:val="008058AE"/>
    <w:rsid w:val="00813F82"/>
    <w:rsid w:val="00833355"/>
    <w:rsid w:val="00861188"/>
    <w:rsid w:val="00862260"/>
    <w:rsid w:val="00871C6F"/>
    <w:rsid w:val="00875EAA"/>
    <w:rsid w:val="008A33B7"/>
    <w:rsid w:val="008B533F"/>
    <w:rsid w:val="008E0915"/>
    <w:rsid w:val="008F0413"/>
    <w:rsid w:val="00903790"/>
    <w:rsid w:val="00906926"/>
    <w:rsid w:val="00935753"/>
    <w:rsid w:val="00942E31"/>
    <w:rsid w:val="009556D9"/>
    <w:rsid w:val="00957928"/>
    <w:rsid w:val="00986CCA"/>
    <w:rsid w:val="009A123D"/>
    <w:rsid w:val="009B4C29"/>
    <w:rsid w:val="009D177B"/>
    <w:rsid w:val="00A17D18"/>
    <w:rsid w:val="00A32700"/>
    <w:rsid w:val="00A334CD"/>
    <w:rsid w:val="00A368E1"/>
    <w:rsid w:val="00A42E3C"/>
    <w:rsid w:val="00A51E1D"/>
    <w:rsid w:val="00A54554"/>
    <w:rsid w:val="00A5486D"/>
    <w:rsid w:val="00A608A9"/>
    <w:rsid w:val="00A81302"/>
    <w:rsid w:val="00A83171"/>
    <w:rsid w:val="00A90CB6"/>
    <w:rsid w:val="00A90E93"/>
    <w:rsid w:val="00A91869"/>
    <w:rsid w:val="00A96D26"/>
    <w:rsid w:val="00AA4D73"/>
    <w:rsid w:val="00AA6275"/>
    <w:rsid w:val="00AB3AC6"/>
    <w:rsid w:val="00AB5A8F"/>
    <w:rsid w:val="00AC6A93"/>
    <w:rsid w:val="00AF4B69"/>
    <w:rsid w:val="00AF748B"/>
    <w:rsid w:val="00B16C52"/>
    <w:rsid w:val="00B22149"/>
    <w:rsid w:val="00B32CDE"/>
    <w:rsid w:val="00B62820"/>
    <w:rsid w:val="00B65276"/>
    <w:rsid w:val="00B7601C"/>
    <w:rsid w:val="00BB0842"/>
    <w:rsid w:val="00BD2B79"/>
    <w:rsid w:val="00BE60DE"/>
    <w:rsid w:val="00BE7C38"/>
    <w:rsid w:val="00BF492E"/>
    <w:rsid w:val="00BF69A5"/>
    <w:rsid w:val="00C66345"/>
    <w:rsid w:val="00CA2B48"/>
    <w:rsid w:val="00CC1519"/>
    <w:rsid w:val="00CC3954"/>
    <w:rsid w:val="00D04E44"/>
    <w:rsid w:val="00D10183"/>
    <w:rsid w:val="00D25143"/>
    <w:rsid w:val="00D2606F"/>
    <w:rsid w:val="00D61331"/>
    <w:rsid w:val="00D6284B"/>
    <w:rsid w:val="00D763F5"/>
    <w:rsid w:val="00D81EDA"/>
    <w:rsid w:val="00DC648A"/>
    <w:rsid w:val="00DE356C"/>
    <w:rsid w:val="00DF0706"/>
    <w:rsid w:val="00E105E9"/>
    <w:rsid w:val="00E269E7"/>
    <w:rsid w:val="00E47C90"/>
    <w:rsid w:val="00E56D79"/>
    <w:rsid w:val="00E7030D"/>
    <w:rsid w:val="00EA6DAB"/>
    <w:rsid w:val="00EB0E1D"/>
    <w:rsid w:val="00EB633E"/>
    <w:rsid w:val="00EC613A"/>
    <w:rsid w:val="00EC7055"/>
    <w:rsid w:val="00ED27C6"/>
    <w:rsid w:val="00ED6005"/>
    <w:rsid w:val="00F267F3"/>
    <w:rsid w:val="00F37300"/>
    <w:rsid w:val="00F60E66"/>
    <w:rsid w:val="00F801C9"/>
    <w:rsid w:val="00F931BE"/>
    <w:rsid w:val="00FA0E8B"/>
    <w:rsid w:val="00FA2566"/>
    <w:rsid w:val="00FD2283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0F44C1A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Theme="minorEastAsia" w:hAnsi="Courier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0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18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10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183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1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183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A90E93"/>
    <w:rPr>
      <w:color w:val="0563C1"/>
      <w:u w:val="single"/>
    </w:rPr>
  </w:style>
  <w:style w:type="paragraph" w:customStyle="1" w:styleId="KETTITLESTYLE">
    <w:name w:val="KET_TITLE_STYLE"/>
    <w:basedOn w:val="Normal"/>
    <w:uiPriority w:val="99"/>
    <w:rsid w:val="00D763F5"/>
    <w:pPr>
      <w:tabs>
        <w:tab w:val="left" w:pos="6984"/>
      </w:tabs>
    </w:pPr>
    <w:rPr>
      <w:rFonts w:ascii="Helvetica" w:eastAsia="Times New Roman" w:hAnsi="Helvetica" w:cs="Helvetica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71C6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mphasis">
    <w:name w:val="Emphasis"/>
    <w:basedOn w:val="DefaultParagraphFont"/>
    <w:uiPriority w:val="20"/>
    <w:qFormat/>
    <w:rsid w:val="00871C6F"/>
    <w:rPr>
      <w:i/>
      <w:iCs/>
    </w:rPr>
  </w:style>
  <w:style w:type="character" w:customStyle="1" w:styleId="apple-converted-space">
    <w:name w:val="apple-converted-space"/>
    <w:basedOn w:val="DefaultParagraphFont"/>
    <w:rsid w:val="00871C6F"/>
  </w:style>
  <w:style w:type="character" w:styleId="Strong">
    <w:name w:val="Strong"/>
    <w:basedOn w:val="DefaultParagraphFont"/>
    <w:uiPriority w:val="22"/>
    <w:qFormat/>
    <w:rsid w:val="00871C6F"/>
    <w:rPr>
      <w:b/>
      <w:bCs/>
    </w:rPr>
  </w:style>
  <w:style w:type="character" w:customStyle="1" w:styleId="eastern-time">
    <w:name w:val="eastern-time"/>
    <w:basedOn w:val="DefaultParagraphFont"/>
    <w:rsid w:val="00871C6F"/>
  </w:style>
  <w:style w:type="character" w:customStyle="1" w:styleId="chan-id">
    <w:name w:val="chan-id"/>
    <w:basedOn w:val="DefaultParagraphFont"/>
    <w:rsid w:val="00D81EDA"/>
  </w:style>
  <w:style w:type="paragraph" w:styleId="NormalIndent">
    <w:name w:val="Normal Indent"/>
    <w:basedOn w:val="Normal"/>
    <w:uiPriority w:val="99"/>
    <w:rsid w:val="00181106"/>
    <w:pPr>
      <w:spacing w:line="322" w:lineRule="auto"/>
      <w:ind w:firstLine="374"/>
    </w:pPr>
    <w:rPr>
      <w:rFonts w:ascii="Georgia" w:eastAsia="Times New Roman" w:hAnsi="Georgia"/>
      <w:kern w:val="16"/>
      <w:sz w:val="21"/>
      <w:szCs w:val="20"/>
    </w:rPr>
  </w:style>
  <w:style w:type="paragraph" w:styleId="ListParagraph">
    <w:name w:val="List Paragraph"/>
    <w:basedOn w:val="Normal"/>
    <w:uiPriority w:val="34"/>
    <w:qFormat/>
    <w:rsid w:val="00AA4D73"/>
    <w:pPr>
      <w:ind w:left="720"/>
      <w:contextualSpacing/>
    </w:pPr>
  </w:style>
  <w:style w:type="paragraph" w:customStyle="1" w:styleId="xmsonormal">
    <w:name w:val="x_msonormal"/>
    <w:basedOn w:val="Normal"/>
    <w:rsid w:val="00E7030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Revision">
    <w:name w:val="Revision"/>
    <w:hidden/>
    <w:uiPriority w:val="99"/>
    <w:semiHidden/>
    <w:rsid w:val="00A608A9"/>
    <w:rPr>
      <w:sz w:val="24"/>
      <w:szCs w:val="24"/>
      <w:lang w:eastAsia="en-US"/>
    </w:rPr>
  </w:style>
  <w:style w:type="paragraph" w:customStyle="1" w:styleId="KETBODYSTYLE">
    <w:name w:val="KET_BODY_STYLE"/>
    <w:basedOn w:val="Normal"/>
    <w:uiPriority w:val="99"/>
    <w:rsid w:val="00CA2B48"/>
    <w:pPr>
      <w:spacing w:line="360" w:lineRule="auto"/>
      <w:ind w:firstLine="270"/>
    </w:pPr>
    <w:rPr>
      <w:rFonts w:ascii="Helvetica" w:eastAsia="Times New Roman" w:hAnsi="Helvetica" w:cs="Helvetica"/>
      <w:sz w:val="22"/>
      <w:szCs w:val="22"/>
    </w:rPr>
  </w:style>
  <w:style w:type="character" w:customStyle="1" w:styleId="apple-style-span">
    <w:name w:val="apple-style-span"/>
    <w:rsid w:val="00CA2B48"/>
  </w:style>
  <w:style w:type="paragraph" w:customStyle="1" w:styleId="ketbodystyle0">
    <w:name w:val="ketbodystyle"/>
    <w:basedOn w:val="Normal"/>
    <w:rsid w:val="00CA2B4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F487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970B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1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2019-05-08T16:54:00Z</dcterms:created>
  <dcterms:modified xsi:type="dcterms:W3CDTF">2019-06-13T15:16:00Z</dcterms:modified>
</cp:coreProperties>
</file>