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EF1BFA" w14:textId="77777777" w:rsidR="00DC4021" w:rsidRPr="00CC26B8" w:rsidRDefault="00986438" w:rsidP="00DC4021">
      <w:pPr>
        <w:pStyle w:val="PBSHeadline"/>
      </w:pPr>
      <w:r>
        <w:t>THE CHINESE EXCLUSION ACT</w:t>
      </w:r>
      <w:r>
        <w:br/>
      </w:r>
    </w:p>
    <w:p w14:paraId="66E4747B" w14:textId="4D04F5F4" w:rsidR="00DC4021" w:rsidRDefault="00986438" w:rsidP="000F1D8C">
      <w:pPr>
        <w:pStyle w:val="PBSDateHeadline"/>
      </w:pPr>
      <w:r>
        <w:t xml:space="preserve">Premieres </w:t>
      </w:r>
      <w:r w:rsidR="000F1D8C" w:rsidRPr="000F1D8C">
        <w:rPr>
          <w:iCs/>
        </w:rPr>
        <w:t>Tuesday, May 29,</w:t>
      </w:r>
      <w:r w:rsidR="000F1D8C">
        <w:rPr>
          <w:iCs/>
        </w:rPr>
        <w:t xml:space="preserve"> 2018,</w:t>
      </w:r>
      <w:r w:rsidR="000F1D8C" w:rsidRPr="000F1D8C">
        <w:rPr>
          <w:iCs/>
        </w:rPr>
        <w:t xml:space="preserve"> 8</w:t>
      </w:r>
      <w:r w:rsidR="000F1D8C">
        <w:rPr>
          <w:iCs/>
        </w:rPr>
        <w:t>:00</w:t>
      </w:r>
      <w:r w:rsidR="000F1D8C" w:rsidRPr="000F1D8C">
        <w:rPr>
          <w:iCs/>
        </w:rPr>
        <w:t>-10</w:t>
      </w:r>
      <w:r w:rsidR="000F1D8C">
        <w:rPr>
          <w:iCs/>
        </w:rPr>
        <w:t>:00</w:t>
      </w:r>
      <w:r w:rsidR="000F1D8C" w:rsidRPr="000F1D8C">
        <w:rPr>
          <w:iCs/>
        </w:rPr>
        <w:t xml:space="preserve"> p</w:t>
      </w:r>
      <w:r w:rsidR="000F1D8C">
        <w:rPr>
          <w:iCs/>
        </w:rPr>
        <w:t>.</w:t>
      </w:r>
      <w:r w:rsidR="000F1D8C" w:rsidRPr="000F1D8C">
        <w:rPr>
          <w:iCs/>
        </w:rPr>
        <w:t>m</w:t>
      </w:r>
      <w:r w:rsidR="000F1D8C">
        <w:rPr>
          <w:iCs/>
        </w:rPr>
        <w:t>.</w:t>
      </w:r>
      <w:r w:rsidR="000F1D8C" w:rsidRPr="000F1D8C">
        <w:rPr>
          <w:iCs/>
        </w:rPr>
        <w:t xml:space="preserve"> ET</w:t>
      </w:r>
      <w:r w:rsidR="000F1D8C">
        <w:t xml:space="preserve"> </w:t>
      </w:r>
      <w:r w:rsidR="00DC4021">
        <w:t>on PBS</w:t>
      </w:r>
    </w:p>
    <w:p w14:paraId="65557836" w14:textId="77777777" w:rsidR="00DC4021" w:rsidRDefault="00DC4021" w:rsidP="00DC4021"/>
    <w:p w14:paraId="1AF18E2E" w14:textId="3B8782E9" w:rsidR="00986438" w:rsidRPr="00986438" w:rsidRDefault="00986438" w:rsidP="00986438"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F8D1CA1" wp14:editId="03900C1B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1257300" cy="1778000"/>
            <wp:effectExtent l="0" t="0" r="12700" b="0"/>
            <wp:wrapTight wrapText="bothSides">
              <wp:wrapPolygon edited="0">
                <wp:start x="0" y="0"/>
                <wp:lineTo x="0" y="21291"/>
                <wp:lineTo x="21382" y="21291"/>
                <wp:lineTo x="213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on_Le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86438">
        <w:rPr>
          <w:b/>
          <w:bCs/>
        </w:rPr>
        <w:t>Hoon</w:t>
      </w:r>
      <w:proofErr w:type="spellEnd"/>
      <w:r w:rsidRPr="00986438">
        <w:rPr>
          <w:b/>
          <w:bCs/>
        </w:rPr>
        <w:t xml:space="preserve"> Lee</w:t>
      </w:r>
      <w:r w:rsidRPr="00986438">
        <w:t xml:space="preserve">, narrator of </w:t>
      </w:r>
      <w:r w:rsidRPr="00986438">
        <w:rPr>
          <w:i/>
          <w:iCs/>
        </w:rPr>
        <w:t>The Chinese Exclusion Act</w:t>
      </w:r>
      <w:r w:rsidRPr="00986438">
        <w:t xml:space="preserve">, is known for his role on Cinemax Original Series “Banshee.” He was featured in the action movie </w:t>
      </w:r>
      <w:r w:rsidRPr="004E3764">
        <w:rPr>
          <w:i/>
        </w:rPr>
        <w:t>Premium Rush</w:t>
      </w:r>
      <w:r w:rsidRPr="00986438">
        <w:t xml:space="preserve"> (with Joseph Gordon-Levitt, Michael Shannon), </w:t>
      </w:r>
      <w:r w:rsidRPr="004E3764">
        <w:rPr>
          <w:i/>
        </w:rPr>
        <w:t>The Oranges</w:t>
      </w:r>
      <w:r w:rsidRPr="00986438">
        <w:t xml:space="preserve"> (with Hugh Laurie and Oliver Platt) and as the voice of Master Splinter in </w:t>
      </w:r>
      <w:r w:rsidRPr="004E3764">
        <w:rPr>
          <w:i/>
        </w:rPr>
        <w:t>Teenage Mutant Ninja Turtles</w:t>
      </w:r>
      <w:r w:rsidRPr="00986438">
        <w:t xml:space="preserve"> (with Jason Biggs). Other television and film credits include </w:t>
      </w:r>
      <w:r w:rsidRPr="004E3764">
        <w:rPr>
          <w:i/>
        </w:rPr>
        <w:t>We Own the Night</w:t>
      </w:r>
      <w:r w:rsidRPr="00986438">
        <w:t xml:space="preserve">, </w:t>
      </w:r>
      <w:r w:rsidR="00694D09">
        <w:t>”</w:t>
      </w:r>
      <w:r w:rsidRPr="00986438">
        <w:t>Blue Bloods</w:t>
      </w:r>
      <w:r w:rsidR="00694D09">
        <w:t>”</w:t>
      </w:r>
      <w:r w:rsidRPr="00986438">
        <w:t xml:space="preserve"> (NBC), </w:t>
      </w:r>
      <w:r w:rsidR="00694D09">
        <w:t>“</w:t>
      </w:r>
      <w:r w:rsidRPr="00986438">
        <w:t>White Collar</w:t>
      </w:r>
      <w:r w:rsidR="00694D09">
        <w:t>”</w:t>
      </w:r>
      <w:r w:rsidRPr="00986438">
        <w:t xml:space="preserve"> (USA), </w:t>
      </w:r>
      <w:r w:rsidR="00694D09">
        <w:t>“</w:t>
      </w:r>
      <w:r w:rsidRPr="00986438">
        <w:t>Royal Pains</w:t>
      </w:r>
      <w:r w:rsidR="00694D09">
        <w:t>”</w:t>
      </w:r>
      <w:r w:rsidRPr="00986438">
        <w:t xml:space="preserve"> (USA) and </w:t>
      </w:r>
      <w:r w:rsidR="00694D09">
        <w:t>“</w:t>
      </w:r>
      <w:r w:rsidRPr="00986438">
        <w:t>Sex in the City</w:t>
      </w:r>
      <w:r w:rsidR="00694D09">
        <w:t>”</w:t>
      </w:r>
      <w:r w:rsidRPr="00986438">
        <w:t xml:space="preserve"> (HBO).</w:t>
      </w:r>
    </w:p>
    <w:p w14:paraId="3FE83707" w14:textId="77777777" w:rsidR="00986438" w:rsidRPr="00986438" w:rsidRDefault="00986438" w:rsidP="00986438"/>
    <w:p w14:paraId="4A93E9D9" w14:textId="4A994CDD" w:rsidR="00986438" w:rsidRPr="00986438" w:rsidRDefault="00986438" w:rsidP="00986438">
      <w:r w:rsidRPr="00986438">
        <w:t xml:space="preserve">He has performed on Broadway in such shows as </w:t>
      </w:r>
      <w:r w:rsidRPr="004E3764">
        <w:rPr>
          <w:i/>
        </w:rPr>
        <w:t>Pacific Overtures</w:t>
      </w:r>
      <w:r w:rsidRPr="00986438">
        <w:t xml:space="preserve">, </w:t>
      </w:r>
      <w:proofErr w:type="spellStart"/>
      <w:r w:rsidRPr="004E3764">
        <w:rPr>
          <w:i/>
        </w:rPr>
        <w:t>Urinetown</w:t>
      </w:r>
      <w:proofErr w:type="spellEnd"/>
      <w:r w:rsidRPr="00986438">
        <w:t xml:space="preserve"> and </w:t>
      </w:r>
      <w:r w:rsidRPr="004E3764">
        <w:rPr>
          <w:i/>
        </w:rPr>
        <w:t>Flower Drum Song</w:t>
      </w:r>
      <w:r w:rsidRPr="00986438">
        <w:t xml:space="preserve">. His New York and regional theater credits range from Shakespearean works such as </w:t>
      </w:r>
      <w:r w:rsidRPr="004E3764">
        <w:rPr>
          <w:i/>
        </w:rPr>
        <w:t>The Winter</w:t>
      </w:r>
      <w:r w:rsidR="00694D09" w:rsidRPr="004E3764">
        <w:rPr>
          <w:i/>
        </w:rPr>
        <w:t>’</w:t>
      </w:r>
      <w:r w:rsidRPr="004E3764">
        <w:rPr>
          <w:i/>
        </w:rPr>
        <w:t>s Tale</w:t>
      </w:r>
      <w:r w:rsidRPr="00986438">
        <w:t xml:space="preserve"> (Yale Rep), </w:t>
      </w:r>
      <w:r w:rsidRPr="004E3764">
        <w:rPr>
          <w:i/>
        </w:rPr>
        <w:t>Love's Labor</w:t>
      </w:r>
      <w:r w:rsidR="00694D09">
        <w:rPr>
          <w:i/>
        </w:rPr>
        <w:t>’</w:t>
      </w:r>
      <w:r w:rsidRPr="004E3764">
        <w:rPr>
          <w:i/>
        </w:rPr>
        <w:t>s Lost</w:t>
      </w:r>
      <w:r w:rsidRPr="00986438">
        <w:t xml:space="preserve"> and </w:t>
      </w:r>
      <w:r w:rsidRPr="004E3764">
        <w:rPr>
          <w:i/>
        </w:rPr>
        <w:t>Hamlet</w:t>
      </w:r>
      <w:r w:rsidRPr="00986438">
        <w:t xml:space="preserve"> (both at the Public Theatre) to new modern classics like David Ives</w:t>
      </w:r>
      <w:r w:rsidR="00694D09">
        <w:t>’</w:t>
      </w:r>
      <w:r w:rsidRPr="00986438">
        <w:t xml:space="preserve"> </w:t>
      </w:r>
      <w:r w:rsidRPr="004E3764">
        <w:rPr>
          <w:i/>
        </w:rPr>
        <w:t>School for Lies</w:t>
      </w:r>
      <w:r w:rsidRPr="00986438">
        <w:t xml:space="preserve"> (Classic Stage Company) and </w:t>
      </w:r>
      <w:r w:rsidRPr="004E3764">
        <w:rPr>
          <w:i/>
        </w:rPr>
        <w:t xml:space="preserve">American </w:t>
      </w:r>
      <w:proofErr w:type="spellStart"/>
      <w:r w:rsidRPr="004E3764">
        <w:rPr>
          <w:i/>
        </w:rPr>
        <w:t>Hwangap</w:t>
      </w:r>
      <w:proofErr w:type="spellEnd"/>
      <w:r w:rsidRPr="00986438">
        <w:t xml:space="preserve"> (The Play Company and Ma-Yi Theatre Company). He received a Helen Hayes Award nomination for originating the role of </w:t>
      </w:r>
      <w:proofErr w:type="spellStart"/>
      <w:r w:rsidRPr="00986438">
        <w:t>LaBlache</w:t>
      </w:r>
      <w:proofErr w:type="spellEnd"/>
      <w:r w:rsidRPr="00986438">
        <w:t xml:space="preserve"> in Terrence McNally's </w:t>
      </w:r>
      <w:r w:rsidRPr="004E3764">
        <w:rPr>
          <w:i/>
        </w:rPr>
        <w:t>Golden Age</w:t>
      </w:r>
      <w:r w:rsidRPr="00986438">
        <w:t xml:space="preserve"> (Kennedy Center). His work in David Henry Hwang's pseudo-autobiographical play </w:t>
      </w:r>
      <w:r w:rsidRPr="004E3764">
        <w:rPr>
          <w:i/>
        </w:rPr>
        <w:t>Yellow Face</w:t>
      </w:r>
      <w:r w:rsidRPr="00986438">
        <w:t xml:space="preserve"> (Mark Taper Forum and The Public Theatre) garnered both a Theater World Award and Drama League </w:t>
      </w:r>
      <w:r w:rsidR="00694D09">
        <w:t>n</w:t>
      </w:r>
      <w:r w:rsidR="00694D09" w:rsidRPr="00986438">
        <w:t>omination</w:t>
      </w:r>
      <w:r w:rsidRPr="00986438">
        <w:t>. He is the recipient of a Theatre Communication Group Fox Fellowship for Extraordinary Potential (in association with the Lark Play Development Center) and is a graduate of Harvard University.</w:t>
      </w:r>
    </w:p>
    <w:p w14:paraId="277F0FA9" w14:textId="77777777" w:rsidR="00A91D15" w:rsidRDefault="00A91D15" w:rsidP="00162D40"/>
    <w:p w14:paraId="50889A77" w14:textId="49343E7E" w:rsidR="00986438" w:rsidRPr="00986438" w:rsidRDefault="00986438" w:rsidP="00986438">
      <w:pPr>
        <w:rPr>
          <w:bCs/>
          <w:i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482D2374" wp14:editId="06B5E31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70965" cy="1813560"/>
            <wp:effectExtent l="0" t="0" r="635" b="0"/>
            <wp:wrapTight wrapText="bothSides">
              <wp:wrapPolygon edited="0">
                <wp:start x="0" y="0"/>
                <wp:lineTo x="0" y="21176"/>
                <wp:lineTo x="21210" y="21176"/>
                <wp:lineTo x="2121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hin Yu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7" t="18377" r="11776"/>
                    <a:stretch/>
                  </pic:blipFill>
                  <pic:spPr bwMode="auto">
                    <a:xfrm>
                      <a:off x="0" y="0"/>
                      <a:ext cx="1370965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438">
        <w:rPr>
          <w:b/>
        </w:rPr>
        <w:t>Li-Shin Yu</w:t>
      </w:r>
      <w:r w:rsidRPr="004E3764">
        <w:t>,</w:t>
      </w:r>
      <w:r w:rsidRPr="00986438">
        <w:t xml:space="preserve"> a New York-based film editor, has collaborated with </w:t>
      </w:r>
      <w:r w:rsidR="00694D09">
        <w:t>d</w:t>
      </w:r>
      <w:r w:rsidR="00694D09" w:rsidRPr="00986438">
        <w:t xml:space="preserve">irector </w:t>
      </w:r>
      <w:proofErr w:type="spellStart"/>
      <w:r w:rsidRPr="00986438">
        <w:t>Ric</w:t>
      </w:r>
      <w:proofErr w:type="spellEnd"/>
      <w:r w:rsidRPr="00986438">
        <w:t xml:space="preserve"> Burns for the past </w:t>
      </w:r>
      <w:r w:rsidR="00694D09">
        <w:t>23</w:t>
      </w:r>
      <w:r w:rsidRPr="00986438">
        <w:t xml:space="preserve"> years. Yu and Burns are best known for their epic series </w:t>
      </w:r>
      <w:r w:rsidRPr="00986438">
        <w:rPr>
          <w:bCs/>
          <w:i/>
          <w:iCs/>
        </w:rPr>
        <w:t xml:space="preserve">NEW YORK: a documentary film, </w:t>
      </w:r>
      <w:r w:rsidRPr="00986438">
        <w:t>an eight-part production chronicling the city</w:t>
      </w:r>
      <w:r w:rsidR="00694D09">
        <w:t>’</w:t>
      </w:r>
      <w:r w:rsidRPr="00986438">
        <w:t xml:space="preserve">s rise from a remote Dutch outpost to the cultural and economic center of the world, </w:t>
      </w:r>
      <w:r w:rsidRPr="00986438">
        <w:rPr>
          <w:bCs/>
          <w:iCs/>
        </w:rPr>
        <w:t xml:space="preserve">for which Yu received a </w:t>
      </w:r>
      <w:proofErr w:type="gramStart"/>
      <w:r w:rsidRPr="00986438">
        <w:rPr>
          <w:bCs/>
          <w:iCs/>
        </w:rPr>
        <w:t>Primetime Emmy Award for Outstanding Achievement in Editing.</w:t>
      </w:r>
      <w:proofErr w:type="gramEnd"/>
      <w:r w:rsidRPr="00986438">
        <w:rPr>
          <w:bCs/>
          <w:i/>
        </w:rPr>
        <w:t xml:space="preserve"> </w:t>
      </w:r>
      <w:r w:rsidRPr="00986438">
        <w:rPr>
          <w:bCs/>
          <w:iCs/>
        </w:rPr>
        <w:t>Yu began her career collaborating with other New York independent filmmakers</w:t>
      </w:r>
      <w:r w:rsidR="00694D09">
        <w:rPr>
          <w:bCs/>
          <w:iCs/>
        </w:rPr>
        <w:t>,</w:t>
      </w:r>
      <w:r w:rsidRPr="00986438">
        <w:rPr>
          <w:bCs/>
          <w:iCs/>
        </w:rPr>
        <w:t xml:space="preserve"> including Jim </w:t>
      </w:r>
      <w:proofErr w:type="spellStart"/>
      <w:r w:rsidRPr="00986438">
        <w:rPr>
          <w:bCs/>
          <w:iCs/>
        </w:rPr>
        <w:t>Jarmusch</w:t>
      </w:r>
      <w:proofErr w:type="spellEnd"/>
      <w:r w:rsidRPr="00986438">
        <w:rPr>
          <w:bCs/>
          <w:iCs/>
        </w:rPr>
        <w:t>, Spike Lee, Sara Driver and Peter Wang</w:t>
      </w:r>
      <w:r w:rsidR="00694D09">
        <w:rPr>
          <w:bCs/>
          <w:iCs/>
        </w:rPr>
        <w:t>,</w:t>
      </w:r>
      <w:r w:rsidRPr="00986438">
        <w:rPr>
          <w:bCs/>
          <w:iCs/>
        </w:rPr>
        <w:t xml:space="preserve"> and more recently with documentarians Christine Choy</w:t>
      </w:r>
      <w:r w:rsidRPr="00986438">
        <w:rPr>
          <w:bCs/>
          <w:i/>
          <w:iCs/>
        </w:rPr>
        <w:t xml:space="preserve">, </w:t>
      </w:r>
      <w:r w:rsidRPr="00986438">
        <w:rPr>
          <w:bCs/>
          <w:iCs/>
        </w:rPr>
        <w:t>Bill Moyers, Thomas Lennon and</w:t>
      </w:r>
      <w:r w:rsidRPr="00986438">
        <w:rPr>
          <w:bCs/>
          <w:i/>
          <w:iCs/>
        </w:rPr>
        <w:t xml:space="preserve"> </w:t>
      </w:r>
      <w:r w:rsidRPr="00986438">
        <w:rPr>
          <w:bCs/>
          <w:iCs/>
        </w:rPr>
        <w:t>Stanley Nelson</w:t>
      </w:r>
      <w:r w:rsidR="00694D09">
        <w:rPr>
          <w:bCs/>
          <w:iCs/>
        </w:rPr>
        <w:t>,</w:t>
      </w:r>
      <w:r w:rsidRPr="00986438">
        <w:rPr>
          <w:bCs/>
          <w:iCs/>
        </w:rPr>
        <w:t xml:space="preserve"> among others</w:t>
      </w:r>
      <w:r w:rsidRPr="00986438">
        <w:rPr>
          <w:bCs/>
          <w:i/>
          <w:iCs/>
        </w:rPr>
        <w:t>.</w:t>
      </w:r>
    </w:p>
    <w:p w14:paraId="239A996E" w14:textId="77777777" w:rsidR="00986438" w:rsidRDefault="00986438" w:rsidP="00162D40"/>
    <w:p w14:paraId="7CFCCE66" w14:textId="79437530" w:rsidR="00FD050F" w:rsidRDefault="00986438" w:rsidP="00986438"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0AD5F447" wp14:editId="4D08F22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1371600" cy="1813560"/>
            <wp:effectExtent l="0" t="0" r="0" b="0"/>
            <wp:wrapTight wrapText="bothSides">
              <wp:wrapPolygon edited="0">
                <wp:start x="0" y="0"/>
                <wp:lineTo x="0" y="21176"/>
                <wp:lineTo x="21200" y="21176"/>
                <wp:lineTo x="212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 Headshot_croppe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" t="3811" r="8917"/>
                    <a:stretch/>
                  </pic:blipFill>
                  <pic:spPr bwMode="auto">
                    <a:xfrm>
                      <a:off x="0" y="0"/>
                      <a:ext cx="137160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86438">
        <w:rPr>
          <w:b/>
        </w:rPr>
        <w:t>Ric</w:t>
      </w:r>
      <w:proofErr w:type="spellEnd"/>
      <w:r w:rsidRPr="00986438">
        <w:rPr>
          <w:b/>
        </w:rPr>
        <w:t xml:space="preserve"> Burns</w:t>
      </w:r>
      <w:r w:rsidRPr="00986438">
        <w:t xml:space="preserve"> has been producing, directing and writing historical documentaries for public television since collaborating on </w:t>
      </w:r>
      <w:r w:rsidRPr="00986438">
        <w:rPr>
          <w:i/>
          <w:iCs/>
        </w:rPr>
        <w:t>The Civil War</w:t>
      </w:r>
      <w:r w:rsidRPr="00986438">
        <w:t xml:space="preserve"> (1990), which he produced with his brother Ken and co-wrote with Geoffrey C. Ward. In 1989, Burns founded Steeplechase Films and since that time he has produced many award winning films including </w:t>
      </w:r>
      <w:r w:rsidRPr="00986438">
        <w:rPr>
          <w:i/>
          <w:iCs/>
        </w:rPr>
        <w:t>Coney Island</w:t>
      </w:r>
      <w:r w:rsidRPr="00986438">
        <w:t xml:space="preserve"> (1991); </w:t>
      </w:r>
      <w:r w:rsidRPr="00986438">
        <w:rPr>
          <w:i/>
          <w:iCs/>
        </w:rPr>
        <w:t>The Donner Party</w:t>
      </w:r>
      <w:r w:rsidRPr="00986438">
        <w:t xml:space="preserve"> (1992);</w:t>
      </w:r>
      <w:r w:rsidRPr="00986438">
        <w:rPr>
          <w:i/>
          <w:iCs/>
        </w:rPr>
        <w:t xml:space="preserve"> New York: a documentary </w:t>
      </w:r>
      <w:r w:rsidRPr="00986438">
        <w:rPr>
          <w:i/>
        </w:rPr>
        <w:t>film</w:t>
      </w:r>
      <w:r w:rsidRPr="00986438">
        <w:t xml:space="preserve"> (1999, 2001, 2003); </w:t>
      </w:r>
      <w:r w:rsidRPr="00986438">
        <w:rPr>
          <w:i/>
          <w:iCs/>
        </w:rPr>
        <w:t>Eugene O’Neill</w:t>
      </w:r>
      <w:r w:rsidRPr="00986438">
        <w:t xml:space="preserve"> (2006); </w:t>
      </w:r>
      <w:r w:rsidRPr="00986438">
        <w:rPr>
          <w:i/>
          <w:iCs/>
        </w:rPr>
        <w:t>Death &amp; the Civil War</w:t>
      </w:r>
      <w:r w:rsidRPr="00986438">
        <w:t xml:space="preserve"> (2011); </w:t>
      </w:r>
      <w:r w:rsidRPr="00986438">
        <w:rPr>
          <w:i/>
          <w:iCs/>
        </w:rPr>
        <w:t>American Ballet Theatre</w:t>
      </w:r>
      <w:r w:rsidRPr="00986438">
        <w:t xml:space="preserve"> (2015); and </w:t>
      </w:r>
      <w:r w:rsidRPr="00986438">
        <w:rPr>
          <w:i/>
          <w:iCs/>
        </w:rPr>
        <w:t>The Pilgrims</w:t>
      </w:r>
    </w:p>
    <w:p w14:paraId="09871D2A" w14:textId="2827C2FE" w:rsidR="00986438" w:rsidRPr="00986438" w:rsidRDefault="00986438" w:rsidP="00986438">
      <w:r w:rsidRPr="00986438">
        <w:lastRenderedPageBreak/>
        <w:t xml:space="preserve">(2015). His films have received seven Emmy Awards, three </w:t>
      </w:r>
      <w:proofErr w:type="spellStart"/>
      <w:r w:rsidR="004E3764">
        <w:t>duPont</w:t>
      </w:r>
      <w:proofErr w:type="spellEnd"/>
      <w:r w:rsidR="004E3764">
        <w:t>-Columbia</w:t>
      </w:r>
      <w:r w:rsidR="00694D09" w:rsidRPr="00986438">
        <w:t xml:space="preserve"> </w:t>
      </w:r>
      <w:r w:rsidRPr="00986438">
        <w:t>Awards and two Peabody Awards. Burns was educated at Columbia University and Cambridge University. He is currently at work on a film about the life and work of Dr. Oliver Sacks.</w:t>
      </w:r>
    </w:p>
    <w:p w14:paraId="1F767C59" w14:textId="77777777" w:rsidR="00986438" w:rsidRPr="00162D40" w:rsidRDefault="00986438" w:rsidP="00162D40">
      <w:bookmarkStart w:id="0" w:name="_GoBack"/>
      <w:bookmarkEnd w:id="0"/>
    </w:p>
    <w:sectPr w:rsidR="00986438" w:rsidRPr="00162D40" w:rsidSect="00162D40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10" w:right="1440" w:bottom="1440" w:left="1440" w:header="720" w:footer="41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A3C731" w14:textId="77777777" w:rsidR="00DC4021" w:rsidRDefault="00DC4021" w:rsidP="00FB57E7">
      <w:r>
        <w:separator/>
      </w:r>
    </w:p>
  </w:endnote>
  <w:endnote w:type="continuationSeparator" w:id="0">
    <w:p w14:paraId="61E263B0" w14:textId="77777777" w:rsidR="00DC4021" w:rsidRDefault="00DC4021" w:rsidP="00FB5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30993" w14:textId="77777777" w:rsidR="0078190C" w:rsidRDefault="0078190C" w:rsidP="0078190C">
    <w:pPr>
      <w:pStyle w:val="Footer"/>
      <w:spacing w:after="60"/>
      <w:ind w:right="-490"/>
      <w:rPr>
        <w:rFonts w:cs="Mangal"/>
        <w:color w:val="000000" w:themeColor="text1"/>
        <w:sz w:val="20"/>
        <w:szCs w:val="20"/>
      </w:rPr>
    </w:pPr>
  </w:p>
  <w:p w14:paraId="6672FE4D" w14:textId="77777777" w:rsidR="0078190C" w:rsidRPr="0078190C" w:rsidRDefault="004E3764" w:rsidP="0078190C">
    <w:pPr>
      <w:pStyle w:val="Footer"/>
      <w:spacing w:after="60"/>
      <w:ind w:right="-490"/>
      <w:rPr>
        <w:rFonts w:cs="Mangal"/>
        <w:color w:val="000000" w:themeColor="text1"/>
        <w:sz w:val="19"/>
        <w:szCs w:val="19"/>
      </w:rPr>
    </w:pPr>
    <w:hyperlink r:id="rId1" w:history="1">
      <w:r w:rsidR="0078190C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pbs.org</w:t>
      </w:r>
    </w:hyperlink>
    <w:r w:rsidR="0078190C" w:rsidRPr="00B36841">
      <w:rPr>
        <w:rFonts w:cs="Mangal"/>
        <w:color w:val="000000" w:themeColor="text1"/>
        <w:sz w:val="19"/>
        <w:szCs w:val="19"/>
      </w:rPr>
      <w:t xml:space="preserve">   •   </w:t>
    </w:r>
    <w:hyperlink r:id="rId2" w:history="1">
      <w:r w:rsidR="0078190C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pbs.org/pressroom</w:t>
      </w:r>
    </w:hyperlink>
    <w:r w:rsidR="0078190C" w:rsidRPr="00B36841">
      <w:rPr>
        <w:rFonts w:cs="Mangal"/>
        <w:color w:val="000000" w:themeColor="text1"/>
        <w:sz w:val="19"/>
        <w:szCs w:val="19"/>
      </w:rPr>
      <w:t xml:space="preserve">   •   </w:t>
    </w:r>
    <w:hyperlink r:id="rId3" w:history="1">
      <w:r w:rsidR="0078190C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facebook.com/</w:t>
      </w:r>
      <w:proofErr w:type="spellStart"/>
      <w:r w:rsidR="0078190C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pbs</w:t>
      </w:r>
      <w:proofErr w:type="spellEnd"/>
    </w:hyperlink>
    <w:r w:rsidR="0078190C" w:rsidRPr="00B36841">
      <w:rPr>
        <w:rFonts w:cs="Mangal"/>
        <w:color w:val="000000" w:themeColor="text1"/>
        <w:sz w:val="19"/>
        <w:szCs w:val="19"/>
      </w:rPr>
      <w:t xml:space="preserve">   •   </w:t>
    </w:r>
    <w:hyperlink r:id="rId4" w:history="1">
      <w:r w:rsidR="0078190C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youtube.com/</w:t>
      </w:r>
      <w:proofErr w:type="spellStart"/>
      <w:r w:rsidR="0078190C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pbs</w:t>
      </w:r>
      <w:proofErr w:type="spellEnd"/>
    </w:hyperlink>
    <w:r w:rsidR="0078190C" w:rsidRPr="00B36841">
      <w:rPr>
        <w:rFonts w:cs="Mangal"/>
        <w:color w:val="000000" w:themeColor="text1"/>
        <w:sz w:val="19"/>
        <w:szCs w:val="19"/>
      </w:rPr>
      <w:t xml:space="preserve">   •   </w:t>
    </w:r>
    <w:hyperlink r:id="rId5" w:history="1">
      <w:r w:rsidR="0078190C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twitter.com/</w:t>
      </w:r>
      <w:proofErr w:type="spellStart"/>
      <w:r w:rsidR="0078190C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pbspressroom</w:t>
      </w:r>
      <w:proofErr w:type="spellEnd"/>
    </w:hyperlink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9911B8" w14:textId="77777777" w:rsidR="00162D40" w:rsidRDefault="00162D40" w:rsidP="00162D40">
    <w:pPr>
      <w:pStyle w:val="Footer"/>
      <w:spacing w:after="60"/>
      <w:ind w:right="-490"/>
      <w:rPr>
        <w:rFonts w:cs="Mangal"/>
        <w:color w:val="000000" w:themeColor="text1"/>
        <w:sz w:val="20"/>
        <w:szCs w:val="20"/>
      </w:rPr>
    </w:pPr>
  </w:p>
  <w:p w14:paraId="45497724" w14:textId="77777777" w:rsidR="00162D40" w:rsidRPr="00162D40" w:rsidRDefault="004E3764" w:rsidP="00162D40">
    <w:pPr>
      <w:pStyle w:val="Footer"/>
      <w:spacing w:after="60"/>
      <w:ind w:right="-490"/>
      <w:rPr>
        <w:rFonts w:cs="Mangal"/>
        <w:color w:val="000000" w:themeColor="text1"/>
        <w:sz w:val="19"/>
        <w:szCs w:val="19"/>
      </w:rPr>
    </w:pPr>
    <w:hyperlink r:id="rId1" w:history="1">
      <w:r w:rsidR="00162D40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pbs.org</w:t>
      </w:r>
    </w:hyperlink>
    <w:r w:rsidR="00162D40" w:rsidRPr="00B36841">
      <w:rPr>
        <w:rFonts w:cs="Mangal"/>
        <w:color w:val="000000" w:themeColor="text1"/>
        <w:sz w:val="19"/>
        <w:szCs w:val="19"/>
      </w:rPr>
      <w:t xml:space="preserve">   •   </w:t>
    </w:r>
    <w:hyperlink r:id="rId2" w:history="1">
      <w:r w:rsidR="00162D40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pbs.org/pressroom</w:t>
      </w:r>
    </w:hyperlink>
    <w:r w:rsidR="00162D40" w:rsidRPr="00B36841">
      <w:rPr>
        <w:rFonts w:cs="Mangal"/>
        <w:color w:val="000000" w:themeColor="text1"/>
        <w:sz w:val="19"/>
        <w:szCs w:val="19"/>
      </w:rPr>
      <w:t xml:space="preserve">   •   </w:t>
    </w:r>
    <w:hyperlink r:id="rId3" w:history="1">
      <w:r w:rsidR="00162D40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facebook.com/</w:t>
      </w:r>
      <w:proofErr w:type="spellStart"/>
      <w:r w:rsidR="00162D40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pbs</w:t>
      </w:r>
      <w:proofErr w:type="spellEnd"/>
    </w:hyperlink>
    <w:r w:rsidR="00162D40" w:rsidRPr="00B36841">
      <w:rPr>
        <w:rFonts w:cs="Mangal"/>
        <w:color w:val="000000" w:themeColor="text1"/>
        <w:sz w:val="19"/>
        <w:szCs w:val="19"/>
      </w:rPr>
      <w:t xml:space="preserve">   •   </w:t>
    </w:r>
    <w:hyperlink r:id="rId4" w:history="1">
      <w:r w:rsidR="00162D40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youtube.com/</w:t>
      </w:r>
      <w:proofErr w:type="spellStart"/>
      <w:r w:rsidR="00162D40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pbs</w:t>
      </w:r>
      <w:proofErr w:type="spellEnd"/>
    </w:hyperlink>
    <w:r w:rsidR="00162D40" w:rsidRPr="00B36841">
      <w:rPr>
        <w:rFonts w:cs="Mangal"/>
        <w:color w:val="000000" w:themeColor="text1"/>
        <w:sz w:val="19"/>
        <w:szCs w:val="19"/>
      </w:rPr>
      <w:t xml:space="preserve">   •   </w:t>
    </w:r>
    <w:hyperlink r:id="rId5" w:history="1">
      <w:r w:rsidR="00162D40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twitter.com/</w:t>
      </w:r>
      <w:proofErr w:type="spellStart"/>
      <w:r w:rsidR="00162D40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pbspressroom</w:t>
      </w:r>
      <w:proofErr w:type="spellEnd"/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3DA784" w14:textId="77777777" w:rsidR="00DC4021" w:rsidRDefault="00DC4021" w:rsidP="00FB57E7">
      <w:r>
        <w:separator/>
      </w:r>
    </w:p>
  </w:footnote>
  <w:footnote w:type="continuationSeparator" w:id="0">
    <w:p w14:paraId="1F28D34A" w14:textId="77777777" w:rsidR="00DC4021" w:rsidRDefault="00DC4021" w:rsidP="00FB57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D1406" w14:textId="77777777" w:rsidR="00FB57E7" w:rsidRPr="00FB57E7" w:rsidRDefault="0078190C" w:rsidP="00FB57E7">
    <w:pPr>
      <w:pStyle w:val="Footer"/>
      <w:tabs>
        <w:tab w:val="clear" w:pos="4320"/>
        <w:tab w:val="center" w:pos="1440"/>
      </w:tabs>
      <w:spacing w:after="60"/>
      <w:ind w:right="-1260"/>
      <w:rPr>
        <w:sz w:val="19"/>
        <w:szCs w:val="19"/>
      </w:rPr>
    </w:pPr>
    <w:r w:rsidRPr="00FB57E7">
      <w:rPr>
        <w:sz w:val="19"/>
        <w:szCs w:val="19"/>
      </w:rPr>
      <w:t xml:space="preserve">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20E1D4" w14:textId="77777777" w:rsidR="00162D40" w:rsidRDefault="00162D40">
    <w:pPr>
      <w:pStyle w:val="Header"/>
    </w:pPr>
    <w:r w:rsidRPr="00FB57E7">
      <w:rPr>
        <w:noProof/>
        <w:sz w:val="19"/>
        <w:szCs w:val="19"/>
        <w:vertAlign w:val="subscript"/>
      </w:rPr>
      <w:drawing>
        <wp:anchor distT="0" distB="0" distL="114300" distR="114300" simplePos="0" relativeHeight="251659264" behindDoc="1" locked="0" layoutInCell="1" allowOverlap="1" wp14:anchorId="22F0FED8" wp14:editId="126D56E6">
          <wp:simplePos x="0" y="0"/>
          <wp:positionH relativeFrom="column">
            <wp:posOffset>-800100</wp:posOffset>
          </wp:positionH>
          <wp:positionV relativeFrom="paragraph">
            <wp:posOffset>-342900</wp:posOffset>
          </wp:positionV>
          <wp:extent cx="7546848" cy="826008"/>
          <wp:effectExtent l="0" t="0" r="0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HeaderAsset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848" cy="826008"/>
                  </a:xfrm>
                  <a:prstGeom prst="rect">
                    <a:avLst/>
                  </a:prstGeom>
                  <a:blipFill rotWithShape="1">
                    <a:blip r:embed="rId2"/>
                    <a:stretch>
                      <a:fillRect/>
                    </a:stretch>
                  </a:blipFill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021"/>
    <w:rsid w:val="000F1D8C"/>
    <w:rsid w:val="00137BD6"/>
    <w:rsid w:val="00162D40"/>
    <w:rsid w:val="00275E75"/>
    <w:rsid w:val="004A1799"/>
    <w:rsid w:val="004E3764"/>
    <w:rsid w:val="005D0189"/>
    <w:rsid w:val="00694D09"/>
    <w:rsid w:val="0078190C"/>
    <w:rsid w:val="009208D3"/>
    <w:rsid w:val="00986438"/>
    <w:rsid w:val="00A91D15"/>
    <w:rsid w:val="00AD0486"/>
    <w:rsid w:val="00C66FFF"/>
    <w:rsid w:val="00DC4021"/>
    <w:rsid w:val="00E43D15"/>
    <w:rsid w:val="00FA2FA5"/>
    <w:rsid w:val="00FB57E7"/>
    <w:rsid w:val="00FD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5079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BSPR"/>
    <w:qFormat/>
    <w:rsid w:val="00DC402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B57E7"/>
    <w:pPr>
      <w:tabs>
        <w:tab w:val="center" w:pos="4320"/>
        <w:tab w:val="right" w:pos="8640"/>
      </w:tabs>
    </w:pPr>
    <w:rPr>
      <w:rFonts w:ascii="Arial" w:eastAsiaTheme="minorEastAsia" w:hAnsi="Arial" w:cstheme="minorBidi"/>
    </w:rPr>
  </w:style>
  <w:style w:type="character" w:customStyle="1" w:styleId="HeaderChar">
    <w:name w:val="Header Char"/>
    <w:basedOn w:val="DefaultParagraphFont"/>
    <w:link w:val="Header"/>
    <w:rsid w:val="00FB57E7"/>
    <w:rPr>
      <w:rFonts w:ascii="Arial" w:hAnsi="Arial"/>
    </w:rPr>
  </w:style>
  <w:style w:type="paragraph" w:styleId="Footer">
    <w:name w:val="footer"/>
    <w:basedOn w:val="Normal"/>
    <w:link w:val="FooterChar"/>
    <w:unhideWhenUsed/>
    <w:rsid w:val="00FB57E7"/>
    <w:pPr>
      <w:tabs>
        <w:tab w:val="center" w:pos="4320"/>
        <w:tab w:val="right" w:pos="8640"/>
      </w:tabs>
    </w:pPr>
    <w:rPr>
      <w:rFonts w:ascii="Arial" w:eastAsiaTheme="minorEastAsia" w:hAnsi="Arial" w:cstheme="minorBidi"/>
    </w:rPr>
  </w:style>
  <w:style w:type="character" w:customStyle="1" w:styleId="FooterChar">
    <w:name w:val="Footer Char"/>
    <w:basedOn w:val="DefaultParagraphFont"/>
    <w:link w:val="Footer"/>
    <w:rsid w:val="00FB57E7"/>
    <w:rPr>
      <w:rFonts w:ascii="Arial" w:hAnsi="Arial"/>
    </w:rPr>
  </w:style>
  <w:style w:type="character" w:styleId="Hyperlink">
    <w:name w:val="Hyperlink"/>
    <w:rsid w:val="00FB57E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57E7"/>
    <w:rPr>
      <w:color w:val="800080" w:themeColor="followedHyperlink"/>
      <w:u w:val="single"/>
    </w:rPr>
  </w:style>
  <w:style w:type="paragraph" w:customStyle="1" w:styleId="PBSReleaseStyle">
    <w:name w:val="PBS Release Style"/>
    <w:basedOn w:val="Normal"/>
    <w:rsid w:val="00DC4021"/>
  </w:style>
  <w:style w:type="paragraph" w:customStyle="1" w:styleId="PBSHeadline">
    <w:name w:val="PBS Headline"/>
    <w:basedOn w:val="Normal"/>
    <w:rsid w:val="00DC4021"/>
    <w:pPr>
      <w:jc w:val="center"/>
    </w:pPr>
    <w:rPr>
      <w:b/>
      <w:sz w:val="32"/>
    </w:rPr>
  </w:style>
  <w:style w:type="paragraph" w:customStyle="1" w:styleId="PBSSubHead">
    <w:name w:val="PBS SubHead"/>
    <w:basedOn w:val="Normal"/>
    <w:rsid w:val="00DC4021"/>
    <w:pPr>
      <w:jc w:val="center"/>
    </w:pPr>
    <w:rPr>
      <w:sz w:val="26"/>
      <w:szCs w:val="28"/>
    </w:rPr>
  </w:style>
  <w:style w:type="paragraph" w:customStyle="1" w:styleId="PBSCaption">
    <w:name w:val="PBS Caption"/>
    <w:basedOn w:val="Normal"/>
    <w:rsid w:val="00DC4021"/>
    <w:pPr>
      <w:framePr w:hSpace="180" w:wrap="around" w:vAnchor="text" w:hAnchor="text" w:y="1"/>
      <w:suppressOverlap/>
    </w:pPr>
    <w:rPr>
      <w:i/>
      <w:sz w:val="18"/>
    </w:rPr>
  </w:style>
  <w:style w:type="paragraph" w:customStyle="1" w:styleId="PBSDateHeadline">
    <w:name w:val="PBS Date Headline"/>
    <w:basedOn w:val="PBSSubHead"/>
    <w:rsid w:val="00DC4021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0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02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BSPR"/>
    <w:qFormat/>
    <w:rsid w:val="00DC402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B57E7"/>
    <w:pPr>
      <w:tabs>
        <w:tab w:val="center" w:pos="4320"/>
        <w:tab w:val="right" w:pos="8640"/>
      </w:tabs>
    </w:pPr>
    <w:rPr>
      <w:rFonts w:ascii="Arial" w:eastAsiaTheme="minorEastAsia" w:hAnsi="Arial" w:cstheme="minorBidi"/>
    </w:rPr>
  </w:style>
  <w:style w:type="character" w:customStyle="1" w:styleId="HeaderChar">
    <w:name w:val="Header Char"/>
    <w:basedOn w:val="DefaultParagraphFont"/>
    <w:link w:val="Header"/>
    <w:rsid w:val="00FB57E7"/>
    <w:rPr>
      <w:rFonts w:ascii="Arial" w:hAnsi="Arial"/>
    </w:rPr>
  </w:style>
  <w:style w:type="paragraph" w:styleId="Footer">
    <w:name w:val="footer"/>
    <w:basedOn w:val="Normal"/>
    <w:link w:val="FooterChar"/>
    <w:unhideWhenUsed/>
    <w:rsid w:val="00FB57E7"/>
    <w:pPr>
      <w:tabs>
        <w:tab w:val="center" w:pos="4320"/>
        <w:tab w:val="right" w:pos="8640"/>
      </w:tabs>
    </w:pPr>
    <w:rPr>
      <w:rFonts w:ascii="Arial" w:eastAsiaTheme="minorEastAsia" w:hAnsi="Arial" w:cstheme="minorBidi"/>
    </w:rPr>
  </w:style>
  <w:style w:type="character" w:customStyle="1" w:styleId="FooterChar">
    <w:name w:val="Footer Char"/>
    <w:basedOn w:val="DefaultParagraphFont"/>
    <w:link w:val="Footer"/>
    <w:rsid w:val="00FB57E7"/>
    <w:rPr>
      <w:rFonts w:ascii="Arial" w:hAnsi="Arial"/>
    </w:rPr>
  </w:style>
  <w:style w:type="character" w:styleId="Hyperlink">
    <w:name w:val="Hyperlink"/>
    <w:rsid w:val="00FB57E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57E7"/>
    <w:rPr>
      <w:color w:val="800080" w:themeColor="followedHyperlink"/>
      <w:u w:val="single"/>
    </w:rPr>
  </w:style>
  <w:style w:type="paragraph" w:customStyle="1" w:styleId="PBSReleaseStyle">
    <w:name w:val="PBS Release Style"/>
    <w:basedOn w:val="Normal"/>
    <w:rsid w:val="00DC4021"/>
  </w:style>
  <w:style w:type="paragraph" w:customStyle="1" w:styleId="PBSHeadline">
    <w:name w:val="PBS Headline"/>
    <w:basedOn w:val="Normal"/>
    <w:rsid w:val="00DC4021"/>
    <w:pPr>
      <w:jc w:val="center"/>
    </w:pPr>
    <w:rPr>
      <w:b/>
      <w:sz w:val="32"/>
    </w:rPr>
  </w:style>
  <w:style w:type="paragraph" w:customStyle="1" w:styleId="PBSSubHead">
    <w:name w:val="PBS SubHead"/>
    <w:basedOn w:val="Normal"/>
    <w:rsid w:val="00DC4021"/>
    <w:pPr>
      <w:jc w:val="center"/>
    </w:pPr>
    <w:rPr>
      <w:sz w:val="26"/>
      <w:szCs w:val="28"/>
    </w:rPr>
  </w:style>
  <w:style w:type="paragraph" w:customStyle="1" w:styleId="PBSCaption">
    <w:name w:val="PBS Caption"/>
    <w:basedOn w:val="Normal"/>
    <w:rsid w:val="00DC4021"/>
    <w:pPr>
      <w:framePr w:hSpace="180" w:wrap="around" w:vAnchor="text" w:hAnchor="text" w:y="1"/>
      <w:suppressOverlap/>
    </w:pPr>
    <w:rPr>
      <w:i/>
      <w:sz w:val="18"/>
    </w:rPr>
  </w:style>
  <w:style w:type="paragraph" w:customStyle="1" w:styleId="PBSDateHeadline">
    <w:name w:val="PBS Date Headline"/>
    <w:basedOn w:val="PBSSubHead"/>
    <w:rsid w:val="00DC4021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0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0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1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facebook.com/pbs" TargetMode="External"/><Relationship Id="rId4" Type="http://schemas.openxmlformats.org/officeDocument/2006/relationships/hyperlink" Target="http://www.youtube.com/pbs" TargetMode="External"/><Relationship Id="rId5" Type="http://schemas.openxmlformats.org/officeDocument/2006/relationships/hyperlink" Target="http://www.twitter.com/pbspressroom" TargetMode="External"/><Relationship Id="rId1" Type="http://schemas.openxmlformats.org/officeDocument/2006/relationships/hyperlink" Target="http://www.pbs.org" TargetMode="External"/><Relationship Id="rId2" Type="http://schemas.openxmlformats.org/officeDocument/2006/relationships/hyperlink" Target="http://pbs.org/pressro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facebook.com/pbs" TargetMode="External"/><Relationship Id="rId4" Type="http://schemas.openxmlformats.org/officeDocument/2006/relationships/hyperlink" Target="http://www.youtube.com/pbs" TargetMode="External"/><Relationship Id="rId5" Type="http://schemas.openxmlformats.org/officeDocument/2006/relationships/hyperlink" Target="http://www.twitter.com/pbspressroom" TargetMode="External"/><Relationship Id="rId1" Type="http://schemas.openxmlformats.org/officeDocument/2006/relationships/hyperlink" Target="http://www.pbs.org" TargetMode="External"/><Relationship Id="rId2" Type="http://schemas.openxmlformats.org/officeDocument/2006/relationships/hyperlink" Target="http://pbs.org/pressro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\PIShare\Press%20Release%20materials\Templates\PBSPR_CenterLogoColor_FooterLin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\\files\PIShare\Press Release materials\Templates\PBSPR_CenterLogoColor_FooterLinks.dotx</Template>
  <TotalTime>0</TotalTime>
  <Pages>2</Pages>
  <Words>439</Words>
  <Characters>2503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PBS</Company>
  <LinksUpToDate>false</LinksUpToDate>
  <CharactersWithSpaces>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Meredith A. Wohl</dc:creator>
  <cp:lastModifiedBy>Lara Davidson</cp:lastModifiedBy>
  <cp:revision>2</cp:revision>
  <dcterms:created xsi:type="dcterms:W3CDTF">2018-01-02T19:17:00Z</dcterms:created>
  <dcterms:modified xsi:type="dcterms:W3CDTF">2018-01-02T19:17:00Z</dcterms:modified>
</cp:coreProperties>
</file>