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488" w:rsidRPr="002F1AD3" w:rsidRDefault="001A6488" w:rsidP="00460D50">
      <w:pPr>
        <w:tabs>
          <w:tab w:val="left" w:pos="0"/>
          <w:tab w:val="left" w:pos="90"/>
          <w:tab w:val="left" w:pos="1260"/>
        </w:tabs>
        <w:rPr>
          <w:sz w:val="21"/>
          <w:szCs w:val="21"/>
        </w:rPr>
      </w:pPr>
      <w:bookmarkStart w:id="0" w:name="_GoBack"/>
      <w:bookmarkEnd w:id="0"/>
      <w:r w:rsidRPr="002F1AD3">
        <w:rPr>
          <w:sz w:val="21"/>
          <w:szCs w:val="21"/>
        </w:rPr>
        <w:t xml:space="preserve">Contacts: </w:t>
      </w:r>
    </w:p>
    <w:p w:rsidR="001A6488" w:rsidRPr="002F1AD3" w:rsidRDefault="001A6488" w:rsidP="001876CC">
      <w:pPr>
        <w:tabs>
          <w:tab w:val="left" w:pos="0"/>
          <w:tab w:val="left" w:pos="90"/>
        </w:tabs>
        <w:rPr>
          <w:sz w:val="21"/>
          <w:szCs w:val="21"/>
        </w:rPr>
      </w:pPr>
      <w:r w:rsidRPr="002F1AD3">
        <w:rPr>
          <w:sz w:val="21"/>
          <w:szCs w:val="21"/>
        </w:rPr>
        <w:t>Donald Lee, 212.560.3005 /</w:t>
      </w:r>
      <w:r w:rsidRPr="00D61BF9">
        <w:rPr>
          <w:color w:val="4F81BD"/>
          <w:sz w:val="21"/>
          <w:szCs w:val="21"/>
        </w:rPr>
        <w:t xml:space="preserve"> </w:t>
      </w:r>
      <w:hyperlink r:id="rId7" w:history="1">
        <w:r w:rsidRPr="00E20E6C">
          <w:rPr>
            <w:rStyle w:val="Hyperlink"/>
            <w:sz w:val="21"/>
            <w:szCs w:val="21"/>
          </w:rPr>
          <w:t xml:space="preserve">LeeD@wnet.org  </w:t>
        </w:r>
      </w:hyperlink>
    </w:p>
    <w:p w:rsidR="001A6488" w:rsidRPr="002F1AD3" w:rsidRDefault="001A6488" w:rsidP="001876CC">
      <w:pPr>
        <w:tabs>
          <w:tab w:val="left" w:pos="0"/>
          <w:tab w:val="left" w:pos="90"/>
        </w:tabs>
        <w:rPr>
          <w:sz w:val="21"/>
          <w:szCs w:val="21"/>
        </w:rPr>
      </w:pPr>
      <w:r w:rsidRPr="002F1AD3">
        <w:rPr>
          <w:sz w:val="21"/>
          <w:szCs w:val="21"/>
        </w:rPr>
        <w:t xml:space="preserve">Lindsey Bernstein, / 212.560.6609 / </w:t>
      </w:r>
      <w:hyperlink r:id="rId8" w:history="1">
        <w:r w:rsidRPr="002F1AD3">
          <w:rPr>
            <w:rStyle w:val="Hyperlink"/>
            <w:color w:val="365F91"/>
            <w:sz w:val="21"/>
            <w:szCs w:val="21"/>
            <w:u w:val="single"/>
          </w:rPr>
          <w:t>BernsteinL@wnet.org</w:t>
        </w:r>
      </w:hyperlink>
      <w:r w:rsidRPr="002F1AD3">
        <w:rPr>
          <w:sz w:val="21"/>
          <w:szCs w:val="21"/>
        </w:rPr>
        <w:t xml:space="preserve">  </w:t>
      </w:r>
    </w:p>
    <w:p w:rsidR="001A6488" w:rsidRPr="002F1AD3" w:rsidRDefault="001A6488" w:rsidP="00B83CE7">
      <w:pPr>
        <w:tabs>
          <w:tab w:val="left" w:pos="0"/>
          <w:tab w:val="left" w:pos="90"/>
          <w:tab w:val="left" w:pos="1305"/>
        </w:tabs>
        <w:rPr>
          <w:sz w:val="21"/>
          <w:szCs w:val="21"/>
        </w:rPr>
      </w:pPr>
      <w:r>
        <w:rPr>
          <w:sz w:val="21"/>
          <w:szCs w:val="21"/>
        </w:rPr>
        <w:tab/>
      </w:r>
      <w:r>
        <w:rPr>
          <w:sz w:val="21"/>
          <w:szCs w:val="21"/>
        </w:rPr>
        <w:tab/>
      </w:r>
    </w:p>
    <w:p w:rsidR="001A6488" w:rsidRPr="002F1AD3" w:rsidRDefault="001A6488" w:rsidP="001876CC">
      <w:pPr>
        <w:tabs>
          <w:tab w:val="left" w:pos="0"/>
          <w:tab w:val="left" w:pos="90"/>
        </w:tabs>
        <w:rPr>
          <w:sz w:val="21"/>
          <w:szCs w:val="21"/>
        </w:rPr>
      </w:pPr>
      <w:r w:rsidRPr="002F1AD3">
        <w:rPr>
          <w:sz w:val="21"/>
          <w:szCs w:val="21"/>
        </w:rPr>
        <w:t>Press Materials:</w:t>
      </w:r>
      <w:r w:rsidRPr="002F1AD3">
        <w:rPr>
          <w:color w:val="1F497D"/>
          <w:sz w:val="21"/>
          <w:szCs w:val="21"/>
        </w:rPr>
        <w:t xml:space="preserve"> </w:t>
      </w:r>
      <w:hyperlink r:id="rId9" w:history="1">
        <w:r w:rsidRPr="002F1AD3">
          <w:rPr>
            <w:rStyle w:val="Hyperlink"/>
            <w:color w:val="1F497D"/>
            <w:sz w:val="21"/>
            <w:szCs w:val="21"/>
            <w:u w:val="single"/>
          </w:rPr>
          <w:t>thirteen.org/pressroom</w:t>
        </w:r>
      </w:hyperlink>
      <w:r w:rsidRPr="002F1AD3">
        <w:rPr>
          <w:sz w:val="21"/>
          <w:szCs w:val="21"/>
        </w:rPr>
        <w:t xml:space="preserve">  / </w:t>
      </w:r>
      <w:hyperlink r:id="rId10" w:history="1">
        <w:r w:rsidRPr="002F1AD3">
          <w:rPr>
            <w:rStyle w:val="Hyperlink"/>
            <w:color w:val="365F91"/>
            <w:sz w:val="21"/>
            <w:szCs w:val="21"/>
            <w:u w:val="single"/>
          </w:rPr>
          <w:t>pbs.org/pressroom</w:t>
        </w:r>
      </w:hyperlink>
      <w:r w:rsidRPr="002F1AD3">
        <w:rPr>
          <w:sz w:val="21"/>
          <w:szCs w:val="21"/>
        </w:rPr>
        <w:t xml:space="preserve">  </w:t>
      </w:r>
    </w:p>
    <w:p w:rsidR="001A6488" w:rsidRPr="002F1AD3" w:rsidRDefault="001A6488" w:rsidP="001876CC">
      <w:pPr>
        <w:tabs>
          <w:tab w:val="left" w:pos="0"/>
          <w:tab w:val="left" w:pos="90"/>
        </w:tabs>
        <w:rPr>
          <w:sz w:val="21"/>
          <w:szCs w:val="21"/>
        </w:rPr>
      </w:pPr>
      <w:r w:rsidRPr="002F1AD3">
        <w:rPr>
          <w:sz w:val="21"/>
          <w:szCs w:val="21"/>
        </w:rPr>
        <w:t xml:space="preserve">Website: </w:t>
      </w:r>
      <w:hyperlink r:id="rId11" w:history="1">
        <w:r w:rsidRPr="002F1AD3">
          <w:rPr>
            <w:rStyle w:val="Hyperlink"/>
            <w:color w:val="1F497D"/>
            <w:sz w:val="21"/>
            <w:szCs w:val="21"/>
            <w:u w:val="single"/>
          </w:rPr>
          <w:t>thirteen.org</w:t>
        </w:r>
      </w:hyperlink>
      <w:r w:rsidRPr="002F1AD3">
        <w:rPr>
          <w:sz w:val="21"/>
          <w:szCs w:val="21"/>
        </w:rPr>
        <w:t xml:space="preserve"> / </w:t>
      </w:r>
      <w:hyperlink r:id="rId12" w:history="1">
        <w:r w:rsidRPr="002F1AD3">
          <w:rPr>
            <w:rStyle w:val="Hyperlink"/>
            <w:color w:val="365F91"/>
            <w:sz w:val="21"/>
            <w:szCs w:val="21"/>
            <w:u w:val="single"/>
          </w:rPr>
          <w:t>niallferguson.com</w:t>
        </w:r>
      </w:hyperlink>
      <w:r w:rsidRPr="002F1AD3">
        <w:rPr>
          <w:sz w:val="21"/>
          <w:szCs w:val="21"/>
        </w:rPr>
        <w:t xml:space="preserve"> </w:t>
      </w:r>
    </w:p>
    <w:p w:rsidR="001A6488" w:rsidRPr="002F1AD3" w:rsidRDefault="001A6488" w:rsidP="001876CC">
      <w:pPr>
        <w:tabs>
          <w:tab w:val="left" w:pos="0"/>
          <w:tab w:val="left" w:pos="90"/>
        </w:tabs>
        <w:rPr>
          <w:b/>
          <w:sz w:val="21"/>
          <w:szCs w:val="21"/>
        </w:rPr>
      </w:pPr>
    </w:p>
    <w:p w:rsidR="001A6488" w:rsidRPr="002F1AD3" w:rsidRDefault="001A6488" w:rsidP="001876CC">
      <w:pPr>
        <w:tabs>
          <w:tab w:val="left" w:pos="0"/>
          <w:tab w:val="left" w:pos="90"/>
        </w:tabs>
        <w:jc w:val="center"/>
        <w:rPr>
          <w:b/>
          <w:sz w:val="21"/>
          <w:szCs w:val="21"/>
        </w:rPr>
      </w:pPr>
      <w:r w:rsidRPr="002F1AD3">
        <w:rPr>
          <w:b/>
          <w:i/>
          <w:sz w:val="21"/>
          <w:szCs w:val="21"/>
        </w:rPr>
        <w:t>Civilization: The West and the Rest with Niall Ferguson</w:t>
      </w:r>
      <w:r w:rsidRPr="004A30CC">
        <w:rPr>
          <w:b/>
          <w:sz w:val="21"/>
          <w:szCs w:val="21"/>
        </w:rPr>
        <w:t>, a two-part series</w:t>
      </w:r>
      <w:r>
        <w:rPr>
          <w:b/>
          <w:sz w:val="21"/>
          <w:szCs w:val="21"/>
        </w:rPr>
        <w:t>,</w:t>
      </w:r>
      <w:r w:rsidRPr="002F1AD3">
        <w:rPr>
          <w:b/>
          <w:sz w:val="21"/>
          <w:szCs w:val="21"/>
        </w:rPr>
        <w:t xml:space="preserve"> premieres Tuesdays</w:t>
      </w:r>
      <w:r>
        <w:rPr>
          <w:b/>
          <w:sz w:val="21"/>
          <w:szCs w:val="21"/>
        </w:rPr>
        <w:t xml:space="preserve"> at 8 p.m. (ET)</w:t>
      </w:r>
      <w:r w:rsidRPr="002F1AD3">
        <w:rPr>
          <w:b/>
          <w:sz w:val="21"/>
          <w:szCs w:val="21"/>
        </w:rPr>
        <w:t>, May 22 and 29, 2012 on PBS</w:t>
      </w:r>
    </w:p>
    <w:p w:rsidR="001A6488" w:rsidRPr="002F1AD3" w:rsidRDefault="001A6488" w:rsidP="001876CC">
      <w:pPr>
        <w:pStyle w:val="NormalIndent"/>
        <w:spacing w:line="240" w:lineRule="auto"/>
        <w:ind w:firstLine="0"/>
        <w:jc w:val="center"/>
        <w:rPr>
          <w:i/>
          <w:szCs w:val="21"/>
        </w:rPr>
      </w:pPr>
    </w:p>
    <w:p w:rsidR="001A6488" w:rsidRPr="002F1AD3" w:rsidRDefault="001A6488" w:rsidP="0027032A">
      <w:pPr>
        <w:pStyle w:val="NormalIndent"/>
        <w:spacing w:line="240" w:lineRule="auto"/>
        <w:ind w:firstLine="0"/>
        <w:jc w:val="center"/>
        <w:rPr>
          <w:i/>
          <w:szCs w:val="21"/>
        </w:rPr>
      </w:pPr>
      <w:r>
        <w:rPr>
          <w:i/>
          <w:szCs w:val="21"/>
        </w:rPr>
        <w:t xml:space="preserve">Ferguson visits 11 countries to examine </w:t>
      </w:r>
      <w:r w:rsidRPr="002F1AD3">
        <w:rPr>
          <w:i/>
          <w:szCs w:val="21"/>
        </w:rPr>
        <w:t xml:space="preserve">six </w:t>
      </w:r>
      <w:r>
        <w:rPr>
          <w:i/>
          <w:szCs w:val="21"/>
        </w:rPr>
        <w:t>attributes that he argues led to world dominance by Western civilization</w:t>
      </w:r>
      <w:r w:rsidRPr="002F1AD3">
        <w:rPr>
          <w:i/>
          <w:szCs w:val="21"/>
        </w:rPr>
        <w:t>:</w:t>
      </w:r>
      <w:r>
        <w:rPr>
          <w:i/>
          <w:szCs w:val="21"/>
        </w:rPr>
        <w:t xml:space="preserve"> </w:t>
      </w:r>
      <w:r w:rsidRPr="002F1AD3">
        <w:rPr>
          <w:i/>
          <w:szCs w:val="21"/>
        </w:rPr>
        <w:t xml:space="preserve">competition, science, modern medicine, democracy, consumerism, and </w:t>
      </w:r>
      <w:r>
        <w:rPr>
          <w:i/>
          <w:szCs w:val="21"/>
        </w:rPr>
        <w:t xml:space="preserve">the </w:t>
      </w:r>
      <w:r w:rsidRPr="002F1AD3">
        <w:rPr>
          <w:i/>
          <w:szCs w:val="21"/>
        </w:rPr>
        <w:t>work ethic</w:t>
      </w:r>
    </w:p>
    <w:p w:rsidR="001A6488" w:rsidRPr="002F1AD3" w:rsidRDefault="001A6488" w:rsidP="00F8105B">
      <w:pPr>
        <w:pStyle w:val="NormalIndent"/>
        <w:spacing w:line="240" w:lineRule="auto"/>
        <w:ind w:firstLine="0"/>
        <w:rPr>
          <w:szCs w:val="21"/>
        </w:rPr>
      </w:pPr>
    </w:p>
    <w:p w:rsidR="001A6488" w:rsidRPr="002F1AD3" w:rsidRDefault="001A6488" w:rsidP="002A33A0">
      <w:pPr>
        <w:pStyle w:val="NormalIndent"/>
        <w:ind w:firstLine="0"/>
        <w:rPr>
          <w:szCs w:val="21"/>
        </w:rPr>
      </w:pPr>
      <w:r w:rsidRPr="002F1AD3">
        <w:rPr>
          <w:szCs w:val="21"/>
        </w:rPr>
        <w:t xml:space="preserve">For the past five centuries, Western </w:t>
      </w:r>
      <w:r>
        <w:rPr>
          <w:szCs w:val="21"/>
        </w:rPr>
        <w:t>civilizations have</w:t>
      </w:r>
      <w:r w:rsidRPr="002F1AD3">
        <w:rPr>
          <w:szCs w:val="21"/>
        </w:rPr>
        <w:t xml:space="preserve"> prevailed around the world.  More</w:t>
      </w:r>
      <w:r>
        <w:rPr>
          <w:szCs w:val="21"/>
        </w:rPr>
        <w:t xml:space="preserve"> people have been influenced by</w:t>
      </w:r>
      <w:r w:rsidRPr="002F1AD3">
        <w:rPr>
          <w:szCs w:val="21"/>
        </w:rPr>
        <w:t xml:space="preserve"> Western food, clothing,</w:t>
      </w:r>
      <w:r>
        <w:rPr>
          <w:szCs w:val="21"/>
        </w:rPr>
        <w:t xml:space="preserve"> medicine, government</w:t>
      </w:r>
      <w:r w:rsidRPr="002F1AD3">
        <w:rPr>
          <w:szCs w:val="21"/>
        </w:rPr>
        <w:t xml:space="preserve"> and </w:t>
      </w:r>
      <w:r>
        <w:rPr>
          <w:szCs w:val="21"/>
        </w:rPr>
        <w:t>re</w:t>
      </w:r>
      <w:r w:rsidRPr="002F1AD3">
        <w:rPr>
          <w:szCs w:val="21"/>
        </w:rPr>
        <w:t>ligion</w:t>
      </w:r>
      <w:r>
        <w:rPr>
          <w:szCs w:val="21"/>
        </w:rPr>
        <w:t xml:space="preserve"> worldwide than by any other civilization</w:t>
      </w:r>
      <w:r w:rsidRPr="002F1AD3">
        <w:rPr>
          <w:szCs w:val="21"/>
        </w:rPr>
        <w:t>.  How did that happen? What led the West to be so influential</w:t>
      </w:r>
      <w:r>
        <w:rPr>
          <w:szCs w:val="21"/>
        </w:rPr>
        <w:t xml:space="preserve"> and powerful</w:t>
      </w:r>
      <w:r w:rsidRPr="002F1AD3">
        <w:rPr>
          <w:szCs w:val="21"/>
        </w:rPr>
        <w:t>?  And how long will the West sustain its supremacy? As America approaches the 2012 presidential election in the midst of a geopolitical paradigm shift, acclaimed historian Niall Ferguson returns to public television with a timely look at the</w:t>
      </w:r>
      <w:r>
        <w:rPr>
          <w:szCs w:val="21"/>
        </w:rPr>
        <w:t xml:space="preserve"> reasons behind</w:t>
      </w:r>
      <w:r w:rsidRPr="002F1AD3">
        <w:rPr>
          <w:szCs w:val="21"/>
        </w:rPr>
        <w:t xml:space="preserve"> </w:t>
      </w:r>
      <w:r>
        <w:rPr>
          <w:szCs w:val="21"/>
        </w:rPr>
        <w:t xml:space="preserve">the </w:t>
      </w:r>
      <w:r w:rsidRPr="002F1AD3">
        <w:rPr>
          <w:szCs w:val="21"/>
        </w:rPr>
        <w:t xml:space="preserve">West’s economic ascendancy and </w:t>
      </w:r>
      <w:r>
        <w:rPr>
          <w:szCs w:val="21"/>
        </w:rPr>
        <w:t>why Eastern civilizations may now be taking the lead</w:t>
      </w:r>
      <w:r w:rsidRPr="002F1AD3">
        <w:rPr>
          <w:szCs w:val="21"/>
        </w:rPr>
        <w:t xml:space="preserve">.  </w:t>
      </w:r>
    </w:p>
    <w:p w:rsidR="001A6488" w:rsidRPr="00153415" w:rsidRDefault="001A6488" w:rsidP="00497FEE">
      <w:pPr>
        <w:pStyle w:val="NormalIndent"/>
        <w:ind w:right="-90"/>
        <w:rPr>
          <w:szCs w:val="21"/>
        </w:rPr>
      </w:pPr>
      <w:r w:rsidRPr="002F1AD3">
        <w:rPr>
          <w:szCs w:val="21"/>
        </w:rPr>
        <w:t xml:space="preserve">From the producers of the International Emmy® Award-winning </w:t>
      </w:r>
      <w:hyperlink r:id="rId13" w:history="1">
        <w:r w:rsidRPr="002F1AD3">
          <w:rPr>
            <w:rStyle w:val="Hyperlink"/>
            <w:i/>
            <w:color w:val="365F91"/>
            <w:szCs w:val="21"/>
            <w:u w:val="single"/>
          </w:rPr>
          <w:t>The Ascent of Money</w:t>
        </w:r>
      </w:hyperlink>
      <w:r w:rsidRPr="002F1AD3">
        <w:rPr>
          <w:szCs w:val="21"/>
        </w:rPr>
        <w:t xml:space="preserve">, </w:t>
      </w:r>
      <w:r w:rsidRPr="002F1AD3">
        <w:rPr>
          <w:b/>
          <w:i/>
          <w:szCs w:val="21"/>
        </w:rPr>
        <w:t>Civilization: The West and the Rest with Niall Ferguson</w:t>
      </w:r>
      <w:r w:rsidRPr="002F1AD3">
        <w:rPr>
          <w:szCs w:val="21"/>
        </w:rPr>
        <w:t xml:space="preserve">, a two-part series, premieres on </w:t>
      </w:r>
      <w:r w:rsidRPr="002F1AD3">
        <w:rPr>
          <w:szCs w:val="21"/>
          <w:u w:val="single"/>
        </w:rPr>
        <w:t>Tuesdays, May 22 and 29, 2012, 8-10 p.m. (ET) on PBS</w:t>
      </w:r>
      <w:r w:rsidRPr="002F1AD3">
        <w:rPr>
          <w:szCs w:val="21"/>
        </w:rPr>
        <w:t xml:space="preserve"> (check local listings).  </w:t>
      </w:r>
    </w:p>
    <w:p w:rsidR="001A6488" w:rsidRPr="002F1AD3" w:rsidRDefault="001A6488" w:rsidP="0027299D">
      <w:pPr>
        <w:pStyle w:val="NormalIndent"/>
        <w:rPr>
          <w:szCs w:val="21"/>
        </w:rPr>
      </w:pPr>
      <w:r w:rsidRPr="002F1AD3">
        <w:rPr>
          <w:szCs w:val="21"/>
        </w:rPr>
        <w:t xml:space="preserve">The documentary is presented by THIRTEEN in association with WNET, the parent company of THIRTEEN and WLIW21, </w:t>
      </w:r>
      <w:smartTag w:uri="urn:schemas-microsoft-com:office:smarttags" w:element="place">
        <w:smartTag w:uri="urn:schemas-microsoft-com:office:smarttags" w:element="State">
          <w:r w:rsidRPr="002F1AD3">
            <w:rPr>
              <w:szCs w:val="21"/>
            </w:rPr>
            <w:t>New York</w:t>
          </w:r>
        </w:smartTag>
      </w:smartTag>
      <w:r w:rsidRPr="002F1AD3">
        <w:rPr>
          <w:szCs w:val="21"/>
        </w:rPr>
        <w:t xml:space="preserve">’s public television stations and operator of NJTV.  For nearly 50 years, WNET has been producing and broadcasting national and local documentaries and other programs for the </w:t>
      </w:r>
      <w:smartTag w:uri="urn:schemas-microsoft-com:office:smarttags" w:element="place">
        <w:smartTag w:uri="urn:schemas-microsoft-com:office:smarttags" w:element="State">
          <w:r w:rsidRPr="002F1AD3">
            <w:rPr>
              <w:szCs w:val="21"/>
            </w:rPr>
            <w:t>New York</w:t>
          </w:r>
        </w:smartTag>
      </w:smartTag>
      <w:r w:rsidRPr="002F1AD3">
        <w:rPr>
          <w:szCs w:val="21"/>
        </w:rPr>
        <w:t xml:space="preserve"> community.</w:t>
      </w:r>
    </w:p>
    <w:p w:rsidR="001A6488" w:rsidRDefault="001A6488" w:rsidP="006841CD">
      <w:pPr>
        <w:pStyle w:val="NormalIndent"/>
        <w:rPr>
          <w:szCs w:val="21"/>
        </w:rPr>
      </w:pPr>
      <w:r w:rsidRPr="002F1AD3">
        <w:rPr>
          <w:szCs w:val="21"/>
        </w:rPr>
        <w:t xml:space="preserve">Accompanied by a major new book, </w:t>
      </w:r>
      <w:r w:rsidRPr="002F1AD3">
        <w:rPr>
          <w:i/>
          <w:szCs w:val="21"/>
        </w:rPr>
        <w:t>Civilization: The West and the Rest</w:t>
      </w:r>
      <w:r w:rsidRPr="002F1AD3">
        <w:rPr>
          <w:szCs w:val="21"/>
        </w:rPr>
        <w:t xml:space="preserve"> (Penguin Press), the series explores the West’s epic and surprising rise to global dominance.</w:t>
      </w:r>
      <w:r>
        <w:rPr>
          <w:szCs w:val="21"/>
        </w:rPr>
        <w:t xml:space="preserve"> A</w:t>
      </w:r>
      <w:r w:rsidRPr="002F1AD3">
        <w:rPr>
          <w:szCs w:val="21"/>
        </w:rPr>
        <w:t xml:space="preserve">pplying essential economic and political insights, Ferguson identifies what he calls “the six killer applications” that “the </w:t>
      </w:r>
      <w:r>
        <w:rPr>
          <w:szCs w:val="21"/>
        </w:rPr>
        <w:t>r</w:t>
      </w:r>
      <w:r w:rsidRPr="002F1AD3">
        <w:rPr>
          <w:szCs w:val="21"/>
        </w:rPr>
        <w:t xml:space="preserve">est” lacked, but which enabled the West to become an economic and political superpower.  However, no civilization lasts forever.  And </w:t>
      </w:r>
      <w:smartTag w:uri="urn:schemas-microsoft-com:office:smarttags" w:element="place">
        <w:smartTag w:uri="urn:schemas-microsoft-com:office:smarttags" w:element="City">
          <w:r w:rsidRPr="002F1AD3">
            <w:rPr>
              <w:szCs w:val="21"/>
            </w:rPr>
            <w:t>Ferguson</w:t>
          </w:r>
        </w:smartTag>
      </w:smartTag>
      <w:r w:rsidRPr="002F1AD3">
        <w:rPr>
          <w:szCs w:val="21"/>
        </w:rPr>
        <w:t xml:space="preserve"> speculates that perhaps “</w:t>
      </w:r>
      <w:r>
        <w:rPr>
          <w:szCs w:val="21"/>
        </w:rPr>
        <w:t>t</w:t>
      </w:r>
      <w:r w:rsidRPr="002F1AD3">
        <w:rPr>
          <w:szCs w:val="21"/>
        </w:rPr>
        <w:t xml:space="preserve">he </w:t>
      </w:r>
      <w:r>
        <w:rPr>
          <w:szCs w:val="21"/>
        </w:rPr>
        <w:t>r</w:t>
      </w:r>
      <w:r w:rsidRPr="002F1AD3">
        <w:rPr>
          <w:szCs w:val="21"/>
        </w:rPr>
        <w:t xml:space="preserve">est” can overtake the West by “downloading” and upgrading these “apps” too.    </w:t>
      </w:r>
    </w:p>
    <w:p w:rsidR="001A6488" w:rsidRPr="002F0721" w:rsidRDefault="001A6488" w:rsidP="002F0721">
      <w:pPr>
        <w:spacing w:line="360" w:lineRule="auto"/>
        <w:ind w:firstLine="374"/>
        <w:rPr>
          <w:sz w:val="21"/>
          <w:szCs w:val="21"/>
        </w:rPr>
      </w:pPr>
      <w:r w:rsidRPr="002F0721">
        <w:rPr>
          <w:sz w:val="21"/>
          <w:szCs w:val="21"/>
        </w:rPr>
        <w:t>After broadcast, the series will stream on its companion website (</w:t>
      </w:r>
      <w:hyperlink r:id="rId14" w:history="1">
        <w:r w:rsidRPr="002F0721">
          <w:rPr>
            <w:rStyle w:val="Hyperlink"/>
            <w:color w:val="1F497D"/>
            <w:sz w:val="21"/>
            <w:szCs w:val="21"/>
            <w:u w:val="single"/>
          </w:rPr>
          <w:t>http://www.pbs.org/wnet/civilization-west-and-rest/</w:t>
        </w:r>
      </w:hyperlink>
      <w:r w:rsidRPr="002F0721">
        <w:rPr>
          <w:sz w:val="21"/>
          <w:szCs w:val="21"/>
        </w:rPr>
        <w:t xml:space="preserve">), which includes information about the apps and timelines to provide historical context to </w:t>
      </w:r>
      <w:smartTag w:uri="urn:schemas-microsoft-com:office:smarttags" w:element="place">
        <w:smartTag w:uri="urn:schemas-microsoft-com:office:smarttags" w:element="City">
          <w:r w:rsidRPr="002F0721">
            <w:rPr>
              <w:sz w:val="21"/>
              <w:szCs w:val="21"/>
            </w:rPr>
            <w:t>Ferguson</w:t>
          </w:r>
        </w:smartTag>
      </w:smartTag>
      <w:r w:rsidRPr="002F0721">
        <w:rPr>
          <w:sz w:val="21"/>
          <w:szCs w:val="21"/>
        </w:rPr>
        <w:t xml:space="preserve">’s arguments. The website’s forum will allow viewers to explore and discuss the factors </w:t>
      </w:r>
      <w:smartTag w:uri="urn:schemas-microsoft-com:office:smarttags" w:element="place">
        <w:smartTag w:uri="urn:schemas-microsoft-com:office:smarttags" w:element="City">
          <w:r w:rsidRPr="002F0721">
            <w:rPr>
              <w:sz w:val="21"/>
              <w:szCs w:val="21"/>
            </w:rPr>
            <w:t>Ferguson</w:t>
          </w:r>
        </w:smartTag>
      </w:smartTag>
      <w:r w:rsidRPr="002F0721">
        <w:rPr>
          <w:sz w:val="21"/>
          <w:szCs w:val="21"/>
        </w:rPr>
        <w:t xml:space="preserve"> suggests are to blame for the endangerment of the West’s power.</w:t>
      </w:r>
    </w:p>
    <w:p w:rsidR="001A6488" w:rsidRPr="00153415" w:rsidRDefault="001A6488" w:rsidP="00497FEE">
      <w:pPr>
        <w:spacing w:line="322" w:lineRule="auto"/>
        <w:ind w:firstLine="374"/>
        <w:rPr>
          <w:sz w:val="21"/>
          <w:szCs w:val="21"/>
        </w:rPr>
      </w:pPr>
      <w:r w:rsidRPr="00153415">
        <w:rPr>
          <w:sz w:val="21"/>
          <w:szCs w:val="21"/>
        </w:rPr>
        <w:t xml:space="preserve">New York </w:t>
      </w:r>
      <w:r>
        <w:rPr>
          <w:sz w:val="21"/>
          <w:szCs w:val="21"/>
        </w:rPr>
        <w:t xml:space="preserve">area viewers </w:t>
      </w:r>
      <w:r w:rsidRPr="00153415">
        <w:rPr>
          <w:sz w:val="21"/>
          <w:szCs w:val="21"/>
        </w:rPr>
        <w:t xml:space="preserve">may enter THIRTEEN’s </w:t>
      </w:r>
      <w:hyperlink r:id="rId15" w:history="1">
        <w:r w:rsidRPr="00497FEE">
          <w:rPr>
            <w:rStyle w:val="Hyperlink"/>
            <w:color w:val="365F91"/>
            <w:sz w:val="21"/>
            <w:szCs w:val="21"/>
            <w:u w:val="single"/>
          </w:rPr>
          <w:t>contest</w:t>
        </w:r>
      </w:hyperlink>
      <w:r w:rsidRPr="00153415">
        <w:rPr>
          <w:sz w:val="21"/>
          <w:szCs w:val="21"/>
        </w:rPr>
        <w:t xml:space="preserve"> </w:t>
      </w:r>
      <w:r>
        <w:rPr>
          <w:sz w:val="21"/>
          <w:szCs w:val="21"/>
        </w:rPr>
        <w:t>to win</w:t>
      </w:r>
      <w:r w:rsidRPr="00153415">
        <w:rPr>
          <w:sz w:val="21"/>
          <w:szCs w:val="21"/>
        </w:rPr>
        <w:t xml:space="preserve"> a pair of tickets to an upcoming lecture at the </w:t>
      </w:r>
      <w:hyperlink r:id="rId16" w:history="1">
        <w:r w:rsidRPr="00816A19">
          <w:rPr>
            <w:rStyle w:val="Hyperlink"/>
            <w:color w:val="1F497D"/>
            <w:sz w:val="21"/>
            <w:szCs w:val="21"/>
            <w:u w:val="single"/>
          </w:rPr>
          <w:t>Museum of American Finance</w:t>
        </w:r>
      </w:hyperlink>
      <w:r w:rsidRPr="00153415">
        <w:rPr>
          <w:sz w:val="21"/>
          <w:szCs w:val="21"/>
        </w:rPr>
        <w:t xml:space="preserve"> </w:t>
      </w:r>
      <w:r>
        <w:rPr>
          <w:sz w:val="21"/>
          <w:szCs w:val="21"/>
        </w:rPr>
        <w:t xml:space="preserve">to be given by Ferguson </w:t>
      </w:r>
      <w:r w:rsidRPr="00153415">
        <w:rPr>
          <w:sz w:val="21"/>
          <w:szCs w:val="21"/>
        </w:rPr>
        <w:t>on Monday</w:t>
      </w:r>
      <w:r>
        <w:rPr>
          <w:sz w:val="21"/>
          <w:szCs w:val="21"/>
        </w:rPr>
        <w:t>,</w:t>
      </w:r>
      <w:r w:rsidRPr="00153415">
        <w:rPr>
          <w:sz w:val="21"/>
          <w:szCs w:val="21"/>
        </w:rPr>
        <w:t xml:space="preserve"> June 4, 2012, </w:t>
      </w:r>
      <w:r>
        <w:rPr>
          <w:sz w:val="21"/>
          <w:szCs w:val="21"/>
        </w:rPr>
        <w:t>as well as</w:t>
      </w:r>
      <w:r w:rsidRPr="00153415">
        <w:rPr>
          <w:sz w:val="21"/>
          <w:szCs w:val="21"/>
        </w:rPr>
        <w:t xml:space="preserve"> a copy of </w:t>
      </w:r>
      <w:r>
        <w:rPr>
          <w:sz w:val="21"/>
          <w:szCs w:val="21"/>
        </w:rPr>
        <w:t xml:space="preserve">his book </w:t>
      </w:r>
      <w:r w:rsidRPr="00153415">
        <w:rPr>
          <w:sz w:val="21"/>
          <w:szCs w:val="21"/>
        </w:rPr>
        <w:t>courtesy of Penguin Press.</w:t>
      </w:r>
    </w:p>
    <w:p w:rsidR="001A6488" w:rsidRPr="002F1AD3" w:rsidRDefault="001A6488" w:rsidP="006841CD">
      <w:pPr>
        <w:pStyle w:val="NormalIndent"/>
        <w:rPr>
          <w:szCs w:val="21"/>
        </w:rPr>
      </w:pPr>
    </w:p>
    <w:p w:rsidR="001A6488" w:rsidRDefault="001A6488" w:rsidP="00CB3482">
      <w:pPr>
        <w:pStyle w:val="NormalIndent"/>
        <w:rPr>
          <w:szCs w:val="21"/>
        </w:rPr>
      </w:pPr>
      <w:r w:rsidRPr="002460D6">
        <w:rPr>
          <w:szCs w:val="21"/>
        </w:rPr>
        <w:t xml:space="preserve">Comparing civilizations ancient and modern, </w:t>
      </w:r>
      <w:smartTag w:uri="urn:schemas-microsoft-com:office:smarttags" w:element="City">
        <w:r w:rsidRPr="002460D6">
          <w:rPr>
            <w:szCs w:val="21"/>
          </w:rPr>
          <w:t>Ferguson</w:t>
        </w:r>
      </w:smartTag>
      <w:r w:rsidRPr="002460D6">
        <w:rPr>
          <w:szCs w:val="21"/>
        </w:rPr>
        <w:t xml:space="preserve"> </w:t>
      </w:r>
      <w:r w:rsidRPr="00174FC0">
        <w:rPr>
          <w:szCs w:val="21"/>
        </w:rPr>
        <w:t>takes viewers on a global expedition to 11 countries</w:t>
      </w:r>
      <w:r>
        <w:rPr>
          <w:szCs w:val="21"/>
        </w:rPr>
        <w:t>,</w:t>
      </w:r>
      <w:r w:rsidRPr="00174FC0">
        <w:rPr>
          <w:szCs w:val="21"/>
        </w:rPr>
        <w:t xml:space="preserve"> from the Forbidden City in </w:t>
      </w:r>
      <w:smartTag w:uri="urn:schemas-microsoft-com:office:smarttags" w:element="City">
        <w:r w:rsidRPr="00174FC0">
          <w:rPr>
            <w:szCs w:val="21"/>
          </w:rPr>
          <w:t>Beijing</w:t>
        </w:r>
      </w:smartTag>
      <w:r w:rsidRPr="00174FC0">
        <w:rPr>
          <w:szCs w:val="21"/>
        </w:rPr>
        <w:t xml:space="preserve"> to </w:t>
      </w:r>
      <w:smartTag w:uri="urn:schemas-microsoft-com:office:smarttags" w:element="PlaceName">
        <w:r w:rsidRPr="00174FC0">
          <w:rPr>
            <w:szCs w:val="21"/>
          </w:rPr>
          <w:t>Buckingham</w:t>
        </w:r>
      </w:smartTag>
      <w:r w:rsidRPr="00174FC0">
        <w:rPr>
          <w:szCs w:val="21"/>
        </w:rPr>
        <w:t xml:space="preserve"> </w:t>
      </w:r>
      <w:smartTag w:uri="urn:schemas-microsoft-com:office:smarttags" w:element="PlaceType">
        <w:r w:rsidRPr="00174FC0">
          <w:rPr>
            <w:szCs w:val="21"/>
          </w:rPr>
          <w:t>Palace</w:t>
        </w:r>
      </w:smartTag>
      <w:r w:rsidRPr="00174FC0">
        <w:rPr>
          <w:szCs w:val="21"/>
        </w:rPr>
        <w:t xml:space="preserve"> in </w:t>
      </w:r>
      <w:smartTag w:uri="urn:schemas-microsoft-com:office:smarttags" w:element="place">
        <w:smartTag w:uri="urn:schemas-microsoft-com:office:smarttags" w:element="City">
          <w:r w:rsidRPr="00174FC0">
            <w:rPr>
              <w:szCs w:val="21"/>
            </w:rPr>
            <w:t>London</w:t>
          </w:r>
        </w:smartTag>
      </w:smartTag>
      <w:r>
        <w:rPr>
          <w:szCs w:val="21"/>
        </w:rPr>
        <w:t>,</w:t>
      </w:r>
      <w:r w:rsidRPr="00174FC0">
        <w:rPr>
          <w:szCs w:val="21"/>
        </w:rPr>
        <w:t xml:space="preserve"> to trace one of mankind’s greatest achievements: the making of an empire</w:t>
      </w:r>
      <w:r>
        <w:rPr>
          <w:szCs w:val="21"/>
        </w:rPr>
        <w:t xml:space="preserve">.  </w:t>
      </w:r>
      <w:r w:rsidRPr="00174FC0">
        <w:rPr>
          <w:szCs w:val="21"/>
        </w:rPr>
        <w:t xml:space="preserve">He connects viewers to his ideas by presenting his research on location.  </w:t>
      </w:r>
      <w:r w:rsidRPr="002460D6">
        <w:rPr>
          <w:szCs w:val="21"/>
        </w:rPr>
        <w:t xml:space="preserve">In so doing, he makes financial </w:t>
      </w:r>
      <w:r>
        <w:rPr>
          <w:szCs w:val="21"/>
        </w:rPr>
        <w:t xml:space="preserve">and cultural </w:t>
      </w:r>
      <w:r w:rsidRPr="002460D6">
        <w:rPr>
          <w:szCs w:val="21"/>
        </w:rPr>
        <w:t xml:space="preserve">concepts digestible for all.  </w:t>
      </w:r>
      <w:r>
        <w:rPr>
          <w:szCs w:val="21"/>
        </w:rPr>
        <w:t xml:space="preserve">Juxtaposing world economies centered along the </w:t>
      </w:r>
      <w:r w:rsidRPr="00A27679">
        <w:rPr>
          <w:szCs w:val="21"/>
        </w:rPr>
        <w:t xml:space="preserve">Thames and the </w:t>
      </w:r>
      <w:smartTag w:uri="urn:schemas-microsoft-com:office:smarttags" w:element="PlaceName">
        <w:r w:rsidRPr="00A27679">
          <w:rPr>
            <w:szCs w:val="21"/>
          </w:rPr>
          <w:t>Yangzi</w:t>
        </w:r>
      </w:smartTag>
      <w:r>
        <w:rPr>
          <w:szCs w:val="21"/>
        </w:rPr>
        <w:t xml:space="preserve"> </w:t>
      </w:r>
      <w:smartTag w:uri="urn:schemas-microsoft-com:office:smarttags" w:element="PlaceType">
        <w:r>
          <w:rPr>
            <w:szCs w:val="21"/>
          </w:rPr>
          <w:t>River</w:t>
        </w:r>
      </w:smartTag>
      <w:r>
        <w:rPr>
          <w:szCs w:val="21"/>
        </w:rPr>
        <w:t xml:space="preserve">, </w:t>
      </w:r>
      <w:smartTag w:uri="urn:schemas-microsoft-com:office:smarttags" w:element="place">
        <w:smartTag w:uri="urn:schemas-microsoft-com:office:smarttags" w:element="City">
          <w:r>
            <w:rPr>
              <w:szCs w:val="21"/>
            </w:rPr>
            <w:t>Ferguson</w:t>
          </w:r>
        </w:smartTag>
      </w:smartTag>
      <w:r>
        <w:rPr>
          <w:szCs w:val="21"/>
        </w:rPr>
        <w:t xml:space="preserve"> explains the turns of tides of power flowing from the East to West.  In </w:t>
      </w:r>
      <w:smartTag w:uri="urn:schemas-microsoft-com:office:smarttags" w:element="City">
        <w:r>
          <w:rPr>
            <w:szCs w:val="21"/>
          </w:rPr>
          <w:t>Dakar</w:t>
        </w:r>
      </w:smartTag>
      <w:r>
        <w:rPr>
          <w:szCs w:val="21"/>
        </w:rPr>
        <w:t xml:space="preserve"> and </w:t>
      </w:r>
      <w:smartTag w:uri="urn:schemas-microsoft-com:office:smarttags" w:element="City">
        <w:r>
          <w:rPr>
            <w:szCs w:val="21"/>
          </w:rPr>
          <w:t>Paris</w:t>
        </w:r>
      </w:smartTag>
      <w:r>
        <w:rPr>
          <w:szCs w:val="21"/>
        </w:rPr>
        <w:t xml:space="preserve">, </w:t>
      </w:r>
      <w:smartTag w:uri="urn:schemas-microsoft-com:office:smarttags" w:element="City">
        <w:r>
          <w:rPr>
            <w:szCs w:val="21"/>
          </w:rPr>
          <w:t>Ferguson</w:t>
        </w:r>
      </w:smartTag>
      <w:r>
        <w:rPr>
          <w:szCs w:val="21"/>
        </w:rPr>
        <w:t xml:space="preserve"> shows how medicine revolutionized Europe’s colonial control in </w:t>
      </w:r>
      <w:smartTag w:uri="urn:schemas-microsoft-com:office:smarttags" w:element="place">
        <w:r>
          <w:rPr>
            <w:szCs w:val="21"/>
          </w:rPr>
          <w:t>Africa</w:t>
        </w:r>
      </w:smartTag>
      <w:r>
        <w:rPr>
          <w:szCs w:val="21"/>
        </w:rPr>
        <w:t xml:space="preserve">.  </w:t>
      </w:r>
      <w:r w:rsidRPr="002460D6">
        <w:rPr>
          <w:szCs w:val="21"/>
        </w:rPr>
        <w:t xml:space="preserve">In </w:t>
      </w:r>
      <w:smartTag w:uri="urn:schemas-microsoft-com:office:smarttags" w:element="City">
        <w:r w:rsidRPr="002460D6">
          <w:rPr>
            <w:szCs w:val="21"/>
          </w:rPr>
          <w:t>Moscow</w:t>
        </w:r>
      </w:smartTag>
      <w:r w:rsidRPr="002460D6">
        <w:rPr>
          <w:szCs w:val="21"/>
        </w:rPr>
        <w:t xml:space="preserve"> and </w:t>
      </w:r>
      <w:smartTag w:uri="urn:schemas-microsoft-com:office:smarttags" w:element="place">
        <w:smartTag w:uri="urn:schemas-microsoft-com:office:smarttags" w:element="City">
          <w:r w:rsidRPr="002460D6">
            <w:rPr>
              <w:szCs w:val="21"/>
            </w:rPr>
            <w:t>Istanbul</w:t>
          </w:r>
        </w:smartTag>
      </w:smartTag>
      <w:r w:rsidRPr="002460D6">
        <w:rPr>
          <w:szCs w:val="21"/>
        </w:rPr>
        <w:t xml:space="preserve">, he talks about </w:t>
      </w:r>
      <w:r>
        <w:rPr>
          <w:szCs w:val="21"/>
        </w:rPr>
        <w:t>W</w:t>
      </w:r>
      <w:r w:rsidRPr="002460D6">
        <w:rPr>
          <w:szCs w:val="21"/>
        </w:rPr>
        <w:t xml:space="preserve">estern fashion trends in relation to </w:t>
      </w:r>
      <w:r>
        <w:rPr>
          <w:szCs w:val="21"/>
        </w:rPr>
        <w:t>W</w:t>
      </w:r>
      <w:r w:rsidRPr="002460D6">
        <w:rPr>
          <w:szCs w:val="21"/>
        </w:rPr>
        <w:t>estern values.</w:t>
      </w:r>
      <w:r>
        <w:rPr>
          <w:szCs w:val="21"/>
        </w:rPr>
        <w:t xml:space="preserve">  Exploring </w:t>
      </w:r>
      <w:smartTag w:uri="urn:schemas-microsoft-com:office:smarttags" w:element="City">
        <w:r w:rsidRPr="00DC2BC0">
          <w:rPr>
            <w:szCs w:val="21"/>
          </w:rPr>
          <w:t>Machu Picchu</w:t>
        </w:r>
      </w:smartTag>
      <w:r>
        <w:rPr>
          <w:szCs w:val="21"/>
        </w:rPr>
        <w:t xml:space="preserve"> and the </w:t>
      </w:r>
      <w:smartTag w:uri="urn:schemas-microsoft-com:office:smarttags" w:element="PlaceName">
        <w:r>
          <w:rPr>
            <w:szCs w:val="21"/>
          </w:rPr>
          <w:t>Boneyard</w:t>
        </w:r>
      </w:smartTag>
      <w:r>
        <w:rPr>
          <w:szCs w:val="21"/>
        </w:rPr>
        <w:t xml:space="preserve"> </w:t>
      </w:r>
      <w:smartTag w:uri="urn:schemas-microsoft-com:office:smarttags" w:element="PlaceType">
        <w:r>
          <w:rPr>
            <w:szCs w:val="21"/>
          </w:rPr>
          <w:t>Beach</w:t>
        </w:r>
      </w:smartTag>
      <w:r>
        <w:rPr>
          <w:szCs w:val="21"/>
        </w:rPr>
        <w:t xml:space="preserve"> in </w:t>
      </w:r>
      <w:smartTag w:uri="urn:schemas-microsoft-com:office:smarttags" w:element="State">
        <w:r>
          <w:rPr>
            <w:szCs w:val="21"/>
          </w:rPr>
          <w:t>South Carolina</w:t>
        </w:r>
      </w:smartTag>
      <w:r>
        <w:rPr>
          <w:szCs w:val="21"/>
        </w:rPr>
        <w:t xml:space="preserve">, </w:t>
      </w:r>
      <w:smartTag w:uri="urn:schemas-microsoft-com:office:smarttags" w:element="City">
        <w:r>
          <w:rPr>
            <w:szCs w:val="21"/>
          </w:rPr>
          <w:t>Ferguson</w:t>
        </w:r>
      </w:smartTag>
      <w:r>
        <w:rPr>
          <w:szCs w:val="21"/>
        </w:rPr>
        <w:t xml:space="preserve"> describes how burgeoning societies differ in the </w:t>
      </w:r>
      <w:smartTag w:uri="urn:schemas-microsoft-com:office:smarttags" w:element="place">
        <w:r>
          <w:rPr>
            <w:szCs w:val="21"/>
          </w:rPr>
          <w:t>New World</w:t>
        </w:r>
      </w:smartTag>
      <w:r>
        <w:rPr>
          <w:szCs w:val="21"/>
        </w:rPr>
        <w:t xml:space="preserve"> and the lasting value of economic equality. </w:t>
      </w:r>
    </w:p>
    <w:p w:rsidR="001A6488" w:rsidRPr="002F1AD3" w:rsidRDefault="001A6488" w:rsidP="0027299D">
      <w:pPr>
        <w:pStyle w:val="NormalIndent"/>
        <w:rPr>
          <w:szCs w:val="21"/>
        </w:rPr>
      </w:pPr>
      <w:r w:rsidRPr="002F1AD3">
        <w:rPr>
          <w:szCs w:val="21"/>
        </w:rPr>
        <w:t xml:space="preserve">Each two-hour episode focuses on three of these factors: competition; science; modern medicine; democracy; consumerism; and the (Protestant) work ethic.  Spanning theories on the rise and fall of empires past and present, </w:t>
      </w:r>
      <w:smartTag w:uri="urn:schemas-microsoft-com:office:smarttags" w:element="place">
        <w:smartTag w:uri="urn:schemas-microsoft-com:office:smarttags" w:element="City">
          <w:r w:rsidRPr="002F1AD3">
            <w:rPr>
              <w:szCs w:val="21"/>
            </w:rPr>
            <w:t>Ferguson</w:t>
          </w:r>
        </w:smartTag>
      </w:smartTag>
      <w:r w:rsidRPr="002F1AD3">
        <w:rPr>
          <w:szCs w:val="21"/>
        </w:rPr>
        <w:t xml:space="preserve"> explains how the West taught others its ideas and institutions.  And in so doing, the West may be endangering its power.  </w:t>
      </w:r>
    </w:p>
    <w:p w:rsidR="001A6488" w:rsidRPr="002F1AD3" w:rsidRDefault="001A6488" w:rsidP="00785219">
      <w:pPr>
        <w:pStyle w:val="NormalIndent"/>
        <w:rPr>
          <w:szCs w:val="21"/>
        </w:rPr>
      </w:pPr>
      <w:smartTag w:uri="urn:schemas-microsoft-com:office:smarttags" w:element="City">
        <w:r w:rsidRPr="002F1AD3">
          <w:rPr>
            <w:szCs w:val="21"/>
          </w:rPr>
          <w:t>Ferguson</w:t>
        </w:r>
      </w:smartTag>
      <w:r w:rsidRPr="002F1AD3">
        <w:rPr>
          <w:szCs w:val="21"/>
        </w:rPr>
        <w:t xml:space="preserve"> argues that competition, science and democracy put the West ahead of Asia, the Muslim world and South America; and proposes that modern medicine, consumerism and</w:t>
      </w:r>
      <w:r>
        <w:rPr>
          <w:szCs w:val="21"/>
        </w:rPr>
        <w:t xml:space="preserve"> the</w:t>
      </w:r>
      <w:r w:rsidRPr="002F1AD3">
        <w:rPr>
          <w:szCs w:val="21"/>
        </w:rPr>
        <w:t xml:space="preserve"> work ethic supported the West’s expansion into </w:t>
      </w:r>
      <w:smartTag w:uri="urn:schemas-microsoft-com:office:smarttags" w:element="place">
        <w:r w:rsidRPr="002F1AD3">
          <w:rPr>
            <w:szCs w:val="21"/>
          </w:rPr>
          <w:t>Africa</w:t>
        </w:r>
      </w:smartTag>
      <w:r w:rsidRPr="002F1AD3">
        <w:rPr>
          <w:szCs w:val="21"/>
        </w:rPr>
        <w:t>, its mastery of mass marketing and consumption, and promotion of its work culture.</w:t>
      </w:r>
    </w:p>
    <w:p w:rsidR="001A6488" w:rsidRPr="002F1AD3" w:rsidRDefault="001A6488" w:rsidP="00785219">
      <w:pPr>
        <w:pStyle w:val="NormalIndent"/>
        <w:rPr>
          <w:szCs w:val="21"/>
        </w:rPr>
      </w:pPr>
      <w:r w:rsidRPr="002F1AD3">
        <w:rPr>
          <w:szCs w:val="21"/>
        </w:rPr>
        <w:t xml:space="preserve">Before the space race, </w:t>
      </w:r>
      <w:smartTag w:uri="urn:schemas-microsoft-com:office:smarttags" w:element="place">
        <w:smartTag w:uri="urn:schemas-microsoft-com:office:smarttags" w:element="City">
          <w:r w:rsidRPr="002F1AD3">
            <w:rPr>
              <w:szCs w:val="21"/>
            </w:rPr>
            <w:t>Ferguson</w:t>
          </w:r>
        </w:smartTag>
      </w:smartTag>
      <w:r w:rsidRPr="002F1AD3">
        <w:rPr>
          <w:szCs w:val="21"/>
        </w:rPr>
        <w:t xml:space="preserve"> asserts, there was the spice race.  In the 15</w:t>
      </w:r>
      <w:r w:rsidRPr="002F1AD3">
        <w:rPr>
          <w:szCs w:val="21"/>
          <w:vertAlign w:val="superscript"/>
        </w:rPr>
        <w:t>th</w:t>
      </w:r>
      <w:r w:rsidRPr="002F1AD3">
        <w:rPr>
          <w:szCs w:val="21"/>
        </w:rPr>
        <w:t xml:space="preserve"> century, competition, both economic and political, fostered capitalism and spread the wealth from royal courts to a fragmented European state system.  European kingdoms enlisted explorers such as </w:t>
      </w:r>
      <w:smartTag w:uri="urn:schemas-microsoft-com:office:smarttags" w:element="place">
        <w:smartTag w:uri="urn:schemas-microsoft-com:office:smarttags" w:element="country-region">
          <w:r w:rsidRPr="002F1AD3">
            <w:rPr>
              <w:szCs w:val="21"/>
            </w:rPr>
            <w:t>Portugal</w:t>
          </w:r>
        </w:smartTag>
      </w:smartTag>
      <w:r w:rsidRPr="002F1AD3">
        <w:rPr>
          <w:szCs w:val="21"/>
        </w:rPr>
        <w:t xml:space="preserve">’s Vasco da Gama to map and conquer the world with trading posts.  Soon, Europe’s combined economy overtook the wealthy but monolithic empire of China.   </w:t>
      </w:r>
    </w:p>
    <w:p w:rsidR="001A6488" w:rsidRPr="002F1AD3" w:rsidRDefault="001A6488" w:rsidP="00370F5E">
      <w:pPr>
        <w:pStyle w:val="NormalIndent"/>
        <w:rPr>
          <w:szCs w:val="21"/>
        </w:rPr>
      </w:pPr>
      <w:r w:rsidRPr="002F1AD3">
        <w:rPr>
          <w:szCs w:val="21"/>
        </w:rPr>
        <w:t xml:space="preserve">After defeating the </w:t>
      </w:r>
      <w:smartTag w:uri="urn:schemas-microsoft-com:office:smarttags" w:element="place">
        <w:r w:rsidRPr="002F1AD3">
          <w:rPr>
            <w:szCs w:val="21"/>
          </w:rPr>
          <w:t>Ottoman Empire</w:t>
        </w:r>
      </w:smartTag>
      <w:r w:rsidRPr="002F1AD3">
        <w:rPr>
          <w:szCs w:val="21"/>
        </w:rPr>
        <w:t xml:space="preserve"> in 1683, Prussian King Frederick separated church and state and fostered an education system based on scientific inquiry.  By contrast, the Ottoman Sultan Osman III ushered in an era of religious laws that forbade the study of science.  As a result, scientific progress was hindered by religious rules in the East, while it flourished in the West.  With modern science, the West pushed the frontiers of artillery warfare and established its position as the world’s military master.  </w:t>
      </w:r>
    </w:p>
    <w:p w:rsidR="001A6488" w:rsidRPr="002F1AD3" w:rsidRDefault="001A6488" w:rsidP="00294A0B">
      <w:pPr>
        <w:pStyle w:val="NormalIndent"/>
        <w:rPr>
          <w:szCs w:val="21"/>
        </w:rPr>
      </w:pPr>
      <w:smartTag w:uri="urn:schemas-microsoft-com:office:smarttags" w:element="City">
        <w:r w:rsidRPr="002F1AD3">
          <w:rPr>
            <w:szCs w:val="21"/>
          </w:rPr>
          <w:t>Ferguson</w:t>
        </w:r>
      </w:smartTag>
      <w:r w:rsidRPr="002F1AD3">
        <w:rPr>
          <w:szCs w:val="21"/>
        </w:rPr>
        <w:t xml:space="preserve"> suggests that the practice of property-owning democracy, established in </w:t>
      </w:r>
      <w:smartTag w:uri="urn:schemas-microsoft-com:office:smarttags" w:element="place">
        <w:smartTag w:uri="urn:schemas-microsoft-com:office:smarttags" w:element="country-region">
          <w:r w:rsidRPr="002F1AD3">
            <w:rPr>
              <w:szCs w:val="21"/>
            </w:rPr>
            <w:t>America</w:t>
          </w:r>
        </w:smartTag>
      </w:smartTag>
      <w:r w:rsidRPr="002F1AD3">
        <w:rPr>
          <w:szCs w:val="21"/>
        </w:rPr>
        <w:t xml:space="preserve">, fundamentally altered the distribution of power by giving landowners a voice in the government.  </w:t>
      </w:r>
      <w:smartTag w:uri="urn:schemas-microsoft-com:office:smarttags" w:element="country-region">
        <w:r w:rsidRPr="002F1AD3">
          <w:rPr>
            <w:szCs w:val="21"/>
          </w:rPr>
          <w:t>Spain</w:t>
        </w:r>
      </w:smartTag>
      <w:r w:rsidRPr="002F1AD3">
        <w:rPr>
          <w:szCs w:val="21"/>
        </w:rPr>
        <w:t xml:space="preserve"> and </w:t>
      </w:r>
      <w:smartTag w:uri="urn:schemas-microsoft-com:office:smarttags" w:element="country-region">
        <w:r w:rsidRPr="002F1AD3">
          <w:rPr>
            <w:szCs w:val="21"/>
          </w:rPr>
          <w:t>England</w:t>
        </w:r>
      </w:smartTag>
      <w:r w:rsidRPr="002F1AD3">
        <w:rPr>
          <w:szCs w:val="21"/>
        </w:rPr>
        <w:t xml:space="preserve"> competed for </w:t>
      </w:r>
      <w:smartTag w:uri="urn:schemas-microsoft-com:office:smarttags" w:element="place">
        <w:r w:rsidRPr="002F1AD3">
          <w:rPr>
            <w:szCs w:val="21"/>
          </w:rPr>
          <w:t>New World</w:t>
        </w:r>
      </w:smartTag>
      <w:r w:rsidRPr="002F1AD3">
        <w:rPr>
          <w:szCs w:val="21"/>
        </w:rPr>
        <w:t xml:space="preserve"> riches.  In the beginning, it seemed that </w:t>
      </w:r>
      <w:smartTag w:uri="urn:schemas-microsoft-com:office:smarttags" w:element="place">
        <w:r w:rsidRPr="002F1AD3">
          <w:rPr>
            <w:szCs w:val="21"/>
          </w:rPr>
          <w:t>South America</w:t>
        </w:r>
      </w:smartTag>
      <w:r w:rsidRPr="002F1AD3">
        <w:rPr>
          <w:szCs w:val="21"/>
        </w:rPr>
        <w:t xml:space="preserve"> with its abundance of gold and other natural resources, controlled by a small ruling class of conquistadors, would become the greater, more prosperous empire.  However, </w:t>
      </w:r>
      <w:smartTag w:uri="urn:schemas-microsoft-com:office:smarttags" w:element="place">
        <w:r w:rsidRPr="002F1AD3">
          <w:rPr>
            <w:szCs w:val="21"/>
          </w:rPr>
          <w:t>North America</w:t>
        </w:r>
      </w:smartTag>
      <w:r w:rsidRPr="002F1AD3">
        <w:rPr>
          <w:szCs w:val="21"/>
        </w:rPr>
        <w:t xml:space="preserve">, with its hardworking indentured servants and devolved land-ownership paved the way for a profitable democratic society.    </w:t>
      </w:r>
    </w:p>
    <w:p w:rsidR="001A6488" w:rsidRPr="002F1AD3" w:rsidRDefault="001A6488" w:rsidP="0027299D">
      <w:pPr>
        <w:pStyle w:val="NormalIndent"/>
        <w:rPr>
          <w:szCs w:val="21"/>
        </w:rPr>
      </w:pPr>
      <w:r w:rsidRPr="002F1AD3">
        <w:rPr>
          <w:szCs w:val="21"/>
        </w:rPr>
        <w:t xml:space="preserve">The West’s “civilization” of </w:t>
      </w:r>
      <w:smartTag w:uri="urn:schemas-microsoft-com:office:smarttags" w:element="place">
        <w:r w:rsidRPr="002F1AD3">
          <w:rPr>
            <w:szCs w:val="21"/>
          </w:rPr>
          <w:t>Africa</w:t>
        </w:r>
      </w:smartTag>
      <w:r w:rsidRPr="002F1AD3">
        <w:rPr>
          <w:szCs w:val="21"/>
        </w:rPr>
        <w:t xml:space="preserve"> relied heavily on modern medicine.  At best, medicine cured diseases and prolonged the lives of both colonists and Africans.  </w:t>
      </w:r>
    </w:p>
    <w:p w:rsidR="001A6488" w:rsidRPr="002F1AD3" w:rsidRDefault="001A6488" w:rsidP="00B36034">
      <w:pPr>
        <w:pStyle w:val="NormalIndent"/>
        <w:rPr>
          <w:szCs w:val="21"/>
        </w:rPr>
      </w:pPr>
      <w:r w:rsidRPr="002F1AD3">
        <w:rPr>
          <w:szCs w:val="21"/>
        </w:rPr>
        <w:t xml:space="preserve">After the destruction of two World Wars threatened to destroy Western civilization, consumerism unified and accelerated Western influences during the Cold War.  </w:t>
      </w:r>
      <w:smartTag w:uri="urn:schemas-microsoft-com:office:smarttags" w:element="place">
        <w:smartTag w:uri="urn:schemas-microsoft-com:office:smarttags" w:element="City">
          <w:r w:rsidRPr="002F1AD3">
            <w:rPr>
              <w:szCs w:val="21"/>
            </w:rPr>
            <w:t>Ferguson</w:t>
          </w:r>
        </w:smartTag>
      </w:smartTag>
      <w:r w:rsidRPr="002F1AD3">
        <w:rPr>
          <w:szCs w:val="21"/>
        </w:rPr>
        <w:t xml:space="preserve"> </w:t>
      </w:r>
      <w:r w:rsidRPr="002F1AD3">
        <w:rPr>
          <w:szCs w:val="21"/>
        </w:rPr>
        <w:lastRenderedPageBreak/>
        <w:t>explains how, as socialism faced off with capitalism, a sartorial revolution fueled the first wave of globalization in the 20</w:t>
      </w:r>
      <w:r w:rsidRPr="002F1AD3">
        <w:rPr>
          <w:szCs w:val="21"/>
          <w:vertAlign w:val="superscript"/>
        </w:rPr>
        <w:t>th</w:t>
      </w:r>
      <w:r w:rsidRPr="002F1AD3">
        <w:rPr>
          <w:szCs w:val="21"/>
        </w:rPr>
        <w:t xml:space="preserve"> century.  Jeans and t-shirts became the “must-have” fashion around the world.  Popularized by the entertainment industry, mainly </w:t>
      </w:r>
      <w:smartTag w:uri="urn:schemas-microsoft-com:office:smarttags" w:element="place">
        <w:smartTag w:uri="urn:schemas-microsoft-com:office:smarttags" w:element="City">
          <w:r w:rsidRPr="002F1AD3">
            <w:rPr>
              <w:szCs w:val="21"/>
            </w:rPr>
            <w:t>Hollywood</w:t>
          </w:r>
        </w:smartTag>
      </w:smartTag>
      <w:r w:rsidRPr="002F1AD3">
        <w:rPr>
          <w:szCs w:val="21"/>
        </w:rPr>
        <w:t xml:space="preserve"> and rock ‘n’ roll, denim was </w:t>
      </w:r>
      <w:r>
        <w:rPr>
          <w:szCs w:val="21"/>
        </w:rPr>
        <w:t xml:space="preserve">a </w:t>
      </w:r>
      <w:r w:rsidRPr="002F1AD3">
        <w:rPr>
          <w:szCs w:val="21"/>
        </w:rPr>
        <w:t xml:space="preserve">cultural currency with mass appeal and a mass message about American industrialism and capitalism.  </w:t>
      </w:r>
    </w:p>
    <w:p w:rsidR="001A6488" w:rsidRPr="002F1AD3" w:rsidRDefault="001A6488" w:rsidP="0027299D">
      <w:pPr>
        <w:pStyle w:val="NormalIndent"/>
        <w:rPr>
          <w:szCs w:val="21"/>
        </w:rPr>
      </w:pPr>
      <w:r w:rsidRPr="002F1AD3">
        <w:rPr>
          <w:szCs w:val="21"/>
        </w:rPr>
        <w:t xml:space="preserve">The final “app,” the Protestant work ethic, was also critical to the West’s success.  Outlined in 1904 by Max Weber, the work ethic encapsulates the spirit of capitalism.  Hard work, savings and deferred consumption were seen as the means to glorify God.  As the episode closes, </w:t>
      </w:r>
      <w:smartTag w:uri="urn:schemas-microsoft-com:office:smarttags" w:element="City">
        <w:r w:rsidRPr="002F1AD3">
          <w:rPr>
            <w:szCs w:val="21"/>
          </w:rPr>
          <w:t>Ferguson</w:t>
        </w:r>
      </w:smartTag>
      <w:r w:rsidRPr="002F1AD3">
        <w:rPr>
          <w:szCs w:val="21"/>
        </w:rPr>
        <w:t xml:space="preserve"> returns to </w:t>
      </w:r>
      <w:smartTag w:uri="urn:schemas-microsoft-com:office:smarttags" w:element="place">
        <w:smartTag w:uri="urn:schemas-microsoft-com:office:smarttags" w:element="country-region">
          <w:r w:rsidRPr="002F1AD3">
            <w:rPr>
              <w:szCs w:val="21"/>
            </w:rPr>
            <w:t>China</w:t>
          </w:r>
        </w:smartTag>
      </w:smartTag>
      <w:r w:rsidRPr="002F1AD3">
        <w:rPr>
          <w:szCs w:val="21"/>
        </w:rPr>
        <w:t xml:space="preserve">, where Christianity has flourished in spite of Communism.  As the popularity of Christianity rises ever more rapidly in </w:t>
      </w:r>
      <w:smartTag w:uri="urn:schemas-microsoft-com:office:smarttags" w:element="place">
        <w:smartTag w:uri="urn:schemas-microsoft-com:office:smarttags" w:element="country-region">
          <w:r w:rsidRPr="002F1AD3">
            <w:rPr>
              <w:szCs w:val="21"/>
            </w:rPr>
            <w:t>China</w:t>
          </w:r>
        </w:smartTag>
      </w:smartTag>
      <w:r w:rsidRPr="002F1AD3">
        <w:rPr>
          <w:szCs w:val="21"/>
        </w:rPr>
        <w:t>, so too does the country’s economic success.</w:t>
      </w:r>
    </w:p>
    <w:p w:rsidR="001A6488" w:rsidRDefault="001A6488" w:rsidP="0027299D">
      <w:pPr>
        <w:pStyle w:val="NormalIndent"/>
        <w:rPr>
          <w:szCs w:val="21"/>
        </w:rPr>
      </w:pPr>
      <w:r w:rsidRPr="002F1AD3">
        <w:rPr>
          <w:szCs w:val="21"/>
        </w:rPr>
        <w:t xml:space="preserve">With the inexorable rise of </w:t>
      </w:r>
      <w:smartTag w:uri="urn:schemas-microsoft-com:office:smarttags" w:element="country-region">
        <w:r w:rsidRPr="002F1AD3">
          <w:rPr>
            <w:szCs w:val="21"/>
          </w:rPr>
          <w:t>China</w:t>
        </w:r>
      </w:smartTag>
      <w:r w:rsidRPr="002F1AD3">
        <w:rPr>
          <w:szCs w:val="21"/>
        </w:rPr>
        <w:t xml:space="preserve"> and Islam re-energized, is the West history?  </w:t>
      </w:r>
      <w:smartTag w:uri="urn:schemas-microsoft-com:office:smarttags" w:element="country-region">
        <w:r w:rsidRPr="002F1AD3">
          <w:rPr>
            <w:szCs w:val="21"/>
          </w:rPr>
          <w:t>Ferguson</w:t>
        </w:r>
      </w:smartTag>
      <w:r w:rsidRPr="002F1AD3">
        <w:rPr>
          <w:szCs w:val="21"/>
        </w:rPr>
        <w:t xml:space="preserve"> believes it doesn’t have to be.  The West still has an edge in political pluralism, commercial competition, scientific development and medical advances.  Most of all, the West maintains the freedom and creativity to write the next chapter in Western civilization.</w:t>
      </w:r>
    </w:p>
    <w:p w:rsidR="001A6488" w:rsidRPr="002F1AD3" w:rsidRDefault="001A6488" w:rsidP="0027299D">
      <w:pPr>
        <w:pStyle w:val="NormalIndent"/>
        <w:rPr>
          <w:szCs w:val="21"/>
        </w:rPr>
      </w:pPr>
      <w:r w:rsidRPr="002F1AD3">
        <w:rPr>
          <w:b/>
          <w:i/>
          <w:szCs w:val="21"/>
        </w:rPr>
        <w:t>Civilization: The West and the Rest</w:t>
      </w:r>
      <w:r>
        <w:rPr>
          <w:b/>
          <w:i/>
          <w:szCs w:val="21"/>
        </w:rPr>
        <w:t xml:space="preserve"> with Niall Ferguson</w:t>
      </w:r>
      <w:r w:rsidRPr="002F1AD3">
        <w:rPr>
          <w:szCs w:val="21"/>
        </w:rPr>
        <w:t xml:space="preserve"> is a co-production of </w:t>
      </w:r>
      <w:proofErr w:type="spellStart"/>
      <w:r w:rsidRPr="002F1AD3">
        <w:rPr>
          <w:szCs w:val="21"/>
        </w:rPr>
        <w:t>Chimerica</w:t>
      </w:r>
      <w:proofErr w:type="spellEnd"/>
      <w:r w:rsidRPr="002F1AD3">
        <w:rPr>
          <w:szCs w:val="21"/>
        </w:rPr>
        <w:t xml:space="preserve"> Media Limited, BBC and THIRTEEN in association with WNET – one of America’s most prolific and respected public media providers.  Series writer and presenter is Niall Ferguson.  Series producer is Melanie Fall.  Series director is Adrian </w:t>
      </w:r>
      <w:proofErr w:type="spellStart"/>
      <w:r w:rsidRPr="002F1AD3">
        <w:rPr>
          <w:szCs w:val="21"/>
        </w:rPr>
        <w:t>Pennin</w:t>
      </w:r>
      <w:r>
        <w:rPr>
          <w:szCs w:val="21"/>
        </w:rPr>
        <w:t>k</w:t>
      </w:r>
      <w:proofErr w:type="spellEnd"/>
      <w:r>
        <w:rPr>
          <w:szCs w:val="21"/>
        </w:rPr>
        <w:t xml:space="preserve">.  For WNET, </w:t>
      </w:r>
      <w:r w:rsidRPr="002F1AD3">
        <w:rPr>
          <w:szCs w:val="21"/>
        </w:rPr>
        <w:t xml:space="preserve">Julie Anderson is executive producer and Stephen </w:t>
      </w:r>
      <w:proofErr w:type="spellStart"/>
      <w:r w:rsidRPr="002F1AD3">
        <w:rPr>
          <w:szCs w:val="21"/>
        </w:rPr>
        <w:t>Segaller</w:t>
      </w:r>
      <w:proofErr w:type="spellEnd"/>
      <w:r w:rsidRPr="002F1AD3">
        <w:rPr>
          <w:szCs w:val="21"/>
        </w:rPr>
        <w:t xml:space="preserve"> is executive in-charge.</w:t>
      </w:r>
    </w:p>
    <w:p w:rsidR="001A6488" w:rsidRPr="002F1AD3" w:rsidRDefault="001A6488" w:rsidP="00265566">
      <w:pPr>
        <w:spacing w:line="322" w:lineRule="auto"/>
        <w:ind w:firstLine="374"/>
        <w:rPr>
          <w:sz w:val="21"/>
          <w:szCs w:val="21"/>
        </w:rPr>
      </w:pPr>
      <w:r w:rsidRPr="002F1AD3">
        <w:rPr>
          <w:sz w:val="21"/>
          <w:szCs w:val="21"/>
        </w:rPr>
        <w:t xml:space="preserve">Major funding for </w:t>
      </w:r>
      <w:r w:rsidRPr="002F1AD3">
        <w:rPr>
          <w:b/>
          <w:i/>
          <w:sz w:val="21"/>
          <w:szCs w:val="21"/>
        </w:rPr>
        <w:t>Civilization: The West and the Rest</w:t>
      </w:r>
      <w:r>
        <w:rPr>
          <w:b/>
          <w:i/>
          <w:sz w:val="21"/>
          <w:szCs w:val="21"/>
        </w:rPr>
        <w:t xml:space="preserve"> with Niall Ferguson</w:t>
      </w:r>
      <w:r w:rsidRPr="002F1AD3">
        <w:rPr>
          <w:sz w:val="21"/>
          <w:szCs w:val="21"/>
        </w:rPr>
        <w:t xml:space="preserve"> is provided by Kenneth and Anne Griffin, Anna-Maria and Stephen </w:t>
      </w:r>
      <w:proofErr w:type="spellStart"/>
      <w:r w:rsidRPr="002F1AD3">
        <w:rPr>
          <w:sz w:val="21"/>
          <w:szCs w:val="21"/>
        </w:rPr>
        <w:t>Kellen</w:t>
      </w:r>
      <w:proofErr w:type="spellEnd"/>
      <w:r w:rsidRPr="002F1AD3">
        <w:rPr>
          <w:sz w:val="21"/>
          <w:szCs w:val="21"/>
        </w:rPr>
        <w:t xml:space="preserve"> Foundation, Marie-</w:t>
      </w:r>
      <w:proofErr w:type="spellStart"/>
      <w:r w:rsidRPr="002F1AD3">
        <w:rPr>
          <w:sz w:val="21"/>
          <w:szCs w:val="21"/>
        </w:rPr>
        <w:t>Josée</w:t>
      </w:r>
      <w:proofErr w:type="spellEnd"/>
      <w:r w:rsidRPr="002F1AD3">
        <w:rPr>
          <w:sz w:val="21"/>
          <w:szCs w:val="21"/>
        </w:rPr>
        <w:t xml:space="preserve"> &amp; Henry R. Kravis Foundation, Peter Thiel and the Thiel Foundation, and James and </w:t>
      </w:r>
      <w:proofErr w:type="spellStart"/>
      <w:r w:rsidRPr="002F1AD3">
        <w:rPr>
          <w:sz w:val="21"/>
          <w:szCs w:val="21"/>
        </w:rPr>
        <w:t>Merryl</w:t>
      </w:r>
      <w:proofErr w:type="spellEnd"/>
      <w:r w:rsidRPr="002F1AD3">
        <w:rPr>
          <w:sz w:val="21"/>
          <w:szCs w:val="21"/>
        </w:rPr>
        <w:t xml:space="preserve"> </w:t>
      </w:r>
      <w:proofErr w:type="spellStart"/>
      <w:r w:rsidRPr="002F1AD3">
        <w:rPr>
          <w:sz w:val="21"/>
          <w:szCs w:val="21"/>
        </w:rPr>
        <w:t>Tisch</w:t>
      </w:r>
      <w:proofErr w:type="spellEnd"/>
      <w:r w:rsidRPr="002F1AD3">
        <w:rPr>
          <w:sz w:val="21"/>
          <w:szCs w:val="21"/>
        </w:rPr>
        <w:t xml:space="preserve">.  Additional support is provided by Joan </w:t>
      </w:r>
      <w:proofErr w:type="spellStart"/>
      <w:r w:rsidRPr="002F1AD3">
        <w:rPr>
          <w:sz w:val="21"/>
          <w:szCs w:val="21"/>
        </w:rPr>
        <w:t>Ganz</w:t>
      </w:r>
      <w:proofErr w:type="spellEnd"/>
      <w:r w:rsidRPr="002F1AD3">
        <w:rPr>
          <w:sz w:val="21"/>
          <w:szCs w:val="21"/>
        </w:rPr>
        <w:t xml:space="preserve"> Cooney and Peter G. Peterson. </w:t>
      </w:r>
    </w:p>
    <w:p w:rsidR="001A6488" w:rsidRDefault="001A6488" w:rsidP="00265566">
      <w:pPr>
        <w:pStyle w:val="NormalIndent"/>
        <w:spacing w:line="360" w:lineRule="auto"/>
        <w:ind w:firstLine="0"/>
        <w:rPr>
          <w:b/>
          <w:sz w:val="18"/>
          <w:szCs w:val="18"/>
        </w:rPr>
      </w:pPr>
    </w:p>
    <w:p w:rsidR="001A6488" w:rsidRPr="002E1F1A" w:rsidRDefault="001A6488" w:rsidP="001876CC">
      <w:pPr>
        <w:pStyle w:val="NormalIndent"/>
        <w:spacing w:line="240" w:lineRule="auto"/>
        <w:ind w:firstLine="0"/>
        <w:rPr>
          <w:b/>
          <w:sz w:val="16"/>
          <w:szCs w:val="16"/>
        </w:rPr>
      </w:pPr>
      <w:r w:rsidRPr="002E1F1A">
        <w:rPr>
          <w:b/>
          <w:sz w:val="16"/>
          <w:szCs w:val="16"/>
        </w:rPr>
        <w:t>About WNET</w:t>
      </w:r>
    </w:p>
    <w:p w:rsidR="001A6488" w:rsidRDefault="001A6488" w:rsidP="00E936F6">
      <w:pPr>
        <w:rPr>
          <w:sz w:val="16"/>
          <w:szCs w:val="16"/>
        </w:rPr>
      </w:pPr>
      <w:r>
        <w:rPr>
          <w:sz w:val="16"/>
          <w:szCs w:val="16"/>
        </w:rPr>
        <w:t xml:space="preserve">New York’s WNET is America’s flagship public media outlet, bringing quality arts, education and public affairs programming to over 5 million viewers each week. The parent company of public television stations </w:t>
      </w:r>
      <w:hyperlink r:id="rId17" w:history="1">
        <w:r>
          <w:rPr>
            <w:rStyle w:val="Hyperlink"/>
            <w:color w:val="0000FF"/>
            <w:sz w:val="16"/>
            <w:szCs w:val="16"/>
          </w:rPr>
          <w:t>THIRTEEN</w:t>
        </w:r>
      </w:hyperlink>
      <w:r>
        <w:rPr>
          <w:sz w:val="16"/>
          <w:szCs w:val="16"/>
        </w:rPr>
        <w:t xml:space="preserve"> and </w:t>
      </w:r>
      <w:hyperlink r:id="rId18" w:history="1">
        <w:r>
          <w:rPr>
            <w:rStyle w:val="Hyperlink"/>
            <w:color w:val="0000FF"/>
            <w:sz w:val="16"/>
            <w:szCs w:val="16"/>
          </w:rPr>
          <w:t>WLIW21</w:t>
        </w:r>
      </w:hyperlink>
      <w:r>
        <w:rPr>
          <w:sz w:val="16"/>
          <w:szCs w:val="16"/>
        </w:rPr>
        <w:t xml:space="preserve"> and operator of </w:t>
      </w:r>
      <w:hyperlink r:id="rId19" w:history="1">
        <w:r>
          <w:rPr>
            <w:rStyle w:val="Hyperlink"/>
            <w:color w:val="0000FF"/>
            <w:sz w:val="16"/>
            <w:szCs w:val="16"/>
          </w:rPr>
          <w:t>NJTV</w:t>
        </w:r>
      </w:hyperlink>
      <w:r>
        <w:rPr>
          <w:sz w:val="16"/>
          <w:szCs w:val="16"/>
        </w:rPr>
        <w:t xml:space="preserve">, WNET produces and presents such acclaimed PBS series as </w:t>
      </w:r>
      <w:hyperlink r:id="rId20" w:history="1">
        <w:r>
          <w:rPr>
            <w:rStyle w:val="Hyperlink"/>
            <w:color w:val="0000FF"/>
            <w:sz w:val="16"/>
            <w:szCs w:val="16"/>
          </w:rPr>
          <w:t>Nature</w:t>
        </w:r>
      </w:hyperlink>
      <w:r>
        <w:rPr>
          <w:sz w:val="16"/>
          <w:szCs w:val="16"/>
        </w:rPr>
        <w:t xml:space="preserve">, </w:t>
      </w:r>
      <w:hyperlink r:id="rId21" w:history="1">
        <w:r>
          <w:rPr>
            <w:rStyle w:val="Hyperlink"/>
            <w:color w:val="0000FF"/>
            <w:sz w:val="16"/>
            <w:szCs w:val="16"/>
          </w:rPr>
          <w:t>Great Performances</w:t>
        </w:r>
      </w:hyperlink>
      <w:r>
        <w:rPr>
          <w:sz w:val="16"/>
          <w:szCs w:val="16"/>
        </w:rPr>
        <w:t xml:space="preserve">, </w:t>
      </w:r>
      <w:hyperlink r:id="rId22" w:history="1">
        <w:r>
          <w:rPr>
            <w:rStyle w:val="Hyperlink"/>
            <w:color w:val="0000FF"/>
            <w:sz w:val="16"/>
            <w:szCs w:val="16"/>
          </w:rPr>
          <w:t>American Masters</w:t>
        </w:r>
      </w:hyperlink>
      <w:r>
        <w:rPr>
          <w:sz w:val="16"/>
          <w:szCs w:val="16"/>
        </w:rPr>
        <w:t xml:space="preserve">, </w:t>
      </w:r>
      <w:hyperlink r:id="rId23" w:history="1">
        <w:r>
          <w:rPr>
            <w:rStyle w:val="Hyperlink"/>
            <w:color w:val="0000FF"/>
            <w:sz w:val="16"/>
            <w:szCs w:val="16"/>
          </w:rPr>
          <w:t>Need to Know</w:t>
        </w:r>
      </w:hyperlink>
      <w:r>
        <w:rPr>
          <w:sz w:val="16"/>
          <w:szCs w:val="16"/>
        </w:rPr>
        <w:t xml:space="preserve">, </w:t>
      </w:r>
      <w:hyperlink r:id="rId24" w:history="1">
        <w:r>
          <w:rPr>
            <w:rStyle w:val="Hyperlink"/>
            <w:color w:val="0000FF"/>
            <w:sz w:val="16"/>
            <w:szCs w:val="16"/>
          </w:rPr>
          <w:t>Charlie Rose</w:t>
        </w:r>
      </w:hyperlink>
      <w:r>
        <w:rPr>
          <w:sz w:val="16"/>
          <w:szCs w:val="16"/>
        </w:rPr>
        <w:t xml:space="preserve">, and a range of documentaries, children’s programs, and local news and cultural offerings available on air and online. Pioneers in educational programming, WNET has created such groundbreaking series as </w:t>
      </w:r>
      <w:hyperlink r:id="rId25" w:history="1">
        <w:r>
          <w:rPr>
            <w:rStyle w:val="Hyperlink"/>
            <w:color w:val="0000FF"/>
            <w:sz w:val="16"/>
            <w:szCs w:val="16"/>
          </w:rPr>
          <w:t>Get the Math</w:t>
        </w:r>
      </w:hyperlink>
      <w:r>
        <w:rPr>
          <w:sz w:val="16"/>
          <w:szCs w:val="16"/>
        </w:rPr>
        <w:t xml:space="preserve">, </w:t>
      </w:r>
      <w:hyperlink r:id="rId26" w:history="1">
        <w:r>
          <w:rPr>
            <w:rStyle w:val="Hyperlink"/>
            <w:color w:val="0000FF"/>
            <w:sz w:val="16"/>
            <w:szCs w:val="16"/>
          </w:rPr>
          <w:t xml:space="preserve">Noah </w:t>
        </w:r>
        <w:proofErr w:type="spellStart"/>
        <w:r>
          <w:rPr>
            <w:rStyle w:val="Hyperlink"/>
            <w:color w:val="0000FF"/>
            <w:sz w:val="16"/>
            <w:szCs w:val="16"/>
          </w:rPr>
          <w:t>Comprende</w:t>
        </w:r>
        <w:proofErr w:type="spellEnd"/>
      </w:hyperlink>
      <w:r>
        <w:rPr>
          <w:sz w:val="16"/>
          <w:szCs w:val="16"/>
        </w:rPr>
        <w:t xml:space="preserve"> and </w:t>
      </w:r>
      <w:hyperlink r:id="rId27" w:history="1">
        <w:proofErr w:type="spellStart"/>
        <w:r>
          <w:rPr>
            <w:rStyle w:val="Hyperlink"/>
            <w:color w:val="0000FF"/>
            <w:sz w:val="16"/>
            <w:szCs w:val="16"/>
          </w:rPr>
          <w:t>Cyberchase</w:t>
        </w:r>
        <w:proofErr w:type="spellEnd"/>
      </w:hyperlink>
      <w:r>
        <w:rPr>
          <w:sz w:val="16"/>
          <w:szCs w:val="16"/>
        </w:rPr>
        <w:t xml:space="preserve"> and provides tools for educators that bring compelling content to life in the classroom and at home. WNET highlights the tri-state’s unique culture and diverse communities through </w:t>
      </w:r>
      <w:hyperlink r:id="rId28" w:history="1">
        <w:r>
          <w:rPr>
            <w:rStyle w:val="Hyperlink"/>
            <w:color w:val="0000FF"/>
            <w:sz w:val="16"/>
            <w:szCs w:val="16"/>
          </w:rPr>
          <w:t>NYC-ARTS</w:t>
        </w:r>
      </w:hyperlink>
      <w:r>
        <w:rPr>
          <w:sz w:val="16"/>
          <w:szCs w:val="16"/>
        </w:rPr>
        <w:t xml:space="preserve">, </w:t>
      </w:r>
      <w:hyperlink r:id="rId29" w:history="1">
        <w:r>
          <w:rPr>
            <w:rStyle w:val="Hyperlink"/>
            <w:color w:val="0000FF"/>
            <w:sz w:val="16"/>
            <w:szCs w:val="16"/>
          </w:rPr>
          <w:t xml:space="preserve">Reel 13 </w:t>
        </w:r>
      </w:hyperlink>
      <w:r>
        <w:rPr>
          <w:sz w:val="16"/>
          <w:szCs w:val="16"/>
        </w:rPr>
        <w:t xml:space="preserve">, </w:t>
      </w:r>
      <w:hyperlink r:id="rId30" w:history="1">
        <w:r w:rsidRPr="00AE15E9">
          <w:rPr>
            <w:rStyle w:val="Hyperlink"/>
            <w:iCs/>
            <w:color w:val="0000FF"/>
            <w:sz w:val="16"/>
            <w:szCs w:val="16"/>
          </w:rPr>
          <w:t>NJ Today</w:t>
        </w:r>
      </w:hyperlink>
      <w:r>
        <w:rPr>
          <w:sz w:val="16"/>
          <w:szCs w:val="16"/>
        </w:rPr>
        <w:t xml:space="preserve"> and the new online newsmagazine </w:t>
      </w:r>
      <w:hyperlink r:id="rId31" w:history="1">
        <w:proofErr w:type="spellStart"/>
        <w:r>
          <w:rPr>
            <w:rStyle w:val="Hyperlink"/>
            <w:color w:val="0000FF"/>
            <w:sz w:val="16"/>
            <w:szCs w:val="16"/>
          </w:rPr>
          <w:t>MetroFocus</w:t>
        </w:r>
        <w:proofErr w:type="spellEnd"/>
      </w:hyperlink>
      <w:r>
        <w:rPr>
          <w:sz w:val="16"/>
          <w:szCs w:val="16"/>
        </w:rPr>
        <w:t>.</w:t>
      </w:r>
    </w:p>
    <w:p w:rsidR="001A6488" w:rsidRPr="001876CC" w:rsidRDefault="001A6488" w:rsidP="001876CC"/>
    <w:sectPr w:rsidR="001A6488" w:rsidRPr="001876CC" w:rsidSect="00BE5B70">
      <w:headerReference w:type="default" r:id="rId32"/>
      <w:headerReference w:type="first" r:id="rId33"/>
      <w:footerReference w:type="first" r:id="rId34"/>
      <w:pgSz w:w="12240" w:h="15840" w:code="1"/>
      <w:pgMar w:top="555" w:right="900" w:bottom="810" w:left="2880" w:header="216" w:footer="4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488" w:rsidRDefault="001A6488">
      <w:r>
        <w:separator/>
      </w:r>
    </w:p>
  </w:endnote>
  <w:endnote w:type="continuationSeparator" w:id="0">
    <w:p w:rsidR="001A6488" w:rsidRDefault="001A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88" w:rsidRDefault="001A6488">
    <w:pPr>
      <w:pStyle w:val="Footer"/>
    </w:pPr>
  </w:p>
  <w:p w:rsidR="001A6488" w:rsidRDefault="001A6488">
    <w:pPr>
      <w:pStyle w:val="Footer"/>
    </w:pPr>
  </w:p>
  <w:p w:rsidR="001A6488" w:rsidRDefault="00D867DC">
    <w:pPr>
      <w:pStyle w:val="Footer"/>
    </w:pPr>
    <w:r>
      <w:rPr>
        <w:noProof/>
      </w:rPr>
      <w:pict>
        <v:shapetype id="_x0000_t202" coordsize="21600,21600" o:spt="202" path="m,l,21600r21600,l21600,xe">
          <v:stroke joinstyle="miter"/>
          <v:path gradientshapeok="t" o:connecttype="rect"/>
        </v:shapetype>
        <v:shape id="Text Box 9" o:spid="_x0000_s2051" type="#_x0000_t202" style="position:absolute;margin-left:.85pt;margin-top:739pt;width:567pt;height:4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" filled="f" stroked="f" strokeweight=".25pt">
          <v:textbox inset="0,0,0,0">
            <w:txbxContent>
              <w:p w:rsidR="001A6488" w:rsidRDefault="00E143D5" w:rsidP="000E7FAF">
                <w:pPr>
                  <w:tabs>
                    <w:tab w:val="left" w:pos="90"/>
                  </w:tabs>
                  <w:ind w:left="9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8" type="#_x0000_t75" alt="WNET Address" style="width:4in;height:34.5pt;visibility:visible">
                      <v:imagedata r:id="rId1" o:title=""/>
                    </v:shape>
                  </w:pict>
                </w:r>
              </w:p>
            </w:txbxContent>
          </v:textbox>
          <w10:wrap anchorx="page" anchory="page"/>
        </v:shape>
      </w:pict>
    </w:r>
  </w:p>
  <w:p w:rsidR="001A6488" w:rsidRDefault="001A6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488" w:rsidRDefault="001A6488">
      <w:r>
        <w:separator/>
      </w:r>
    </w:p>
  </w:footnote>
  <w:footnote w:type="continuationSeparator" w:id="0">
    <w:p w:rsidR="001A6488" w:rsidRDefault="001A6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88" w:rsidRDefault="001A6488">
    <w:pPr>
      <w:pStyle w:val="Header"/>
    </w:pPr>
  </w:p>
  <w:p w:rsidR="001A6488" w:rsidRDefault="001A6488">
    <w:pPr>
      <w:pStyle w:val="Header"/>
    </w:pPr>
  </w:p>
  <w:p w:rsidR="001A6488" w:rsidRDefault="001A6488">
    <w:pPr>
      <w:pStyle w:val="Header"/>
    </w:pPr>
  </w:p>
  <w:p w:rsidR="001A6488" w:rsidRDefault="001A64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88" w:rsidRDefault="00D867DC" w:rsidP="000E7FA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49" type="#_x0000_t75" alt="MEDIA INFO" style="position:absolute;margin-left:144.45pt;margin-top:16.4pt;width:271.2pt;height:33.6pt;z-index:251658752;visibility:visible">
          <v:imagedata r:id="rId1" o:title="" cropbottom="17039f" cropleft="874f"/>
        </v:shape>
      </w:pict>
    </w:r>
    <w:r>
      <w:rPr>
        <w:noProof/>
      </w:rPr>
      <w:pict>
        <v:shapetype id="_x0000_t202" coordsize="21600,21600" o:spt="202" path="m,l,21600r21600,l21600,xe">
          <v:stroke joinstyle="miter"/>
          <v:path gradientshapeok="t" o:connecttype="rect"/>
        </v:shapetype>
        <v:shape id="Text Box 3" o:spid="_x0000_s2050" type="#_x0000_t202" style="position:absolute;margin-left:13.85pt;margin-top:17.4pt;width:3in;height:46.6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" filled="f" stroked="f" strokeweight=".25pt">
          <v:textbox inset="0,0,0,0">
            <w:txbxContent>
              <w:p w:rsidR="001A6488" w:rsidRPr="003C735B" w:rsidRDefault="00D867DC" w:rsidP="000E7FAF">
                <w:pPr>
                  <w:ind w:left="-180"/>
                </w:pPr>
                <w:r>
                  <w:rPr>
                    <w:noProof/>
                  </w:rPr>
                  <w:pict>
                    <v:shape id="Picture 1" o:spid="_x0000_i1026" type="#_x0000_t75" style="width:213.75pt;height:45pt;visibility:visible">
                      <v:imagedata r:id="rId2" o:title="" croptop="19450f" cropbottom="11813f" cropleft="9018f"/>
                    </v:shape>
                  </w:pict>
                </w:r>
              </w:p>
            </w:txbxContent>
          </v:textbox>
          <w10:wrap type="topAndBottom" anchorx="page" anchory="pag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293"/>
    <w:rsid w:val="00007EBA"/>
    <w:rsid w:val="000157E3"/>
    <w:rsid w:val="00025E4B"/>
    <w:rsid w:val="00034A5D"/>
    <w:rsid w:val="00076FAF"/>
    <w:rsid w:val="000839FA"/>
    <w:rsid w:val="000C1461"/>
    <w:rsid w:val="000E5DF3"/>
    <w:rsid w:val="000E7FAF"/>
    <w:rsid w:val="00131034"/>
    <w:rsid w:val="00153415"/>
    <w:rsid w:val="00153BB9"/>
    <w:rsid w:val="001675D1"/>
    <w:rsid w:val="00174FC0"/>
    <w:rsid w:val="001827E7"/>
    <w:rsid w:val="00184218"/>
    <w:rsid w:val="001876CC"/>
    <w:rsid w:val="00191239"/>
    <w:rsid w:val="00197FDD"/>
    <w:rsid w:val="001A2F3E"/>
    <w:rsid w:val="001A3FD4"/>
    <w:rsid w:val="001A6488"/>
    <w:rsid w:val="001B1C8E"/>
    <w:rsid w:val="001C2809"/>
    <w:rsid w:val="00213DA1"/>
    <w:rsid w:val="002325CD"/>
    <w:rsid w:val="002460D6"/>
    <w:rsid w:val="0025217D"/>
    <w:rsid w:val="00265566"/>
    <w:rsid w:val="0027032A"/>
    <w:rsid w:val="0027299D"/>
    <w:rsid w:val="00276E99"/>
    <w:rsid w:val="00294A0B"/>
    <w:rsid w:val="002A33A0"/>
    <w:rsid w:val="002C01E2"/>
    <w:rsid w:val="002C62CD"/>
    <w:rsid w:val="002D0089"/>
    <w:rsid w:val="002D561F"/>
    <w:rsid w:val="002E1F1A"/>
    <w:rsid w:val="002F0721"/>
    <w:rsid w:val="002F1AD3"/>
    <w:rsid w:val="00347568"/>
    <w:rsid w:val="00370F5E"/>
    <w:rsid w:val="00376BC4"/>
    <w:rsid w:val="00377F65"/>
    <w:rsid w:val="00387BF1"/>
    <w:rsid w:val="003B325E"/>
    <w:rsid w:val="003C735B"/>
    <w:rsid w:val="003F0079"/>
    <w:rsid w:val="003F562C"/>
    <w:rsid w:val="003F65DF"/>
    <w:rsid w:val="00413B56"/>
    <w:rsid w:val="004425FC"/>
    <w:rsid w:val="00460D50"/>
    <w:rsid w:val="00497FEE"/>
    <w:rsid w:val="004A25EA"/>
    <w:rsid w:val="004A2AB2"/>
    <w:rsid w:val="004A30CC"/>
    <w:rsid w:val="004A7BF7"/>
    <w:rsid w:val="004C29E9"/>
    <w:rsid w:val="004D2788"/>
    <w:rsid w:val="004D7FC7"/>
    <w:rsid w:val="004F3A4C"/>
    <w:rsid w:val="0051058F"/>
    <w:rsid w:val="005234D1"/>
    <w:rsid w:val="005244F5"/>
    <w:rsid w:val="005616E9"/>
    <w:rsid w:val="005741D8"/>
    <w:rsid w:val="005950DB"/>
    <w:rsid w:val="0059606B"/>
    <w:rsid w:val="005A7FB6"/>
    <w:rsid w:val="005C7789"/>
    <w:rsid w:val="005D150B"/>
    <w:rsid w:val="005E3167"/>
    <w:rsid w:val="0060299F"/>
    <w:rsid w:val="0065097F"/>
    <w:rsid w:val="0066474E"/>
    <w:rsid w:val="00670A18"/>
    <w:rsid w:val="006841CD"/>
    <w:rsid w:val="00697740"/>
    <w:rsid w:val="006A56B7"/>
    <w:rsid w:val="006C3CA9"/>
    <w:rsid w:val="006C7BE2"/>
    <w:rsid w:val="006F47C8"/>
    <w:rsid w:val="007014F8"/>
    <w:rsid w:val="00724B34"/>
    <w:rsid w:val="00726522"/>
    <w:rsid w:val="007503A3"/>
    <w:rsid w:val="0076507C"/>
    <w:rsid w:val="00785219"/>
    <w:rsid w:val="00790FB0"/>
    <w:rsid w:val="007B4DD7"/>
    <w:rsid w:val="007B6C72"/>
    <w:rsid w:val="007F5BD8"/>
    <w:rsid w:val="0080056D"/>
    <w:rsid w:val="00816A19"/>
    <w:rsid w:val="00833041"/>
    <w:rsid w:val="00834310"/>
    <w:rsid w:val="008478DF"/>
    <w:rsid w:val="00865D9B"/>
    <w:rsid w:val="00874AD0"/>
    <w:rsid w:val="00875035"/>
    <w:rsid w:val="00892ED5"/>
    <w:rsid w:val="008C2B5F"/>
    <w:rsid w:val="008C3BCC"/>
    <w:rsid w:val="008C578B"/>
    <w:rsid w:val="008E1574"/>
    <w:rsid w:val="008E6F82"/>
    <w:rsid w:val="008E7014"/>
    <w:rsid w:val="008F07AD"/>
    <w:rsid w:val="00911A90"/>
    <w:rsid w:val="00922346"/>
    <w:rsid w:val="00926EB8"/>
    <w:rsid w:val="00937179"/>
    <w:rsid w:val="009433BE"/>
    <w:rsid w:val="00953A1A"/>
    <w:rsid w:val="00962A25"/>
    <w:rsid w:val="00965764"/>
    <w:rsid w:val="00981EA6"/>
    <w:rsid w:val="0098366F"/>
    <w:rsid w:val="009937AB"/>
    <w:rsid w:val="00997C4A"/>
    <w:rsid w:val="009C7719"/>
    <w:rsid w:val="009D1F02"/>
    <w:rsid w:val="009D63C0"/>
    <w:rsid w:val="009D64E9"/>
    <w:rsid w:val="009D668F"/>
    <w:rsid w:val="00A25E35"/>
    <w:rsid w:val="00A2699D"/>
    <w:rsid w:val="00A27679"/>
    <w:rsid w:val="00A42BE3"/>
    <w:rsid w:val="00A6212E"/>
    <w:rsid w:val="00A75878"/>
    <w:rsid w:val="00A80BEA"/>
    <w:rsid w:val="00A9633B"/>
    <w:rsid w:val="00AC5FD6"/>
    <w:rsid w:val="00AE0704"/>
    <w:rsid w:val="00AE15E9"/>
    <w:rsid w:val="00AE3F4A"/>
    <w:rsid w:val="00B067B6"/>
    <w:rsid w:val="00B21118"/>
    <w:rsid w:val="00B36034"/>
    <w:rsid w:val="00B44852"/>
    <w:rsid w:val="00B70293"/>
    <w:rsid w:val="00B83CE7"/>
    <w:rsid w:val="00B8725C"/>
    <w:rsid w:val="00B95B8B"/>
    <w:rsid w:val="00BB5298"/>
    <w:rsid w:val="00BB7479"/>
    <w:rsid w:val="00BE5B70"/>
    <w:rsid w:val="00C01787"/>
    <w:rsid w:val="00C63B9A"/>
    <w:rsid w:val="00C67622"/>
    <w:rsid w:val="00C80DAD"/>
    <w:rsid w:val="00C827CD"/>
    <w:rsid w:val="00CA00DF"/>
    <w:rsid w:val="00CA381E"/>
    <w:rsid w:val="00CA3E71"/>
    <w:rsid w:val="00CA6A25"/>
    <w:rsid w:val="00CB3482"/>
    <w:rsid w:val="00CD1342"/>
    <w:rsid w:val="00CD5354"/>
    <w:rsid w:val="00D104D7"/>
    <w:rsid w:val="00D21687"/>
    <w:rsid w:val="00D25338"/>
    <w:rsid w:val="00D33F02"/>
    <w:rsid w:val="00D448D5"/>
    <w:rsid w:val="00D61BF9"/>
    <w:rsid w:val="00D867DC"/>
    <w:rsid w:val="00D92040"/>
    <w:rsid w:val="00DA1632"/>
    <w:rsid w:val="00DA35CD"/>
    <w:rsid w:val="00DB4E3E"/>
    <w:rsid w:val="00DC2BC0"/>
    <w:rsid w:val="00E143D5"/>
    <w:rsid w:val="00E20E6C"/>
    <w:rsid w:val="00E35A8D"/>
    <w:rsid w:val="00E447BB"/>
    <w:rsid w:val="00E513E5"/>
    <w:rsid w:val="00E51A63"/>
    <w:rsid w:val="00E8106F"/>
    <w:rsid w:val="00E936F6"/>
    <w:rsid w:val="00E9772B"/>
    <w:rsid w:val="00EA1DF6"/>
    <w:rsid w:val="00EF3CFD"/>
    <w:rsid w:val="00F01344"/>
    <w:rsid w:val="00F13973"/>
    <w:rsid w:val="00F40D69"/>
    <w:rsid w:val="00F8105B"/>
    <w:rsid w:val="00FC5C15"/>
    <w:rsid w:val="00FD75E1"/>
    <w:rsid w:val="00FE0F2D"/>
    <w:rsid w:val="00FF06BB"/>
    <w:rsid w:val="00FF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orgia" w:hAnsi="Georgia"/>
      <w:kern w:val="16"/>
      <w:szCs w:val="20"/>
    </w:rPr>
  </w:style>
  <w:style w:type="paragraph" w:styleId="Heading1">
    <w:name w:val="heading 1"/>
    <w:basedOn w:val="Normal"/>
    <w:next w:val="Normal"/>
    <w:link w:val="Heading1Char"/>
    <w:uiPriority w:val="99"/>
    <w:qFormat/>
    <w:rsid w:val="00BB5298"/>
    <w:pPr>
      <w:keepNext/>
      <w:spacing w:after="65" w:line="247" w:lineRule="auto"/>
      <w:outlineLvl w:val="0"/>
    </w:pPr>
    <w:rPr>
      <w:kern w:val="20"/>
      <w:sz w:val="28"/>
    </w:rPr>
  </w:style>
  <w:style w:type="paragraph" w:styleId="Heading2">
    <w:name w:val="heading 2"/>
    <w:basedOn w:val="Normal"/>
    <w:next w:val="Normal"/>
    <w:link w:val="Heading2Char"/>
    <w:uiPriority w:val="99"/>
    <w:qFormat/>
    <w:rsid w:val="00BB5298"/>
    <w:pPr>
      <w:keepNext/>
      <w:spacing w:after="65" w:line="247" w:lineRule="auto"/>
      <w:outlineLvl w:val="1"/>
    </w:pPr>
    <w:rPr>
      <w:i/>
      <w:kern w:val="18"/>
      <w:sz w:val="24"/>
    </w:rPr>
  </w:style>
  <w:style w:type="paragraph" w:styleId="Heading3">
    <w:name w:val="heading 3"/>
    <w:basedOn w:val="Normal"/>
    <w:next w:val="Normal"/>
    <w:link w:val="Heading3Char"/>
    <w:uiPriority w:val="99"/>
    <w:qFormat/>
    <w:rsid w:val="00BB5298"/>
    <w:pPr>
      <w:keepNext/>
      <w:spacing w:line="317" w:lineRule="auto"/>
      <w:outlineLvl w:val="2"/>
    </w:pPr>
    <w:rPr>
      <w:b/>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20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70208"/>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570208"/>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BB5298"/>
    <w:pPr>
      <w:tabs>
        <w:tab w:val="center" w:pos="5400"/>
        <w:tab w:val="right" w:pos="10800"/>
      </w:tabs>
    </w:pPr>
    <w:rPr>
      <w:rFonts w:ascii="Arial" w:hAnsi="Arial"/>
      <w:kern w:val="12"/>
      <w:sz w:val="18"/>
    </w:rPr>
  </w:style>
  <w:style w:type="character" w:customStyle="1" w:styleId="FooterChar">
    <w:name w:val="Footer Char"/>
    <w:basedOn w:val="DefaultParagraphFont"/>
    <w:link w:val="Footer"/>
    <w:uiPriority w:val="99"/>
    <w:semiHidden/>
    <w:rsid w:val="00570208"/>
    <w:rPr>
      <w:rFonts w:ascii="Georgia" w:hAnsi="Georgia"/>
      <w:kern w:val="16"/>
      <w:szCs w:val="20"/>
    </w:rPr>
  </w:style>
  <w:style w:type="paragraph" w:styleId="Header">
    <w:name w:val="header"/>
    <w:basedOn w:val="Normal"/>
    <w:link w:val="HeaderChar"/>
    <w:uiPriority w:val="99"/>
    <w:rsid w:val="00BB5298"/>
    <w:pPr>
      <w:tabs>
        <w:tab w:val="center" w:pos="5400"/>
        <w:tab w:val="right" w:pos="10800"/>
      </w:tabs>
    </w:pPr>
    <w:rPr>
      <w:rFonts w:ascii="Arial" w:hAnsi="Arial"/>
      <w:kern w:val="12"/>
      <w:sz w:val="18"/>
    </w:rPr>
  </w:style>
  <w:style w:type="character" w:customStyle="1" w:styleId="HeaderChar">
    <w:name w:val="Header Char"/>
    <w:basedOn w:val="DefaultParagraphFont"/>
    <w:link w:val="Header"/>
    <w:uiPriority w:val="99"/>
    <w:semiHidden/>
    <w:rsid w:val="00570208"/>
    <w:rPr>
      <w:rFonts w:ascii="Georgia" w:hAnsi="Georgia"/>
      <w:kern w:val="16"/>
      <w:szCs w:val="20"/>
    </w:rPr>
  </w:style>
  <w:style w:type="paragraph" w:styleId="NormalIndent">
    <w:name w:val="Normal Indent"/>
    <w:basedOn w:val="Normal"/>
    <w:uiPriority w:val="99"/>
    <w:rsid w:val="001876CC"/>
    <w:pPr>
      <w:spacing w:line="322" w:lineRule="auto"/>
      <w:ind w:firstLine="374"/>
    </w:pPr>
    <w:rPr>
      <w:sz w:val="21"/>
    </w:rPr>
  </w:style>
  <w:style w:type="character" w:styleId="Hyperlink">
    <w:name w:val="Hyperlink"/>
    <w:basedOn w:val="DefaultParagraphFont"/>
    <w:uiPriority w:val="99"/>
    <w:rsid w:val="00BB5298"/>
    <w:rPr>
      <w:rFonts w:cs="Times New Roman"/>
      <w:color w:val="000000"/>
      <w:u w:val="none"/>
    </w:rPr>
  </w:style>
  <w:style w:type="character" w:styleId="FollowedHyperlink">
    <w:name w:val="FollowedHyperlink"/>
    <w:basedOn w:val="DefaultParagraphFont"/>
    <w:uiPriority w:val="99"/>
    <w:rsid w:val="00BB5298"/>
    <w:rPr>
      <w:rFonts w:cs="Times New Roman"/>
      <w:color w:val="000000"/>
      <w:u w:val="none"/>
    </w:rPr>
  </w:style>
  <w:style w:type="paragraph" w:styleId="BalloonText">
    <w:name w:val="Balloon Text"/>
    <w:basedOn w:val="Normal"/>
    <w:link w:val="BalloonTextChar"/>
    <w:uiPriority w:val="99"/>
    <w:semiHidden/>
    <w:rsid w:val="002325CD"/>
    <w:rPr>
      <w:rFonts w:ascii="Tahoma" w:hAnsi="Tahoma"/>
      <w:sz w:val="16"/>
      <w:szCs w:val="16"/>
    </w:rPr>
  </w:style>
  <w:style w:type="character" w:customStyle="1" w:styleId="BalloonTextChar">
    <w:name w:val="Balloon Text Char"/>
    <w:basedOn w:val="DefaultParagraphFont"/>
    <w:link w:val="BalloonText"/>
    <w:uiPriority w:val="99"/>
    <w:semiHidden/>
    <w:locked/>
    <w:rsid w:val="002325CD"/>
    <w:rPr>
      <w:rFonts w:ascii="Tahoma" w:hAnsi="Tahoma"/>
      <w:kern w:val="16"/>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12096">
      <w:marLeft w:val="0"/>
      <w:marRight w:val="0"/>
      <w:marTop w:val="0"/>
      <w:marBottom w:val="0"/>
      <w:divBdr>
        <w:top w:val="none" w:sz="0" w:space="0" w:color="auto"/>
        <w:left w:val="none" w:sz="0" w:space="0" w:color="auto"/>
        <w:bottom w:val="none" w:sz="0" w:space="0" w:color="auto"/>
        <w:right w:val="none" w:sz="0" w:space="0" w:color="auto"/>
      </w:divBdr>
    </w:div>
    <w:div w:id="575212097">
      <w:marLeft w:val="0"/>
      <w:marRight w:val="0"/>
      <w:marTop w:val="0"/>
      <w:marBottom w:val="0"/>
      <w:divBdr>
        <w:top w:val="none" w:sz="0" w:space="0" w:color="auto"/>
        <w:left w:val="none" w:sz="0" w:space="0" w:color="auto"/>
        <w:bottom w:val="none" w:sz="0" w:space="0" w:color="auto"/>
        <w:right w:val="none" w:sz="0" w:space="0" w:color="auto"/>
      </w:divBdr>
    </w:div>
    <w:div w:id="575212098">
      <w:marLeft w:val="0"/>
      <w:marRight w:val="0"/>
      <w:marTop w:val="0"/>
      <w:marBottom w:val="0"/>
      <w:divBdr>
        <w:top w:val="none" w:sz="0" w:space="0" w:color="auto"/>
        <w:left w:val="none" w:sz="0" w:space="0" w:color="auto"/>
        <w:bottom w:val="none" w:sz="0" w:space="0" w:color="auto"/>
        <w:right w:val="none" w:sz="0" w:space="0" w:color="auto"/>
      </w:divBdr>
    </w:div>
    <w:div w:id="575212099">
      <w:marLeft w:val="0"/>
      <w:marRight w:val="0"/>
      <w:marTop w:val="0"/>
      <w:marBottom w:val="0"/>
      <w:divBdr>
        <w:top w:val="none" w:sz="0" w:space="0" w:color="auto"/>
        <w:left w:val="none" w:sz="0" w:space="0" w:color="auto"/>
        <w:bottom w:val="none" w:sz="0" w:space="0" w:color="auto"/>
        <w:right w:val="none" w:sz="0" w:space="0" w:color="auto"/>
      </w:divBdr>
    </w:div>
    <w:div w:id="575212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steinL@wnet.org" TargetMode="External"/><Relationship Id="rId13" Type="http://schemas.openxmlformats.org/officeDocument/2006/relationships/hyperlink" Target="http://www.pbs.org/wnet/ascentofmoney/" TargetMode="External"/><Relationship Id="rId18" Type="http://schemas.openxmlformats.org/officeDocument/2006/relationships/hyperlink" Target="http://www.wliw21.org" TargetMode="External"/><Relationship Id="rId26" Type="http://schemas.openxmlformats.org/officeDocument/2006/relationships/hyperlink" Target="http://www.pbskids.org/noah" TargetMode="External"/><Relationship Id="rId3" Type="http://schemas.openxmlformats.org/officeDocument/2006/relationships/settings" Target="settings.xml"/><Relationship Id="rId21" Type="http://schemas.openxmlformats.org/officeDocument/2006/relationships/hyperlink" Target="http://www.pbs.org/wnet/gperf" TargetMode="External"/><Relationship Id="rId34" Type="http://schemas.openxmlformats.org/officeDocument/2006/relationships/footer" Target="footer1.xml"/><Relationship Id="rId7" Type="http://schemas.openxmlformats.org/officeDocument/2006/relationships/hyperlink" Target="mailto:LeeD@wnet.org%20%20" TargetMode="External"/><Relationship Id="rId12" Type="http://schemas.openxmlformats.org/officeDocument/2006/relationships/hyperlink" Target="http://www.niallferguson.com" TargetMode="External"/><Relationship Id="rId17" Type="http://schemas.openxmlformats.org/officeDocument/2006/relationships/hyperlink" Target="http://www.thirteen.org" TargetMode="External"/><Relationship Id="rId25" Type="http://schemas.openxmlformats.org/officeDocument/2006/relationships/hyperlink" Target="http://www.thirteen.org/get-the-math" TargetMode="External"/><Relationship Id="rId33"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yperlink" Target="http://www.moaf.org/events/general/evt_20120529" TargetMode="External"/><Relationship Id="rId20" Type="http://schemas.openxmlformats.org/officeDocument/2006/relationships/hyperlink" Target="http://www.pbs.org/wnet/nature" TargetMode="External"/><Relationship Id="rId29" Type="http://schemas.openxmlformats.org/officeDocument/2006/relationships/hyperlink" Target="http://www.thirteen.org/sites/reel13"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hirteen.org" TargetMode="External"/><Relationship Id="rId24" Type="http://schemas.openxmlformats.org/officeDocument/2006/relationships/hyperlink" Target="http://www.charlierose.com"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thirteen.org/support/giveaways/civilization/1056/?src=proguide" TargetMode="External"/><Relationship Id="rId23" Type="http://schemas.openxmlformats.org/officeDocument/2006/relationships/hyperlink" Target="http://www.pbs.org/wnet/need-to-know" TargetMode="External"/><Relationship Id="rId28" Type="http://schemas.openxmlformats.org/officeDocument/2006/relationships/hyperlink" Target="http://www.nyc-arts.org/" TargetMode="External"/><Relationship Id="rId36" Type="http://schemas.openxmlformats.org/officeDocument/2006/relationships/theme" Target="theme/theme1.xml"/><Relationship Id="rId10" Type="http://schemas.openxmlformats.org/officeDocument/2006/relationships/hyperlink" Target="http://www.pbs.org/pressroom" TargetMode="External"/><Relationship Id="rId19" Type="http://schemas.openxmlformats.org/officeDocument/2006/relationships/hyperlink" Target="http://www.njtvonline.org" TargetMode="External"/><Relationship Id="rId31" Type="http://schemas.openxmlformats.org/officeDocument/2006/relationships/hyperlink" Target="http://www.thirteen.org/metrofocus"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www.pbs.org/wnet/civilization-west-and-rest/" TargetMode="External"/><Relationship Id="rId22" Type="http://schemas.openxmlformats.org/officeDocument/2006/relationships/hyperlink" Target="http://www.pbs.org/wnet/americanmasters" TargetMode="External"/><Relationship Id="rId27" Type="http://schemas.openxmlformats.org/officeDocument/2006/relationships/hyperlink" Target="http://www.pbskids.org/cyberchase" TargetMode="External"/><Relationship Id="rId30" Type="http://schemas.openxmlformats.org/officeDocument/2006/relationships/hyperlink" Target="http://www.njtvonline.org/njtoday/"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Letter to</vt:lpstr>
    </vt:vector>
  </TitlesOfParts>
  <Company>www.brandwares.com</Company>
  <LinksUpToDate>false</LinksUpToDate>
  <CharactersWithSpaces>10521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dc:title>
  <dc:creator>Peggy Gaito</dc:creator>
  <cp:lastModifiedBy>Nicole Wells Foster</cp:lastModifiedBy>
  <cp:revision>3</cp:revision>
  <cp:lastPrinted>2012-03-26T16:31:00Z</cp:lastPrinted>
  <dcterms:created xsi:type="dcterms:W3CDTF">2012-05-18T15:46:00Z</dcterms:created>
  <dcterms:modified xsi:type="dcterms:W3CDTF">2012-05-18T15:48:00Z</dcterms:modified>
</cp:coreProperties>
</file>