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D9" w:rsidRDefault="003601D9" w:rsidP="001D1ED7">
      <w:pPr>
        <w:ind w:right="360"/>
        <w:rPr>
          <w:rFonts w:ascii="Verdana" w:hAnsi="Verdana"/>
          <w:b/>
          <w:bCs/>
          <w:sz w:val="18"/>
          <w:szCs w:val="18"/>
          <w:u w:val="single"/>
        </w:rPr>
      </w:pPr>
    </w:p>
    <w:p w:rsidR="003601D9" w:rsidRDefault="003601D9" w:rsidP="001D1ED7">
      <w:pPr>
        <w:ind w:right="360"/>
        <w:rPr>
          <w:rFonts w:ascii="Verdana" w:hAnsi="Verdana"/>
          <w:b/>
          <w:bCs/>
          <w:sz w:val="18"/>
          <w:szCs w:val="18"/>
          <w:u w:val="single"/>
        </w:rPr>
      </w:pPr>
    </w:p>
    <w:p w:rsidR="001D1ED7" w:rsidRPr="00D56681" w:rsidRDefault="001D1ED7" w:rsidP="001D1ED7">
      <w:pPr>
        <w:ind w:right="360"/>
        <w:rPr>
          <w:rFonts w:ascii="Verdana" w:hAnsi="Verdana"/>
          <w:i/>
          <w:iCs/>
          <w:sz w:val="21"/>
          <w:szCs w:val="21"/>
        </w:rPr>
      </w:pPr>
      <w:r w:rsidRPr="00D56681">
        <w:rPr>
          <w:rFonts w:ascii="Verdana" w:hAnsi="Verdana"/>
          <w:b/>
          <w:bCs/>
          <w:sz w:val="21"/>
          <w:szCs w:val="21"/>
          <w:u w:val="single"/>
        </w:rPr>
        <w:t xml:space="preserve">Catherine Allan, </w:t>
      </w:r>
      <w:r w:rsidR="003601D9" w:rsidRPr="00D56681">
        <w:rPr>
          <w:rFonts w:ascii="Verdana" w:hAnsi="Verdana"/>
          <w:b/>
          <w:bCs/>
          <w:color w:val="000000"/>
          <w:sz w:val="21"/>
          <w:szCs w:val="21"/>
          <w:u w:val="single"/>
        </w:rPr>
        <w:t>executive producer</w:t>
      </w:r>
      <w:r w:rsidRPr="00D56681">
        <w:rPr>
          <w:rFonts w:ascii="Verdana" w:hAnsi="Verdana"/>
          <w:b/>
          <w:bCs/>
          <w:sz w:val="21"/>
          <w:szCs w:val="21"/>
        </w:rPr>
        <w:t xml:space="preserve">, </w:t>
      </w:r>
      <w:proofErr w:type="spellStart"/>
      <w:r w:rsidR="00F7492E" w:rsidRPr="00D56681">
        <w:rPr>
          <w:rFonts w:ascii="Verdana" w:hAnsi="Verdana"/>
          <w:b/>
          <w:bCs/>
          <w:i/>
          <w:sz w:val="21"/>
          <w:szCs w:val="21"/>
        </w:rPr>
        <w:t>tpt</w:t>
      </w:r>
      <w:proofErr w:type="spellEnd"/>
      <w:r w:rsidR="00E54896" w:rsidRPr="00D56681">
        <w:rPr>
          <w:rFonts w:ascii="Verdana" w:hAnsi="Verdana"/>
          <w:b/>
          <w:bCs/>
          <w:sz w:val="21"/>
          <w:szCs w:val="21"/>
        </w:rPr>
        <w:t xml:space="preserve"> National Productions</w:t>
      </w:r>
      <w:r w:rsidR="003601D9" w:rsidRPr="00D56681">
        <w:rPr>
          <w:rFonts w:ascii="Verdana" w:hAnsi="Verdana"/>
          <w:bCs/>
          <w:sz w:val="21"/>
          <w:szCs w:val="21"/>
        </w:rPr>
        <w:t>,</w:t>
      </w:r>
      <w:r w:rsidR="00E54896" w:rsidRPr="00D56681">
        <w:rPr>
          <w:rFonts w:ascii="Verdana" w:hAnsi="Verdana"/>
          <w:b/>
          <w:bCs/>
          <w:sz w:val="21"/>
          <w:szCs w:val="21"/>
        </w:rPr>
        <w:t xml:space="preserve"> </w:t>
      </w:r>
      <w:r w:rsidRPr="00D56681">
        <w:rPr>
          <w:rFonts w:ascii="Verdana" w:hAnsi="Verdana"/>
          <w:sz w:val="21"/>
          <w:szCs w:val="21"/>
        </w:rPr>
        <w:t xml:space="preserve">has created a highly lauded body of work on the history of America’s founding including the six-part series </w:t>
      </w:r>
      <w:r w:rsidRPr="00D56681">
        <w:rPr>
          <w:rFonts w:ascii="Verdana" w:hAnsi="Verdana"/>
          <w:i/>
          <w:iCs/>
          <w:sz w:val="21"/>
          <w:szCs w:val="21"/>
        </w:rPr>
        <w:t xml:space="preserve">Liberty! </w:t>
      </w:r>
      <w:proofErr w:type="gramStart"/>
      <w:r w:rsidRPr="00D56681">
        <w:rPr>
          <w:rFonts w:ascii="Verdana" w:hAnsi="Verdana"/>
          <w:i/>
          <w:iCs/>
          <w:sz w:val="21"/>
          <w:szCs w:val="21"/>
        </w:rPr>
        <w:t>The American Revolution</w:t>
      </w:r>
      <w:r w:rsidRPr="00D56681">
        <w:rPr>
          <w:rFonts w:ascii="Verdana" w:hAnsi="Verdana"/>
          <w:sz w:val="21"/>
          <w:szCs w:val="21"/>
        </w:rPr>
        <w:t xml:space="preserve"> (Peabody-winner); </w:t>
      </w:r>
      <w:r w:rsidRPr="00D56681">
        <w:rPr>
          <w:rFonts w:ascii="Verdana" w:hAnsi="Verdana"/>
          <w:i/>
          <w:iCs/>
          <w:sz w:val="21"/>
          <w:szCs w:val="21"/>
        </w:rPr>
        <w:t xml:space="preserve">Benjamin Franklin </w:t>
      </w:r>
      <w:r w:rsidRPr="00D56681">
        <w:rPr>
          <w:rFonts w:ascii="Verdana" w:hAnsi="Verdana"/>
          <w:sz w:val="21"/>
          <w:szCs w:val="21"/>
        </w:rPr>
        <w:t xml:space="preserve">(Primetime Emmy for Outstanding Nonfiction Special); </w:t>
      </w:r>
      <w:r w:rsidRPr="00D56681">
        <w:rPr>
          <w:rFonts w:ascii="Verdana" w:hAnsi="Verdana"/>
          <w:i/>
          <w:iCs/>
          <w:sz w:val="21"/>
          <w:szCs w:val="21"/>
        </w:rPr>
        <w:t>Alexander Hamilton</w:t>
      </w:r>
      <w:r w:rsidRPr="00D56681">
        <w:rPr>
          <w:rFonts w:ascii="Verdana" w:hAnsi="Verdana"/>
          <w:sz w:val="21"/>
          <w:szCs w:val="21"/>
        </w:rPr>
        <w:t xml:space="preserve">; and </w:t>
      </w:r>
      <w:proofErr w:type="spellStart"/>
      <w:r w:rsidRPr="00D56681">
        <w:rPr>
          <w:rFonts w:ascii="Verdana" w:hAnsi="Verdana"/>
          <w:i/>
          <w:iCs/>
          <w:sz w:val="21"/>
          <w:szCs w:val="21"/>
        </w:rPr>
        <w:t>Dolley</w:t>
      </w:r>
      <w:proofErr w:type="spellEnd"/>
      <w:r w:rsidRPr="00D56681">
        <w:rPr>
          <w:rFonts w:ascii="Verdana" w:hAnsi="Verdana"/>
          <w:i/>
          <w:iCs/>
          <w:sz w:val="21"/>
          <w:szCs w:val="21"/>
        </w:rPr>
        <w:t xml:space="preserve"> Madison.</w:t>
      </w:r>
      <w:proofErr w:type="gramEnd"/>
      <w:r w:rsidRPr="00D56681">
        <w:rPr>
          <w:rFonts w:ascii="Verdana" w:hAnsi="Verdana"/>
          <w:i/>
          <w:iCs/>
          <w:sz w:val="21"/>
          <w:szCs w:val="21"/>
        </w:rPr>
        <w:t xml:space="preserve"> </w:t>
      </w:r>
      <w:r w:rsidRPr="00D56681">
        <w:rPr>
          <w:rFonts w:ascii="Verdana" w:hAnsi="Verdana"/>
          <w:sz w:val="21"/>
          <w:szCs w:val="21"/>
        </w:rPr>
        <w:t xml:space="preserve">Her most recent American history project </w:t>
      </w:r>
      <w:r w:rsidR="003601D9" w:rsidRPr="00D56681">
        <w:rPr>
          <w:rFonts w:ascii="Verdana" w:hAnsi="Verdana"/>
          <w:sz w:val="21"/>
          <w:szCs w:val="21"/>
        </w:rPr>
        <w:t xml:space="preserve">was </w:t>
      </w:r>
      <w:r w:rsidRPr="00D56681">
        <w:rPr>
          <w:rFonts w:ascii="Verdana" w:hAnsi="Verdana"/>
          <w:i/>
          <w:iCs/>
          <w:sz w:val="21"/>
          <w:szCs w:val="21"/>
        </w:rPr>
        <w:t xml:space="preserve">Slavery by Another Name, </w:t>
      </w:r>
      <w:r w:rsidRPr="00D56681">
        <w:rPr>
          <w:rFonts w:ascii="Verdana" w:hAnsi="Verdana"/>
          <w:sz w:val="21"/>
          <w:szCs w:val="21"/>
        </w:rPr>
        <w:t xml:space="preserve">the story of the re-enslavement of African Americans from the end of the Civil War through the beginning of World War II. </w:t>
      </w:r>
      <w:r w:rsidRPr="00D56681">
        <w:rPr>
          <w:rFonts w:ascii="Verdana" w:hAnsi="Verdana"/>
          <w:i/>
          <w:iCs/>
          <w:sz w:val="21"/>
          <w:szCs w:val="21"/>
        </w:rPr>
        <w:t>Slavery by Another Name</w:t>
      </w:r>
      <w:r w:rsidRPr="00D56681">
        <w:rPr>
          <w:rFonts w:ascii="Verdana" w:hAnsi="Verdana"/>
          <w:sz w:val="21"/>
          <w:szCs w:val="21"/>
        </w:rPr>
        <w:t xml:space="preserve"> was one of 16 documentaries</w:t>
      </w:r>
      <w:r w:rsidR="005A5C6C" w:rsidRPr="00D56681">
        <w:rPr>
          <w:rFonts w:ascii="Verdana" w:hAnsi="Verdana"/>
          <w:sz w:val="21"/>
          <w:szCs w:val="21"/>
        </w:rPr>
        <w:t xml:space="preserve"> </w:t>
      </w:r>
      <w:r w:rsidRPr="00D56681">
        <w:rPr>
          <w:rFonts w:ascii="Verdana" w:hAnsi="Verdana"/>
          <w:sz w:val="21"/>
          <w:szCs w:val="21"/>
        </w:rPr>
        <w:t xml:space="preserve">to be featured in competition at the 2012 Sundance Film Festival. </w:t>
      </w:r>
    </w:p>
    <w:p w:rsidR="001D1ED7" w:rsidRPr="00D56681" w:rsidRDefault="001D1ED7" w:rsidP="001D1ED7">
      <w:pPr>
        <w:ind w:right="360"/>
        <w:rPr>
          <w:rFonts w:ascii="Verdana" w:hAnsi="Verdana"/>
          <w:i/>
          <w:iCs/>
          <w:sz w:val="21"/>
          <w:szCs w:val="21"/>
        </w:rPr>
      </w:pPr>
    </w:p>
    <w:p w:rsidR="001D1ED7" w:rsidRPr="00D56681" w:rsidRDefault="005A5C6C" w:rsidP="001D1ED7">
      <w:pPr>
        <w:ind w:right="360"/>
        <w:rPr>
          <w:rFonts w:ascii="Verdana" w:hAnsi="Verdana"/>
          <w:sz w:val="21"/>
          <w:szCs w:val="21"/>
        </w:rPr>
      </w:pPr>
      <w:r w:rsidRPr="00D56681">
        <w:rPr>
          <w:rFonts w:ascii="Verdana" w:hAnsi="Verdana"/>
          <w:sz w:val="21"/>
          <w:szCs w:val="21"/>
        </w:rPr>
        <w:t>A</w:t>
      </w:r>
      <w:r w:rsidR="001D1ED7" w:rsidRPr="00D56681">
        <w:rPr>
          <w:rFonts w:ascii="Verdana" w:hAnsi="Verdana"/>
          <w:sz w:val="21"/>
          <w:szCs w:val="21"/>
        </w:rPr>
        <w:t xml:space="preserve">llan also was co-executive producer of </w:t>
      </w:r>
      <w:r w:rsidR="001D1ED7" w:rsidRPr="00D56681">
        <w:rPr>
          <w:rFonts w:ascii="Verdana" w:hAnsi="Verdana"/>
          <w:i/>
          <w:iCs/>
          <w:sz w:val="21"/>
          <w:szCs w:val="21"/>
        </w:rPr>
        <w:t>Hoop Dreams</w:t>
      </w:r>
      <w:r w:rsidR="001D1ED7" w:rsidRPr="00D56681">
        <w:rPr>
          <w:rFonts w:ascii="Verdana" w:hAnsi="Verdana"/>
          <w:sz w:val="21"/>
          <w:szCs w:val="21"/>
        </w:rPr>
        <w:t xml:space="preserve">, a Peabody winner voted by the International Documentary Association the “#1 Documentary of All Time.”    </w:t>
      </w:r>
    </w:p>
    <w:p w:rsidR="001D1ED7" w:rsidRPr="00D56681" w:rsidRDefault="001D1ED7" w:rsidP="001D1ED7">
      <w:pPr>
        <w:ind w:right="360"/>
        <w:rPr>
          <w:rFonts w:ascii="Verdana" w:hAnsi="Verdana"/>
          <w:sz w:val="21"/>
          <w:szCs w:val="21"/>
        </w:rPr>
      </w:pPr>
    </w:p>
    <w:p w:rsidR="0067440E" w:rsidRPr="00D56681" w:rsidRDefault="00B11812" w:rsidP="00975B0A">
      <w:pPr>
        <w:pStyle w:val="Default"/>
        <w:rPr>
          <w:rFonts w:ascii="Verdana" w:hAnsi="Verdana" w:cstheme="minorBidi"/>
          <w:sz w:val="21"/>
          <w:szCs w:val="21"/>
        </w:rPr>
      </w:pPr>
      <w:r w:rsidRPr="00D56681">
        <w:rPr>
          <w:rFonts w:ascii="Verdana" w:hAnsi="Verdana" w:cstheme="minorBidi"/>
          <w:b/>
          <w:sz w:val="21"/>
          <w:szCs w:val="21"/>
          <w:u w:val="single"/>
        </w:rPr>
        <w:t xml:space="preserve">Dr. </w:t>
      </w:r>
      <w:r w:rsidR="0067440E" w:rsidRPr="00D56681">
        <w:rPr>
          <w:rFonts w:ascii="Verdana" w:hAnsi="Verdana" w:cstheme="minorBidi"/>
          <w:b/>
          <w:sz w:val="21"/>
          <w:szCs w:val="21"/>
          <w:u w:val="single"/>
        </w:rPr>
        <w:t xml:space="preserve">Richard </w:t>
      </w:r>
      <w:proofErr w:type="spellStart"/>
      <w:r w:rsidR="0067440E" w:rsidRPr="00D56681">
        <w:rPr>
          <w:rFonts w:ascii="Verdana" w:hAnsi="Verdana" w:cstheme="minorBidi"/>
          <w:b/>
          <w:sz w:val="21"/>
          <w:szCs w:val="21"/>
          <w:u w:val="single"/>
        </w:rPr>
        <w:t>Beeman</w:t>
      </w:r>
      <w:proofErr w:type="spellEnd"/>
      <w:r w:rsidR="0067440E" w:rsidRPr="00D56681">
        <w:rPr>
          <w:rFonts w:ascii="Verdana" w:hAnsi="Verdana" w:cstheme="minorBidi"/>
          <w:b/>
          <w:sz w:val="21"/>
          <w:szCs w:val="21"/>
          <w:u w:val="single"/>
        </w:rPr>
        <w:t xml:space="preserve">, </w:t>
      </w:r>
      <w:r w:rsidR="003601D9" w:rsidRPr="00D56681">
        <w:rPr>
          <w:rFonts w:ascii="Verdana" w:hAnsi="Verdana" w:cstheme="minorBidi"/>
          <w:b/>
          <w:sz w:val="21"/>
          <w:szCs w:val="21"/>
          <w:u w:val="single"/>
        </w:rPr>
        <w:t>featured scholar</w:t>
      </w:r>
      <w:r w:rsidR="0067440E" w:rsidRPr="00D56681">
        <w:rPr>
          <w:rFonts w:ascii="Verdana" w:hAnsi="Verdana" w:cstheme="minorBidi"/>
          <w:b/>
          <w:sz w:val="21"/>
          <w:szCs w:val="21"/>
          <w:u w:val="single"/>
        </w:rPr>
        <w:t>,</w:t>
      </w:r>
      <w:r w:rsidR="0067440E" w:rsidRPr="00D56681">
        <w:rPr>
          <w:rFonts w:ascii="Verdana" w:hAnsi="Verdana" w:cstheme="minorBidi"/>
          <w:b/>
          <w:sz w:val="21"/>
          <w:szCs w:val="21"/>
        </w:rPr>
        <w:t xml:space="preserve"> </w:t>
      </w:r>
      <w:r w:rsidR="0067440E" w:rsidRPr="00D56681">
        <w:rPr>
          <w:rFonts w:ascii="Verdana" w:hAnsi="Verdana"/>
          <w:sz w:val="21"/>
          <w:szCs w:val="21"/>
        </w:rPr>
        <w:t>is a historian of the American Revolutionary Era</w:t>
      </w:r>
      <w:r w:rsidR="003601D9" w:rsidRPr="00D56681">
        <w:rPr>
          <w:rFonts w:ascii="Verdana" w:hAnsi="Verdana"/>
          <w:sz w:val="21"/>
          <w:szCs w:val="21"/>
        </w:rPr>
        <w:t>. He</w:t>
      </w:r>
      <w:r w:rsidR="0067440E" w:rsidRPr="00D56681">
        <w:rPr>
          <w:rFonts w:ascii="Verdana" w:hAnsi="Verdana"/>
          <w:sz w:val="21"/>
          <w:szCs w:val="21"/>
        </w:rPr>
        <w:t xml:space="preserve"> has written seven books on aspects of America's political and constitutional history in the </w:t>
      </w:r>
      <w:r w:rsidR="003601D9" w:rsidRPr="00D56681">
        <w:rPr>
          <w:rFonts w:ascii="Verdana" w:hAnsi="Verdana"/>
          <w:sz w:val="21"/>
          <w:szCs w:val="21"/>
        </w:rPr>
        <w:t>18</w:t>
      </w:r>
      <w:r w:rsidR="003601D9" w:rsidRPr="00D56681">
        <w:rPr>
          <w:rFonts w:ascii="Verdana" w:hAnsi="Verdana"/>
          <w:sz w:val="21"/>
          <w:szCs w:val="21"/>
          <w:vertAlign w:val="superscript"/>
        </w:rPr>
        <w:t>th</w:t>
      </w:r>
      <w:r w:rsidR="003601D9" w:rsidRPr="00D56681">
        <w:rPr>
          <w:rFonts w:ascii="Verdana" w:hAnsi="Verdana"/>
          <w:sz w:val="21"/>
          <w:szCs w:val="21"/>
        </w:rPr>
        <w:t xml:space="preserve"> </w:t>
      </w:r>
      <w:r w:rsidR="0067440E" w:rsidRPr="00D56681">
        <w:rPr>
          <w:rFonts w:ascii="Verdana" w:hAnsi="Verdana"/>
          <w:sz w:val="21"/>
          <w:szCs w:val="21"/>
        </w:rPr>
        <w:t xml:space="preserve">and early </w:t>
      </w:r>
      <w:r w:rsidR="003601D9" w:rsidRPr="00D56681">
        <w:rPr>
          <w:rFonts w:ascii="Verdana" w:hAnsi="Verdana"/>
          <w:sz w:val="21"/>
          <w:szCs w:val="21"/>
        </w:rPr>
        <w:t>19</w:t>
      </w:r>
      <w:r w:rsidR="003601D9" w:rsidRPr="00D56681">
        <w:rPr>
          <w:rFonts w:ascii="Verdana" w:hAnsi="Verdana"/>
          <w:sz w:val="21"/>
          <w:szCs w:val="21"/>
          <w:vertAlign w:val="superscript"/>
        </w:rPr>
        <w:t>th</w:t>
      </w:r>
      <w:r w:rsidR="003601D9" w:rsidRPr="00D56681">
        <w:rPr>
          <w:rFonts w:ascii="Verdana" w:hAnsi="Verdana"/>
          <w:sz w:val="21"/>
          <w:szCs w:val="21"/>
        </w:rPr>
        <w:t xml:space="preserve"> </w:t>
      </w:r>
      <w:r w:rsidR="0067440E" w:rsidRPr="00D56681">
        <w:rPr>
          <w:rFonts w:ascii="Verdana" w:hAnsi="Verdana"/>
          <w:sz w:val="21"/>
          <w:szCs w:val="21"/>
        </w:rPr>
        <w:t xml:space="preserve">centuries. His recent book, </w:t>
      </w:r>
      <w:r w:rsidR="0067440E" w:rsidRPr="00D56681">
        <w:rPr>
          <w:rFonts w:ascii="Verdana" w:hAnsi="Verdana"/>
          <w:i/>
          <w:sz w:val="21"/>
          <w:szCs w:val="21"/>
        </w:rPr>
        <w:t>Plain, Honest Men: The Making of the American Constitution</w:t>
      </w:r>
      <w:r w:rsidR="0067440E" w:rsidRPr="00D56681">
        <w:rPr>
          <w:rFonts w:ascii="Verdana" w:hAnsi="Verdana"/>
          <w:sz w:val="21"/>
          <w:szCs w:val="21"/>
        </w:rPr>
        <w:t xml:space="preserve"> (Random House, 2009) was the winner of the George Washington Book Prize and the Literary Award of the Philadelphia Athenaeum.</w:t>
      </w:r>
      <w:r w:rsidR="00975B0A" w:rsidRPr="00D56681">
        <w:rPr>
          <w:rFonts w:ascii="Verdana" w:hAnsi="Verdana"/>
          <w:sz w:val="21"/>
          <w:szCs w:val="21"/>
        </w:rPr>
        <w:t xml:space="preserve"> </w:t>
      </w:r>
      <w:proofErr w:type="spellStart"/>
      <w:r w:rsidR="00975B0A" w:rsidRPr="00D56681">
        <w:rPr>
          <w:rFonts w:ascii="Verdana" w:hAnsi="Verdana"/>
          <w:sz w:val="21"/>
          <w:szCs w:val="21"/>
        </w:rPr>
        <w:t>Beeman</w:t>
      </w:r>
      <w:proofErr w:type="spellEnd"/>
      <w:r w:rsidR="00975B0A" w:rsidRPr="00D56681">
        <w:rPr>
          <w:rFonts w:ascii="Verdana" w:hAnsi="Verdana"/>
          <w:sz w:val="21"/>
          <w:szCs w:val="21"/>
        </w:rPr>
        <w:t xml:space="preserve"> </w:t>
      </w:r>
      <w:r w:rsidR="00975B0A" w:rsidRPr="00D56681">
        <w:rPr>
          <w:rFonts w:ascii="Verdana" w:hAnsi="Verdana" w:cstheme="minorBidi"/>
          <w:sz w:val="21"/>
          <w:szCs w:val="21"/>
        </w:rPr>
        <w:t>is a</w:t>
      </w:r>
      <w:r w:rsidR="00975B0A" w:rsidRPr="00D56681">
        <w:rPr>
          <w:rFonts w:ascii="Verdana" w:hAnsi="Verdana" w:cstheme="minorBidi"/>
          <w:b/>
          <w:sz w:val="21"/>
          <w:szCs w:val="21"/>
        </w:rPr>
        <w:t xml:space="preserve"> </w:t>
      </w:r>
      <w:r w:rsidR="00975B0A" w:rsidRPr="00D56681">
        <w:rPr>
          <w:rFonts w:ascii="Verdana" w:hAnsi="Verdana" w:cstheme="minorBidi"/>
          <w:sz w:val="21"/>
          <w:szCs w:val="21"/>
        </w:rPr>
        <w:t>professor of history at University of Pennsylvania.</w:t>
      </w:r>
    </w:p>
    <w:p w:rsidR="0067440E" w:rsidRPr="00D56681" w:rsidRDefault="0067440E" w:rsidP="001D1ED7">
      <w:pPr>
        <w:ind w:right="360"/>
        <w:rPr>
          <w:rFonts w:ascii="Verdana" w:hAnsi="Verdana"/>
          <w:sz w:val="21"/>
          <w:szCs w:val="21"/>
        </w:rPr>
      </w:pPr>
    </w:p>
    <w:p w:rsidR="001D1ED7" w:rsidRPr="00D56681" w:rsidRDefault="001D1ED7" w:rsidP="001D1ED7">
      <w:pPr>
        <w:ind w:right="360"/>
        <w:rPr>
          <w:rFonts w:ascii="Verdana" w:hAnsi="Verdana"/>
          <w:color w:val="000000"/>
          <w:sz w:val="21"/>
          <w:szCs w:val="21"/>
        </w:rPr>
      </w:pPr>
      <w:r w:rsidRPr="00D56681">
        <w:rPr>
          <w:rFonts w:ascii="Verdana" w:hAnsi="Verdana"/>
          <w:b/>
          <w:bCs/>
          <w:sz w:val="21"/>
          <w:szCs w:val="21"/>
          <w:u w:val="single"/>
        </w:rPr>
        <w:t xml:space="preserve">Stephen Ives, </w:t>
      </w:r>
      <w:r w:rsidR="003601D9" w:rsidRPr="00D56681">
        <w:rPr>
          <w:rFonts w:ascii="Verdana" w:hAnsi="Verdana"/>
          <w:b/>
          <w:bCs/>
          <w:color w:val="000000"/>
          <w:sz w:val="21"/>
          <w:szCs w:val="21"/>
          <w:u w:val="single"/>
        </w:rPr>
        <w:t>director</w:t>
      </w:r>
      <w:r w:rsidRPr="00D56681">
        <w:rPr>
          <w:rFonts w:ascii="Verdana" w:hAnsi="Verdana"/>
          <w:b/>
          <w:bCs/>
          <w:color w:val="000000"/>
          <w:sz w:val="21"/>
          <w:szCs w:val="21"/>
        </w:rPr>
        <w:t xml:space="preserve">, </w:t>
      </w:r>
      <w:r w:rsidRPr="00D56681">
        <w:rPr>
          <w:rFonts w:ascii="Verdana" w:hAnsi="Verdana"/>
          <w:color w:val="000000"/>
          <w:sz w:val="21"/>
          <w:szCs w:val="21"/>
        </w:rPr>
        <w:t>is one of the nation’s leading independent American history producer</w:t>
      </w:r>
      <w:r w:rsidR="003601D9" w:rsidRPr="00D56681">
        <w:rPr>
          <w:rFonts w:ascii="Verdana" w:hAnsi="Verdana"/>
          <w:color w:val="000000"/>
          <w:sz w:val="21"/>
          <w:szCs w:val="21"/>
        </w:rPr>
        <w:t>s</w:t>
      </w:r>
      <w:r w:rsidRPr="00D56681">
        <w:rPr>
          <w:rFonts w:ascii="Verdana" w:hAnsi="Verdana"/>
          <w:color w:val="000000"/>
          <w:sz w:val="21"/>
          <w:szCs w:val="21"/>
        </w:rPr>
        <w:t>/directors. For more than 20 years, Ives and his production company</w:t>
      </w:r>
      <w:r w:rsidR="003601D9" w:rsidRPr="00D56681">
        <w:rPr>
          <w:rFonts w:ascii="Verdana" w:hAnsi="Verdana"/>
          <w:color w:val="000000"/>
          <w:sz w:val="21"/>
          <w:szCs w:val="21"/>
        </w:rPr>
        <w:t>,</w:t>
      </w:r>
      <w:r w:rsidRPr="00D56681">
        <w:rPr>
          <w:rFonts w:ascii="Verdana" w:hAnsi="Verdana"/>
          <w:color w:val="000000"/>
          <w:sz w:val="21"/>
          <w:szCs w:val="21"/>
        </w:rPr>
        <w:t xml:space="preserve"> Insignia Films, have been creating documentaries that explore America’s past, engage with its present and illuminate who we are as a nation and what we believe. His landmark series </w:t>
      </w:r>
      <w:r w:rsidRPr="00D56681">
        <w:rPr>
          <w:rFonts w:ascii="Verdana" w:hAnsi="Verdana"/>
          <w:i/>
          <w:iCs/>
          <w:color w:val="000000"/>
          <w:sz w:val="21"/>
          <w:szCs w:val="21"/>
        </w:rPr>
        <w:t>The West</w:t>
      </w:r>
      <w:r w:rsidRPr="00D56681">
        <w:rPr>
          <w:rFonts w:ascii="Verdana" w:hAnsi="Verdana"/>
          <w:color w:val="000000"/>
          <w:sz w:val="21"/>
          <w:szCs w:val="21"/>
        </w:rPr>
        <w:t xml:space="preserve"> was one of PBS’ most highly praised American history series. Ives’ credits include a decade-long collaboration with filmmaker Ken Burns, including consulting producer on the groundbreaking series </w:t>
      </w:r>
      <w:r w:rsidRPr="00D56681">
        <w:rPr>
          <w:rStyle w:val="Emphasis"/>
          <w:rFonts w:ascii="Verdana" w:hAnsi="Verdana"/>
          <w:color w:val="000000"/>
          <w:sz w:val="21"/>
          <w:szCs w:val="21"/>
        </w:rPr>
        <w:t>The Civil War</w:t>
      </w:r>
      <w:r w:rsidRPr="00D56681">
        <w:rPr>
          <w:rFonts w:ascii="Verdana" w:hAnsi="Verdana"/>
          <w:color w:val="000000"/>
          <w:sz w:val="21"/>
          <w:szCs w:val="21"/>
        </w:rPr>
        <w:t xml:space="preserve"> and </w:t>
      </w:r>
      <w:r w:rsidRPr="00D56681">
        <w:rPr>
          <w:rStyle w:val="Emphasis"/>
          <w:rFonts w:ascii="Verdana" w:hAnsi="Verdana"/>
          <w:color w:val="000000"/>
          <w:sz w:val="21"/>
          <w:szCs w:val="21"/>
        </w:rPr>
        <w:t>Baseball</w:t>
      </w:r>
      <w:r w:rsidR="005A5C6C" w:rsidRPr="00D56681">
        <w:rPr>
          <w:rFonts w:ascii="Verdana" w:hAnsi="Verdana"/>
          <w:color w:val="000000"/>
          <w:sz w:val="21"/>
          <w:szCs w:val="21"/>
        </w:rPr>
        <w:t xml:space="preserve">. </w:t>
      </w:r>
      <w:r w:rsidRPr="00D56681">
        <w:rPr>
          <w:rFonts w:ascii="Verdana" w:hAnsi="Verdana"/>
          <w:color w:val="000000"/>
          <w:sz w:val="21"/>
          <w:szCs w:val="21"/>
        </w:rPr>
        <w:t xml:space="preserve"> </w:t>
      </w:r>
    </w:p>
    <w:p w:rsidR="005A5C6C" w:rsidRPr="00D56681" w:rsidRDefault="005A5C6C" w:rsidP="001D1ED7">
      <w:pPr>
        <w:ind w:right="360"/>
        <w:rPr>
          <w:rFonts w:ascii="Verdana" w:hAnsi="Verdana"/>
          <w:color w:val="000000"/>
          <w:sz w:val="21"/>
          <w:szCs w:val="21"/>
        </w:rPr>
      </w:pPr>
    </w:p>
    <w:p w:rsidR="001D1ED7" w:rsidRPr="00D56681" w:rsidRDefault="001D1ED7" w:rsidP="001D1ED7">
      <w:pPr>
        <w:ind w:right="360"/>
        <w:rPr>
          <w:rFonts w:ascii="Verdana" w:hAnsi="Verdana"/>
          <w:color w:val="000000"/>
          <w:sz w:val="21"/>
          <w:szCs w:val="21"/>
        </w:rPr>
      </w:pPr>
      <w:r w:rsidRPr="00D56681">
        <w:rPr>
          <w:rFonts w:ascii="Verdana" w:hAnsi="Verdana"/>
          <w:color w:val="000000"/>
          <w:sz w:val="21"/>
          <w:szCs w:val="21"/>
        </w:rPr>
        <w:t xml:space="preserve">Other works by Ives include </w:t>
      </w:r>
      <w:proofErr w:type="spellStart"/>
      <w:r w:rsidRPr="00D56681">
        <w:rPr>
          <w:rFonts w:ascii="Verdana" w:hAnsi="Verdana"/>
          <w:i/>
          <w:iCs/>
          <w:color w:val="000000"/>
          <w:sz w:val="21"/>
          <w:szCs w:val="21"/>
        </w:rPr>
        <w:t>Seasbiscuit</w:t>
      </w:r>
      <w:proofErr w:type="spellEnd"/>
      <w:r w:rsidRPr="00D56681">
        <w:rPr>
          <w:rFonts w:ascii="Verdana" w:hAnsi="Verdana"/>
          <w:color w:val="000000"/>
          <w:sz w:val="21"/>
          <w:szCs w:val="21"/>
        </w:rPr>
        <w:t xml:space="preserve">, a Primetime Emmy winner; </w:t>
      </w:r>
      <w:r w:rsidRPr="00D56681">
        <w:rPr>
          <w:rFonts w:ascii="Verdana" w:hAnsi="Verdana"/>
          <w:i/>
          <w:iCs/>
          <w:color w:val="000000"/>
          <w:sz w:val="21"/>
          <w:szCs w:val="21"/>
        </w:rPr>
        <w:t>Lindbergh</w:t>
      </w:r>
      <w:r w:rsidRPr="00D56681">
        <w:rPr>
          <w:rFonts w:ascii="Verdana" w:hAnsi="Verdana"/>
          <w:color w:val="000000"/>
          <w:sz w:val="21"/>
          <w:szCs w:val="21"/>
        </w:rPr>
        <w:t xml:space="preserve">; </w:t>
      </w:r>
      <w:r w:rsidR="005A5C6C" w:rsidRPr="00D56681">
        <w:rPr>
          <w:rFonts w:ascii="Verdana" w:hAnsi="Verdana"/>
          <w:i/>
          <w:color w:val="000000"/>
          <w:sz w:val="21"/>
          <w:szCs w:val="21"/>
        </w:rPr>
        <w:t>The Roads to Memphis</w:t>
      </w:r>
      <w:r w:rsidR="003601D9" w:rsidRPr="00D56681">
        <w:rPr>
          <w:rFonts w:ascii="Verdana" w:hAnsi="Verdana"/>
          <w:color w:val="000000"/>
          <w:sz w:val="21"/>
          <w:szCs w:val="21"/>
        </w:rPr>
        <w:t>;</w:t>
      </w:r>
      <w:r w:rsidR="005A5C6C" w:rsidRPr="00D56681">
        <w:rPr>
          <w:rFonts w:ascii="Verdana" w:hAnsi="Verdana"/>
          <w:color w:val="000000"/>
          <w:sz w:val="21"/>
          <w:szCs w:val="21"/>
        </w:rPr>
        <w:t xml:space="preserve"> </w:t>
      </w:r>
      <w:r w:rsidRPr="00D56681">
        <w:rPr>
          <w:rFonts w:ascii="Verdana" w:hAnsi="Verdana"/>
          <w:color w:val="000000"/>
          <w:sz w:val="21"/>
          <w:szCs w:val="21"/>
        </w:rPr>
        <w:t xml:space="preserve">and </w:t>
      </w:r>
      <w:r w:rsidRPr="00D56681">
        <w:rPr>
          <w:rFonts w:ascii="Verdana" w:hAnsi="Verdana"/>
          <w:i/>
          <w:iCs/>
          <w:color w:val="000000"/>
          <w:sz w:val="21"/>
          <w:szCs w:val="21"/>
        </w:rPr>
        <w:t>Custer’s Last Stand.</w:t>
      </w:r>
    </w:p>
    <w:p w:rsidR="001D1ED7" w:rsidRPr="00D56681" w:rsidRDefault="001D1ED7" w:rsidP="001D1ED7">
      <w:pPr>
        <w:rPr>
          <w:rFonts w:ascii="Verdana" w:hAnsi="Verdana"/>
          <w:sz w:val="21"/>
          <w:szCs w:val="21"/>
        </w:rPr>
      </w:pPr>
    </w:p>
    <w:p w:rsidR="001D1ED7" w:rsidRPr="00D56681" w:rsidRDefault="001D1ED7" w:rsidP="00F7492E">
      <w:pPr>
        <w:rPr>
          <w:rFonts w:ascii="Verdana" w:hAnsi="Verdana"/>
          <w:sz w:val="21"/>
          <w:szCs w:val="21"/>
        </w:rPr>
      </w:pPr>
      <w:r w:rsidRPr="00D56681">
        <w:rPr>
          <w:rFonts w:ascii="Verdana" w:hAnsi="Verdana"/>
          <w:b/>
          <w:sz w:val="21"/>
          <w:szCs w:val="21"/>
          <w:u w:val="single"/>
        </w:rPr>
        <w:t xml:space="preserve">Peter </w:t>
      </w:r>
      <w:proofErr w:type="spellStart"/>
      <w:r w:rsidRPr="00D56681">
        <w:rPr>
          <w:rFonts w:ascii="Verdana" w:hAnsi="Verdana"/>
          <w:b/>
          <w:sz w:val="21"/>
          <w:szCs w:val="21"/>
          <w:u w:val="single"/>
        </w:rPr>
        <w:t>Sagal</w:t>
      </w:r>
      <w:proofErr w:type="spellEnd"/>
      <w:r w:rsidRPr="00D56681">
        <w:rPr>
          <w:rFonts w:ascii="Verdana" w:hAnsi="Verdana"/>
          <w:b/>
          <w:sz w:val="21"/>
          <w:szCs w:val="21"/>
          <w:u w:val="single"/>
        </w:rPr>
        <w:t>,</w:t>
      </w:r>
      <w:r w:rsidR="00FC56D2" w:rsidRPr="00D56681">
        <w:rPr>
          <w:rFonts w:ascii="Verdana" w:hAnsi="Verdana"/>
          <w:b/>
          <w:sz w:val="21"/>
          <w:szCs w:val="21"/>
          <w:u w:val="single"/>
        </w:rPr>
        <w:t xml:space="preserve"> </w:t>
      </w:r>
      <w:r w:rsidR="003601D9" w:rsidRPr="00D56681">
        <w:rPr>
          <w:rFonts w:ascii="Verdana" w:hAnsi="Verdana"/>
          <w:b/>
          <w:sz w:val="21"/>
          <w:szCs w:val="21"/>
          <w:u w:val="single"/>
        </w:rPr>
        <w:t xml:space="preserve">host </w:t>
      </w:r>
      <w:r w:rsidR="00F7492E" w:rsidRPr="00D56681">
        <w:rPr>
          <w:rFonts w:ascii="Verdana" w:hAnsi="Verdana"/>
          <w:b/>
          <w:sz w:val="21"/>
          <w:szCs w:val="21"/>
          <w:u w:val="single"/>
        </w:rPr>
        <w:t xml:space="preserve">and </w:t>
      </w:r>
      <w:r w:rsidR="003601D9" w:rsidRPr="00D56681">
        <w:rPr>
          <w:rFonts w:ascii="Verdana" w:hAnsi="Verdana"/>
          <w:b/>
          <w:sz w:val="21"/>
          <w:szCs w:val="21"/>
          <w:u w:val="single"/>
        </w:rPr>
        <w:t>narrator</w:t>
      </w:r>
      <w:r w:rsidR="003601D9" w:rsidRPr="00D56681">
        <w:rPr>
          <w:rFonts w:ascii="Verdana" w:hAnsi="Verdana"/>
          <w:b/>
          <w:sz w:val="21"/>
          <w:szCs w:val="21"/>
        </w:rPr>
        <w:t xml:space="preserve"> </w:t>
      </w:r>
      <w:r w:rsidR="00F7492E" w:rsidRPr="00D56681">
        <w:rPr>
          <w:rFonts w:ascii="Verdana" w:hAnsi="Verdana"/>
          <w:sz w:val="21"/>
          <w:szCs w:val="21"/>
        </w:rPr>
        <w:t>became</w:t>
      </w:r>
      <w:r w:rsidRPr="00D56681">
        <w:rPr>
          <w:rFonts w:ascii="Verdana" w:hAnsi="Verdana"/>
          <w:sz w:val="21"/>
          <w:szCs w:val="21"/>
        </w:rPr>
        <w:t xml:space="preserve"> the host of </w:t>
      </w:r>
      <w:r w:rsidRPr="00D56681">
        <w:rPr>
          <w:rFonts w:ascii="Verdana" w:hAnsi="Verdana"/>
          <w:i/>
          <w:sz w:val="21"/>
          <w:szCs w:val="21"/>
        </w:rPr>
        <w:t xml:space="preserve">Wait </w:t>
      </w:r>
      <w:proofErr w:type="spellStart"/>
      <w:r w:rsidRPr="00D56681">
        <w:rPr>
          <w:rFonts w:ascii="Verdana" w:hAnsi="Verdana"/>
          <w:i/>
          <w:sz w:val="21"/>
          <w:szCs w:val="21"/>
        </w:rPr>
        <w:t>Wait</w:t>
      </w:r>
      <w:proofErr w:type="spellEnd"/>
      <w:r w:rsidRPr="00D56681">
        <w:rPr>
          <w:rFonts w:ascii="Verdana" w:hAnsi="Verdana"/>
          <w:i/>
          <w:sz w:val="21"/>
          <w:szCs w:val="21"/>
        </w:rPr>
        <w:t>... Don</w:t>
      </w:r>
      <w:r w:rsidR="005C0209" w:rsidRPr="00D56681">
        <w:rPr>
          <w:rFonts w:ascii="Verdana" w:hAnsi="Verdana"/>
          <w:i/>
          <w:sz w:val="21"/>
          <w:szCs w:val="21"/>
        </w:rPr>
        <w:t>’</w:t>
      </w:r>
      <w:r w:rsidRPr="00D56681">
        <w:rPr>
          <w:rFonts w:ascii="Verdana" w:hAnsi="Verdana"/>
          <w:i/>
          <w:sz w:val="21"/>
          <w:szCs w:val="21"/>
        </w:rPr>
        <w:t>t Tell Me</w:t>
      </w:r>
      <w:proofErr w:type="gramStart"/>
      <w:r w:rsidRPr="00D56681">
        <w:rPr>
          <w:rFonts w:ascii="Verdana" w:hAnsi="Verdana"/>
          <w:i/>
          <w:sz w:val="21"/>
          <w:szCs w:val="21"/>
        </w:rPr>
        <w:t>!</w:t>
      </w:r>
      <w:r w:rsidRPr="00D56681">
        <w:rPr>
          <w:rFonts w:ascii="Verdana" w:hAnsi="Verdana"/>
          <w:sz w:val="21"/>
          <w:szCs w:val="21"/>
        </w:rPr>
        <w:t>,</w:t>
      </w:r>
      <w:proofErr w:type="gramEnd"/>
      <w:r w:rsidRPr="00D56681">
        <w:rPr>
          <w:rFonts w:ascii="Verdana" w:hAnsi="Verdana"/>
          <w:sz w:val="21"/>
          <w:szCs w:val="21"/>
        </w:rPr>
        <w:t xml:space="preserve"> an </w:t>
      </w:r>
      <w:r w:rsidR="007450CD" w:rsidRPr="00D56681">
        <w:rPr>
          <w:rFonts w:ascii="Verdana" w:hAnsi="Verdana"/>
          <w:sz w:val="21"/>
          <w:szCs w:val="21"/>
        </w:rPr>
        <w:t>hour-</w:t>
      </w:r>
      <w:r w:rsidRPr="00D56681">
        <w:rPr>
          <w:rFonts w:ascii="Verdana" w:hAnsi="Verdana"/>
          <w:sz w:val="21"/>
          <w:szCs w:val="21"/>
        </w:rPr>
        <w:t>long comedy news quiz on NPR</w:t>
      </w:r>
      <w:r w:rsidR="003601D9" w:rsidRPr="00D56681">
        <w:rPr>
          <w:rFonts w:ascii="Verdana" w:hAnsi="Verdana"/>
          <w:sz w:val="21"/>
          <w:szCs w:val="21"/>
        </w:rPr>
        <w:t>,</w:t>
      </w:r>
      <w:r w:rsidR="00F7492E" w:rsidRPr="00D56681">
        <w:rPr>
          <w:rFonts w:ascii="Verdana" w:hAnsi="Verdana"/>
          <w:sz w:val="21"/>
          <w:szCs w:val="21"/>
        </w:rPr>
        <w:t xml:space="preserve"> in May 1998</w:t>
      </w:r>
      <w:r w:rsidRPr="00D56681">
        <w:rPr>
          <w:rFonts w:ascii="Verdana" w:hAnsi="Verdana"/>
          <w:sz w:val="21"/>
          <w:szCs w:val="21"/>
        </w:rPr>
        <w:t>. Since then, it has become one of the most popular shows on radio, heard by three million listeners a week on more than 500 public radio stations nationwide, and heard by a million more via a top</w:t>
      </w:r>
      <w:r w:rsidR="007450CD" w:rsidRPr="00D56681">
        <w:rPr>
          <w:rFonts w:ascii="Verdana" w:hAnsi="Verdana"/>
          <w:sz w:val="21"/>
          <w:szCs w:val="21"/>
        </w:rPr>
        <w:t>-</w:t>
      </w:r>
      <w:r w:rsidRPr="00D56681">
        <w:rPr>
          <w:rFonts w:ascii="Verdana" w:hAnsi="Verdana"/>
          <w:sz w:val="21"/>
          <w:szCs w:val="21"/>
        </w:rPr>
        <w:t xml:space="preserve">10 podcast. He has interviewed John McCain, Barack Obama, Bill Clinton, Supreme Court Justice Stephen </w:t>
      </w:r>
      <w:proofErr w:type="spellStart"/>
      <w:r w:rsidRPr="00D56681">
        <w:rPr>
          <w:rFonts w:ascii="Verdana" w:hAnsi="Verdana"/>
          <w:sz w:val="21"/>
          <w:szCs w:val="21"/>
        </w:rPr>
        <w:t>Breyer</w:t>
      </w:r>
      <w:proofErr w:type="spellEnd"/>
      <w:r w:rsidRPr="00D56681">
        <w:rPr>
          <w:rFonts w:ascii="Verdana" w:hAnsi="Verdana"/>
          <w:sz w:val="21"/>
          <w:szCs w:val="21"/>
        </w:rPr>
        <w:t xml:space="preserve">, Elvis Costello, Tom Hanks, Larry King, Randy Newman and dozens of other actors, writers, musicians, politicians, and celebrities. </w:t>
      </w:r>
    </w:p>
    <w:p w:rsidR="001D1ED7" w:rsidRPr="00D56681" w:rsidRDefault="001D1ED7" w:rsidP="001D1ED7">
      <w:pPr>
        <w:rPr>
          <w:rFonts w:ascii="Verdana" w:hAnsi="Verdana"/>
          <w:sz w:val="21"/>
          <w:szCs w:val="21"/>
        </w:rPr>
      </w:pPr>
    </w:p>
    <w:p w:rsidR="001D1ED7" w:rsidRPr="00D56681" w:rsidRDefault="001D1ED7" w:rsidP="001D1ED7">
      <w:pPr>
        <w:rPr>
          <w:rFonts w:ascii="Verdana" w:hAnsi="Verdana"/>
          <w:sz w:val="21"/>
          <w:szCs w:val="21"/>
        </w:rPr>
      </w:pPr>
      <w:r w:rsidRPr="00D56681">
        <w:rPr>
          <w:rFonts w:ascii="Verdana" w:hAnsi="Verdana"/>
          <w:sz w:val="21"/>
          <w:szCs w:val="21"/>
        </w:rPr>
        <w:t xml:space="preserve">Among </w:t>
      </w:r>
      <w:proofErr w:type="spellStart"/>
      <w:r w:rsidR="003601D9" w:rsidRPr="00D56681">
        <w:rPr>
          <w:rFonts w:ascii="Verdana" w:hAnsi="Verdana"/>
          <w:sz w:val="21"/>
          <w:szCs w:val="21"/>
        </w:rPr>
        <w:t>Sagal’s</w:t>
      </w:r>
      <w:proofErr w:type="spellEnd"/>
      <w:r w:rsidR="003601D9" w:rsidRPr="00D56681">
        <w:rPr>
          <w:rFonts w:ascii="Verdana" w:hAnsi="Verdana"/>
          <w:sz w:val="21"/>
          <w:szCs w:val="21"/>
        </w:rPr>
        <w:t xml:space="preserve"> </w:t>
      </w:r>
      <w:r w:rsidRPr="00D56681">
        <w:rPr>
          <w:rFonts w:ascii="Verdana" w:hAnsi="Verdana"/>
          <w:sz w:val="21"/>
          <w:szCs w:val="21"/>
        </w:rPr>
        <w:t xml:space="preserve">honors </w:t>
      </w:r>
      <w:proofErr w:type="gramStart"/>
      <w:r w:rsidRPr="00D56681">
        <w:rPr>
          <w:rFonts w:ascii="Verdana" w:hAnsi="Verdana"/>
          <w:sz w:val="21"/>
          <w:szCs w:val="21"/>
        </w:rPr>
        <w:t>are</w:t>
      </w:r>
      <w:proofErr w:type="gramEnd"/>
      <w:r w:rsidRPr="00D56681">
        <w:rPr>
          <w:rFonts w:ascii="Verdana" w:hAnsi="Verdana"/>
          <w:sz w:val="21"/>
          <w:szCs w:val="21"/>
        </w:rPr>
        <w:t xml:space="preserve"> a George Foster Peabody Award for </w:t>
      </w:r>
      <w:r w:rsidRPr="00D56681">
        <w:rPr>
          <w:rFonts w:ascii="Verdana" w:hAnsi="Verdana"/>
          <w:i/>
          <w:sz w:val="21"/>
          <w:szCs w:val="21"/>
        </w:rPr>
        <w:t xml:space="preserve">Wait </w:t>
      </w:r>
      <w:proofErr w:type="spellStart"/>
      <w:r w:rsidRPr="00D56681">
        <w:rPr>
          <w:rFonts w:ascii="Verdana" w:hAnsi="Verdana"/>
          <w:i/>
          <w:sz w:val="21"/>
          <w:szCs w:val="21"/>
        </w:rPr>
        <w:t>Wait</w:t>
      </w:r>
      <w:proofErr w:type="spellEnd"/>
      <w:r w:rsidRPr="00D56681">
        <w:rPr>
          <w:rFonts w:ascii="Verdana" w:hAnsi="Verdana"/>
          <w:i/>
          <w:sz w:val="21"/>
          <w:szCs w:val="21"/>
        </w:rPr>
        <w:t>... Don</w:t>
      </w:r>
      <w:r w:rsidR="005C0209" w:rsidRPr="00D56681">
        <w:rPr>
          <w:rFonts w:ascii="Verdana" w:hAnsi="Verdana"/>
          <w:i/>
          <w:sz w:val="21"/>
          <w:szCs w:val="21"/>
        </w:rPr>
        <w:t>’</w:t>
      </w:r>
      <w:r w:rsidRPr="00D56681">
        <w:rPr>
          <w:rFonts w:ascii="Verdana" w:hAnsi="Verdana"/>
          <w:i/>
          <w:sz w:val="21"/>
          <w:szCs w:val="21"/>
        </w:rPr>
        <w:t>t Tell Me!</w:t>
      </w:r>
      <w:r w:rsidRPr="00D56681">
        <w:rPr>
          <w:rFonts w:ascii="Verdana" w:hAnsi="Verdana"/>
          <w:sz w:val="21"/>
          <w:szCs w:val="21"/>
        </w:rPr>
        <w:t xml:space="preserve"> </w:t>
      </w:r>
      <w:r w:rsidR="006B1869" w:rsidRPr="00D56681">
        <w:rPr>
          <w:rFonts w:ascii="Verdana" w:hAnsi="Verdana"/>
          <w:sz w:val="21"/>
          <w:szCs w:val="21"/>
        </w:rPr>
        <w:t>O</w:t>
      </w:r>
      <w:r w:rsidRPr="00D56681">
        <w:rPr>
          <w:rFonts w:ascii="Verdana" w:hAnsi="Verdana"/>
          <w:sz w:val="21"/>
          <w:szCs w:val="21"/>
        </w:rPr>
        <w:t xml:space="preserve">thers </w:t>
      </w:r>
      <w:r w:rsidR="006B1869" w:rsidRPr="00D56681">
        <w:rPr>
          <w:rFonts w:ascii="Verdana" w:hAnsi="Verdana"/>
          <w:sz w:val="21"/>
          <w:szCs w:val="21"/>
        </w:rPr>
        <w:t xml:space="preserve">include </w:t>
      </w:r>
      <w:r w:rsidRPr="00D56681">
        <w:rPr>
          <w:rFonts w:ascii="Verdana" w:hAnsi="Verdana"/>
          <w:sz w:val="21"/>
          <w:szCs w:val="21"/>
        </w:rPr>
        <w:t xml:space="preserve">the </w:t>
      </w:r>
      <w:proofErr w:type="spellStart"/>
      <w:r w:rsidRPr="00D56681">
        <w:rPr>
          <w:rFonts w:ascii="Verdana" w:hAnsi="Verdana"/>
          <w:sz w:val="21"/>
          <w:szCs w:val="21"/>
        </w:rPr>
        <w:t>Lannan</w:t>
      </w:r>
      <w:proofErr w:type="spellEnd"/>
      <w:r w:rsidRPr="00D56681">
        <w:rPr>
          <w:rFonts w:ascii="Verdana" w:hAnsi="Verdana"/>
          <w:sz w:val="21"/>
          <w:szCs w:val="21"/>
        </w:rPr>
        <w:t xml:space="preserve"> Foundation Award for Best New American Play, a </w:t>
      </w:r>
      <w:proofErr w:type="spellStart"/>
      <w:r w:rsidRPr="00D56681">
        <w:rPr>
          <w:rFonts w:ascii="Verdana" w:hAnsi="Verdana"/>
          <w:sz w:val="21"/>
          <w:szCs w:val="21"/>
        </w:rPr>
        <w:t>DramaLogue</w:t>
      </w:r>
      <w:proofErr w:type="spellEnd"/>
      <w:r w:rsidRPr="00D56681">
        <w:rPr>
          <w:rFonts w:ascii="Verdana" w:hAnsi="Verdana"/>
          <w:sz w:val="21"/>
          <w:szCs w:val="21"/>
        </w:rPr>
        <w:t xml:space="preserve"> award for directing, grants from the Jerome and McKnight Foundations and a residency grant at the Camargo Foundation in Cassis, France. </w:t>
      </w:r>
      <w:bookmarkStart w:id="0" w:name="_GoBack"/>
      <w:bookmarkEnd w:id="0"/>
    </w:p>
    <w:p w:rsidR="005967EF" w:rsidRPr="005C0209" w:rsidRDefault="005967EF">
      <w:pPr>
        <w:rPr>
          <w:rFonts w:ascii="Verdana" w:hAnsi="Verdana"/>
          <w:sz w:val="18"/>
          <w:szCs w:val="18"/>
        </w:rPr>
      </w:pPr>
    </w:p>
    <w:sectPr w:rsidR="005967EF" w:rsidRPr="005C02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3E" w:rsidRDefault="00136E3E" w:rsidP="00136E3E">
      <w:r>
        <w:separator/>
      </w:r>
    </w:p>
  </w:endnote>
  <w:endnote w:type="continuationSeparator" w:id="0">
    <w:p w:rsidR="00136E3E" w:rsidRDefault="00136E3E" w:rsidP="001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3E" w:rsidRPr="00136E3E" w:rsidRDefault="00136E3E" w:rsidP="00136E3E">
    <w:pPr>
      <w:pStyle w:val="NormalWeb"/>
      <w:spacing w:before="0" w:beforeAutospacing="0" w:after="0" w:afterAutospacing="0"/>
      <w:rPr>
        <w:rFonts w:ascii="Verdana" w:hAnsi="Verdana"/>
        <w:sz w:val="16"/>
        <w:szCs w:val="16"/>
      </w:rPr>
    </w:pPr>
    <w:r w:rsidRPr="00136E3E">
      <w:rPr>
        <w:rFonts w:ascii="Verdana" w:hAnsi="Verdana" w:cs="Tahoma"/>
        <w:sz w:val="16"/>
        <w:szCs w:val="16"/>
      </w:rPr>
      <w:t xml:space="preserve">CONSTITUTION USA is a production of </w:t>
    </w:r>
    <w:proofErr w:type="spellStart"/>
    <w:r w:rsidRPr="00136E3E">
      <w:rPr>
        <w:rStyle w:val="Strong"/>
        <w:rFonts w:ascii="Verdana" w:hAnsi="Verdana" w:cs="Tahoma"/>
        <w:i/>
        <w:iCs/>
        <w:sz w:val="16"/>
        <w:szCs w:val="16"/>
      </w:rPr>
      <w:t>tpt</w:t>
    </w:r>
    <w:proofErr w:type="spellEnd"/>
    <w:r w:rsidRPr="00136E3E">
      <w:rPr>
        <w:rFonts w:ascii="Verdana" w:hAnsi="Verdana" w:cs="Tahoma"/>
        <w:sz w:val="16"/>
        <w:szCs w:val="16"/>
      </w:rPr>
      <w:t xml:space="preserve"> National Productions in association with Insignia Films. It is directed by Stephen Ives; written by Jaime Bernanke with Peter </w:t>
    </w:r>
    <w:proofErr w:type="spellStart"/>
    <w:r w:rsidRPr="00136E3E">
      <w:rPr>
        <w:rFonts w:ascii="Verdana" w:hAnsi="Verdana" w:cs="Tahoma"/>
        <w:sz w:val="16"/>
        <w:szCs w:val="16"/>
      </w:rPr>
      <w:t>Sagal</w:t>
    </w:r>
    <w:proofErr w:type="spellEnd"/>
    <w:r w:rsidRPr="00136E3E">
      <w:rPr>
        <w:rFonts w:ascii="Verdana" w:hAnsi="Verdana" w:cs="Tahoma"/>
        <w:sz w:val="16"/>
        <w:szCs w:val="16"/>
      </w:rPr>
      <w:t xml:space="preserve">; produced by Amanda </w:t>
    </w:r>
    <w:proofErr w:type="spellStart"/>
    <w:r w:rsidRPr="00136E3E">
      <w:rPr>
        <w:rFonts w:ascii="Verdana" w:hAnsi="Verdana" w:cs="Tahoma"/>
        <w:sz w:val="16"/>
        <w:szCs w:val="16"/>
      </w:rPr>
      <w:t>Pollak</w:t>
    </w:r>
    <w:proofErr w:type="spellEnd"/>
    <w:r w:rsidRPr="00136E3E">
      <w:rPr>
        <w:rFonts w:ascii="Verdana" w:hAnsi="Verdana" w:cs="Tahoma"/>
        <w:sz w:val="16"/>
        <w:szCs w:val="16"/>
      </w:rPr>
      <w:t>; and executive produced by Catherine Allan.</w:t>
    </w:r>
    <w:r>
      <w:rPr>
        <w:rFonts w:ascii="Verdana" w:hAnsi="Verdana" w:cs="Tahoma"/>
        <w:sz w:val="16"/>
        <w:szCs w:val="16"/>
      </w:rPr>
      <w:t xml:space="preserve"> </w:t>
    </w:r>
    <w:r w:rsidRPr="00136E3E">
      <w:rPr>
        <w:rFonts w:ascii="Verdana" w:hAnsi="Verdana" w:cs="Tahoma"/>
        <w:sz w:val="16"/>
        <w:szCs w:val="16"/>
      </w:rPr>
      <w:t>Funding is provided by U.S. Bank Wealth Management, Anne Ray Charitable Trust, the National Endowment for the Humanities, Dorsey &amp; Whitney, Shearman &amp; Sterling, the Corporation for Public Broadcasting and public television viewers.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3E" w:rsidRDefault="00136E3E" w:rsidP="00136E3E">
      <w:r>
        <w:separator/>
      </w:r>
    </w:p>
  </w:footnote>
  <w:footnote w:type="continuationSeparator" w:id="0">
    <w:p w:rsidR="00136E3E" w:rsidRDefault="00136E3E" w:rsidP="00136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E3E" w:rsidRDefault="00554701" w:rsidP="00554701">
    <w:pPr>
      <w:pStyle w:val="Header"/>
      <w:jc w:val="center"/>
    </w:pPr>
    <w:r>
      <w:rPr>
        <w:noProof/>
      </w:rPr>
      <w:drawing>
        <wp:inline distT="0" distB="0" distL="0" distR="0">
          <wp:extent cx="4890977" cy="719538"/>
          <wp:effectExtent l="0" t="0" r="508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stiUS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142" cy="721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D7"/>
    <w:rsid w:val="00136E3E"/>
    <w:rsid w:val="001D1ED7"/>
    <w:rsid w:val="003601D9"/>
    <w:rsid w:val="00554701"/>
    <w:rsid w:val="005967EF"/>
    <w:rsid w:val="005A5C6C"/>
    <w:rsid w:val="005C0209"/>
    <w:rsid w:val="006461E9"/>
    <w:rsid w:val="0067440E"/>
    <w:rsid w:val="006B1869"/>
    <w:rsid w:val="007450CD"/>
    <w:rsid w:val="00975B0A"/>
    <w:rsid w:val="00A96D61"/>
    <w:rsid w:val="00B11812"/>
    <w:rsid w:val="00D56681"/>
    <w:rsid w:val="00E54896"/>
    <w:rsid w:val="00F7492E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D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1ED7"/>
    <w:rPr>
      <w:i/>
      <w:iCs/>
    </w:rPr>
  </w:style>
  <w:style w:type="paragraph" w:customStyle="1" w:styleId="Default">
    <w:name w:val="Default"/>
    <w:rsid w:val="006744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E3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36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3E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136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6E3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ED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1ED7"/>
    <w:rPr>
      <w:i/>
      <w:iCs/>
    </w:rPr>
  </w:style>
  <w:style w:type="paragraph" w:customStyle="1" w:styleId="Default">
    <w:name w:val="Default"/>
    <w:rsid w:val="006744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6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E3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36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E3E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unhideWhenUsed/>
    <w:rsid w:val="00136E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6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Van Heel</dc:creator>
  <cp:lastModifiedBy>Jessie A. Yuhaniak</cp:lastModifiedBy>
  <cp:revision>2</cp:revision>
  <dcterms:created xsi:type="dcterms:W3CDTF">2013-01-08T21:25:00Z</dcterms:created>
  <dcterms:modified xsi:type="dcterms:W3CDTF">2013-01-08T21:25:00Z</dcterms:modified>
</cp:coreProperties>
</file>