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2EA74A" w14:textId="469BCEA8" w:rsidR="00263514" w:rsidRPr="00440EA5" w:rsidRDefault="00263514" w:rsidP="00263514">
      <w:pPr>
        <w:pStyle w:val="PBSDateHeadline"/>
        <w:rPr>
          <w:rFonts w:ascii="Arial" w:hAnsi="Arial" w:cs="Arial"/>
          <w:bCs/>
          <w:sz w:val="32"/>
        </w:rPr>
      </w:pPr>
      <w:r w:rsidRPr="00440EA5">
        <w:rPr>
          <w:rFonts w:ascii="Arial" w:hAnsi="Arial" w:cs="Arial"/>
          <w:bCs/>
          <w:sz w:val="32"/>
        </w:rPr>
        <w:t xml:space="preserve">PBS Announces Ken </w:t>
      </w:r>
      <w:proofErr w:type="spellStart"/>
      <w:r w:rsidRPr="00440EA5">
        <w:rPr>
          <w:rFonts w:ascii="Arial" w:hAnsi="Arial" w:cs="Arial"/>
          <w:bCs/>
          <w:sz w:val="32"/>
        </w:rPr>
        <w:t>Burns’s</w:t>
      </w:r>
      <w:proofErr w:type="spellEnd"/>
      <w:r w:rsidRPr="00440EA5">
        <w:rPr>
          <w:rFonts w:ascii="Arial" w:hAnsi="Arial" w:cs="Arial"/>
          <w:bCs/>
          <w:sz w:val="32"/>
        </w:rPr>
        <w:t xml:space="preserve"> COUNTRY MUSIC Will Premiere September 15, 2019 on PBS </w:t>
      </w:r>
    </w:p>
    <w:p w14:paraId="1D47B1FC" w14:textId="77777777" w:rsidR="00263514" w:rsidRPr="00440EA5" w:rsidRDefault="00263514" w:rsidP="00263514">
      <w:pPr>
        <w:jc w:val="center"/>
        <w:rPr>
          <w:rFonts w:eastAsia="Times New Roman" w:cs="Arial"/>
          <w:sz w:val="26"/>
          <w:szCs w:val="28"/>
        </w:rPr>
      </w:pPr>
    </w:p>
    <w:p w14:paraId="05567E95" w14:textId="6253E6D5" w:rsidR="00263514" w:rsidRPr="00440EA5" w:rsidRDefault="00263514" w:rsidP="00263514">
      <w:pPr>
        <w:jc w:val="center"/>
        <w:rPr>
          <w:rFonts w:eastAsia="Times New Roman" w:cs="Arial"/>
          <w:sz w:val="26"/>
          <w:szCs w:val="28"/>
        </w:rPr>
      </w:pPr>
      <w:r w:rsidRPr="00440EA5">
        <w:rPr>
          <w:rFonts w:eastAsia="Times New Roman" w:cs="Arial"/>
          <w:sz w:val="26"/>
          <w:szCs w:val="28"/>
        </w:rPr>
        <w:t>– 16-Hour Documentary Chronicles History of Country Music</w:t>
      </w:r>
      <w:r w:rsidR="00226539">
        <w:rPr>
          <w:rFonts w:eastAsia="Times New Roman" w:cs="Arial"/>
          <w:sz w:val="26"/>
          <w:szCs w:val="28"/>
        </w:rPr>
        <w:t>,</w:t>
      </w:r>
      <w:r w:rsidRPr="00440EA5">
        <w:rPr>
          <w:rFonts w:eastAsia="Times New Roman" w:cs="Arial"/>
          <w:sz w:val="26"/>
          <w:szCs w:val="28"/>
        </w:rPr>
        <w:t xml:space="preserve"> from the Carter Family, Jimmie Rodgers and Bob Wills to Hank Williams, Johnny Cash, Merle Haggard, Loretta Lynn, Charley Pride, Willie Nelson, Dolly Parton, Emmylou Harris, Garth Brooks and Many More –</w:t>
      </w:r>
    </w:p>
    <w:p w14:paraId="6242BB52" w14:textId="1126E6D9" w:rsidR="00263514" w:rsidRPr="00440EA5" w:rsidRDefault="00263514" w:rsidP="00263514">
      <w:pPr>
        <w:jc w:val="center"/>
        <w:rPr>
          <w:rFonts w:eastAsia="Times New Roman" w:cs="Arial"/>
          <w:sz w:val="26"/>
          <w:szCs w:val="28"/>
        </w:rPr>
      </w:pPr>
    </w:p>
    <w:p w14:paraId="35192489" w14:textId="6B3F4EE3" w:rsidR="00263514" w:rsidRPr="00440EA5" w:rsidRDefault="00263514" w:rsidP="00263514">
      <w:pPr>
        <w:jc w:val="center"/>
        <w:rPr>
          <w:rFonts w:eastAsia="Times New Roman" w:cs="Arial"/>
          <w:sz w:val="26"/>
          <w:szCs w:val="28"/>
        </w:rPr>
      </w:pPr>
      <w:r w:rsidRPr="00440EA5">
        <w:rPr>
          <w:rFonts w:eastAsia="Times New Roman" w:cs="Arial"/>
          <w:sz w:val="26"/>
          <w:szCs w:val="28"/>
        </w:rPr>
        <w:t>–</w:t>
      </w:r>
      <w:r w:rsidR="00710238" w:rsidRPr="00710238">
        <w:rPr>
          <w:rFonts w:cs="Arial"/>
          <w:b/>
          <w:bCs/>
          <w:sz w:val="22"/>
          <w:szCs w:val="22"/>
        </w:rPr>
        <w:t xml:space="preserve"> </w:t>
      </w:r>
      <w:r w:rsidR="00710238">
        <w:rPr>
          <w:rFonts w:cs="Arial"/>
          <w:b/>
          <w:bCs/>
          <w:sz w:val="22"/>
          <w:szCs w:val="22"/>
        </w:rPr>
        <w:t xml:space="preserve">COUNTRY MUSIC: LIVE AT THE RYMAN, A CONCERT CELEBRATING THE FILM BY KEN </w:t>
      </w:r>
      <w:r w:rsidR="00710238" w:rsidRPr="00BD5EE3">
        <w:rPr>
          <w:rFonts w:cs="Arial"/>
          <w:b/>
          <w:bCs/>
          <w:sz w:val="22"/>
          <w:szCs w:val="22"/>
        </w:rPr>
        <w:t>BURNS</w:t>
      </w:r>
      <w:r w:rsidR="00710238" w:rsidRPr="00710238">
        <w:rPr>
          <w:rFonts w:eastAsia="Times New Roman" w:cs="Arial"/>
          <w:sz w:val="26"/>
          <w:szCs w:val="28"/>
        </w:rPr>
        <w:t xml:space="preserve"> to air Sunday, September 8, 2019</w:t>
      </w:r>
      <w:r w:rsidR="00710238">
        <w:rPr>
          <w:rFonts w:eastAsia="Times New Roman" w:cs="Arial"/>
          <w:sz w:val="26"/>
          <w:szCs w:val="28"/>
        </w:rPr>
        <w:t xml:space="preserve"> </w:t>
      </w:r>
      <w:r w:rsidRPr="00440EA5">
        <w:rPr>
          <w:rFonts w:eastAsia="Times New Roman" w:cs="Arial"/>
          <w:sz w:val="26"/>
          <w:szCs w:val="28"/>
        </w:rPr>
        <w:t>–</w:t>
      </w:r>
    </w:p>
    <w:p w14:paraId="6661CD04" w14:textId="77777777" w:rsidR="00C466AE" w:rsidRPr="00440EA5" w:rsidRDefault="00C466AE" w:rsidP="00C466AE">
      <w:pPr>
        <w:rPr>
          <w:rFonts w:cs="Arial"/>
        </w:rPr>
      </w:pPr>
    </w:p>
    <w:tbl>
      <w:tblPr>
        <w:tblpPr w:leftFromText="180" w:rightFromText="180" w:vertAnchor="text" w:tblpY="1"/>
        <w:tblOverlap w:val="never"/>
        <w:tblW w:w="0" w:type="auto"/>
        <w:tblLook w:val="01E0" w:firstRow="1" w:lastRow="1" w:firstColumn="1" w:lastColumn="1" w:noHBand="0" w:noVBand="0"/>
      </w:tblPr>
      <w:tblGrid>
        <w:gridCol w:w="4796"/>
      </w:tblGrid>
      <w:tr w:rsidR="00C466AE" w:rsidRPr="00BA4022" w14:paraId="7B0FA9CF" w14:textId="77777777" w:rsidTr="00440EA5">
        <w:trPr>
          <w:trHeight w:val="1329"/>
        </w:trPr>
        <w:tc>
          <w:tcPr>
            <w:tcW w:w="4749" w:type="dxa"/>
            <w:shd w:val="clear" w:color="auto" w:fill="auto"/>
          </w:tcPr>
          <w:p w14:paraId="5102FF79" w14:textId="77777777" w:rsidR="00C466AE" w:rsidRPr="00BA4022" w:rsidRDefault="00C466AE" w:rsidP="00CD616D">
            <w:pPr>
              <w:rPr>
                <w:rFonts w:cs="Arial"/>
              </w:rPr>
            </w:pPr>
            <w:r w:rsidRPr="00BA4022">
              <w:rPr>
                <w:rFonts w:cs="Arial"/>
                <w:noProof/>
              </w:rPr>
              <w:drawing>
                <wp:inline distT="0" distB="0" distL="0" distR="0" wp14:anchorId="70A32D8F" wp14:editId="053752B2">
                  <wp:extent cx="2902982" cy="1910993"/>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unt Rainier"/>
                          <pic:cNvPicPr>
                            <a:picLocks noChangeAspect="1" noChangeArrowheads="1"/>
                          </pic:cNvPicPr>
                        </pic:nvPicPr>
                        <pic:blipFill>
                          <a:blip r:embed="rId6"/>
                          <a:stretch>
                            <a:fillRect/>
                          </a:stretch>
                        </pic:blipFill>
                        <pic:spPr bwMode="auto">
                          <a:xfrm>
                            <a:off x="0" y="0"/>
                            <a:ext cx="2930079" cy="1928831"/>
                          </a:xfrm>
                          <a:prstGeom prst="rect">
                            <a:avLst/>
                          </a:prstGeom>
                          <a:noFill/>
                          <a:ln>
                            <a:noFill/>
                          </a:ln>
                        </pic:spPr>
                      </pic:pic>
                    </a:graphicData>
                  </a:graphic>
                </wp:inline>
              </w:drawing>
            </w:r>
          </w:p>
        </w:tc>
      </w:tr>
      <w:tr w:rsidR="00C466AE" w:rsidRPr="00BA4022" w14:paraId="4883A343" w14:textId="77777777" w:rsidTr="00440EA5">
        <w:trPr>
          <w:trHeight w:val="416"/>
        </w:trPr>
        <w:tc>
          <w:tcPr>
            <w:tcW w:w="4749" w:type="dxa"/>
            <w:shd w:val="clear" w:color="auto" w:fill="auto"/>
          </w:tcPr>
          <w:p w14:paraId="0FD1DA33" w14:textId="77777777" w:rsidR="00350280" w:rsidRPr="00BD5EE3" w:rsidRDefault="00350280" w:rsidP="00350280">
            <w:pPr>
              <w:pStyle w:val="PBSCaption"/>
              <w:framePr w:hSpace="0" w:wrap="auto" w:vAnchor="margin" w:yAlign="inline"/>
              <w:suppressOverlap w:val="0"/>
              <w:rPr>
                <w:rFonts w:ascii="Arial" w:hAnsi="Arial" w:cs="Arial"/>
                <w:sz w:val="16"/>
                <w:szCs w:val="16"/>
              </w:rPr>
            </w:pPr>
            <w:r w:rsidRPr="00BD5EE3">
              <w:rPr>
                <w:rFonts w:ascii="Arial" w:hAnsi="Arial" w:cs="Arial"/>
                <w:sz w:val="16"/>
                <w:szCs w:val="16"/>
              </w:rPr>
              <w:t>Johnny Cash at his home in California, 1960.</w:t>
            </w:r>
          </w:p>
          <w:p w14:paraId="45F7A50C" w14:textId="0BEF8741" w:rsidR="00C466AE" w:rsidRPr="00BA4022" w:rsidRDefault="00350280" w:rsidP="00350280">
            <w:pPr>
              <w:pStyle w:val="PBSCaption"/>
              <w:framePr w:hSpace="0" w:wrap="auto" w:vAnchor="margin" w:yAlign="inline"/>
              <w:suppressOverlap w:val="0"/>
              <w:rPr>
                <w:rFonts w:ascii="Arial" w:hAnsi="Arial" w:cs="Arial"/>
                <w:sz w:val="24"/>
              </w:rPr>
            </w:pPr>
            <w:r w:rsidRPr="00BD5EE3">
              <w:rPr>
                <w:rFonts w:ascii="Arial" w:hAnsi="Arial" w:cs="Arial"/>
                <w:sz w:val="16"/>
                <w:szCs w:val="16"/>
              </w:rPr>
              <w:t>Courtesy of Sony Music Archives</w:t>
            </w:r>
          </w:p>
        </w:tc>
      </w:tr>
    </w:tbl>
    <w:p w14:paraId="5896FAD9" w14:textId="63B39E6C" w:rsidR="00263514" w:rsidRPr="00BA4022" w:rsidRDefault="00263514" w:rsidP="00263514">
      <w:pPr>
        <w:rPr>
          <w:rFonts w:cs="Arial"/>
        </w:rPr>
      </w:pPr>
      <w:r w:rsidRPr="00BA4022">
        <w:rPr>
          <w:rFonts w:cs="Arial"/>
        </w:rPr>
        <w:t xml:space="preserve">Step back in time and journey through the compelling history of a truly American art form when </w:t>
      </w:r>
      <w:r w:rsidRPr="00BA4022">
        <w:rPr>
          <w:rFonts w:cs="Arial"/>
          <w:b/>
          <w:bCs/>
        </w:rPr>
        <w:t>COUNTRY MUSIC</w:t>
      </w:r>
      <w:r w:rsidRPr="00BA4022">
        <w:rPr>
          <w:rFonts w:cs="Arial"/>
        </w:rPr>
        <w:t>, a new eight-part, 16-hour film directed by Ken Burns, and produced by Burns and his long-time collaborators Dayton Duncan and Julie Dunfey, premieres Sunday, September 15 through Wednesday, September 18, and Sunday, September 22 through Wednesday, September 25 at 8:00-10:00 p.m. ET. The series will stream on station-branded PBS platforms, including PBS.org and PBS apps. </w:t>
      </w:r>
    </w:p>
    <w:p w14:paraId="681954F4" w14:textId="2EDCF107" w:rsidR="00BA4022" w:rsidRPr="00BA4022" w:rsidRDefault="00BA4022" w:rsidP="00263514">
      <w:pPr>
        <w:rPr>
          <w:rFonts w:cs="Arial"/>
        </w:rPr>
      </w:pPr>
    </w:p>
    <w:p w14:paraId="45B439FD" w14:textId="7CD16EEC" w:rsidR="00263514" w:rsidRPr="00BA4022" w:rsidRDefault="00263514" w:rsidP="00263514">
      <w:pPr>
        <w:rPr>
          <w:rFonts w:cs="Arial"/>
        </w:rPr>
      </w:pPr>
      <w:r w:rsidRPr="00BA4022">
        <w:rPr>
          <w:rFonts w:cs="Arial"/>
        </w:rPr>
        <w:t xml:space="preserve">The documentary, written by Duncan, who also wrote the </w:t>
      </w:r>
      <w:r w:rsidR="00BA4022" w:rsidRPr="00BA4022">
        <w:rPr>
          <w:rFonts w:cs="Arial"/>
        </w:rPr>
        <w:t xml:space="preserve">illustrated </w:t>
      </w:r>
      <w:r w:rsidRPr="00BA4022">
        <w:rPr>
          <w:rFonts w:cs="Arial"/>
        </w:rPr>
        <w:t>companion book (</w:t>
      </w:r>
      <w:r w:rsidR="00BA4022" w:rsidRPr="00BA4022">
        <w:rPr>
          <w:rFonts w:cs="Arial"/>
        </w:rPr>
        <w:t xml:space="preserve">coming from </w:t>
      </w:r>
      <w:r w:rsidRPr="00BA4022">
        <w:rPr>
          <w:rFonts w:cs="Arial"/>
        </w:rPr>
        <w:t>Alfred A. Knopf</w:t>
      </w:r>
      <w:r w:rsidR="00BA4022" w:rsidRPr="00BA4022">
        <w:rPr>
          <w:rFonts w:cs="Arial"/>
        </w:rPr>
        <w:t xml:space="preserve"> on September 10</w:t>
      </w:r>
      <w:r w:rsidRPr="00BA4022">
        <w:rPr>
          <w:rFonts w:cs="Arial"/>
        </w:rPr>
        <w:t>), chronicles the highs and lows of country music’s early days, from southern Appalachia’s songs of struggle, heartbreak and faith to the rollicking Western swing of Texas, California’s honky-tonks and Nashville’s “Grand Ole Opry.” The film follows the evolution of country music over the course of the 20</w:t>
      </w:r>
      <w:r w:rsidR="00226539">
        <w:rPr>
          <w:rFonts w:cs="Arial"/>
        </w:rPr>
        <w:t>th</w:t>
      </w:r>
      <w:r w:rsidRPr="00BA4022">
        <w:rPr>
          <w:rFonts w:cs="Arial"/>
        </w:rPr>
        <w:t xml:space="preserve"> century as it eventually emerges to become “America’s music.” </w:t>
      </w:r>
    </w:p>
    <w:p w14:paraId="2E216AE4" w14:textId="77777777" w:rsidR="00263514" w:rsidRPr="00BA4022" w:rsidRDefault="00263514" w:rsidP="00263514">
      <w:pPr>
        <w:rPr>
          <w:rFonts w:cs="Arial"/>
        </w:rPr>
      </w:pPr>
      <w:r w:rsidRPr="00BA4022">
        <w:rPr>
          <w:rFonts w:cs="Arial"/>
        </w:rPr>
        <w:t> </w:t>
      </w:r>
    </w:p>
    <w:p w14:paraId="530E6759" w14:textId="77777777" w:rsidR="00263514" w:rsidRPr="00BA4022" w:rsidRDefault="00263514" w:rsidP="00263514">
      <w:pPr>
        <w:rPr>
          <w:rFonts w:cs="Arial"/>
        </w:rPr>
      </w:pPr>
      <w:r w:rsidRPr="00BA4022">
        <w:rPr>
          <w:rFonts w:cs="Arial"/>
          <w:b/>
          <w:bCs/>
        </w:rPr>
        <w:t>COUNTRY MUSIC</w:t>
      </w:r>
      <w:r w:rsidRPr="00BA4022">
        <w:rPr>
          <w:rFonts w:cs="Arial"/>
        </w:rPr>
        <w:t xml:space="preserve"> explores crucial questions –– “What </w:t>
      </w:r>
      <w:r w:rsidRPr="00BA4022">
        <w:rPr>
          <w:rFonts w:cs="Arial"/>
          <w:i/>
          <w:iCs/>
        </w:rPr>
        <w:t>is</w:t>
      </w:r>
      <w:r w:rsidRPr="00BA4022">
        <w:rPr>
          <w:rFonts w:cs="Arial"/>
        </w:rPr>
        <w:t> country music?” and “Where did it come from?”–– while focusing on the biographies of the fascinating trailblazers who created and shaped it — from the Carter Family, Jimmie Rodgers, Bill Monroe and Bob Wills to Hank Williams, Patsy Cline, Johnny Cash, Merle Haggard, Loretta Lynn, Charley Pride, Willie Nelson, Dolly Parton, Emmylou Harris, Garth Brooks and many more — as well as the times in which they lived. Much like the music itself, the film tells unforgettable stories of hardships and joys shared by everyday people. </w:t>
      </w:r>
    </w:p>
    <w:p w14:paraId="6A9F95D9" w14:textId="77777777" w:rsidR="00263514" w:rsidRPr="00BA4022" w:rsidRDefault="00263514" w:rsidP="00263514">
      <w:pPr>
        <w:rPr>
          <w:rFonts w:cs="Arial"/>
        </w:rPr>
      </w:pPr>
      <w:r w:rsidRPr="00BA4022">
        <w:rPr>
          <w:rFonts w:cs="Arial"/>
        </w:rPr>
        <w:t> </w:t>
      </w:r>
    </w:p>
    <w:p w14:paraId="0744A1D8" w14:textId="66A263D6" w:rsidR="00263514" w:rsidRDefault="00263514" w:rsidP="00263514">
      <w:pPr>
        <w:rPr>
          <w:rFonts w:cs="Arial"/>
        </w:rPr>
      </w:pPr>
      <w:r w:rsidRPr="00BA4022">
        <w:rPr>
          <w:rFonts w:cs="Arial"/>
        </w:rPr>
        <w:t xml:space="preserve">Trailers for the film are available </w:t>
      </w:r>
      <w:hyperlink r:id="rId7" w:history="1">
        <w:r w:rsidR="00A86E19" w:rsidRPr="00A86E19">
          <w:rPr>
            <w:rStyle w:val="Hyperlink"/>
            <w:rFonts w:cs="Arial"/>
          </w:rPr>
          <w:t>here</w:t>
        </w:r>
      </w:hyperlink>
      <w:r w:rsidRPr="00BA4022">
        <w:rPr>
          <w:rFonts w:cs="Arial"/>
        </w:rPr>
        <w:t>. </w:t>
      </w:r>
    </w:p>
    <w:p w14:paraId="7EDD0079" w14:textId="77777777" w:rsidR="00A86E19" w:rsidRPr="00BA4022" w:rsidRDefault="00A86E19" w:rsidP="00263514">
      <w:pPr>
        <w:rPr>
          <w:rFonts w:cs="Arial"/>
        </w:rPr>
      </w:pPr>
    </w:p>
    <w:p w14:paraId="2B53ED20" w14:textId="438CB851" w:rsidR="00710238" w:rsidRPr="00710238" w:rsidRDefault="00710238" w:rsidP="00BD5EE3">
      <w:pPr>
        <w:jc w:val="both"/>
        <w:rPr>
          <w:rFonts w:cs="Arial"/>
        </w:rPr>
      </w:pPr>
      <w:r w:rsidRPr="00710238">
        <w:rPr>
          <w:rFonts w:cs="Arial"/>
        </w:rPr>
        <w:lastRenderedPageBreak/>
        <w:t xml:space="preserve">In advance of the premiere, PBS will debut a </w:t>
      </w:r>
      <w:r w:rsidR="004901C7">
        <w:rPr>
          <w:rFonts w:cs="Arial"/>
        </w:rPr>
        <w:t>two-hour</w:t>
      </w:r>
      <w:bookmarkStart w:id="0" w:name="_GoBack"/>
      <w:bookmarkEnd w:id="0"/>
      <w:r w:rsidRPr="00710238">
        <w:rPr>
          <w:rFonts w:cs="Arial"/>
        </w:rPr>
        <w:t xml:space="preserve"> special, </w:t>
      </w:r>
      <w:r w:rsidRPr="00710238">
        <w:rPr>
          <w:rFonts w:cs="Arial"/>
          <w:b/>
          <w:bCs/>
        </w:rPr>
        <w:t>COUNTRY MUSIC: LIVE AT THE RYMAN, A CONCERT CELEBRATING THE FILM BY KEN BURNS</w:t>
      </w:r>
      <w:r w:rsidRPr="00710238">
        <w:rPr>
          <w:rFonts w:cs="Arial"/>
          <w:bCs/>
        </w:rPr>
        <w:t>,</w:t>
      </w:r>
      <w:r w:rsidRPr="00710238">
        <w:rPr>
          <w:rFonts w:cs="Arial"/>
          <w:b/>
          <w:bCs/>
        </w:rPr>
        <w:t xml:space="preserve"> </w:t>
      </w:r>
      <w:r w:rsidRPr="00710238">
        <w:rPr>
          <w:rFonts w:cs="Arial"/>
        </w:rPr>
        <w:t xml:space="preserve">on Sunday, September 8 at 8:00 p.m. ET. Hosted by Burns, the show features performances and appearances by celebrated musicians Dierks Bentley, Rosanne Cash, Rhiannon Giddens, Vince Gill, Kathy </w:t>
      </w:r>
      <w:proofErr w:type="spellStart"/>
      <w:r w:rsidRPr="00710238">
        <w:rPr>
          <w:rFonts w:cs="Arial"/>
        </w:rPr>
        <w:t>Mattea</w:t>
      </w:r>
      <w:proofErr w:type="spellEnd"/>
      <w:r w:rsidRPr="00710238">
        <w:rPr>
          <w:rFonts w:cs="Arial"/>
        </w:rPr>
        <w:t xml:space="preserve">, Marty Stuart, Dwight </w:t>
      </w:r>
      <w:proofErr w:type="spellStart"/>
      <w:r w:rsidRPr="00710238">
        <w:rPr>
          <w:rFonts w:cs="Arial"/>
        </w:rPr>
        <w:t>Yoakam</w:t>
      </w:r>
      <w:proofErr w:type="spellEnd"/>
      <w:r w:rsidRPr="00710238">
        <w:rPr>
          <w:rFonts w:cs="Arial"/>
        </w:rPr>
        <w:t xml:space="preserve"> and more.</w:t>
      </w:r>
    </w:p>
    <w:p w14:paraId="5C5C92FB" w14:textId="77777777" w:rsidR="00710238" w:rsidRPr="00BA4022" w:rsidRDefault="00710238" w:rsidP="00263514">
      <w:pPr>
        <w:rPr>
          <w:rFonts w:cs="Arial"/>
        </w:rPr>
      </w:pPr>
    </w:p>
    <w:p w14:paraId="28F4F67F" w14:textId="719EF378" w:rsidR="00263514" w:rsidRPr="00BA4022" w:rsidRDefault="00263514" w:rsidP="00263514">
      <w:pPr>
        <w:rPr>
          <w:rFonts w:cs="Arial"/>
        </w:rPr>
      </w:pPr>
      <w:r w:rsidRPr="00BA4022">
        <w:rPr>
          <w:rFonts w:cs="Arial"/>
        </w:rPr>
        <w:t>“At the heart of every great country music song is a story,” said Ken Burns. “As the songwriter Harlan Howard said, ‘It’s three chords and the truth.’ The common experiences and human emotions speak to each of us about love and loss, about hard times and the chance of redemption. As an art form, country music is also forever revisiting its history, sharing and updating old classics and celebrating its roots, which are, in many ways, foundational to our country itself.”</w:t>
      </w:r>
    </w:p>
    <w:p w14:paraId="5A9B7212" w14:textId="77777777" w:rsidR="00764A5B" w:rsidRPr="00BA4022" w:rsidRDefault="00764A5B" w:rsidP="00263514">
      <w:pPr>
        <w:rPr>
          <w:rFonts w:cs="Arial"/>
        </w:rPr>
      </w:pPr>
    </w:p>
    <w:p w14:paraId="58A13E40" w14:textId="20B8379A" w:rsidR="00263514" w:rsidRPr="00BA4022" w:rsidRDefault="00263514" w:rsidP="00263514">
      <w:pPr>
        <w:rPr>
          <w:rFonts w:cs="Arial"/>
        </w:rPr>
      </w:pPr>
      <w:r w:rsidRPr="00BA4022">
        <w:rPr>
          <w:rFonts w:cs="Arial"/>
        </w:rPr>
        <w:t>“We discovered that country music isn’t</w:t>
      </w:r>
      <w:r w:rsidR="00226539">
        <w:rPr>
          <w:rFonts w:cs="Arial"/>
        </w:rPr>
        <w:t xml:space="preserve"> </w:t>
      </w:r>
      <w:r w:rsidRPr="00BA4022">
        <w:rPr>
          <w:rFonts w:cs="Arial"/>
        </w:rPr>
        <w:t>––</w:t>
      </w:r>
      <w:r w:rsidR="00226539">
        <w:rPr>
          <w:rFonts w:cs="Arial"/>
        </w:rPr>
        <w:t xml:space="preserve"> </w:t>
      </w:r>
      <w:r w:rsidRPr="00BA4022">
        <w:rPr>
          <w:rFonts w:cs="Arial"/>
        </w:rPr>
        <w:t>and never was</w:t>
      </w:r>
      <w:r w:rsidR="00226539">
        <w:rPr>
          <w:rFonts w:cs="Arial"/>
        </w:rPr>
        <w:t xml:space="preserve"> </w:t>
      </w:r>
      <w:r w:rsidRPr="00BA4022">
        <w:rPr>
          <w:rFonts w:cs="Arial"/>
        </w:rPr>
        <w:t>––</w:t>
      </w:r>
      <w:r w:rsidR="00226539">
        <w:rPr>
          <w:rFonts w:cs="Arial"/>
        </w:rPr>
        <w:t xml:space="preserve"> </w:t>
      </w:r>
      <w:r w:rsidRPr="00BA4022">
        <w:rPr>
          <w:rFonts w:cs="Arial"/>
          <w:i/>
          <w:iCs/>
        </w:rPr>
        <w:t>one</w:t>
      </w:r>
      <w:r w:rsidRPr="00BA4022">
        <w:rPr>
          <w:rFonts w:cs="Arial"/>
        </w:rPr>
        <w:t xml:space="preserve"> type of music; it actually is many styles,” said Dayton Duncan. “It sprang from diverse roots, and it sprouted many branches. What unites them all is the way the music connects personal stories and elemental experiences with universal themes that every person can relate to. And as it evolved, from the bottom up, it created a special bond between the artists and fans that is unique among all other musical genres.” </w:t>
      </w:r>
    </w:p>
    <w:p w14:paraId="3CDE0E78" w14:textId="77777777" w:rsidR="00263514" w:rsidRPr="00BA4022" w:rsidRDefault="00263514" w:rsidP="00263514">
      <w:pPr>
        <w:rPr>
          <w:rFonts w:cs="Arial"/>
        </w:rPr>
      </w:pPr>
      <w:r w:rsidRPr="00BA4022">
        <w:rPr>
          <w:rFonts w:cs="Arial"/>
        </w:rPr>
        <w:t> </w:t>
      </w:r>
    </w:p>
    <w:p w14:paraId="2DDDD6AE" w14:textId="4244F15C" w:rsidR="00263514" w:rsidRPr="00BA4022" w:rsidRDefault="00263514" w:rsidP="00263514">
      <w:pPr>
        <w:rPr>
          <w:rFonts w:cs="Arial"/>
        </w:rPr>
      </w:pPr>
      <w:r w:rsidRPr="00BA4022">
        <w:rPr>
          <w:rFonts w:cs="Arial"/>
        </w:rPr>
        <w:t>“As with so many of their films, Ken and Dayton guide us on a journey through history that educates and entertains, providing an intimate look into the creative lives of those women and men who came together to develop an authentic American art form,” said Perry Simon, PBS Chief Programming Executive and General Manager, General Audience Programming.</w:t>
      </w:r>
    </w:p>
    <w:p w14:paraId="328196D2" w14:textId="77777777" w:rsidR="00263514" w:rsidRPr="00BA4022" w:rsidRDefault="00263514" w:rsidP="00263514">
      <w:pPr>
        <w:rPr>
          <w:rFonts w:cs="Arial"/>
        </w:rPr>
      </w:pPr>
      <w:r w:rsidRPr="00BA4022">
        <w:rPr>
          <w:rFonts w:cs="Arial"/>
        </w:rPr>
        <w:t> </w:t>
      </w:r>
    </w:p>
    <w:p w14:paraId="3083C650" w14:textId="77777777" w:rsidR="00263514" w:rsidRPr="00BA4022" w:rsidRDefault="00263514" w:rsidP="00263514">
      <w:pPr>
        <w:rPr>
          <w:rFonts w:cs="Arial"/>
        </w:rPr>
      </w:pPr>
      <w:r w:rsidRPr="00BA4022">
        <w:rPr>
          <w:rFonts w:cs="Arial"/>
          <w:b/>
          <w:bCs/>
        </w:rPr>
        <w:t>COUNTRY MUSIC</w:t>
      </w:r>
      <w:r w:rsidRPr="00BA4022">
        <w:rPr>
          <w:rFonts w:cs="Arial"/>
        </w:rPr>
        <w:t xml:space="preserve"> digs deep to uncover the roots of the music, including ballads, minstrel music, hymns and the blues, and its early years in the 1920s, when it was called “hillbilly music,” and was recorded for the first time and played across the airwaves on radio station barn dances. It explores how Hollywood B movies instituted the fad of singing cowboys like Gene Autry and shows how the rise of juke joints after World War II changed the musical style by bringing electric and pedal steel guitars to the forefront.   </w:t>
      </w:r>
    </w:p>
    <w:p w14:paraId="4A5BC49A" w14:textId="77777777" w:rsidR="00263514" w:rsidRPr="00BA4022" w:rsidRDefault="00263514" w:rsidP="00263514">
      <w:pPr>
        <w:rPr>
          <w:rFonts w:cs="Arial"/>
        </w:rPr>
      </w:pPr>
      <w:r w:rsidRPr="00BA4022">
        <w:rPr>
          <w:rFonts w:cs="Arial"/>
        </w:rPr>
        <w:t>  </w:t>
      </w:r>
    </w:p>
    <w:p w14:paraId="3D92241C" w14:textId="77777777" w:rsidR="00263514" w:rsidRPr="00BA4022" w:rsidRDefault="00263514" w:rsidP="00263514">
      <w:pPr>
        <w:rPr>
          <w:rFonts w:cs="Arial"/>
        </w:rPr>
      </w:pPr>
      <w:r w:rsidRPr="00BA4022">
        <w:rPr>
          <w:rFonts w:cs="Arial"/>
        </w:rPr>
        <w:t>The film witnesses the rise of bluegrass music with Bill Monroe and reveals how one of country music’s offspring — rockabilly — evolved into rock and roll in Memphis. Throughout, the documentary focuses on the constant tug of war between the desire to make country music as mainstream as possible and the periodic reflexes to bring it back to its roots. </w:t>
      </w:r>
    </w:p>
    <w:p w14:paraId="2A8009AF" w14:textId="77777777" w:rsidR="00263514" w:rsidRPr="00BA4022" w:rsidRDefault="00263514" w:rsidP="00263514">
      <w:pPr>
        <w:rPr>
          <w:rFonts w:cs="Arial"/>
        </w:rPr>
      </w:pPr>
      <w:r w:rsidRPr="00BA4022">
        <w:rPr>
          <w:rFonts w:cs="Arial"/>
        </w:rPr>
        <w:t> </w:t>
      </w:r>
    </w:p>
    <w:p w14:paraId="0D004B4E" w14:textId="77777777" w:rsidR="00263514" w:rsidRPr="00BA4022" w:rsidRDefault="00263514" w:rsidP="00263514">
      <w:pPr>
        <w:rPr>
          <w:rFonts w:cs="Arial"/>
        </w:rPr>
      </w:pPr>
      <w:r w:rsidRPr="00BA4022">
        <w:rPr>
          <w:rFonts w:cs="Arial"/>
        </w:rPr>
        <w:t>As Burns and Duncan weave together the musical stories, they connect the history of country music to the larger story of America, looking at how artists and songwriting reflected periods of depression, war and cultural upheaval, and how radio and later television impacted the art form. The series also tells the story of how Nashville came to be not only the epicenter of the country music industry, but Music City USA. </w:t>
      </w:r>
    </w:p>
    <w:p w14:paraId="5F55A2CF" w14:textId="77777777" w:rsidR="00263514" w:rsidRPr="00BA4022" w:rsidRDefault="00263514" w:rsidP="00263514">
      <w:pPr>
        <w:rPr>
          <w:rFonts w:cs="Arial"/>
        </w:rPr>
      </w:pPr>
      <w:r w:rsidRPr="00BA4022">
        <w:rPr>
          <w:rFonts w:cs="Arial"/>
        </w:rPr>
        <w:lastRenderedPageBreak/>
        <w:t> </w:t>
      </w:r>
    </w:p>
    <w:p w14:paraId="7353D73B" w14:textId="02518A7C" w:rsidR="00263514" w:rsidRPr="00BA4022" w:rsidRDefault="00263514" w:rsidP="00263514">
      <w:pPr>
        <w:rPr>
          <w:rFonts w:cs="Arial"/>
        </w:rPr>
      </w:pPr>
      <w:r w:rsidRPr="00BA4022">
        <w:rPr>
          <w:rFonts w:cs="Arial"/>
        </w:rPr>
        <w:t>At the film’s heart are the stories of unforgettable songs and the artists who created them: their emergence</w:t>
      </w:r>
      <w:r w:rsidR="00226539">
        <w:rPr>
          <w:rFonts w:cs="Arial"/>
        </w:rPr>
        <w:t>s</w:t>
      </w:r>
      <w:r w:rsidRPr="00BA4022">
        <w:rPr>
          <w:rFonts w:cs="Arial"/>
        </w:rPr>
        <w:t xml:space="preserve"> from humble beginnings, their musical influences and their breakthrough moments. The film explores the extraordinary connection between country music artists and </w:t>
      </w:r>
      <w:proofErr w:type="gramStart"/>
      <w:r w:rsidRPr="00BA4022">
        <w:rPr>
          <w:rFonts w:cs="Arial"/>
        </w:rPr>
        <w:t>fans</w:t>
      </w:r>
      <w:r w:rsidR="00226539">
        <w:rPr>
          <w:rFonts w:cs="Arial"/>
        </w:rPr>
        <w:t>,</w:t>
      </w:r>
      <w:r w:rsidRPr="00BA4022">
        <w:rPr>
          <w:rFonts w:cs="Arial"/>
        </w:rPr>
        <w:t xml:space="preserve"> and</w:t>
      </w:r>
      <w:proofErr w:type="gramEnd"/>
      <w:r w:rsidRPr="00BA4022">
        <w:rPr>
          <w:rFonts w:cs="Arial"/>
        </w:rPr>
        <w:t xml:space="preserve"> notes the enduring influence of particular songs and musicians across generations. The narrative ends in the mid-1990s as a young Garth Brooks emerges from a small venue in Nashville to achieve phenomenal success, brings country music to an entirely new level of popularity, and yet shows up to sign autographs for more than 20 hours at the Country Music Association’s Fan Fair. </w:t>
      </w:r>
    </w:p>
    <w:p w14:paraId="7274F22F" w14:textId="77777777" w:rsidR="00263514" w:rsidRPr="00BA4022" w:rsidRDefault="00263514" w:rsidP="00263514">
      <w:pPr>
        <w:rPr>
          <w:rFonts w:cs="Arial"/>
        </w:rPr>
      </w:pPr>
      <w:r w:rsidRPr="00BA4022">
        <w:rPr>
          <w:rFonts w:cs="Arial"/>
        </w:rPr>
        <w:t>  </w:t>
      </w:r>
    </w:p>
    <w:p w14:paraId="0B7BE9BE" w14:textId="77777777" w:rsidR="00263514" w:rsidRPr="00BA4022" w:rsidRDefault="00263514" w:rsidP="00263514">
      <w:pPr>
        <w:rPr>
          <w:rFonts w:cs="Arial"/>
        </w:rPr>
      </w:pPr>
      <w:r w:rsidRPr="00BA4022">
        <w:rPr>
          <w:rFonts w:cs="Arial"/>
        </w:rPr>
        <w:t xml:space="preserve">Duncan, Burns and Dunfey spent eight years researching and producing the film, conducting interviews with more than 100 people, including 40 members of the Country Music Hall of Fame (17 of those interviewed have since passed on). Among those storytellers are historian Bill Malone and a wide range of country artists such as Marty Stuart, Rosanne Cash, Vince Gill, Reba McEntire, Merle Haggard, Dolly Parton, Willie Nelson, Dwight </w:t>
      </w:r>
      <w:proofErr w:type="spellStart"/>
      <w:r w:rsidRPr="00BA4022">
        <w:rPr>
          <w:rFonts w:cs="Arial"/>
        </w:rPr>
        <w:t>Yoakam</w:t>
      </w:r>
      <w:proofErr w:type="spellEnd"/>
      <w:r w:rsidRPr="00BA4022">
        <w:rPr>
          <w:rFonts w:cs="Arial"/>
        </w:rPr>
        <w:t>, Emmylou Harris, Kris Kristofferson, and Naomi and Wynonna Judd, as well as studio musicians, record producers and others. The film uses more than 3,200 photographs and over two hours of archival footage, including rare and never-before-seen photos and footage of Jimmie Rodgers, Johnny Cash and others. </w:t>
      </w:r>
    </w:p>
    <w:p w14:paraId="2BC2CA75" w14:textId="77777777" w:rsidR="00263514" w:rsidRPr="00BA4022" w:rsidRDefault="00263514" w:rsidP="00263514">
      <w:pPr>
        <w:rPr>
          <w:rFonts w:cs="Arial"/>
        </w:rPr>
      </w:pPr>
      <w:r w:rsidRPr="00BA4022">
        <w:rPr>
          <w:rFonts w:cs="Arial"/>
        </w:rPr>
        <w:t> </w:t>
      </w:r>
    </w:p>
    <w:p w14:paraId="6ADDB954" w14:textId="79EF37C7" w:rsidR="00263514" w:rsidRPr="00BA4022" w:rsidRDefault="00263514" w:rsidP="00263514">
      <w:pPr>
        <w:rPr>
          <w:rFonts w:cs="Arial"/>
        </w:rPr>
      </w:pPr>
      <w:r w:rsidRPr="00BA4022">
        <w:rPr>
          <w:rFonts w:cs="Arial"/>
          <w:b/>
          <w:bCs/>
        </w:rPr>
        <w:t xml:space="preserve">COUNTRY MUSIC </w:t>
      </w:r>
      <w:r w:rsidRPr="00BA4022">
        <w:rPr>
          <w:rFonts w:cs="Arial"/>
        </w:rPr>
        <w:t>boasts nearly 600 music cues over the 16 hours</w:t>
      </w:r>
      <w:r w:rsidR="00226539">
        <w:rPr>
          <w:rFonts w:cs="Arial"/>
        </w:rPr>
        <w:t>.</w:t>
      </w:r>
      <w:r w:rsidRPr="00BA4022">
        <w:rPr>
          <w:rFonts w:cs="Arial"/>
        </w:rPr>
        <w:t xml:space="preserve"> </w:t>
      </w:r>
      <w:r w:rsidR="00226539">
        <w:rPr>
          <w:rFonts w:cs="Arial"/>
        </w:rPr>
        <w:t>I</w:t>
      </w:r>
      <w:r w:rsidRPr="00BA4022">
        <w:rPr>
          <w:rFonts w:cs="Arial"/>
        </w:rPr>
        <w:t>n the fall of 2019, Legacy Recordings, a division of Sony Music Entertainment</w:t>
      </w:r>
      <w:r w:rsidR="00226539">
        <w:rPr>
          <w:rFonts w:cs="Arial"/>
        </w:rPr>
        <w:t>,</w:t>
      </w:r>
      <w:r w:rsidRPr="00BA4022">
        <w:rPr>
          <w:rFonts w:cs="Arial"/>
        </w:rPr>
        <w:t xml:space="preserve"> will release a comprehensive suite of soundtrack music products timed to the PBS broadcast of </w:t>
      </w:r>
      <w:r w:rsidRPr="00BD5EE3">
        <w:rPr>
          <w:rFonts w:cs="Arial"/>
          <w:b/>
        </w:rPr>
        <w:t>COUNTRY MUSIC</w:t>
      </w:r>
      <w:r w:rsidRPr="00BA4022">
        <w:rPr>
          <w:rFonts w:cs="Arial"/>
        </w:rPr>
        <w:t xml:space="preserve">. </w:t>
      </w:r>
    </w:p>
    <w:p w14:paraId="32D6B703" w14:textId="7237B1F9" w:rsidR="00BA4022" w:rsidRPr="00BA4022" w:rsidRDefault="00BA4022" w:rsidP="00263514">
      <w:pPr>
        <w:rPr>
          <w:rFonts w:cs="Arial"/>
        </w:rPr>
      </w:pPr>
    </w:p>
    <w:p w14:paraId="1CDCE247" w14:textId="693BD0CA" w:rsidR="00BA4022" w:rsidRPr="00BA4022" w:rsidRDefault="00BA4022" w:rsidP="00BA4022">
      <w:pPr>
        <w:rPr>
          <w:rFonts w:cs="Arial"/>
        </w:rPr>
      </w:pPr>
      <w:r w:rsidRPr="00BA4022">
        <w:rPr>
          <w:rFonts w:cs="Arial"/>
        </w:rPr>
        <w:t xml:space="preserve">Alfred A. Knopf, </w:t>
      </w:r>
      <w:proofErr w:type="spellStart"/>
      <w:r w:rsidRPr="00BA4022">
        <w:rPr>
          <w:rFonts w:cs="Arial"/>
        </w:rPr>
        <w:t>Burn</w:t>
      </w:r>
      <w:r w:rsidR="00226539">
        <w:rPr>
          <w:rFonts w:cs="Arial"/>
        </w:rPr>
        <w:t>s</w:t>
      </w:r>
      <w:r w:rsidRPr="00BA4022">
        <w:rPr>
          <w:rFonts w:cs="Arial"/>
        </w:rPr>
        <w:t>’s</w:t>
      </w:r>
      <w:proofErr w:type="spellEnd"/>
      <w:r w:rsidRPr="00BA4022">
        <w:rPr>
          <w:rFonts w:cs="Arial"/>
        </w:rPr>
        <w:t xml:space="preserve"> longtime publisher, will issue the companion book, </w:t>
      </w:r>
      <w:r w:rsidRPr="00BA4022">
        <w:rPr>
          <w:rFonts w:cs="Arial"/>
          <w:b/>
        </w:rPr>
        <w:t>COUNTRY MUSIC: AN ILLUSTRATED HISTORY</w:t>
      </w:r>
      <w:r w:rsidRPr="00BA4022">
        <w:rPr>
          <w:rFonts w:cs="Arial"/>
        </w:rPr>
        <w:t>, written by Duncan and with an introduction by Burns. The 464</w:t>
      </w:r>
      <w:r w:rsidR="00226539">
        <w:rPr>
          <w:rFonts w:cs="Arial"/>
        </w:rPr>
        <w:t>-</w:t>
      </w:r>
      <w:r w:rsidRPr="00BA4022">
        <w:rPr>
          <w:rFonts w:cs="Arial"/>
        </w:rPr>
        <w:t>page work includes over 400 images, many</w:t>
      </w:r>
      <w:r w:rsidR="00226539">
        <w:rPr>
          <w:rFonts w:cs="Arial"/>
        </w:rPr>
        <w:t xml:space="preserve"> of which are</w:t>
      </w:r>
      <w:r w:rsidRPr="00BA4022">
        <w:rPr>
          <w:rFonts w:cs="Arial"/>
        </w:rPr>
        <w:t xml:space="preserve"> not seen in the film.</w:t>
      </w:r>
    </w:p>
    <w:p w14:paraId="5DB38D06" w14:textId="77777777" w:rsidR="00BA4022" w:rsidRPr="00BA4022" w:rsidRDefault="00BA4022" w:rsidP="00263514">
      <w:pPr>
        <w:rPr>
          <w:rFonts w:cs="Arial"/>
        </w:rPr>
      </w:pPr>
    </w:p>
    <w:p w14:paraId="5B21E01D" w14:textId="34C95381" w:rsidR="00263514" w:rsidRPr="00BA4022" w:rsidRDefault="00263514" w:rsidP="00263514">
      <w:pPr>
        <w:rPr>
          <w:rFonts w:cs="Arial"/>
        </w:rPr>
      </w:pPr>
      <w:r w:rsidRPr="00BA4022">
        <w:rPr>
          <w:rFonts w:cs="Arial"/>
        </w:rPr>
        <w:t xml:space="preserve">In addition, there will be a robust interactive website and an educational initiative designed to engage teachers and students through multiple platforms, including </w:t>
      </w:r>
      <w:hyperlink r:id="rId8" w:tgtFrame="_blank" w:history="1">
        <w:r w:rsidRPr="00BA4022">
          <w:rPr>
            <w:rStyle w:val="Hyperlink"/>
            <w:rFonts w:cs="Arial"/>
          </w:rPr>
          <w:t xml:space="preserve">PBS </w:t>
        </w:r>
        <w:proofErr w:type="spellStart"/>
        <w:r w:rsidRPr="00BA4022">
          <w:rPr>
            <w:rStyle w:val="Hyperlink"/>
            <w:rFonts w:cs="Arial"/>
          </w:rPr>
          <w:t>LearningMedia</w:t>
        </w:r>
        <w:proofErr w:type="spellEnd"/>
      </w:hyperlink>
      <w:r w:rsidRPr="00BA4022">
        <w:rPr>
          <w:rFonts w:cs="Arial"/>
        </w:rPr>
        <w:t>. </w:t>
      </w:r>
    </w:p>
    <w:p w14:paraId="3D9FA362" w14:textId="77777777" w:rsidR="00263514" w:rsidRPr="00BA4022" w:rsidRDefault="00263514" w:rsidP="00263514">
      <w:pPr>
        <w:rPr>
          <w:rFonts w:cs="Arial"/>
        </w:rPr>
      </w:pPr>
      <w:r w:rsidRPr="00BA4022">
        <w:rPr>
          <w:rFonts w:cs="Arial"/>
        </w:rPr>
        <w:t> </w:t>
      </w:r>
    </w:p>
    <w:p w14:paraId="304BC131" w14:textId="77777777" w:rsidR="00263514" w:rsidRPr="00BA4022" w:rsidRDefault="00263514" w:rsidP="00263514">
      <w:pPr>
        <w:rPr>
          <w:rFonts w:cs="Arial"/>
        </w:rPr>
      </w:pPr>
      <w:r w:rsidRPr="00BA4022">
        <w:rPr>
          <w:rFonts w:cs="Arial"/>
        </w:rPr>
        <w:t>Viewers are encouraged to join the conversation online using #</w:t>
      </w:r>
      <w:proofErr w:type="spellStart"/>
      <w:r w:rsidRPr="00BA4022">
        <w:rPr>
          <w:rFonts w:cs="Arial"/>
        </w:rPr>
        <w:t>CountryMusicPBS</w:t>
      </w:r>
      <w:proofErr w:type="spellEnd"/>
      <w:r w:rsidRPr="00BA4022">
        <w:rPr>
          <w:rFonts w:cs="Arial"/>
        </w:rPr>
        <w:t>. </w:t>
      </w:r>
    </w:p>
    <w:p w14:paraId="653F3F6D" w14:textId="77777777" w:rsidR="00263514" w:rsidRPr="00BA4022" w:rsidRDefault="00263514" w:rsidP="00263514">
      <w:pPr>
        <w:rPr>
          <w:rFonts w:cs="Arial"/>
        </w:rPr>
      </w:pPr>
      <w:r w:rsidRPr="00BA4022">
        <w:rPr>
          <w:rFonts w:cs="Arial"/>
        </w:rPr>
        <w:t> </w:t>
      </w:r>
    </w:p>
    <w:p w14:paraId="46713581" w14:textId="182680D3" w:rsidR="00263514" w:rsidRPr="00BA4022" w:rsidRDefault="00263514" w:rsidP="009D245E">
      <w:pPr>
        <w:rPr>
          <w:rFonts w:cs="Arial"/>
        </w:rPr>
      </w:pPr>
      <w:r w:rsidRPr="00BA4022">
        <w:rPr>
          <w:rFonts w:cs="Arial"/>
          <w:b/>
          <w:bCs/>
        </w:rPr>
        <w:t>COUNTRY MUSIC</w:t>
      </w:r>
      <w:r w:rsidR="009D245E">
        <w:rPr>
          <w:rFonts w:cs="Arial"/>
          <w:b/>
          <w:bCs/>
        </w:rPr>
        <w:t xml:space="preserve"> </w:t>
      </w:r>
      <w:r w:rsidR="009D245E" w:rsidRPr="00BA4022">
        <w:rPr>
          <w:rFonts w:cs="Arial"/>
        </w:rPr>
        <w:t xml:space="preserve">will stream for free on all station-branded PBS platforms, including PBS.org and the PBS Video App, available on iOS, Android, Roku, Apple TV, Amazon Fire TV and Chromecast. </w:t>
      </w:r>
      <w:r w:rsidR="009D245E" w:rsidRPr="009D245E">
        <w:rPr>
          <w:rFonts w:cs="Arial"/>
        </w:rPr>
        <w:t xml:space="preserve">The first four episodes will </w:t>
      </w:r>
      <w:r w:rsidR="006A2746">
        <w:rPr>
          <w:rFonts w:cs="Arial"/>
        </w:rPr>
        <w:t>be available</w:t>
      </w:r>
      <w:r w:rsidR="009D245E" w:rsidRPr="009D245E">
        <w:rPr>
          <w:rFonts w:cs="Arial"/>
        </w:rPr>
        <w:t xml:space="preserve"> timed to the Sunday, September 15</w:t>
      </w:r>
      <w:r w:rsidR="009D245E" w:rsidRPr="009D245E">
        <w:rPr>
          <w:rFonts w:cs="Arial"/>
          <w:vertAlign w:val="superscript"/>
        </w:rPr>
        <w:t xml:space="preserve"> </w:t>
      </w:r>
      <w:r w:rsidR="009D245E" w:rsidRPr="009D245E">
        <w:rPr>
          <w:rFonts w:cs="Arial"/>
        </w:rPr>
        <w:t xml:space="preserve">premiere and the second four timed to the broadcast of Episode 5 on Sunday, September 22 (each episode will stream for a period of three weeks). PBS </w:t>
      </w:r>
      <w:r w:rsidR="009D245E">
        <w:rPr>
          <w:rFonts w:cs="Arial"/>
        </w:rPr>
        <w:t>station</w:t>
      </w:r>
      <w:r w:rsidR="009D245E" w:rsidRPr="009D245E">
        <w:rPr>
          <w:rFonts w:cs="Arial"/>
        </w:rPr>
        <w:t xml:space="preserve"> members will be able to stream the entire series</w:t>
      </w:r>
      <w:r w:rsidR="009D245E">
        <w:rPr>
          <w:rFonts w:cs="Arial"/>
        </w:rPr>
        <w:t xml:space="preserve"> via Passport</w:t>
      </w:r>
      <w:r w:rsidR="009D245E" w:rsidRPr="009D245E">
        <w:rPr>
          <w:rFonts w:cs="Arial"/>
        </w:rPr>
        <w:t xml:space="preserve"> for a period of six months beginning Sunday, September 15.</w:t>
      </w:r>
    </w:p>
    <w:p w14:paraId="001E67D7" w14:textId="77777777" w:rsidR="00263514" w:rsidRPr="00BA4022" w:rsidRDefault="00263514" w:rsidP="00263514">
      <w:pPr>
        <w:rPr>
          <w:rFonts w:cs="Arial"/>
        </w:rPr>
      </w:pPr>
      <w:r w:rsidRPr="00BA4022">
        <w:rPr>
          <w:rFonts w:cs="Arial"/>
        </w:rPr>
        <w:t> </w:t>
      </w:r>
    </w:p>
    <w:p w14:paraId="29824BA5" w14:textId="77777777" w:rsidR="00263514" w:rsidRPr="00BA4022" w:rsidRDefault="00263514" w:rsidP="00263514">
      <w:pPr>
        <w:rPr>
          <w:rFonts w:cs="Arial"/>
        </w:rPr>
      </w:pPr>
      <w:r w:rsidRPr="00BA4022">
        <w:rPr>
          <w:rFonts w:cs="Arial"/>
          <w:b/>
          <w:bCs/>
        </w:rPr>
        <w:lastRenderedPageBreak/>
        <w:t>COUNTRY MUSIC </w:t>
      </w:r>
      <w:r w:rsidRPr="00BA4022">
        <w:rPr>
          <w:rFonts w:cs="Arial"/>
        </w:rPr>
        <w:t>will be available on Blu-ray and DVD in September 2019 from PBS Distribution at </w:t>
      </w:r>
      <w:hyperlink r:id="rId9" w:tgtFrame="_blank" w:history="1">
        <w:r w:rsidRPr="00BA4022">
          <w:rPr>
            <w:rStyle w:val="Hyperlink"/>
            <w:rFonts w:cs="Arial"/>
          </w:rPr>
          <w:t>shopPBS.org</w:t>
        </w:r>
      </w:hyperlink>
      <w:r w:rsidRPr="00BA4022">
        <w:rPr>
          <w:rFonts w:cs="Arial"/>
        </w:rPr>
        <w:t xml:space="preserve">. The DVD and Blu-ray extras include a preview program, a behind-the-scenes look at how the film was </w:t>
      </w:r>
      <w:proofErr w:type="gramStart"/>
      <w:r w:rsidRPr="00BA4022">
        <w:rPr>
          <w:rFonts w:cs="Arial"/>
        </w:rPr>
        <w:t>made</w:t>
      </w:r>
      <w:proofErr w:type="gramEnd"/>
      <w:r w:rsidRPr="00BA4022">
        <w:rPr>
          <w:rFonts w:cs="Arial"/>
        </w:rPr>
        <w:t xml:space="preserve"> and material gleaned from the hours of interviews. The series will also be available for digital download.  </w:t>
      </w:r>
    </w:p>
    <w:p w14:paraId="069CB6B0" w14:textId="77777777" w:rsidR="00263514" w:rsidRPr="00BA4022" w:rsidRDefault="00263514" w:rsidP="00263514">
      <w:pPr>
        <w:rPr>
          <w:rFonts w:cs="Arial"/>
        </w:rPr>
      </w:pPr>
      <w:r w:rsidRPr="00BA4022">
        <w:rPr>
          <w:rFonts w:cs="Arial"/>
        </w:rPr>
        <w:t> </w:t>
      </w:r>
    </w:p>
    <w:p w14:paraId="1601F418" w14:textId="1828CED6" w:rsidR="0062677E" w:rsidRPr="003440CA" w:rsidRDefault="0062677E" w:rsidP="0062677E">
      <w:pPr>
        <w:rPr>
          <w:rFonts w:cs="Arial"/>
        </w:rPr>
      </w:pPr>
      <w:r w:rsidRPr="003440CA">
        <w:rPr>
          <w:rFonts w:cs="Arial"/>
        </w:rPr>
        <w:t xml:space="preserve">Funding for </w:t>
      </w:r>
      <w:r>
        <w:rPr>
          <w:rFonts w:cs="Arial"/>
          <w:b/>
          <w:bCs/>
        </w:rPr>
        <w:t>COUNTRY MUSIC</w:t>
      </w:r>
      <w:r w:rsidRPr="003440CA">
        <w:rPr>
          <w:rFonts w:cs="Arial"/>
        </w:rPr>
        <w:t xml:space="preserve"> was provided by Bank of America, the Annenberg Foundation, the Arthur Vining Davis Foundations, Belmont University, Tennessee Department of Tourist Development, the Metropolitan Government of Nashville and Davidson County, Rosalind P. Walter and by members of ‘The Better Angels Society,’ including: The </w:t>
      </w:r>
      <w:proofErr w:type="spellStart"/>
      <w:r w:rsidRPr="003440CA">
        <w:rPr>
          <w:rFonts w:cs="Arial"/>
        </w:rPr>
        <w:t>Blavatnik</w:t>
      </w:r>
      <w:proofErr w:type="spellEnd"/>
      <w:r w:rsidRPr="003440CA">
        <w:rPr>
          <w:rFonts w:cs="Arial"/>
        </w:rPr>
        <w:t xml:space="preserve"> Family Foundation, the Schwartz/Reisman Foundation, the </w:t>
      </w:r>
      <w:proofErr w:type="spellStart"/>
      <w:r w:rsidRPr="003440CA">
        <w:rPr>
          <w:rFonts w:cs="Arial"/>
        </w:rPr>
        <w:t>Pfeil</w:t>
      </w:r>
      <w:proofErr w:type="spellEnd"/>
      <w:r w:rsidRPr="003440CA">
        <w:rPr>
          <w:rFonts w:cs="Arial"/>
        </w:rPr>
        <w:t xml:space="preserve"> Foundation, Diane and Hal Brierley, John and Catherine Debs, the Fullerton Family Charitable Fund, the Perry and Donna Golkin Family Foundation, Jay Alix and Una Jackman, Mercedes T. Bass, Fred and Donna Seigel, Gilchrist and Amy Berg, James R. </w:t>
      </w:r>
      <w:proofErr w:type="spellStart"/>
      <w:r w:rsidRPr="003440CA">
        <w:rPr>
          <w:rFonts w:cs="Arial"/>
        </w:rPr>
        <w:t>Berdell</w:t>
      </w:r>
      <w:proofErr w:type="spellEnd"/>
      <w:r w:rsidRPr="003440CA">
        <w:rPr>
          <w:rFonts w:cs="Arial"/>
        </w:rPr>
        <w:t xml:space="preserve"> Foundation, David Bonderman, Deborah P. and Jonathan T. Dawson, Senator Bill and Tracy Frist, Susan and David </w:t>
      </w:r>
      <w:proofErr w:type="spellStart"/>
      <w:r w:rsidRPr="003440CA">
        <w:rPr>
          <w:rFonts w:cs="Arial"/>
        </w:rPr>
        <w:t>Kreisman</w:t>
      </w:r>
      <w:proofErr w:type="spellEnd"/>
      <w:r w:rsidRPr="003440CA">
        <w:rPr>
          <w:rFonts w:cs="Arial"/>
        </w:rPr>
        <w:t xml:space="preserve">, Rocco and Debby </w:t>
      </w:r>
      <w:proofErr w:type="spellStart"/>
      <w:r w:rsidRPr="003440CA">
        <w:rPr>
          <w:rFonts w:cs="Arial"/>
        </w:rPr>
        <w:t>Landesman</w:t>
      </w:r>
      <w:proofErr w:type="spellEnd"/>
      <w:r w:rsidRPr="003440CA">
        <w:rPr>
          <w:rFonts w:cs="Arial"/>
        </w:rPr>
        <w:t xml:space="preserve">, Lillian Lovelace, John and Leslie </w:t>
      </w:r>
      <w:proofErr w:type="spellStart"/>
      <w:r w:rsidRPr="003440CA">
        <w:rPr>
          <w:rFonts w:cs="Arial"/>
        </w:rPr>
        <w:t>McQuown</w:t>
      </w:r>
      <w:proofErr w:type="spellEnd"/>
      <w:r w:rsidRPr="003440CA">
        <w:rPr>
          <w:rFonts w:cs="Arial"/>
        </w:rPr>
        <w:t>, Mindy's Hope Foundation, the Segal Family Foundation, Michelle Smith. Major funding was provided by the Corporation for Public Broadcasting and PBS.</w:t>
      </w:r>
    </w:p>
    <w:p w14:paraId="63FE0120" w14:textId="77777777" w:rsidR="0062677E" w:rsidRPr="00BA4022" w:rsidRDefault="0062677E" w:rsidP="0062677E">
      <w:pPr>
        <w:rPr>
          <w:rFonts w:cs="Arial"/>
          <w:b/>
          <w:bCs/>
        </w:rPr>
      </w:pPr>
    </w:p>
    <w:p w14:paraId="227E229C" w14:textId="77777777" w:rsidR="0062677E" w:rsidRPr="00BA4022" w:rsidRDefault="0062677E" w:rsidP="0062677E">
      <w:pPr>
        <w:rPr>
          <w:rFonts w:cs="Arial"/>
        </w:rPr>
      </w:pPr>
      <w:r w:rsidRPr="00BA4022">
        <w:rPr>
          <w:rFonts w:cs="Arial"/>
          <w:b/>
          <w:bCs/>
        </w:rPr>
        <w:t>COUNTRY MUSIC</w:t>
      </w:r>
      <w:r w:rsidRPr="00BA4022">
        <w:rPr>
          <w:rFonts w:cs="Arial"/>
        </w:rPr>
        <w:t xml:space="preserve"> is a production of Florentine Films and WETA, Washington, DC. Directed by Ken Burns, written by Dayton Duncan, and produced by Duncan, Julie Dunfey and Burns. </w:t>
      </w:r>
    </w:p>
    <w:p w14:paraId="5C02896C" w14:textId="77777777" w:rsidR="0062677E" w:rsidRPr="003440CA" w:rsidRDefault="0062677E" w:rsidP="0062677E">
      <w:r w:rsidRPr="00BA4022">
        <w:rPr>
          <w:rFonts w:cs="Arial"/>
        </w:rPr>
        <w:t> </w:t>
      </w:r>
      <w:r w:rsidRPr="00BA4022">
        <w:rPr>
          <w:rFonts w:cs="Arial"/>
        </w:rPr>
        <w:br/>
      </w:r>
      <w:r w:rsidRPr="00BA4022">
        <w:rPr>
          <w:rFonts w:cs="Arial"/>
          <w:b/>
          <w:bCs/>
        </w:rPr>
        <w:t>About PBS</w:t>
      </w:r>
      <w:r w:rsidRPr="00BA4022">
        <w:rPr>
          <w:rFonts w:cs="Arial"/>
        </w:rPr>
        <w:t> </w:t>
      </w:r>
      <w:r>
        <w:br/>
      </w:r>
      <w:hyperlink r:id="rId10" w:tooltip="http://www.pbs.org/" w:history="1">
        <w:r w:rsidRPr="003440CA">
          <w:rPr>
            <w:rStyle w:val="Hyperlink"/>
          </w:rPr>
          <w:t>PBS</w:t>
        </w:r>
      </w:hyperlink>
      <w:r w:rsidRPr="003440CA">
        <w:t>, with more than 330 member stations, offers all Americans the opportunity to explore new ideas and new worlds through television and digital content. Each month, PBS reaches over 120 million people through television and 26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12th grade turn to PBS for digital content and services that help bring classroom lessons to life. Decades of research confirms that PBS’ premier children’s media service, PBS KIDS, helps children build critical literacy, math and social-emotional skills, enabling them to find success in school and life. Delivered through member stations, PBS KIDS offers high-quality educational content on TV – including a 24/7 channel, online at </w:t>
      </w:r>
      <w:hyperlink r:id="rId11" w:history="1">
        <w:r w:rsidRPr="003440CA">
          <w:rPr>
            <w:rStyle w:val="Hyperlink"/>
          </w:rPr>
          <w:t>pbskids.org</w:t>
        </w:r>
      </w:hyperlink>
      <w:r w:rsidRPr="003440CA">
        <w:t>, via an array of mobile apps and in communities across America. More information about PBS is available at </w:t>
      </w:r>
      <w:hyperlink r:id="rId12" w:tooltip="http://www.pbs.org/" w:history="1">
        <w:r w:rsidRPr="003440CA">
          <w:rPr>
            <w:rStyle w:val="Hyperlink"/>
          </w:rPr>
          <w:t>www.pbs.org</w:t>
        </w:r>
      </w:hyperlink>
      <w:r w:rsidRPr="003440CA">
        <w:t>, one of the leading dot-org websites on the internet, or by following </w:t>
      </w:r>
      <w:hyperlink r:id="rId13" w:history="1">
        <w:r w:rsidRPr="003440CA">
          <w:rPr>
            <w:rStyle w:val="Hyperlink"/>
          </w:rPr>
          <w:t>PBS on Twitter</w:t>
        </w:r>
      </w:hyperlink>
      <w:r w:rsidRPr="003440CA">
        <w:t>, </w:t>
      </w:r>
      <w:hyperlink r:id="rId14" w:history="1">
        <w:r w:rsidRPr="003440CA">
          <w:rPr>
            <w:rStyle w:val="Hyperlink"/>
          </w:rPr>
          <w:t>Facebook</w:t>
        </w:r>
      </w:hyperlink>
      <w:r w:rsidRPr="003440CA">
        <w:t> or through our </w:t>
      </w:r>
      <w:hyperlink r:id="rId15" w:tooltip="http://www.pbs.org/anywhere/home/" w:history="1">
        <w:r w:rsidRPr="003440CA">
          <w:rPr>
            <w:rStyle w:val="Hyperlink"/>
          </w:rPr>
          <w:t>apps for mobile and connected devices</w:t>
        </w:r>
      </w:hyperlink>
      <w:r w:rsidRPr="003440CA">
        <w:t>. Specific program information and updates for press are available at </w:t>
      </w:r>
      <w:hyperlink r:id="rId16" w:history="1">
        <w:r w:rsidRPr="003440CA">
          <w:rPr>
            <w:rStyle w:val="Hyperlink"/>
          </w:rPr>
          <w:t>pbs.org/pressroom</w:t>
        </w:r>
      </w:hyperlink>
      <w:r w:rsidRPr="003440CA">
        <w:t> or by following</w:t>
      </w:r>
      <w:hyperlink r:id="rId17" w:tooltip="https://twitter.com/pbspressroom" w:history="1">
        <w:r w:rsidRPr="003440CA">
          <w:rPr>
            <w:rStyle w:val="Hyperlink"/>
          </w:rPr>
          <w:t> PBS Pressroom on Twitter</w:t>
        </w:r>
      </w:hyperlink>
      <w:r w:rsidRPr="003440CA">
        <w:t>.</w:t>
      </w:r>
    </w:p>
    <w:p w14:paraId="685ECA66" w14:textId="77777777" w:rsidR="0062677E" w:rsidRPr="00BA4022" w:rsidRDefault="0062677E" w:rsidP="0062677E">
      <w:pPr>
        <w:rPr>
          <w:rFonts w:cs="Arial"/>
        </w:rPr>
      </w:pPr>
    </w:p>
    <w:p w14:paraId="1E1E5D0A" w14:textId="17E16504" w:rsidR="00263514" w:rsidRPr="00BA4022" w:rsidRDefault="00263514" w:rsidP="00263514">
      <w:pPr>
        <w:rPr>
          <w:rFonts w:cs="Arial"/>
        </w:rPr>
      </w:pPr>
      <w:r w:rsidRPr="00BA4022">
        <w:rPr>
          <w:rFonts w:cs="Arial"/>
          <w:b/>
          <w:bCs/>
        </w:rPr>
        <w:t>About WETA</w:t>
      </w:r>
      <w:r w:rsidRPr="00BA4022">
        <w:rPr>
          <w:rFonts w:cs="Arial"/>
          <w:b/>
          <w:bCs/>
        </w:rPr>
        <w:br/>
      </w:r>
      <w:proofErr w:type="spellStart"/>
      <w:r w:rsidRPr="00BA4022">
        <w:rPr>
          <w:rFonts w:cs="Arial"/>
        </w:rPr>
        <w:t>WETA</w:t>
      </w:r>
      <w:proofErr w:type="spellEnd"/>
      <w:r w:rsidRPr="00BA4022">
        <w:rPr>
          <w:rFonts w:cs="Arial"/>
        </w:rPr>
        <w:t xml:space="preserve"> Washington, DC, is one of the largest producing stations of new content for public television in the United States. WETA productions and co-productions include </w:t>
      </w:r>
      <w:r w:rsidRPr="00BA4022">
        <w:rPr>
          <w:rFonts w:cs="Arial"/>
          <w:i/>
          <w:iCs/>
        </w:rPr>
        <w:lastRenderedPageBreak/>
        <w:t>PBS NewsHour, Washington Week, The Kennedy Center Mark Twain Prize, The Library of Congress Gershwin Prize for Popular Song, Latino Americans</w:t>
      </w:r>
      <w:r w:rsidRPr="00BA4022">
        <w:rPr>
          <w:rFonts w:cs="Arial"/>
        </w:rPr>
        <w:t xml:space="preserve"> and </w:t>
      </w:r>
      <w:r w:rsidRPr="00BA4022">
        <w:rPr>
          <w:rFonts w:cs="Arial"/>
          <w:i/>
          <w:iCs/>
        </w:rPr>
        <w:t>The Italian Americans</w:t>
      </w:r>
      <w:r w:rsidRPr="00BA4022">
        <w:rPr>
          <w:rFonts w:cs="Arial"/>
        </w:rPr>
        <w:t xml:space="preserve">; documentaries by filmmaker Ken Burns, including </w:t>
      </w:r>
      <w:r w:rsidRPr="00BA4022">
        <w:rPr>
          <w:rFonts w:cs="Arial"/>
          <w:i/>
          <w:iCs/>
        </w:rPr>
        <w:t>The Civil War, Lewis and Clark: The Journey of the Corps of Discovery, Mark Twain, The National Parks: America’s Best Idea</w:t>
      </w:r>
      <w:r w:rsidRPr="00BA4022">
        <w:rPr>
          <w:rFonts w:cs="Arial"/>
        </w:rPr>
        <w:t xml:space="preserve"> and</w:t>
      </w:r>
      <w:r w:rsidRPr="00BA4022">
        <w:rPr>
          <w:rFonts w:cs="Arial"/>
          <w:i/>
          <w:iCs/>
        </w:rPr>
        <w:t xml:space="preserve"> The Dust Bowl; </w:t>
      </w:r>
      <w:r w:rsidRPr="00BA4022">
        <w:rPr>
          <w:rFonts w:cs="Arial"/>
        </w:rPr>
        <w:t>and productions by Harvard scholar Henry Louis Gates, Jr., including</w:t>
      </w:r>
      <w:r w:rsidRPr="00BA4022">
        <w:rPr>
          <w:rFonts w:cs="Arial"/>
          <w:i/>
          <w:iCs/>
        </w:rPr>
        <w:t xml:space="preserve"> Finding Your Roots with Henry Louis Gates, Jr. </w:t>
      </w:r>
      <w:r w:rsidRPr="00BA4022">
        <w:rPr>
          <w:rFonts w:cs="Arial"/>
        </w:rPr>
        <w:t>(Seasons Three-Five)</w:t>
      </w:r>
      <w:r w:rsidRPr="00BA4022">
        <w:rPr>
          <w:rFonts w:cs="Arial"/>
          <w:i/>
          <w:iCs/>
        </w:rPr>
        <w:t xml:space="preserve"> </w:t>
      </w:r>
      <w:r w:rsidRPr="00BA4022">
        <w:rPr>
          <w:rFonts w:cs="Arial"/>
        </w:rPr>
        <w:t xml:space="preserve">and </w:t>
      </w:r>
      <w:r w:rsidRPr="00BA4022">
        <w:rPr>
          <w:rFonts w:cs="Arial"/>
          <w:i/>
          <w:iCs/>
        </w:rPr>
        <w:t xml:space="preserve">Reconstruction: America After the Civil War. </w:t>
      </w:r>
      <w:r w:rsidRPr="00BA4022">
        <w:rPr>
          <w:rFonts w:cs="Arial"/>
        </w:rPr>
        <w:t xml:space="preserve">Sharon Percy Rockefeller is president and CEO. The WETA studios and administrative offices are located in Arlington, Virginia. More information on WETA and its programs and services </w:t>
      </w:r>
      <w:proofErr w:type="gramStart"/>
      <w:r w:rsidRPr="00BA4022">
        <w:rPr>
          <w:rFonts w:cs="Arial"/>
        </w:rPr>
        <w:t>is</w:t>
      </w:r>
      <w:proofErr w:type="gramEnd"/>
      <w:r w:rsidRPr="00BA4022">
        <w:rPr>
          <w:rFonts w:cs="Arial"/>
        </w:rPr>
        <w:t xml:space="preserve"> available at </w:t>
      </w:r>
      <w:hyperlink r:id="rId18" w:history="1">
        <w:r w:rsidRPr="00BA4022">
          <w:rPr>
            <w:rStyle w:val="Hyperlink"/>
            <w:rFonts w:cs="Arial"/>
            <w:i/>
            <w:iCs/>
          </w:rPr>
          <w:t>www.weta.org</w:t>
        </w:r>
      </w:hyperlink>
      <w:r w:rsidRPr="00BA4022">
        <w:rPr>
          <w:rFonts w:cs="Arial"/>
        </w:rPr>
        <w:t xml:space="preserve">. On social media, visit </w:t>
      </w:r>
      <w:hyperlink r:id="rId19" w:history="1">
        <w:r w:rsidRPr="00BA4022">
          <w:rPr>
            <w:rStyle w:val="Hyperlink"/>
            <w:rFonts w:cs="Arial"/>
            <w:i/>
            <w:iCs/>
          </w:rPr>
          <w:t>www.facebook.com/wetatvfm</w:t>
        </w:r>
      </w:hyperlink>
      <w:r w:rsidRPr="00BA4022">
        <w:rPr>
          <w:rFonts w:cs="Arial"/>
        </w:rPr>
        <w:t xml:space="preserve"> on Facebook or follow </w:t>
      </w:r>
      <w:hyperlink r:id="rId20" w:history="1">
        <w:r w:rsidRPr="00BA4022">
          <w:rPr>
            <w:rStyle w:val="Hyperlink"/>
            <w:rFonts w:cs="Arial"/>
          </w:rPr>
          <w:t>@</w:t>
        </w:r>
        <w:proofErr w:type="spellStart"/>
        <w:r w:rsidRPr="00BA4022">
          <w:rPr>
            <w:rStyle w:val="Hyperlink"/>
            <w:rFonts w:cs="Arial"/>
          </w:rPr>
          <w:t>WETAtvfm</w:t>
        </w:r>
        <w:proofErr w:type="spellEnd"/>
      </w:hyperlink>
      <w:r w:rsidRPr="00BA4022">
        <w:rPr>
          <w:rFonts w:cs="Arial"/>
        </w:rPr>
        <w:t xml:space="preserve"> on Twitter. </w:t>
      </w:r>
    </w:p>
    <w:p w14:paraId="0DE41BA8" w14:textId="77777777" w:rsidR="00263514" w:rsidRPr="00BA4022" w:rsidRDefault="00263514" w:rsidP="00263514">
      <w:pPr>
        <w:rPr>
          <w:rFonts w:cs="Arial"/>
        </w:rPr>
      </w:pPr>
    </w:p>
    <w:p w14:paraId="0305B967" w14:textId="77777777" w:rsidR="00263514" w:rsidRPr="00BA4022" w:rsidRDefault="00263514" w:rsidP="00263514">
      <w:pPr>
        <w:rPr>
          <w:rFonts w:cs="Arial"/>
        </w:rPr>
      </w:pPr>
      <w:r w:rsidRPr="00BA4022">
        <w:rPr>
          <w:rFonts w:cs="Arial"/>
        </w:rPr>
        <w:t> </w:t>
      </w:r>
    </w:p>
    <w:p w14:paraId="0DA64ED5" w14:textId="15CA95CC" w:rsidR="00263514" w:rsidRPr="00BA4022" w:rsidRDefault="00263514" w:rsidP="00263514">
      <w:pPr>
        <w:jc w:val="center"/>
        <w:rPr>
          <w:rFonts w:cs="Arial"/>
        </w:rPr>
      </w:pPr>
      <w:r w:rsidRPr="00BA4022">
        <w:rPr>
          <w:rFonts w:cs="Arial"/>
        </w:rPr>
        <w:t>– PBS –</w:t>
      </w:r>
    </w:p>
    <w:p w14:paraId="402AED84" w14:textId="77777777" w:rsidR="00263514" w:rsidRPr="00BA4022" w:rsidRDefault="00263514" w:rsidP="00263514">
      <w:pPr>
        <w:rPr>
          <w:rFonts w:cs="Arial"/>
        </w:rPr>
      </w:pPr>
      <w:r w:rsidRPr="00BA4022">
        <w:rPr>
          <w:rFonts w:cs="Arial"/>
        </w:rPr>
        <w:t> </w:t>
      </w:r>
    </w:p>
    <w:p w14:paraId="49E6AAE8" w14:textId="75105370" w:rsidR="00263514" w:rsidRPr="00BA4022" w:rsidRDefault="00263514" w:rsidP="00263514">
      <w:pPr>
        <w:rPr>
          <w:rFonts w:cs="Arial"/>
        </w:rPr>
      </w:pPr>
      <w:r w:rsidRPr="00BA4022">
        <w:rPr>
          <w:rFonts w:cs="Arial"/>
        </w:rPr>
        <w:t xml:space="preserve">CONTACTS: </w:t>
      </w:r>
    </w:p>
    <w:p w14:paraId="0E5DE939" w14:textId="4E4FAB76" w:rsidR="00B85BA4" w:rsidRPr="00BA4022" w:rsidRDefault="00B85BA4" w:rsidP="00263514">
      <w:pPr>
        <w:rPr>
          <w:rFonts w:cs="Arial"/>
        </w:rPr>
      </w:pPr>
      <w:r w:rsidRPr="00BA4022">
        <w:rPr>
          <w:rFonts w:cs="Arial"/>
        </w:rPr>
        <w:t>Joe DePlasco</w:t>
      </w:r>
      <w:r w:rsidR="00BB2A4A" w:rsidRPr="00BA4022">
        <w:rPr>
          <w:rFonts w:cs="Arial"/>
        </w:rPr>
        <w:t xml:space="preserve">, DKC Public Relations, 212-981-5125; </w:t>
      </w:r>
      <w:hyperlink r:id="rId21" w:history="1">
        <w:r w:rsidR="00BB2A4A" w:rsidRPr="00BA4022">
          <w:rPr>
            <w:rStyle w:val="Hyperlink"/>
            <w:rFonts w:cs="Arial"/>
          </w:rPr>
          <w:t>joe_deplasco@dkcnews.com</w:t>
        </w:r>
      </w:hyperlink>
      <w:r w:rsidR="00BB2A4A" w:rsidRPr="00BA4022">
        <w:rPr>
          <w:rFonts w:cs="Arial"/>
        </w:rPr>
        <w:t xml:space="preserve"> </w:t>
      </w:r>
    </w:p>
    <w:p w14:paraId="31376AD6" w14:textId="77777777" w:rsidR="00263514" w:rsidRPr="00BA4022" w:rsidRDefault="00263514" w:rsidP="00263514">
      <w:pPr>
        <w:rPr>
          <w:rFonts w:cs="Arial"/>
        </w:rPr>
      </w:pPr>
      <w:r w:rsidRPr="00BA4022">
        <w:rPr>
          <w:rFonts w:cs="Arial"/>
        </w:rPr>
        <w:t> </w:t>
      </w:r>
    </w:p>
    <w:p w14:paraId="360A6471" w14:textId="6467EB9D" w:rsidR="00263514" w:rsidRPr="00BA4022" w:rsidRDefault="00BB2A4A" w:rsidP="00BB2A4A">
      <w:pPr>
        <w:rPr>
          <w:rFonts w:cs="Arial"/>
        </w:rPr>
      </w:pPr>
      <w:r w:rsidRPr="00BA4022">
        <w:rPr>
          <w:rFonts w:cs="Arial"/>
        </w:rPr>
        <w:t>Carrie Johnson, PBS, 703-739-5129; </w:t>
      </w:r>
      <w:hyperlink r:id="rId22" w:history="1">
        <w:r w:rsidRPr="00BA4022">
          <w:rPr>
            <w:rStyle w:val="Hyperlink"/>
            <w:rFonts w:cs="Arial"/>
          </w:rPr>
          <w:t>cjohnson@pbs.org</w:t>
        </w:r>
      </w:hyperlink>
    </w:p>
    <w:p w14:paraId="47BC0E94" w14:textId="77777777" w:rsidR="00263514" w:rsidRPr="00BA4022" w:rsidRDefault="00263514" w:rsidP="00263514">
      <w:pPr>
        <w:rPr>
          <w:rFonts w:cs="Arial"/>
        </w:rPr>
      </w:pPr>
      <w:r w:rsidRPr="00BA4022">
        <w:rPr>
          <w:rFonts w:cs="Arial"/>
        </w:rPr>
        <w:t> </w:t>
      </w:r>
    </w:p>
    <w:p w14:paraId="14882134" w14:textId="77777777" w:rsidR="00263514" w:rsidRPr="00BA4022" w:rsidRDefault="00263514" w:rsidP="00263514">
      <w:pPr>
        <w:rPr>
          <w:rFonts w:cs="Arial"/>
        </w:rPr>
      </w:pPr>
      <w:r w:rsidRPr="00BA4022">
        <w:rPr>
          <w:rFonts w:cs="Arial"/>
          <w:i/>
          <w:iCs/>
        </w:rPr>
        <w:t xml:space="preserve">For images and additional up-to-date information on this and other PBS programs, visit PBS </w:t>
      </w:r>
      <w:proofErr w:type="spellStart"/>
      <w:r w:rsidRPr="00BA4022">
        <w:rPr>
          <w:rFonts w:cs="Arial"/>
          <w:i/>
          <w:iCs/>
        </w:rPr>
        <w:t>PressRoom</w:t>
      </w:r>
      <w:proofErr w:type="spellEnd"/>
      <w:r w:rsidRPr="00BA4022">
        <w:rPr>
          <w:rFonts w:cs="Arial"/>
          <w:i/>
          <w:iCs/>
        </w:rPr>
        <w:t xml:space="preserve"> at </w:t>
      </w:r>
      <w:hyperlink r:id="rId23" w:tgtFrame="_blank" w:history="1">
        <w:r w:rsidRPr="00BA4022">
          <w:rPr>
            <w:rStyle w:val="Hyperlink"/>
            <w:rFonts w:cs="Arial"/>
            <w:i/>
            <w:iCs/>
          </w:rPr>
          <w:t>pbs.org/pressroom</w:t>
        </w:r>
      </w:hyperlink>
      <w:r w:rsidRPr="00BA4022">
        <w:rPr>
          <w:rFonts w:cs="Arial"/>
          <w:i/>
          <w:iCs/>
        </w:rPr>
        <w:t>.</w:t>
      </w:r>
    </w:p>
    <w:p w14:paraId="456E8EC6" w14:textId="77777777" w:rsidR="00263514" w:rsidRPr="00BA4022" w:rsidRDefault="00263514" w:rsidP="00263514">
      <w:pPr>
        <w:rPr>
          <w:rFonts w:cs="Arial"/>
        </w:rPr>
      </w:pPr>
    </w:p>
    <w:p w14:paraId="05AC9182" w14:textId="0A65D849" w:rsidR="00A91D15" w:rsidRPr="00BA4022" w:rsidRDefault="00A91D15" w:rsidP="00263514">
      <w:pPr>
        <w:rPr>
          <w:rFonts w:cs="Arial"/>
          <w:i/>
        </w:rPr>
      </w:pPr>
    </w:p>
    <w:sectPr w:rsidR="00A91D15" w:rsidRPr="00BA4022" w:rsidSect="00162D40">
      <w:headerReference w:type="default" r:id="rId24"/>
      <w:footerReference w:type="default" r:id="rId25"/>
      <w:headerReference w:type="first" r:id="rId26"/>
      <w:footerReference w:type="first" r:id="rId27"/>
      <w:pgSz w:w="12240" w:h="15840"/>
      <w:pgMar w:top="1710" w:right="1440" w:bottom="1440" w:left="1440" w:header="720" w:footer="41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EDB578" w14:textId="77777777" w:rsidR="000A593E" w:rsidRDefault="000A593E" w:rsidP="00FB57E7">
      <w:r>
        <w:separator/>
      </w:r>
    </w:p>
  </w:endnote>
  <w:endnote w:type="continuationSeparator" w:id="0">
    <w:p w14:paraId="790A884B" w14:textId="77777777" w:rsidR="000A593E" w:rsidRDefault="000A593E" w:rsidP="00FB5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panose1 w:val="020B0600040502020204"/>
    <w:charset w:val="00"/>
    <w:family w:val="swiss"/>
    <w:pitch w:val="variable"/>
    <w:sig w:usb0="E1000AEF" w:usb1="5000A1FF" w:usb2="00000000" w:usb3="00000000" w:csb0="000001BF"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4523E" w14:textId="77777777" w:rsidR="0078190C" w:rsidRDefault="0078190C" w:rsidP="0078190C">
    <w:pPr>
      <w:pStyle w:val="Footer"/>
      <w:spacing w:after="60"/>
      <w:ind w:right="-490"/>
      <w:rPr>
        <w:rFonts w:cs="Mangal"/>
        <w:color w:val="000000" w:themeColor="text1"/>
        <w:sz w:val="20"/>
        <w:szCs w:val="20"/>
      </w:rPr>
    </w:pPr>
  </w:p>
  <w:p w14:paraId="07941DCC" w14:textId="77777777" w:rsidR="0078190C" w:rsidRPr="0078190C" w:rsidRDefault="000A593E" w:rsidP="0078190C">
    <w:pPr>
      <w:pStyle w:val="Footer"/>
      <w:spacing w:after="60"/>
      <w:ind w:right="-490"/>
      <w:rPr>
        <w:rFonts w:cs="Mangal"/>
        <w:color w:val="000000" w:themeColor="text1"/>
        <w:sz w:val="19"/>
        <w:szCs w:val="19"/>
      </w:rPr>
    </w:pPr>
    <w:hyperlink r:id="rId1" w:history="1">
      <w:r w:rsidR="0078190C" w:rsidRPr="00B36841">
        <w:rPr>
          <w:rStyle w:val="Hyperlink"/>
          <w:rFonts w:cs="Mangal"/>
          <w:color w:val="000000" w:themeColor="text1"/>
          <w:sz w:val="19"/>
          <w:szCs w:val="19"/>
          <w:u w:val="none"/>
        </w:rPr>
        <w:t>pbs.org</w:t>
      </w:r>
    </w:hyperlink>
    <w:r w:rsidR="0078190C" w:rsidRPr="00B36841">
      <w:rPr>
        <w:rFonts w:cs="Mangal"/>
        <w:color w:val="000000" w:themeColor="text1"/>
        <w:sz w:val="19"/>
        <w:szCs w:val="19"/>
      </w:rPr>
      <w:t xml:space="preserve">   •   </w:t>
    </w:r>
    <w:hyperlink r:id="rId2" w:history="1">
      <w:r w:rsidR="0078190C" w:rsidRPr="00B36841">
        <w:rPr>
          <w:rStyle w:val="Hyperlink"/>
          <w:rFonts w:cs="Mangal"/>
          <w:color w:val="000000" w:themeColor="text1"/>
          <w:sz w:val="19"/>
          <w:szCs w:val="19"/>
          <w:u w:val="none"/>
        </w:rPr>
        <w:t>pbs.org/pressroom</w:t>
      </w:r>
    </w:hyperlink>
    <w:r w:rsidR="0078190C" w:rsidRPr="00B36841">
      <w:rPr>
        <w:rFonts w:cs="Mangal"/>
        <w:color w:val="000000" w:themeColor="text1"/>
        <w:sz w:val="19"/>
        <w:szCs w:val="19"/>
      </w:rPr>
      <w:t xml:space="preserve">   •   </w:t>
    </w:r>
    <w:hyperlink r:id="rId3" w:history="1">
      <w:r w:rsidR="0078190C" w:rsidRPr="00B36841">
        <w:rPr>
          <w:rStyle w:val="Hyperlink"/>
          <w:rFonts w:cs="Mangal"/>
          <w:color w:val="000000" w:themeColor="text1"/>
          <w:sz w:val="19"/>
          <w:szCs w:val="19"/>
          <w:u w:val="none"/>
        </w:rPr>
        <w:t>facebook.com/pbs</w:t>
      </w:r>
    </w:hyperlink>
    <w:r w:rsidR="0078190C" w:rsidRPr="00B36841">
      <w:rPr>
        <w:rFonts w:cs="Mangal"/>
        <w:color w:val="000000" w:themeColor="text1"/>
        <w:sz w:val="19"/>
        <w:szCs w:val="19"/>
      </w:rPr>
      <w:t xml:space="preserve">   •   </w:t>
    </w:r>
    <w:hyperlink r:id="rId4" w:history="1">
      <w:r w:rsidR="0078190C" w:rsidRPr="00B36841">
        <w:rPr>
          <w:rStyle w:val="Hyperlink"/>
          <w:rFonts w:cs="Mangal"/>
          <w:color w:val="000000" w:themeColor="text1"/>
          <w:sz w:val="19"/>
          <w:szCs w:val="19"/>
          <w:u w:val="none"/>
        </w:rPr>
        <w:t>youtube.com/pbs</w:t>
      </w:r>
    </w:hyperlink>
    <w:r w:rsidR="0078190C" w:rsidRPr="00B36841">
      <w:rPr>
        <w:rFonts w:cs="Mangal"/>
        <w:color w:val="000000" w:themeColor="text1"/>
        <w:sz w:val="19"/>
        <w:szCs w:val="19"/>
      </w:rPr>
      <w:t xml:space="preserve">   •   </w:t>
    </w:r>
    <w:hyperlink r:id="rId5" w:history="1">
      <w:r w:rsidR="0078190C" w:rsidRPr="00B36841">
        <w:rPr>
          <w:rStyle w:val="Hyperlink"/>
          <w:rFonts w:cs="Mangal"/>
          <w:color w:val="000000" w:themeColor="text1"/>
          <w:sz w:val="19"/>
          <w:szCs w:val="19"/>
          <w:u w:val="none"/>
        </w:rPr>
        <w:t>twitter.com/</w:t>
      </w:r>
      <w:proofErr w:type="spellStart"/>
      <w:r w:rsidR="0078190C" w:rsidRPr="00B36841">
        <w:rPr>
          <w:rStyle w:val="Hyperlink"/>
          <w:rFonts w:cs="Mangal"/>
          <w:color w:val="000000" w:themeColor="text1"/>
          <w:sz w:val="19"/>
          <w:szCs w:val="19"/>
          <w:u w:val="none"/>
        </w:rPr>
        <w:t>pbspressroom</w:t>
      </w:r>
      <w:proofErr w:type="spellEnd"/>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D5CE2" w14:textId="4CE573A9" w:rsidR="00162D40" w:rsidRPr="00162D40" w:rsidRDefault="00162D40" w:rsidP="00162D40">
    <w:pPr>
      <w:pStyle w:val="Footer"/>
      <w:spacing w:after="60"/>
      <w:ind w:right="-490"/>
      <w:rPr>
        <w:rFonts w:cs="Mangal"/>
        <w:color w:val="000000" w:themeColor="text1"/>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89BF00" w14:textId="77777777" w:rsidR="000A593E" w:rsidRDefault="000A593E" w:rsidP="00FB57E7">
      <w:r>
        <w:separator/>
      </w:r>
    </w:p>
  </w:footnote>
  <w:footnote w:type="continuationSeparator" w:id="0">
    <w:p w14:paraId="7C316811" w14:textId="77777777" w:rsidR="000A593E" w:rsidRDefault="000A593E" w:rsidP="00FB5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26160" w14:textId="77777777" w:rsidR="00FB57E7" w:rsidRPr="00FB57E7" w:rsidRDefault="0078190C" w:rsidP="00FB57E7">
    <w:pPr>
      <w:pStyle w:val="Footer"/>
      <w:tabs>
        <w:tab w:val="clear" w:pos="4320"/>
        <w:tab w:val="center" w:pos="1440"/>
      </w:tabs>
      <w:spacing w:after="60"/>
      <w:ind w:right="-1260"/>
      <w:rPr>
        <w:sz w:val="19"/>
        <w:szCs w:val="19"/>
      </w:rPr>
    </w:pPr>
    <w:r w:rsidRPr="00FB57E7">
      <w:rPr>
        <w:sz w:val="19"/>
        <w:szCs w:val="19"/>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431AF" w14:textId="77777777" w:rsidR="00162D40" w:rsidRDefault="00162D40">
    <w:pPr>
      <w:pStyle w:val="Header"/>
    </w:pPr>
    <w:r w:rsidRPr="00FB57E7">
      <w:rPr>
        <w:noProof/>
        <w:sz w:val="19"/>
        <w:szCs w:val="19"/>
        <w:vertAlign w:val="subscript"/>
      </w:rPr>
      <w:drawing>
        <wp:anchor distT="0" distB="0" distL="114300" distR="114300" simplePos="0" relativeHeight="251659264" behindDoc="1" locked="0" layoutInCell="1" allowOverlap="1" wp14:anchorId="5081C4D4" wp14:editId="1D68D93A">
          <wp:simplePos x="0" y="0"/>
          <wp:positionH relativeFrom="column">
            <wp:posOffset>-800100</wp:posOffset>
          </wp:positionH>
          <wp:positionV relativeFrom="paragraph">
            <wp:posOffset>-342900</wp:posOffset>
          </wp:positionV>
          <wp:extent cx="7546848" cy="826008"/>
          <wp:effectExtent l="0" t="0" r="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HeaderAsset 1.png"/>
                  <pic:cNvPicPr/>
                </pic:nvPicPr>
                <pic:blipFill>
                  <a:blip r:embed="rId1">
                    <a:extLst>
                      <a:ext uri="{28A0092B-C50C-407E-A947-70E740481C1C}">
                        <a14:useLocalDpi xmlns:a14="http://schemas.microsoft.com/office/drawing/2010/main" val="0"/>
                      </a:ext>
                    </a:extLst>
                  </a:blip>
                  <a:stretch>
                    <a:fillRect/>
                  </a:stretch>
                </pic:blipFill>
                <pic:spPr>
                  <a:xfrm>
                    <a:off x="0" y="0"/>
                    <a:ext cx="7546848" cy="826008"/>
                  </a:xfrm>
                  <a:prstGeom prst="rect">
                    <a:avLst/>
                  </a:prstGeom>
                  <a:blipFill rotWithShape="1">
                    <a:blip r:embed="rId2"/>
                    <a:stretch>
                      <a:fillRect/>
                    </a:stretch>
                  </a:blip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053"/>
    <w:rsid w:val="00040053"/>
    <w:rsid w:val="000A593E"/>
    <w:rsid w:val="00104BAF"/>
    <w:rsid w:val="00137BD6"/>
    <w:rsid w:val="00162D40"/>
    <w:rsid w:val="00174402"/>
    <w:rsid w:val="00226539"/>
    <w:rsid w:val="00263514"/>
    <w:rsid w:val="00275E75"/>
    <w:rsid w:val="003254D8"/>
    <w:rsid w:val="00350280"/>
    <w:rsid w:val="003C2395"/>
    <w:rsid w:val="00425DE3"/>
    <w:rsid w:val="00440EA5"/>
    <w:rsid w:val="00465E23"/>
    <w:rsid w:val="004901C7"/>
    <w:rsid w:val="00493C0F"/>
    <w:rsid w:val="004A1799"/>
    <w:rsid w:val="004C545C"/>
    <w:rsid w:val="00553FFA"/>
    <w:rsid w:val="0057037F"/>
    <w:rsid w:val="005D0189"/>
    <w:rsid w:val="0062677E"/>
    <w:rsid w:val="006278E4"/>
    <w:rsid w:val="006443EE"/>
    <w:rsid w:val="006A2746"/>
    <w:rsid w:val="00710238"/>
    <w:rsid w:val="00737201"/>
    <w:rsid w:val="00764A5B"/>
    <w:rsid w:val="0078190C"/>
    <w:rsid w:val="008C7374"/>
    <w:rsid w:val="009000C9"/>
    <w:rsid w:val="009208D3"/>
    <w:rsid w:val="00954F59"/>
    <w:rsid w:val="00960721"/>
    <w:rsid w:val="009B1B24"/>
    <w:rsid w:val="009D245E"/>
    <w:rsid w:val="009D7AAC"/>
    <w:rsid w:val="009E1EBB"/>
    <w:rsid w:val="00A16A65"/>
    <w:rsid w:val="00A554B8"/>
    <w:rsid w:val="00A86E19"/>
    <w:rsid w:val="00A91D15"/>
    <w:rsid w:val="00AD0486"/>
    <w:rsid w:val="00B45612"/>
    <w:rsid w:val="00B85507"/>
    <w:rsid w:val="00B85BA4"/>
    <w:rsid w:val="00B975AC"/>
    <w:rsid w:val="00BA4022"/>
    <w:rsid w:val="00BB2A4A"/>
    <w:rsid w:val="00BD5EE3"/>
    <w:rsid w:val="00C466AE"/>
    <w:rsid w:val="00C66FFF"/>
    <w:rsid w:val="00C95A86"/>
    <w:rsid w:val="00CC79D3"/>
    <w:rsid w:val="00CE575C"/>
    <w:rsid w:val="00D06CE0"/>
    <w:rsid w:val="00DA02CA"/>
    <w:rsid w:val="00DB359A"/>
    <w:rsid w:val="00DE3A50"/>
    <w:rsid w:val="00E24D78"/>
    <w:rsid w:val="00E43D15"/>
    <w:rsid w:val="00EA3DDB"/>
    <w:rsid w:val="00EF041E"/>
    <w:rsid w:val="00FB57E7"/>
    <w:rsid w:val="00FE02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93F289"/>
  <w14:defaultImageDpi w14:val="300"/>
  <w15:docId w15:val="{829619C1-74FC-5E4C-B6DB-D3F4E8DDF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BSPR"/>
    <w:qFormat/>
    <w:rsid w:val="00FB57E7"/>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B57E7"/>
    <w:pPr>
      <w:tabs>
        <w:tab w:val="center" w:pos="4320"/>
        <w:tab w:val="right" w:pos="8640"/>
      </w:tabs>
    </w:pPr>
  </w:style>
  <w:style w:type="character" w:customStyle="1" w:styleId="HeaderChar">
    <w:name w:val="Header Char"/>
    <w:basedOn w:val="DefaultParagraphFont"/>
    <w:link w:val="Header"/>
    <w:rsid w:val="00FB57E7"/>
    <w:rPr>
      <w:rFonts w:ascii="Arial" w:hAnsi="Arial"/>
    </w:rPr>
  </w:style>
  <w:style w:type="paragraph" w:styleId="Footer">
    <w:name w:val="footer"/>
    <w:basedOn w:val="Normal"/>
    <w:link w:val="FooterChar"/>
    <w:unhideWhenUsed/>
    <w:rsid w:val="00FB57E7"/>
    <w:pPr>
      <w:tabs>
        <w:tab w:val="center" w:pos="4320"/>
        <w:tab w:val="right" w:pos="8640"/>
      </w:tabs>
    </w:pPr>
  </w:style>
  <w:style w:type="character" w:customStyle="1" w:styleId="FooterChar">
    <w:name w:val="Footer Char"/>
    <w:basedOn w:val="DefaultParagraphFont"/>
    <w:link w:val="Footer"/>
    <w:rsid w:val="00FB57E7"/>
    <w:rPr>
      <w:rFonts w:ascii="Arial" w:hAnsi="Arial"/>
    </w:rPr>
  </w:style>
  <w:style w:type="character" w:styleId="Hyperlink">
    <w:name w:val="Hyperlink"/>
    <w:rsid w:val="00FB57E7"/>
    <w:rPr>
      <w:color w:val="0000FF"/>
      <w:u w:val="single"/>
    </w:rPr>
  </w:style>
  <w:style w:type="character" w:styleId="FollowedHyperlink">
    <w:name w:val="FollowedHyperlink"/>
    <w:basedOn w:val="DefaultParagraphFont"/>
    <w:uiPriority w:val="99"/>
    <w:semiHidden/>
    <w:unhideWhenUsed/>
    <w:rsid w:val="00FB57E7"/>
    <w:rPr>
      <w:color w:val="800080" w:themeColor="followedHyperlink"/>
      <w:u w:val="single"/>
    </w:rPr>
  </w:style>
  <w:style w:type="paragraph" w:customStyle="1" w:styleId="PBSReleaseStyle">
    <w:name w:val="PBS Release Style"/>
    <w:basedOn w:val="Normal"/>
    <w:rsid w:val="00960721"/>
    <w:rPr>
      <w:rFonts w:ascii="Times New Roman" w:eastAsia="Times New Roman" w:hAnsi="Times New Roman" w:cs="Times New Roman"/>
    </w:rPr>
  </w:style>
  <w:style w:type="paragraph" w:customStyle="1" w:styleId="PBSHeadline">
    <w:name w:val="PBS Headline"/>
    <w:basedOn w:val="Normal"/>
    <w:rsid w:val="00960721"/>
    <w:pPr>
      <w:jc w:val="center"/>
    </w:pPr>
    <w:rPr>
      <w:rFonts w:ascii="Times New Roman" w:eastAsia="Times New Roman" w:hAnsi="Times New Roman" w:cs="Times New Roman"/>
      <w:b/>
      <w:sz w:val="32"/>
    </w:rPr>
  </w:style>
  <w:style w:type="paragraph" w:customStyle="1" w:styleId="PBSSubHead">
    <w:name w:val="PBS SubHead"/>
    <w:basedOn w:val="Normal"/>
    <w:rsid w:val="00960721"/>
    <w:pPr>
      <w:jc w:val="center"/>
    </w:pPr>
    <w:rPr>
      <w:rFonts w:ascii="Times New Roman" w:eastAsia="Times New Roman" w:hAnsi="Times New Roman" w:cs="Times New Roman"/>
      <w:sz w:val="26"/>
      <w:szCs w:val="28"/>
    </w:rPr>
  </w:style>
  <w:style w:type="paragraph" w:customStyle="1" w:styleId="PBSCaption">
    <w:name w:val="PBS Caption"/>
    <w:basedOn w:val="Normal"/>
    <w:rsid w:val="00960721"/>
    <w:pPr>
      <w:framePr w:hSpace="180" w:wrap="around" w:vAnchor="text" w:hAnchor="text" w:y="1"/>
      <w:suppressOverlap/>
    </w:pPr>
    <w:rPr>
      <w:rFonts w:ascii="Times New Roman" w:eastAsia="Times New Roman" w:hAnsi="Times New Roman" w:cs="Times New Roman"/>
      <w:i/>
      <w:sz w:val="18"/>
    </w:rPr>
  </w:style>
  <w:style w:type="paragraph" w:customStyle="1" w:styleId="PBSDateHeadline">
    <w:name w:val="PBS Date Headline"/>
    <w:basedOn w:val="PBSSubHead"/>
    <w:rsid w:val="00960721"/>
    <w:rPr>
      <w:b/>
    </w:rPr>
  </w:style>
  <w:style w:type="paragraph" w:styleId="BalloonText">
    <w:name w:val="Balloon Text"/>
    <w:basedOn w:val="Normal"/>
    <w:link w:val="BalloonTextChar"/>
    <w:uiPriority w:val="99"/>
    <w:semiHidden/>
    <w:unhideWhenUsed/>
    <w:rsid w:val="009607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721"/>
    <w:rPr>
      <w:rFonts w:ascii="Lucida Grande" w:hAnsi="Lucida Grande" w:cs="Lucida Grande"/>
      <w:sz w:val="18"/>
      <w:szCs w:val="18"/>
    </w:rPr>
  </w:style>
  <w:style w:type="character" w:styleId="UnresolvedMention">
    <w:name w:val="Unresolved Mention"/>
    <w:basedOn w:val="DefaultParagraphFont"/>
    <w:uiPriority w:val="99"/>
    <w:semiHidden/>
    <w:unhideWhenUsed/>
    <w:rsid w:val="002635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755000">
      <w:bodyDiv w:val="1"/>
      <w:marLeft w:val="0"/>
      <w:marRight w:val="0"/>
      <w:marTop w:val="0"/>
      <w:marBottom w:val="0"/>
      <w:divBdr>
        <w:top w:val="none" w:sz="0" w:space="0" w:color="auto"/>
        <w:left w:val="none" w:sz="0" w:space="0" w:color="auto"/>
        <w:bottom w:val="none" w:sz="0" w:space="0" w:color="auto"/>
        <w:right w:val="none" w:sz="0" w:space="0" w:color="auto"/>
      </w:divBdr>
    </w:div>
    <w:div w:id="670715828">
      <w:bodyDiv w:val="1"/>
      <w:marLeft w:val="0"/>
      <w:marRight w:val="0"/>
      <w:marTop w:val="0"/>
      <w:marBottom w:val="0"/>
      <w:divBdr>
        <w:top w:val="none" w:sz="0" w:space="0" w:color="auto"/>
        <w:left w:val="none" w:sz="0" w:space="0" w:color="auto"/>
        <w:bottom w:val="none" w:sz="0" w:space="0" w:color="auto"/>
        <w:right w:val="none" w:sz="0" w:space="0" w:color="auto"/>
      </w:divBdr>
    </w:div>
    <w:div w:id="766656782">
      <w:bodyDiv w:val="1"/>
      <w:marLeft w:val="0"/>
      <w:marRight w:val="0"/>
      <w:marTop w:val="0"/>
      <w:marBottom w:val="0"/>
      <w:divBdr>
        <w:top w:val="none" w:sz="0" w:space="0" w:color="auto"/>
        <w:left w:val="none" w:sz="0" w:space="0" w:color="auto"/>
        <w:bottom w:val="none" w:sz="0" w:space="0" w:color="auto"/>
        <w:right w:val="none" w:sz="0" w:space="0" w:color="auto"/>
      </w:divBdr>
    </w:div>
    <w:div w:id="783035485">
      <w:bodyDiv w:val="1"/>
      <w:marLeft w:val="0"/>
      <w:marRight w:val="0"/>
      <w:marTop w:val="0"/>
      <w:marBottom w:val="0"/>
      <w:divBdr>
        <w:top w:val="none" w:sz="0" w:space="0" w:color="auto"/>
        <w:left w:val="none" w:sz="0" w:space="0" w:color="auto"/>
        <w:bottom w:val="none" w:sz="0" w:space="0" w:color="auto"/>
        <w:right w:val="none" w:sz="0" w:space="0" w:color="auto"/>
      </w:divBdr>
      <w:divsChild>
        <w:div w:id="1338734031">
          <w:marLeft w:val="0"/>
          <w:marRight w:val="0"/>
          <w:marTop w:val="0"/>
          <w:marBottom w:val="195"/>
          <w:divBdr>
            <w:top w:val="none" w:sz="0" w:space="0" w:color="auto"/>
            <w:left w:val="none" w:sz="0" w:space="0" w:color="auto"/>
            <w:bottom w:val="none" w:sz="0" w:space="0" w:color="auto"/>
            <w:right w:val="none" w:sz="0" w:space="0" w:color="auto"/>
          </w:divBdr>
        </w:div>
      </w:divsChild>
    </w:div>
    <w:div w:id="1155876539">
      <w:bodyDiv w:val="1"/>
      <w:marLeft w:val="0"/>
      <w:marRight w:val="0"/>
      <w:marTop w:val="0"/>
      <w:marBottom w:val="0"/>
      <w:divBdr>
        <w:top w:val="none" w:sz="0" w:space="0" w:color="auto"/>
        <w:left w:val="none" w:sz="0" w:space="0" w:color="auto"/>
        <w:bottom w:val="none" w:sz="0" w:space="0" w:color="auto"/>
        <w:right w:val="none" w:sz="0" w:space="0" w:color="auto"/>
      </w:divBdr>
    </w:div>
    <w:div w:id="1368989495">
      <w:bodyDiv w:val="1"/>
      <w:marLeft w:val="0"/>
      <w:marRight w:val="0"/>
      <w:marTop w:val="0"/>
      <w:marBottom w:val="0"/>
      <w:divBdr>
        <w:top w:val="none" w:sz="0" w:space="0" w:color="auto"/>
        <w:left w:val="none" w:sz="0" w:space="0" w:color="auto"/>
        <w:bottom w:val="none" w:sz="0" w:space="0" w:color="auto"/>
        <w:right w:val="none" w:sz="0" w:space="0" w:color="auto"/>
      </w:divBdr>
    </w:div>
    <w:div w:id="1393962996">
      <w:bodyDiv w:val="1"/>
      <w:marLeft w:val="0"/>
      <w:marRight w:val="0"/>
      <w:marTop w:val="0"/>
      <w:marBottom w:val="0"/>
      <w:divBdr>
        <w:top w:val="none" w:sz="0" w:space="0" w:color="auto"/>
        <w:left w:val="none" w:sz="0" w:space="0" w:color="auto"/>
        <w:bottom w:val="none" w:sz="0" w:space="0" w:color="auto"/>
        <w:right w:val="none" w:sz="0" w:space="0" w:color="auto"/>
      </w:divBdr>
    </w:div>
    <w:div w:id="18495595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bslearningmedia.org" TargetMode="External"/><Relationship Id="rId13" Type="http://schemas.openxmlformats.org/officeDocument/2006/relationships/hyperlink" Target="https://twitter.com/pbs" TargetMode="External"/><Relationship Id="rId18" Type="http://schemas.openxmlformats.org/officeDocument/2006/relationships/hyperlink" Target="http://www.weta.org" TargetMode="External"/><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yperlink" Target="mailto:joe_deplasco@dkcnews.com" TargetMode="External"/><Relationship Id="rId7" Type="http://schemas.openxmlformats.org/officeDocument/2006/relationships/hyperlink" Target="https://www.youtube.com/watch?v=5fZ_S_wlx0Q&amp;list=PLzkQfVIJun2I1nBMl6PTyv4vH-3NfoN0n&amp;index=1" TargetMode="External"/><Relationship Id="rId12" Type="http://schemas.openxmlformats.org/officeDocument/2006/relationships/hyperlink" Target="http://www.pbs.org/" TargetMode="External"/><Relationship Id="rId17" Type="http://schemas.openxmlformats.org/officeDocument/2006/relationships/hyperlink" Target="https://twitter.com/pbspressroom" TargetMode="External"/><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pressroom.pbs.org/" TargetMode="External"/><Relationship Id="rId20" Type="http://schemas.openxmlformats.org/officeDocument/2006/relationships/hyperlink" Target="https://twitter.com/wetatvfm"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pbskids.org/" TargetMode="External"/><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yperlink" Target="http://www.pbs.org/anywhere/home/" TargetMode="External"/><Relationship Id="rId23" Type="http://schemas.openxmlformats.org/officeDocument/2006/relationships/hyperlink" Target="http://pressroom.pbs.org/" TargetMode="External"/><Relationship Id="rId28" Type="http://schemas.openxmlformats.org/officeDocument/2006/relationships/fontTable" Target="fontTable.xml"/><Relationship Id="rId10" Type="http://schemas.openxmlformats.org/officeDocument/2006/relationships/hyperlink" Target="http://www.pbs.org/" TargetMode="External"/><Relationship Id="rId19" Type="http://schemas.openxmlformats.org/officeDocument/2006/relationships/hyperlink" Target="http://www.facebook.com/wetatvfm" TargetMode="External"/><Relationship Id="rId4" Type="http://schemas.openxmlformats.org/officeDocument/2006/relationships/footnotes" Target="footnotes.xml"/><Relationship Id="rId9" Type="http://schemas.openxmlformats.org/officeDocument/2006/relationships/hyperlink" Target="http://www.shoppbs.org/home/index.jsp" TargetMode="External"/><Relationship Id="rId14" Type="http://schemas.openxmlformats.org/officeDocument/2006/relationships/hyperlink" Target="https://www.facebook.com/pbs" TargetMode="External"/><Relationship Id="rId22" Type="http://schemas.openxmlformats.org/officeDocument/2006/relationships/hyperlink" Target="mailto:cjohnson@pbs.org"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facebook.com/pbs" TargetMode="External"/><Relationship Id="rId2" Type="http://schemas.openxmlformats.org/officeDocument/2006/relationships/hyperlink" Target="http://pbs.org/pressroom" TargetMode="External"/><Relationship Id="rId1" Type="http://schemas.openxmlformats.org/officeDocument/2006/relationships/hyperlink" Target="http://www.pbs.org" TargetMode="External"/><Relationship Id="rId5" Type="http://schemas.openxmlformats.org/officeDocument/2006/relationships/hyperlink" Target="http://www.twitter.com/pbspressroom" TargetMode="External"/><Relationship Id="rId4" Type="http://schemas.openxmlformats.org/officeDocument/2006/relationships/hyperlink" Target="http://www.youtube.com/pb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1953</Words>
  <Characters>11136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13063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 M. Godwin</dc:creator>
  <cp:lastModifiedBy>Lara K. Davidson</cp:lastModifiedBy>
  <cp:revision>3</cp:revision>
  <dcterms:created xsi:type="dcterms:W3CDTF">2019-07-18T17:16:00Z</dcterms:created>
  <dcterms:modified xsi:type="dcterms:W3CDTF">2019-07-19T14:50:00Z</dcterms:modified>
</cp:coreProperties>
</file>