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7027F" w14:textId="77777777" w:rsidR="003F5A2B" w:rsidRPr="003F5A2B" w:rsidRDefault="003F5A2B" w:rsidP="003F5A2B">
      <w:pPr>
        <w:jc w:val="center"/>
        <w:rPr>
          <w:rFonts w:ascii="Times New Roman" w:hAnsi="Times New Roman"/>
        </w:rPr>
      </w:pPr>
      <w:r w:rsidRPr="003F5A2B">
        <w:rPr>
          <w:rFonts w:ascii="Times New Roman" w:hAnsi="Times New Roman"/>
        </w:rPr>
        <w:t>INSIDE THE HIDDEN WORLD OF ASSISTED SUICIDE</w:t>
      </w:r>
      <w:r w:rsidRPr="003F5A2B">
        <w:rPr>
          <w:rFonts w:ascii="Times New Roman" w:hAnsi="Times New Roman"/>
        </w:rPr>
        <w:br/>
      </w:r>
      <w:r w:rsidRPr="003F5A2B">
        <w:rPr>
          <w:rFonts w:ascii="Times New Roman" w:hAnsi="Times New Roman"/>
        </w:rPr>
        <w:br/>
        <w:t>FRONTLINE Presents</w:t>
      </w:r>
      <w:r w:rsidRPr="003F5A2B">
        <w:rPr>
          <w:rFonts w:ascii="Times New Roman" w:hAnsi="Times New Roman"/>
        </w:rPr>
        <w:br/>
      </w:r>
      <w:r w:rsidRPr="003F5A2B">
        <w:rPr>
          <w:rFonts w:ascii="Times New Roman" w:hAnsi="Times New Roman"/>
          <w:i/>
        </w:rPr>
        <w:t>The Suicide Plan</w:t>
      </w:r>
      <w:r w:rsidRPr="003F5A2B">
        <w:rPr>
          <w:rFonts w:ascii="Times New Roman" w:hAnsi="Times New Roman"/>
          <w:i/>
        </w:rPr>
        <w:br/>
      </w:r>
      <w:r w:rsidRPr="003F5A2B">
        <w:rPr>
          <w:rFonts w:ascii="Times New Roman" w:hAnsi="Times New Roman"/>
        </w:rPr>
        <w:t>Tuesday, November 13, 2012, at 9:30 P.M. ET on PBS</w:t>
      </w:r>
      <w:r w:rsidRPr="003F5A2B">
        <w:rPr>
          <w:rFonts w:ascii="Times New Roman" w:hAnsi="Times New Roman"/>
        </w:rPr>
        <w:br/>
      </w:r>
      <w:r w:rsidRPr="003F5A2B">
        <w:rPr>
          <w:rFonts w:ascii="Times New Roman" w:hAnsi="Times New Roman"/>
        </w:rPr>
        <w:fldChar w:fldCharType="begin"/>
      </w:r>
      <w:r w:rsidRPr="003F5A2B">
        <w:rPr>
          <w:rFonts w:ascii="Times New Roman" w:hAnsi="Times New Roman"/>
        </w:rPr>
        <w:instrText xml:space="preserve"> HYPERLINK "http://www.pbs.org/frontline/the-suicide-plan" \t "_blank" </w:instrText>
      </w:r>
      <w:r w:rsidRPr="003F5A2B">
        <w:rPr>
          <w:rFonts w:ascii="Times New Roman" w:hAnsi="Times New Roman"/>
        </w:rPr>
      </w:r>
      <w:r w:rsidRPr="003F5A2B">
        <w:rPr>
          <w:rFonts w:ascii="Times New Roman" w:hAnsi="Times New Roman"/>
        </w:rPr>
        <w:fldChar w:fldCharType="separate"/>
      </w:r>
      <w:r w:rsidRPr="003F5A2B">
        <w:rPr>
          <w:rStyle w:val="Hyperlink"/>
          <w:rFonts w:ascii="Times New Roman" w:hAnsi="Times New Roman"/>
        </w:rPr>
        <w:t>www.pbs.org/frontline/the-suicide-plan</w:t>
      </w:r>
      <w:r w:rsidRPr="003F5A2B">
        <w:rPr>
          <w:rFonts w:ascii="Times New Roman" w:hAnsi="Times New Roman"/>
        </w:rPr>
        <w:fldChar w:fldCharType="end"/>
      </w:r>
      <w:r w:rsidRPr="003F5A2B">
        <w:rPr>
          <w:rFonts w:ascii="Times New Roman" w:hAnsi="Times New Roman"/>
        </w:rPr>
        <w:br/>
      </w:r>
      <w:r w:rsidRPr="003F5A2B">
        <w:rPr>
          <w:rFonts w:ascii="Times New Roman" w:hAnsi="Times New Roman"/>
        </w:rPr>
        <w:br/>
      </w:r>
      <w:r w:rsidRPr="003F5A2B">
        <w:rPr>
          <w:rFonts w:ascii="Times New Roman" w:hAnsi="Times New Roman"/>
        </w:rPr>
        <w:fldChar w:fldCharType="begin"/>
      </w:r>
      <w:r w:rsidRPr="003F5A2B">
        <w:rPr>
          <w:rFonts w:ascii="Times New Roman" w:hAnsi="Times New Roman"/>
        </w:rPr>
        <w:instrText xml:space="preserve"> HYPERLINK "http://www.facebook.com/frontline" \t "_blank" </w:instrText>
      </w:r>
      <w:r w:rsidRPr="003F5A2B">
        <w:rPr>
          <w:rFonts w:ascii="Times New Roman" w:hAnsi="Times New Roman"/>
        </w:rPr>
      </w:r>
      <w:r w:rsidRPr="003F5A2B">
        <w:rPr>
          <w:rFonts w:ascii="Times New Roman" w:hAnsi="Times New Roman"/>
        </w:rPr>
        <w:fldChar w:fldCharType="separate"/>
      </w:r>
      <w:r w:rsidRPr="003F5A2B">
        <w:rPr>
          <w:rStyle w:val="Hyperlink"/>
          <w:rFonts w:ascii="Times New Roman" w:hAnsi="Times New Roman"/>
        </w:rPr>
        <w:t>www.facebook.com/frontline</w:t>
      </w:r>
      <w:r w:rsidRPr="003F5A2B">
        <w:rPr>
          <w:rFonts w:ascii="Times New Roman" w:hAnsi="Times New Roman"/>
        </w:rPr>
        <w:fldChar w:fldCharType="end"/>
      </w:r>
      <w:r w:rsidRPr="003F5A2B">
        <w:rPr>
          <w:rFonts w:ascii="Times New Roman" w:hAnsi="Times New Roman"/>
        </w:rPr>
        <w:t xml:space="preserve"> </w:t>
      </w:r>
    </w:p>
    <w:p w14:paraId="7FF7A257" w14:textId="77777777" w:rsidR="003F5A2B" w:rsidRPr="003F5A2B" w:rsidRDefault="003F5A2B" w:rsidP="003F5A2B">
      <w:pPr>
        <w:jc w:val="center"/>
        <w:rPr>
          <w:rFonts w:ascii="Times New Roman" w:hAnsi="Times New Roman"/>
        </w:rPr>
      </w:pPr>
      <w:r w:rsidRPr="003F5A2B">
        <w:rPr>
          <w:rFonts w:ascii="Times New Roman" w:hAnsi="Times New Roman"/>
        </w:rPr>
        <w:br/>
        <w:t>Twitter: @frontlinepbs  #frontline</w:t>
      </w:r>
    </w:p>
    <w:p w14:paraId="5A1BEC80" w14:textId="77777777" w:rsidR="003F5A2B" w:rsidRPr="003F5A2B" w:rsidRDefault="003F5A2B" w:rsidP="003F5A2B">
      <w:pPr>
        <w:rPr>
          <w:rFonts w:ascii="Times New Roman" w:hAnsi="Times New Roman"/>
        </w:rPr>
      </w:pPr>
    </w:p>
    <w:p w14:paraId="7C4CBEF1" w14:textId="77777777" w:rsidR="003F5A2B" w:rsidRPr="003F5A2B" w:rsidRDefault="003F5A2B" w:rsidP="003F5A2B">
      <w:pPr>
        <w:rPr>
          <w:rFonts w:ascii="Times New Roman" w:hAnsi="Times New Roman"/>
        </w:rPr>
      </w:pPr>
      <w:r w:rsidRPr="003F5A2B">
        <w:rPr>
          <w:rFonts w:ascii="Times New Roman" w:hAnsi="Times New Roman"/>
        </w:rPr>
        <w:t>Imagine you have an incurable illness, you want to die, and you want help dying-- what can you do? People who are terminally ill and live in Oregon or Washington, where physician-assisted suicide is legal, can openly ask a doctor for help, but around the country, people who want help dying have turned to friends, family members and right-to-die organizations.  They’ve gone underground.</w:t>
      </w:r>
    </w:p>
    <w:p w14:paraId="27461897" w14:textId="77777777" w:rsidR="003F5A2B" w:rsidRPr="003F5A2B" w:rsidRDefault="003F5A2B" w:rsidP="003F5A2B">
      <w:pPr>
        <w:rPr>
          <w:rFonts w:ascii="Times New Roman" w:hAnsi="Times New Roman"/>
        </w:rPr>
      </w:pPr>
      <w:r w:rsidRPr="003F5A2B">
        <w:rPr>
          <w:rFonts w:ascii="Times New Roman" w:hAnsi="Times New Roman"/>
        </w:rPr>
        <w:br/>
        <w:t xml:space="preserve">In </w:t>
      </w:r>
      <w:r w:rsidRPr="003F5A2B">
        <w:rPr>
          <w:rFonts w:ascii="Times New Roman" w:hAnsi="Times New Roman"/>
          <w:i/>
        </w:rPr>
        <w:t>The Suicide Plan</w:t>
      </w:r>
      <w:r w:rsidRPr="003F5A2B">
        <w:rPr>
          <w:rFonts w:ascii="Times New Roman" w:hAnsi="Times New Roman"/>
        </w:rPr>
        <w:t xml:space="preserve">, airing Tuesday, November 13, 2012 from 9:30 - 11 p.m. ET on </w:t>
      </w:r>
      <w:r w:rsidRPr="003F5A2B">
        <w:rPr>
          <w:rFonts w:ascii="Times New Roman" w:hAnsi="Times New Roman"/>
        </w:rPr>
        <w:br/>
        <w:t>PBS (check local listings), FRONTLINE takes viewers deep inside the hidden world of assisted suicide to explore one of the most polarizing social issues of our time. This intimate film is told not only from the perspective of those choosing to end their lives, but also the individuals and right-to-die organizations that put themselves in legal jeopardy by helping others to die.</w:t>
      </w:r>
    </w:p>
    <w:p w14:paraId="472A2834" w14:textId="77777777" w:rsidR="003F5A2B" w:rsidRPr="003F5A2B" w:rsidRDefault="003F5A2B" w:rsidP="003F5A2B">
      <w:pPr>
        <w:rPr>
          <w:rFonts w:ascii="Times New Roman" w:hAnsi="Times New Roman"/>
        </w:rPr>
      </w:pPr>
    </w:p>
    <w:p w14:paraId="37553A71" w14:textId="77777777" w:rsidR="003F5A2B" w:rsidRPr="003F5A2B" w:rsidRDefault="003F5A2B" w:rsidP="003F5A2B">
      <w:pPr>
        <w:rPr>
          <w:rFonts w:ascii="Times New Roman" w:hAnsi="Times New Roman"/>
        </w:rPr>
      </w:pPr>
      <w:r w:rsidRPr="003F5A2B">
        <w:rPr>
          <w:rFonts w:ascii="Times New Roman" w:hAnsi="Times New Roman"/>
        </w:rPr>
        <w:t xml:space="preserve">Hunt Williams tells FRONTLINE about helping his terminally ill friend, John Welles, end his life by shooting himself. “He seemed a little uncertain as to just how to hold the weapon,” Williams explained. If you tried to aim the weapon toward the top of your head, the trigger guard would interfere with your chin. So we concluded that if you turned it 90 degrees, that would be the way to do it.” But Williams, 74, was charged with manslaughter for assisting in a suicide, and faced up to ten years in prison. </w:t>
      </w:r>
    </w:p>
    <w:p w14:paraId="5BAFDBF0" w14:textId="77777777" w:rsidR="003F5A2B" w:rsidRPr="003F5A2B" w:rsidRDefault="003F5A2B" w:rsidP="003F5A2B">
      <w:pPr>
        <w:rPr>
          <w:rFonts w:ascii="Times New Roman" w:hAnsi="Times New Roman"/>
          <w:b/>
        </w:rPr>
      </w:pPr>
    </w:p>
    <w:p w14:paraId="04956CB1" w14:textId="77777777" w:rsidR="003F5A2B" w:rsidRPr="003F5A2B" w:rsidRDefault="003F5A2B" w:rsidP="003F5A2B">
      <w:pPr>
        <w:rPr>
          <w:rFonts w:ascii="Times New Roman" w:hAnsi="Times New Roman"/>
        </w:rPr>
      </w:pPr>
      <w:r w:rsidRPr="003F5A2B">
        <w:rPr>
          <w:rFonts w:ascii="Times New Roman" w:hAnsi="Times New Roman"/>
        </w:rPr>
        <w:t>Joan Butterstein, 81, of Littleton, Colo., is terminally ill and has decided to end her life before lung cancer kills her.  For practical and legal guidance, she turns to Compassion &amp; Choices, a leading right-to-die-organization. Compassion &amp; Choices provides Butterstein with what it calls, “the protocol,” a highly confidential step-by-step process on how to end one's life. The protocol recommends a lethal combination of medications that can be purchased online. “I just checked off exactly what I needed, and it came in the mail,” explains Butterstein.</w:t>
      </w:r>
      <w:r w:rsidRPr="003F5A2B">
        <w:rPr>
          <w:rFonts w:ascii="Times New Roman" w:hAnsi="Times New Roman"/>
          <w:b/>
        </w:rPr>
        <w:t xml:space="preserve"> </w:t>
      </w:r>
    </w:p>
    <w:p w14:paraId="7377885B" w14:textId="77777777" w:rsidR="003F5A2B" w:rsidRPr="003F5A2B" w:rsidRDefault="003F5A2B" w:rsidP="003F5A2B">
      <w:pPr>
        <w:rPr>
          <w:rFonts w:ascii="Times New Roman" w:hAnsi="Times New Roman"/>
          <w:b/>
        </w:rPr>
      </w:pPr>
    </w:p>
    <w:p w14:paraId="4BB704E4" w14:textId="77777777" w:rsidR="003F5A2B" w:rsidRPr="003F5A2B" w:rsidRDefault="003F5A2B" w:rsidP="003F5A2B">
      <w:pPr>
        <w:rPr>
          <w:rFonts w:ascii="Times New Roman" w:hAnsi="Times New Roman"/>
        </w:rPr>
      </w:pPr>
      <w:r w:rsidRPr="003F5A2B">
        <w:rPr>
          <w:rFonts w:ascii="Times New Roman" w:hAnsi="Times New Roman"/>
        </w:rPr>
        <w:t>“Our perspective is, what we do is absolutely legal and we do not believe that we could be prosecuted or that there could be anything but a frivolous lawsuit brought against us, ” says Barbara Coombs Lee, President of Compassion &amp; Choices. “...No one does this to you. It is not euthanasia.”</w:t>
      </w:r>
    </w:p>
    <w:p w14:paraId="47438627" w14:textId="77777777" w:rsidR="003F5A2B" w:rsidRPr="003F5A2B" w:rsidRDefault="003F5A2B" w:rsidP="003F5A2B">
      <w:pPr>
        <w:rPr>
          <w:rFonts w:ascii="Times New Roman" w:hAnsi="Times New Roman"/>
        </w:rPr>
      </w:pPr>
    </w:p>
    <w:p w14:paraId="047E7285" w14:textId="77777777" w:rsidR="003F5A2B" w:rsidRPr="003F5A2B" w:rsidRDefault="003F5A2B" w:rsidP="003F5A2B">
      <w:pPr>
        <w:rPr>
          <w:rFonts w:ascii="Times New Roman" w:hAnsi="Times New Roman"/>
        </w:rPr>
      </w:pPr>
      <w:r w:rsidRPr="003F5A2B">
        <w:rPr>
          <w:rFonts w:ascii="Times New Roman" w:hAnsi="Times New Roman"/>
        </w:rPr>
        <w:lastRenderedPageBreak/>
        <w:t>FRONTLINE gains unprecedented access inside Final Exit Network, one of the country's most controversial right-to-die organizations.  Final Exit Network has helped hundreds of people die, including some who are not terminally ill.  For the first time, Final Exit Network allows cameras into a training session, where volunteers known as “exit guides” learn about the organization’s death-by-helium method which requires people to wear a plastic hood.  “A death-by-helium is as peaceful a death as you will ever have,” says Ted Goodwin, former president of Final Exit Network. “You breathe four times, five times…it's just like you're breathing air. And then boom, the lights go out.”</w:t>
      </w:r>
    </w:p>
    <w:p w14:paraId="01FBFE76" w14:textId="77777777" w:rsidR="003F5A2B" w:rsidRPr="003F5A2B" w:rsidRDefault="003F5A2B" w:rsidP="003F5A2B">
      <w:pPr>
        <w:rPr>
          <w:rFonts w:ascii="Times New Roman" w:hAnsi="Times New Roman"/>
        </w:rPr>
      </w:pPr>
    </w:p>
    <w:p w14:paraId="3B5D9370" w14:textId="56655565" w:rsidR="003F5A2B" w:rsidRPr="003F5A2B" w:rsidRDefault="003F5A2B" w:rsidP="003F5A2B">
      <w:pPr>
        <w:rPr>
          <w:rFonts w:ascii="Times New Roman" w:hAnsi="Times New Roman"/>
        </w:rPr>
      </w:pPr>
      <w:r w:rsidRPr="003F5A2B">
        <w:rPr>
          <w:rFonts w:ascii="Times New Roman" w:hAnsi="Times New Roman"/>
          <w:i/>
        </w:rPr>
        <w:t>The Suicide Plan</w:t>
      </w:r>
      <w:r w:rsidRPr="003F5A2B">
        <w:rPr>
          <w:rFonts w:ascii="Times New Roman" w:hAnsi="Times New Roman"/>
        </w:rPr>
        <w:t xml:space="preserve"> details how Final Exit Network’s tactics trigger</w:t>
      </w:r>
      <w:r w:rsidR="00AB6B91">
        <w:rPr>
          <w:rFonts w:ascii="Times New Roman" w:hAnsi="Times New Roman"/>
        </w:rPr>
        <w:t xml:space="preserve"> a major criminal investigation.</w:t>
      </w:r>
      <w:bookmarkStart w:id="0" w:name="_GoBack"/>
      <w:bookmarkEnd w:id="0"/>
      <w:r w:rsidRPr="003F5A2B">
        <w:rPr>
          <w:rFonts w:ascii="Times New Roman" w:hAnsi="Times New Roman"/>
        </w:rPr>
        <w:t xml:space="preserve"> Final Exit Network members were charged for assisting in the death of Jana Van Voorhis, 58, of Phoenix, Ariz. Van Voorhis told the Network she suffered from cancer and other physical ailments, but what she actually suffered from was mental illness. “Jana was not terminally ill,” explains her sister, Vicki Thomas. “She just thought she was.”</w:t>
      </w:r>
      <w:r w:rsidRPr="003F5A2B">
        <w:rPr>
          <w:rFonts w:ascii="Times New Roman" w:hAnsi="Times New Roman"/>
        </w:rPr>
        <w:br/>
      </w:r>
      <w:r w:rsidRPr="003F5A2B">
        <w:rPr>
          <w:rFonts w:ascii="Times New Roman" w:hAnsi="Times New Roman"/>
        </w:rPr>
        <w:br/>
        <w:t>“When you're dealing with areas this complex. You're so much better off with an open system than a secret system,” cautions Dr. Timothy Quill, a palliative care physician and leading right-to-die advocate. “Even though it's debated whether it should be legalized or not, I think it's very hard to prosecute somebody for this.  This is just a symptom of our societal ambivalence about this whole process</w:t>
      </w:r>
      <w:r w:rsidRPr="003F5A2B">
        <w:rPr>
          <w:rFonts w:ascii="Times New Roman" w:hAnsi="Times New Roman"/>
          <w:b/>
        </w:rPr>
        <w:t xml:space="preserve">.” </w:t>
      </w:r>
      <w:r w:rsidRPr="003F5A2B">
        <w:rPr>
          <w:rFonts w:ascii="Times New Roman" w:hAnsi="Times New Roman"/>
          <w:b/>
        </w:rPr>
        <w:br/>
      </w:r>
      <w:r w:rsidRPr="003F5A2B">
        <w:rPr>
          <w:rFonts w:ascii="Times New Roman" w:hAnsi="Times New Roman"/>
          <w:b/>
        </w:rPr>
        <w:br/>
      </w:r>
      <w:r w:rsidRPr="003F5A2B">
        <w:rPr>
          <w:rFonts w:ascii="Times New Roman" w:hAnsi="Times New Roman"/>
          <w:i/>
        </w:rPr>
        <w:t>The Suicide Plan</w:t>
      </w:r>
      <w:r w:rsidRPr="003F5A2B">
        <w:rPr>
          <w:rFonts w:ascii="Times New Roman" w:hAnsi="Times New Roman"/>
        </w:rPr>
        <w:t xml:space="preserve"> is a FRONTLINE production with Mead Street Films. The producers, directors, and writers are Miri Navasky and Karen O'Connor. The deputy executive producer of FRONTLINE is Raney Aronson-Rath. The executive producer of FRONTLINE is David Fanning.</w:t>
      </w:r>
      <w:r w:rsidRPr="003F5A2B">
        <w:rPr>
          <w:rFonts w:ascii="Times New Roman" w:hAnsi="Times New Roman"/>
        </w:rPr>
        <w:br/>
      </w:r>
      <w:r w:rsidRPr="003F5A2B">
        <w:rPr>
          <w:rFonts w:ascii="Times New Roman" w:hAnsi="Times New Roman"/>
        </w:rPr>
        <w:br/>
        <w:t>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Additional funding is provided by the Park Foundation and the FRONTLINE Journalism Fund. FRONTLINE is closed-captioned for deaf and hard-of-hearing viewers by the Media Access Group at WGBH. FRONTLINE is a registered trademark of WGBH Educational Foundation</w:t>
      </w:r>
      <w:r w:rsidRPr="003F5A2B">
        <w:rPr>
          <w:rFonts w:ascii="Times New Roman" w:hAnsi="Times New Roman"/>
        </w:rPr>
        <w:br/>
      </w:r>
      <w:r w:rsidRPr="003F5A2B">
        <w:rPr>
          <w:rFonts w:ascii="Times New Roman" w:hAnsi="Times New Roman"/>
        </w:rPr>
        <w:br/>
      </w:r>
      <w:r w:rsidRPr="003F5A2B">
        <w:rPr>
          <w:rFonts w:ascii="Times New Roman" w:hAnsi="Times New Roman"/>
          <w:b/>
        </w:rPr>
        <w:t xml:space="preserve">Press contact: </w:t>
      </w:r>
      <w:r w:rsidRPr="003F5A2B">
        <w:rPr>
          <w:rFonts w:ascii="Times New Roman" w:hAnsi="Times New Roman"/>
          <w:b/>
        </w:rPr>
        <w:br/>
      </w:r>
      <w:r w:rsidRPr="003F5A2B">
        <w:rPr>
          <w:rFonts w:ascii="Times New Roman" w:hAnsi="Times New Roman"/>
        </w:rPr>
        <w:t xml:space="preserve">Diane Hebert-Farrell, </w:t>
      </w:r>
      <w:r w:rsidRPr="003F5A2B">
        <w:rPr>
          <w:rFonts w:ascii="Times New Roman" w:hAnsi="Times New Roman"/>
        </w:rPr>
        <w:fldChar w:fldCharType="begin"/>
      </w:r>
      <w:r w:rsidRPr="003F5A2B">
        <w:rPr>
          <w:rFonts w:ascii="Times New Roman" w:hAnsi="Times New Roman"/>
        </w:rPr>
        <w:instrText xml:space="preserve"> HYPERLINK "tel:%28617%29%20300-5366" \t "_blank" </w:instrText>
      </w:r>
      <w:r w:rsidRPr="003F5A2B">
        <w:rPr>
          <w:rFonts w:ascii="Times New Roman" w:hAnsi="Times New Roman"/>
        </w:rPr>
      </w:r>
      <w:r w:rsidRPr="003F5A2B">
        <w:rPr>
          <w:rFonts w:ascii="Times New Roman" w:hAnsi="Times New Roman"/>
        </w:rPr>
        <w:fldChar w:fldCharType="separate"/>
      </w:r>
      <w:r w:rsidRPr="003F5A2B">
        <w:rPr>
          <w:rStyle w:val="Hyperlink"/>
          <w:rFonts w:ascii="Times New Roman" w:hAnsi="Times New Roman"/>
        </w:rPr>
        <w:t>(617) 300-5366</w:t>
      </w:r>
      <w:r w:rsidRPr="003F5A2B">
        <w:rPr>
          <w:rFonts w:ascii="Times New Roman" w:hAnsi="Times New Roman"/>
        </w:rPr>
        <w:fldChar w:fldCharType="end"/>
      </w:r>
      <w:r w:rsidRPr="003F5A2B">
        <w:rPr>
          <w:rFonts w:ascii="Times New Roman" w:hAnsi="Times New Roman"/>
        </w:rPr>
        <w:t xml:space="preserve">, </w:t>
      </w:r>
      <w:r w:rsidRPr="003F5A2B">
        <w:rPr>
          <w:rFonts w:ascii="Times New Roman" w:hAnsi="Times New Roman"/>
          <w:color w:val="0000FF"/>
          <w:u w:val="single"/>
        </w:rPr>
        <w:fldChar w:fldCharType="begin"/>
      </w:r>
      <w:r w:rsidRPr="003F5A2B">
        <w:rPr>
          <w:rFonts w:ascii="Times New Roman" w:hAnsi="Times New Roman"/>
          <w:color w:val="0000FF"/>
          <w:u w:val="single"/>
        </w:rPr>
        <w:instrText xml:space="preserve"> HYPERLINK "mailto:diane_hebert_farrell@wgbh.org" \t "_blank" </w:instrText>
      </w:r>
      <w:r w:rsidRPr="003F5A2B">
        <w:rPr>
          <w:rFonts w:ascii="Times New Roman" w:hAnsi="Times New Roman"/>
          <w:color w:val="0000FF"/>
          <w:u w:val="single"/>
        </w:rPr>
      </w:r>
      <w:r w:rsidRPr="003F5A2B">
        <w:rPr>
          <w:rFonts w:ascii="Times New Roman" w:hAnsi="Times New Roman"/>
          <w:color w:val="0000FF"/>
          <w:u w:val="single"/>
        </w:rPr>
        <w:fldChar w:fldCharType="separate"/>
      </w:r>
      <w:r w:rsidRPr="003F5A2B">
        <w:rPr>
          <w:rStyle w:val="Hyperlink"/>
          <w:rFonts w:ascii="Times New Roman" w:hAnsi="Times New Roman"/>
        </w:rPr>
        <w:t>diane_hebert_farrell@wgbh.org</w:t>
      </w:r>
      <w:r w:rsidRPr="003F5A2B">
        <w:rPr>
          <w:rFonts w:ascii="Times New Roman" w:hAnsi="Times New Roman"/>
          <w:color w:val="0000FF"/>
          <w:u w:val="single"/>
        </w:rPr>
        <w:fldChar w:fldCharType="end"/>
      </w:r>
      <w:r w:rsidRPr="003F5A2B">
        <w:rPr>
          <w:rFonts w:ascii="Times New Roman" w:hAnsi="Times New Roman"/>
          <w:color w:val="0000FF"/>
          <w:u w:val="single"/>
        </w:rPr>
        <w:br/>
      </w:r>
      <w:r w:rsidRPr="003F5A2B">
        <w:rPr>
          <w:rFonts w:ascii="Times New Roman" w:hAnsi="Times New Roman"/>
          <w:b/>
        </w:rPr>
        <w:fldChar w:fldCharType="begin"/>
      </w:r>
      <w:r w:rsidRPr="003F5A2B">
        <w:rPr>
          <w:rFonts w:ascii="Times New Roman" w:hAnsi="Times New Roman"/>
          <w:b/>
        </w:rPr>
        <w:instrText xml:space="preserve"> HYPERLINK "http://pbs.org/pressroom" \t "_blank" </w:instrText>
      </w:r>
      <w:r w:rsidRPr="003F5A2B">
        <w:rPr>
          <w:rFonts w:ascii="Times New Roman" w:hAnsi="Times New Roman"/>
          <w:b/>
        </w:rPr>
      </w:r>
      <w:r w:rsidRPr="003F5A2B">
        <w:rPr>
          <w:rFonts w:ascii="Times New Roman" w:hAnsi="Times New Roman"/>
          <w:b/>
        </w:rPr>
        <w:fldChar w:fldCharType="separate"/>
      </w:r>
      <w:r w:rsidRPr="003F5A2B">
        <w:rPr>
          <w:rStyle w:val="Hyperlink"/>
          <w:rFonts w:ascii="Times New Roman" w:hAnsi="Times New Roman"/>
          <w:b/>
        </w:rPr>
        <w:t>pbs.org/pressroom</w:t>
      </w:r>
      <w:r w:rsidRPr="003F5A2B">
        <w:rPr>
          <w:rFonts w:ascii="Times New Roman" w:hAnsi="Times New Roman"/>
          <w:b/>
        </w:rPr>
        <w:fldChar w:fldCharType="end"/>
      </w:r>
      <w:r w:rsidRPr="003F5A2B">
        <w:rPr>
          <w:rFonts w:ascii="Times New Roman" w:hAnsi="Times New Roman"/>
          <w:b/>
        </w:rPr>
        <w:t xml:space="preserve">: </w:t>
      </w:r>
      <w:r w:rsidRPr="003F5A2B">
        <w:rPr>
          <w:rFonts w:ascii="Times New Roman" w:hAnsi="Times New Roman"/>
        </w:rPr>
        <w:t>Download promotional photography from the PBS Pressroom</w:t>
      </w:r>
      <w:r w:rsidRPr="003F5A2B">
        <w:rPr>
          <w:rFonts w:ascii="Times New Roman" w:hAnsi="Times New Roman"/>
        </w:rPr>
        <w:br/>
      </w:r>
      <w:r w:rsidRPr="003F5A2B">
        <w:rPr>
          <w:rFonts w:ascii="Times New Roman" w:hAnsi="Times New Roman"/>
        </w:rPr>
        <w:br/>
        <w:t>###</w:t>
      </w:r>
    </w:p>
    <w:p w14:paraId="71CC00C3" w14:textId="77777777" w:rsidR="001F3883" w:rsidRPr="003F5A2B" w:rsidRDefault="001F3883" w:rsidP="003F5A2B">
      <w:pPr>
        <w:rPr>
          <w:rFonts w:ascii="Times New Roman" w:hAnsi="Times New Roman"/>
        </w:rPr>
      </w:pPr>
    </w:p>
    <w:sectPr w:rsidR="001F3883" w:rsidRPr="003F5A2B">
      <w:headerReference w:type="first" r:id="rId7"/>
      <w:footerReference w:type="first" r:id="rId8"/>
      <w:pgSz w:w="12240" w:h="15840"/>
      <w:pgMar w:top="1440" w:right="1080" w:bottom="1526" w:left="2880" w:header="108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F700F" w14:textId="77777777" w:rsidR="007C0371" w:rsidRDefault="007C0371">
      <w:r>
        <w:separator/>
      </w:r>
    </w:p>
  </w:endnote>
  <w:endnote w:type="continuationSeparator" w:id="0">
    <w:p w14:paraId="06EC9F5C" w14:textId="77777777" w:rsidR="007C0371" w:rsidRDefault="007C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Stone Sans ITC TT-SemiIta">
    <w:panose1 w:val="0000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3FA2F5" w14:textId="77777777" w:rsidR="007C0371" w:rsidRDefault="00AB6B91">
    <w:pPr>
      <w:pStyle w:val="Footer"/>
      <w:ind w:left="-1170"/>
    </w:pPr>
    <w:r>
      <w:pict w14:anchorId="24662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8.95pt;margin-top:-39.4pt;width:96pt;height:49pt;z-index:-251656192">
          <v:imagedata r:id="rId1" o:title="FL_Letterhead_Bottom"/>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7BAD4" w14:textId="77777777" w:rsidR="007C0371" w:rsidRDefault="007C0371">
      <w:r>
        <w:separator/>
      </w:r>
    </w:p>
  </w:footnote>
  <w:footnote w:type="continuationSeparator" w:id="0">
    <w:p w14:paraId="4F5DE0F7" w14:textId="77777777" w:rsidR="007C0371" w:rsidRDefault="007C03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46263C" w14:textId="77777777" w:rsidR="007C0371" w:rsidRDefault="00AB6B91">
    <w:pPr>
      <w:pStyle w:val="Header"/>
      <w:ind w:left="-1170"/>
    </w:pPr>
    <w:r>
      <w:pict w14:anchorId="76793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5.95pt;margin-top:9.2pt;width:93pt;height:209pt;z-index:-251657216">
          <v:imagedata r:id="rId1" o:title="FL_Letterhead_Top"/>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hdrShapeDefaults>
    <o:shapedefaults v:ext="edit" spidmax="102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C7"/>
    <w:rsid w:val="001F3883"/>
    <w:rsid w:val="0027195F"/>
    <w:rsid w:val="003C02BE"/>
    <w:rsid w:val="003F5A2B"/>
    <w:rsid w:val="007C0371"/>
    <w:rsid w:val="00806D23"/>
    <w:rsid w:val="009A17C7"/>
    <w:rsid w:val="00A317F9"/>
    <w:rsid w:val="00A45DD8"/>
    <w:rsid w:val="00AB6B91"/>
    <w:rsid w:val="00B40EA9"/>
    <w:rsid w:val="00F6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195C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C7"/>
    <w:rPr>
      <w:rFonts w:ascii="Stone Sans ITC TT-SemiIta" w:eastAsia="Times New Roman" w:hAnsi="Stone Sans ITC TT-SemiIta"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7C7"/>
    <w:pPr>
      <w:tabs>
        <w:tab w:val="center" w:pos="4320"/>
        <w:tab w:val="right" w:pos="8640"/>
      </w:tabs>
    </w:pPr>
  </w:style>
  <w:style w:type="character" w:customStyle="1" w:styleId="HeaderChar">
    <w:name w:val="Header Char"/>
    <w:basedOn w:val="DefaultParagraphFont"/>
    <w:link w:val="Header"/>
    <w:rsid w:val="009A17C7"/>
    <w:rPr>
      <w:rFonts w:ascii="Stone Sans ITC TT-SemiIta" w:eastAsia="Times New Roman" w:hAnsi="Stone Sans ITC TT-SemiIta" w:cs="Times New Roman"/>
      <w:color w:val="000000"/>
      <w:szCs w:val="20"/>
    </w:rPr>
  </w:style>
  <w:style w:type="paragraph" w:styleId="Footer">
    <w:name w:val="footer"/>
    <w:basedOn w:val="Normal"/>
    <w:link w:val="FooterChar"/>
    <w:rsid w:val="009A17C7"/>
    <w:pPr>
      <w:tabs>
        <w:tab w:val="center" w:pos="4320"/>
        <w:tab w:val="right" w:pos="8640"/>
      </w:tabs>
    </w:pPr>
  </w:style>
  <w:style w:type="character" w:customStyle="1" w:styleId="FooterChar">
    <w:name w:val="Footer Char"/>
    <w:basedOn w:val="DefaultParagraphFont"/>
    <w:link w:val="Footer"/>
    <w:rsid w:val="009A17C7"/>
    <w:rPr>
      <w:rFonts w:ascii="Stone Sans ITC TT-SemiIta" w:eastAsia="Times New Roman" w:hAnsi="Stone Sans ITC TT-SemiIta" w:cs="Times New Roman"/>
      <w:color w:val="000000"/>
      <w:szCs w:val="20"/>
    </w:rPr>
  </w:style>
  <w:style w:type="character" w:styleId="Hyperlink">
    <w:name w:val="Hyperlink"/>
    <w:rsid w:val="009A17C7"/>
    <w:rPr>
      <w:color w:val="0000FF"/>
      <w:u w:val="single"/>
    </w:rPr>
  </w:style>
  <w:style w:type="paragraph" w:styleId="NormalWeb">
    <w:name w:val="Normal (Web)"/>
    <w:basedOn w:val="Normal"/>
    <w:uiPriority w:val="99"/>
    <w:rsid w:val="009A17C7"/>
    <w:pPr>
      <w:spacing w:before="100" w:beforeAutospacing="1" w:after="115"/>
    </w:pPr>
    <w:rPr>
      <w:rFonts w:ascii="Times" w:hAnsi="Times"/>
      <w:color w:val="auto"/>
      <w:sz w:val="20"/>
    </w:rPr>
  </w:style>
  <w:style w:type="paragraph" w:styleId="PlainText">
    <w:name w:val="Plain Text"/>
    <w:basedOn w:val="Normal"/>
    <w:link w:val="PlainTextChar"/>
    <w:uiPriority w:val="99"/>
    <w:rsid w:val="007C0371"/>
    <w:rPr>
      <w:rFonts w:ascii="Courier" w:hAnsi="Courier"/>
      <w:color w:val="auto"/>
      <w:szCs w:val="24"/>
    </w:rPr>
  </w:style>
  <w:style w:type="character" w:customStyle="1" w:styleId="PlainTextChar">
    <w:name w:val="Plain Text Char"/>
    <w:basedOn w:val="DefaultParagraphFont"/>
    <w:link w:val="PlainText"/>
    <w:uiPriority w:val="99"/>
    <w:rsid w:val="007C0371"/>
    <w:rPr>
      <w:rFonts w:ascii="Courier" w:eastAsia="Times New Roman" w:hAnsi="Courier"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C7"/>
    <w:rPr>
      <w:rFonts w:ascii="Stone Sans ITC TT-SemiIta" w:eastAsia="Times New Roman" w:hAnsi="Stone Sans ITC TT-SemiIta"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7C7"/>
    <w:pPr>
      <w:tabs>
        <w:tab w:val="center" w:pos="4320"/>
        <w:tab w:val="right" w:pos="8640"/>
      </w:tabs>
    </w:pPr>
  </w:style>
  <w:style w:type="character" w:customStyle="1" w:styleId="HeaderChar">
    <w:name w:val="Header Char"/>
    <w:basedOn w:val="DefaultParagraphFont"/>
    <w:link w:val="Header"/>
    <w:rsid w:val="009A17C7"/>
    <w:rPr>
      <w:rFonts w:ascii="Stone Sans ITC TT-SemiIta" w:eastAsia="Times New Roman" w:hAnsi="Stone Sans ITC TT-SemiIta" w:cs="Times New Roman"/>
      <w:color w:val="000000"/>
      <w:szCs w:val="20"/>
    </w:rPr>
  </w:style>
  <w:style w:type="paragraph" w:styleId="Footer">
    <w:name w:val="footer"/>
    <w:basedOn w:val="Normal"/>
    <w:link w:val="FooterChar"/>
    <w:rsid w:val="009A17C7"/>
    <w:pPr>
      <w:tabs>
        <w:tab w:val="center" w:pos="4320"/>
        <w:tab w:val="right" w:pos="8640"/>
      </w:tabs>
    </w:pPr>
  </w:style>
  <w:style w:type="character" w:customStyle="1" w:styleId="FooterChar">
    <w:name w:val="Footer Char"/>
    <w:basedOn w:val="DefaultParagraphFont"/>
    <w:link w:val="Footer"/>
    <w:rsid w:val="009A17C7"/>
    <w:rPr>
      <w:rFonts w:ascii="Stone Sans ITC TT-SemiIta" w:eastAsia="Times New Roman" w:hAnsi="Stone Sans ITC TT-SemiIta" w:cs="Times New Roman"/>
      <w:color w:val="000000"/>
      <w:szCs w:val="20"/>
    </w:rPr>
  </w:style>
  <w:style w:type="character" w:styleId="Hyperlink">
    <w:name w:val="Hyperlink"/>
    <w:rsid w:val="009A17C7"/>
    <w:rPr>
      <w:color w:val="0000FF"/>
      <w:u w:val="single"/>
    </w:rPr>
  </w:style>
  <w:style w:type="paragraph" w:styleId="NormalWeb">
    <w:name w:val="Normal (Web)"/>
    <w:basedOn w:val="Normal"/>
    <w:uiPriority w:val="99"/>
    <w:rsid w:val="009A17C7"/>
    <w:pPr>
      <w:spacing w:before="100" w:beforeAutospacing="1" w:after="115"/>
    </w:pPr>
    <w:rPr>
      <w:rFonts w:ascii="Times" w:hAnsi="Times"/>
      <w:color w:val="auto"/>
      <w:sz w:val="20"/>
    </w:rPr>
  </w:style>
  <w:style w:type="paragraph" w:styleId="PlainText">
    <w:name w:val="Plain Text"/>
    <w:basedOn w:val="Normal"/>
    <w:link w:val="PlainTextChar"/>
    <w:uiPriority w:val="99"/>
    <w:rsid w:val="007C0371"/>
    <w:rPr>
      <w:rFonts w:ascii="Courier" w:hAnsi="Courier"/>
      <w:color w:val="auto"/>
      <w:szCs w:val="24"/>
    </w:rPr>
  </w:style>
  <w:style w:type="character" w:customStyle="1" w:styleId="PlainTextChar">
    <w:name w:val="Plain Text Char"/>
    <w:basedOn w:val="DefaultParagraphFont"/>
    <w:link w:val="PlainText"/>
    <w:uiPriority w:val="99"/>
    <w:rsid w:val="007C0371"/>
    <w:rPr>
      <w:rFonts w:ascii="Courier" w:eastAsia="Times New Roman" w:hAnsi="Courie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4486</Characters>
  <Application>Microsoft Macintosh Word</Application>
  <DocSecurity>0</DocSecurity>
  <Lines>37</Lines>
  <Paragraphs>10</Paragraphs>
  <ScaleCrop>false</ScaleCrop>
  <Company>WGBH Educational Foundation</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Hebert-Farrell</dc:creator>
  <cp:keywords/>
  <dc:description/>
  <cp:lastModifiedBy>Diane Hebert-Farrell</cp:lastModifiedBy>
  <cp:revision>4</cp:revision>
  <cp:lastPrinted>2012-09-14T18:46:00Z</cp:lastPrinted>
  <dcterms:created xsi:type="dcterms:W3CDTF">2012-11-02T16:31:00Z</dcterms:created>
  <dcterms:modified xsi:type="dcterms:W3CDTF">2012-11-02T19:55:00Z</dcterms:modified>
</cp:coreProperties>
</file>