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63877" w14:textId="530A9A9F" w:rsidR="009B665F" w:rsidRPr="009B665F" w:rsidRDefault="009B665F" w:rsidP="009B665F">
      <w:pPr>
        <w:jc w:val="center"/>
        <w:rPr>
          <w:rFonts w:ascii="Calibri" w:hAnsi="Calibri"/>
          <w:b/>
          <w:sz w:val="21"/>
          <w:szCs w:val="21"/>
        </w:rPr>
      </w:pPr>
      <w:r w:rsidRPr="009B665F">
        <w:rPr>
          <w:rFonts w:ascii="Calibri" w:hAnsi="Calibri"/>
          <w:b/>
          <w:sz w:val="21"/>
          <w:szCs w:val="21"/>
        </w:rPr>
        <w:t>On October 18, FRONTLINE and ProPublica Investigate “Terror in Europe”</w:t>
      </w:r>
    </w:p>
    <w:p w14:paraId="5730F2B0" w14:textId="77777777" w:rsidR="009B665F" w:rsidRPr="009B665F" w:rsidRDefault="009B665F" w:rsidP="009B665F">
      <w:pPr>
        <w:jc w:val="center"/>
        <w:rPr>
          <w:rFonts w:ascii="Calibri" w:hAnsi="Calibri"/>
          <w:sz w:val="21"/>
          <w:szCs w:val="21"/>
        </w:rPr>
      </w:pPr>
    </w:p>
    <w:p w14:paraId="0BDB3264" w14:textId="77777777" w:rsidR="009B665F" w:rsidRPr="009B665F" w:rsidRDefault="009B665F" w:rsidP="009B665F">
      <w:pPr>
        <w:jc w:val="center"/>
        <w:rPr>
          <w:rFonts w:ascii="Calibri" w:hAnsi="Calibri"/>
          <w:b/>
          <w:i/>
          <w:color w:val="000000"/>
          <w:sz w:val="21"/>
          <w:szCs w:val="21"/>
        </w:rPr>
      </w:pPr>
      <w:r w:rsidRPr="009B665F">
        <w:rPr>
          <w:rFonts w:ascii="Calibri" w:hAnsi="Calibri"/>
          <w:b/>
          <w:i/>
          <w:color w:val="000000"/>
          <w:sz w:val="21"/>
          <w:szCs w:val="21"/>
        </w:rPr>
        <w:t>Terror in Europe</w:t>
      </w:r>
    </w:p>
    <w:p w14:paraId="7328E1BE" w14:textId="77777777" w:rsidR="009B665F" w:rsidRPr="009B665F" w:rsidRDefault="009B665F" w:rsidP="009B665F">
      <w:pPr>
        <w:jc w:val="center"/>
        <w:rPr>
          <w:rFonts w:ascii="Calibri" w:hAnsi="Calibri"/>
          <w:sz w:val="21"/>
          <w:szCs w:val="21"/>
        </w:rPr>
      </w:pPr>
      <w:r w:rsidRPr="009B665F">
        <w:rPr>
          <w:rFonts w:ascii="Calibri" w:hAnsi="Calibri"/>
          <w:color w:val="000000"/>
          <w:sz w:val="21"/>
          <w:szCs w:val="21"/>
        </w:rPr>
        <w:t>Premiering on PBS and online:</w:t>
      </w:r>
    </w:p>
    <w:p w14:paraId="026937CE" w14:textId="77777777" w:rsidR="009B665F" w:rsidRPr="009B665F" w:rsidRDefault="009B665F" w:rsidP="009B665F">
      <w:pPr>
        <w:jc w:val="center"/>
        <w:rPr>
          <w:rFonts w:ascii="Calibri" w:hAnsi="Calibri"/>
          <w:color w:val="000000"/>
          <w:sz w:val="21"/>
          <w:szCs w:val="21"/>
        </w:rPr>
      </w:pPr>
      <w:r w:rsidRPr="009B665F">
        <w:rPr>
          <w:rFonts w:ascii="Calibri" w:hAnsi="Calibri"/>
          <w:sz w:val="21"/>
          <w:szCs w:val="21"/>
        </w:rPr>
        <w:t xml:space="preserve">Tuesday, October 18, 2016, at 10 </w:t>
      </w:r>
      <w:r w:rsidRPr="009B665F">
        <w:rPr>
          <w:rFonts w:ascii="Calibri" w:hAnsi="Calibri"/>
          <w:smallCaps/>
          <w:sz w:val="21"/>
          <w:szCs w:val="21"/>
        </w:rPr>
        <w:t>p.m</w:t>
      </w:r>
      <w:r w:rsidRPr="009B665F">
        <w:rPr>
          <w:rFonts w:ascii="Calibri" w:hAnsi="Calibri"/>
          <w:sz w:val="21"/>
          <w:szCs w:val="21"/>
        </w:rPr>
        <w:t xml:space="preserve">. ET / </w:t>
      </w:r>
      <w:r w:rsidRPr="009B665F">
        <w:rPr>
          <w:rFonts w:ascii="Calibri" w:hAnsi="Calibri"/>
          <w:color w:val="000000"/>
          <w:sz w:val="21"/>
          <w:szCs w:val="21"/>
        </w:rPr>
        <w:t xml:space="preserve">9 </w:t>
      </w:r>
      <w:r w:rsidRPr="009B665F">
        <w:rPr>
          <w:rFonts w:ascii="Calibri" w:hAnsi="Calibri"/>
          <w:smallCaps/>
          <w:color w:val="000000"/>
          <w:sz w:val="21"/>
          <w:szCs w:val="21"/>
        </w:rPr>
        <w:t>p.m</w:t>
      </w:r>
      <w:r w:rsidRPr="009B665F">
        <w:rPr>
          <w:rFonts w:ascii="Calibri" w:hAnsi="Calibri"/>
          <w:color w:val="000000"/>
          <w:sz w:val="21"/>
          <w:szCs w:val="21"/>
        </w:rPr>
        <w:t>. CT</w:t>
      </w:r>
    </w:p>
    <w:p w14:paraId="198E7E07" w14:textId="77777777" w:rsidR="009B665F" w:rsidRPr="009B665F" w:rsidRDefault="009B665F" w:rsidP="009B665F">
      <w:pPr>
        <w:jc w:val="center"/>
        <w:rPr>
          <w:rFonts w:ascii="Calibri" w:hAnsi="Calibri"/>
          <w:color w:val="000000"/>
          <w:sz w:val="21"/>
          <w:szCs w:val="21"/>
        </w:rPr>
      </w:pPr>
      <w:r w:rsidRPr="009B665F">
        <w:rPr>
          <w:rFonts w:ascii="Calibri" w:hAnsi="Calibri"/>
          <w:color w:val="000000"/>
          <w:sz w:val="21"/>
          <w:szCs w:val="21"/>
        </w:rPr>
        <w:t>pbs.org/frontline/terror-in-europe</w:t>
      </w:r>
    </w:p>
    <w:p w14:paraId="0A85A21F" w14:textId="52299B6B" w:rsidR="009B665F" w:rsidRPr="009B665F" w:rsidRDefault="009B665F" w:rsidP="009B665F">
      <w:pPr>
        <w:jc w:val="center"/>
        <w:rPr>
          <w:rFonts w:ascii="Calibri" w:hAnsi="Calibri"/>
          <w:sz w:val="21"/>
          <w:szCs w:val="21"/>
          <w:highlight w:val="yellow"/>
        </w:rPr>
      </w:pPr>
      <w:r w:rsidRPr="009B665F">
        <w:rPr>
          <w:rFonts w:ascii="Calibri" w:hAnsi="Calibri"/>
          <w:color w:val="000000"/>
          <w:sz w:val="21"/>
          <w:szCs w:val="21"/>
        </w:rPr>
        <w:t xml:space="preserve"> </w:t>
      </w:r>
      <w:hyperlink r:id="rId8" w:history="1">
        <w:r w:rsidRPr="009B665F">
          <w:rPr>
            <w:rStyle w:val="Hyperlink"/>
            <w:rFonts w:ascii="Calibri" w:hAnsi="Calibri"/>
            <w:sz w:val="21"/>
            <w:szCs w:val="21"/>
          </w:rPr>
          <w:t>www.facebook.com/frontline</w:t>
        </w:r>
      </w:hyperlink>
      <w:r w:rsidRPr="009B665F">
        <w:rPr>
          <w:rFonts w:ascii="Calibri" w:hAnsi="Calibri"/>
          <w:color w:val="0000FF"/>
          <w:sz w:val="21"/>
          <w:szCs w:val="21"/>
        </w:rPr>
        <w:t xml:space="preserve"> </w:t>
      </w:r>
      <w:r w:rsidRPr="009B665F">
        <w:rPr>
          <w:rFonts w:ascii="Calibri" w:hAnsi="Calibri"/>
          <w:sz w:val="21"/>
          <w:szCs w:val="21"/>
        </w:rPr>
        <w:t>| Twitter: @frontlinepbs</w:t>
      </w:r>
      <w:r w:rsidRPr="009B665F">
        <w:rPr>
          <w:rFonts w:ascii="Calibri" w:hAnsi="Calibri"/>
          <w:sz w:val="21"/>
          <w:szCs w:val="21"/>
          <w:u w:color="0000FF"/>
        </w:rPr>
        <w:t xml:space="preserve"> </w:t>
      </w:r>
      <w:r w:rsidR="00E21863">
        <w:rPr>
          <w:rFonts w:ascii="Calibri" w:hAnsi="Calibri"/>
          <w:sz w:val="21"/>
          <w:szCs w:val="21"/>
          <w:u w:color="0000FF"/>
        </w:rPr>
        <w:t>#TerrorInEurope</w:t>
      </w:r>
      <w:bookmarkStart w:id="0" w:name="_GoBack"/>
      <w:bookmarkEnd w:id="0"/>
      <w:r w:rsidRPr="009B665F">
        <w:rPr>
          <w:rFonts w:ascii="Calibri" w:hAnsi="Calibri"/>
          <w:sz w:val="21"/>
          <w:szCs w:val="21"/>
          <w:u w:color="0000FF"/>
        </w:rPr>
        <w:br/>
      </w:r>
      <w:r w:rsidRPr="009B665F">
        <w:rPr>
          <w:rFonts w:ascii="Calibri" w:hAnsi="Calibri"/>
          <w:sz w:val="21"/>
          <w:szCs w:val="21"/>
        </w:rPr>
        <w:t xml:space="preserve"> </w:t>
      </w:r>
      <w:hyperlink r:id="rId9" w:history="1">
        <w:r w:rsidRPr="009B665F">
          <w:rPr>
            <w:rStyle w:val="Hyperlink"/>
            <w:rFonts w:ascii="Calibri" w:hAnsi="Calibri"/>
            <w:sz w:val="21"/>
            <w:szCs w:val="21"/>
          </w:rPr>
          <w:t>Instagram: @frontlinepbs</w:t>
        </w:r>
      </w:hyperlink>
      <w:r w:rsidRPr="009B665F">
        <w:rPr>
          <w:rFonts w:ascii="Calibri" w:hAnsi="Calibri"/>
          <w:sz w:val="21"/>
          <w:szCs w:val="21"/>
          <w:u w:val="single" w:color="0000FF"/>
        </w:rPr>
        <w:t xml:space="preserve"> </w:t>
      </w:r>
      <w:r w:rsidRPr="009B665F">
        <w:rPr>
          <w:rFonts w:ascii="Calibri" w:hAnsi="Calibri"/>
          <w:sz w:val="21"/>
          <w:szCs w:val="21"/>
        </w:rPr>
        <w:t xml:space="preserve"> |</w:t>
      </w:r>
      <w:r w:rsidRPr="009B665F">
        <w:rPr>
          <w:rFonts w:ascii="Calibri" w:hAnsi="Calibri"/>
          <w:color w:val="0000FF"/>
          <w:sz w:val="21"/>
          <w:szCs w:val="21"/>
        </w:rPr>
        <w:t xml:space="preserve"> </w:t>
      </w:r>
      <w:r w:rsidRPr="009B665F">
        <w:rPr>
          <w:rFonts w:ascii="Calibri" w:hAnsi="Calibri"/>
          <w:sz w:val="21"/>
          <w:szCs w:val="21"/>
        </w:rPr>
        <w:t>YouTube:</w:t>
      </w:r>
      <w:r w:rsidRPr="009B665F">
        <w:rPr>
          <w:rFonts w:ascii="Calibri" w:hAnsi="Calibri"/>
          <w:color w:val="0000FF"/>
          <w:sz w:val="21"/>
          <w:szCs w:val="21"/>
        </w:rPr>
        <w:t xml:space="preserve"> </w:t>
      </w:r>
      <w:hyperlink r:id="rId10" w:tooltip="H" w:history="1">
        <w:r w:rsidRPr="009B665F">
          <w:rPr>
            <w:rStyle w:val="Hyperlink"/>
            <w:rFonts w:ascii="Calibri" w:hAnsi="Calibri"/>
            <w:sz w:val="21"/>
            <w:szCs w:val="21"/>
          </w:rPr>
          <w:t>youtube.com/frontline</w:t>
        </w:r>
      </w:hyperlink>
      <w:r w:rsidRPr="009B665F">
        <w:rPr>
          <w:rFonts w:ascii="Calibri" w:hAnsi="Calibri" w:cs="Calibri"/>
          <w:i/>
          <w:sz w:val="21"/>
          <w:szCs w:val="21"/>
          <w:lang w:eastAsia="ja-JP"/>
        </w:rPr>
        <w:br/>
      </w:r>
      <w:r w:rsidRPr="009B665F">
        <w:rPr>
          <w:rFonts w:ascii="Calibri" w:hAnsi="Calibri"/>
          <w:sz w:val="21"/>
          <w:szCs w:val="21"/>
        </w:rPr>
        <w:t xml:space="preserve">Tumblr: </w:t>
      </w:r>
      <w:hyperlink r:id="rId11" w:history="1">
        <w:r w:rsidRPr="009B665F">
          <w:rPr>
            <w:rStyle w:val="Hyperlink"/>
            <w:rFonts w:ascii="Calibri" w:hAnsi="Calibri"/>
            <w:sz w:val="21"/>
            <w:szCs w:val="21"/>
          </w:rPr>
          <w:t>frontlinepbs.tumblr.com</w:t>
        </w:r>
      </w:hyperlink>
      <w:r w:rsidRPr="009B665F">
        <w:rPr>
          <w:rFonts w:ascii="Calibri" w:hAnsi="Calibri"/>
          <w:sz w:val="21"/>
          <w:szCs w:val="21"/>
        </w:rPr>
        <w:br/>
      </w:r>
    </w:p>
    <w:p w14:paraId="43A945FE" w14:textId="77777777" w:rsidR="009B665F" w:rsidRPr="009B665F" w:rsidRDefault="009B665F" w:rsidP="009B665F">
      <w:pPr>
        <w:widowControl w:val="0"/>
        <w:autoSpaceDE w:val="0"/>
        <w:autoSpaceDN w:val="0"/>
        <w:adjustRightInd w:val="0"/>
        <w:rPr>
          <w:rFonts w:ascii="Calibri" w:hAnsi="Calibri"/>
          <w:sz w:val="21"/>
          <w:szCs w:val="21"/>
        </w:rPr>
      </w:pPr>
      <w:r w:rsidRPr="009B665F">
        <w:rPr>
          <w:rFonts w:ascii="Calibri" w:hAnsi="Calibri"/>
          <w:i/>
          <w:sz w:val="21"/>
          <w:szCs w:val="21"/>
        </w:rPr>
        <w:t>Charlie Hebdo.</w:t>
      </w:r>
      <w:r w:rsidRPr="009B665F">
        <w:rPr>
          <w:rFonts w:ascii="Calibri" w:hAnsi="Calibri"/>
          <w:sz w:val="21"/>
          <w:szCs w:val="21"/>
        </w:rPr>
        <w:t xml:space="preserve"> Paris. Brussels. Since January of 2015, a wave of attacks by terrorists linked to Al Qaeda and ISIS has overwhelmed Europe, killing nearly 200 people and injuring hundreds more.</w:t>
      </w:r>
    </w:p>
    <w:p w14:paraId="4FEF0D18" w14:textId="77777777" w:rsidR="009B665F" w:rsidRPr="009B665F" w:rsidRDefault="009B665F" w:rsidP="009B665F">
      <w:pPr>
        <w:widowControl w:val="0"/>
        <w:autoSpaceDE w:val="0"/>
        <w:autoSpaceDN w:val="0"/>
        <w:adjustRightInd w:val="0"/>
        <w:rPr>
          <w:rFonts w:ascii="Calibri" w:hAnsi="Calibri"/>
          <w:sz w:val="21"/>
          <w:szCs w:val="21"/>
        </w:rPr>
      </w:pPr>
    </w:p>
    <w:p w14:paraId="7E639923" w14:textId="1ECC2A52" w:rsidR="009B665F" w:rsidRPr="009B665F" w:rsidRDefault="009B665F" w:rsidP="009B665F">
      <w:pPr>
        <w:widowControl w:val="0"/>
        <w:autoSpaceDE w:val="0"/>
        <w:autoSpaceDN w:val="0"/>
        <w:adjustRightInd w:val="0"/>
        <w:rPr>
          <w:rFonts w:ascii="Calibri" w:hAnsi="Calibri"/>
          <w:sz w:val="21"/>
          <w:szCs w:val="21"/>
        </w:rPr>
      </w:pPr>
      <w:r w:rsidRPr="009B665F">
        <w:rPr>
          <w:rFonts w:ascii="Calibri" w:hAnsi="Calibri"/>
          <w:sz w:val="21"/>
          <w:szCs w:val="21"/>
        </w:rPr>
        <w:t>Could those attacks have been prevented? And why does Europe remain so vulnerable to the terrorism threat?</w:t>
      </w:r>
      <w:r>
        <w:rPr>
          <w:rFonts w:ascii="Calibri" w:hAnsi="Calibri"/>
          <w:sz w:val="21"/>
          <w:szCs w:val="21"/>
        </w:rPr>
        <w:br/>
      </w:r>
      <w:r>
        <w:rPr>
          <w:rFonts w:ascii="Calibri" w:hAnsi="Calibri"/>
          <w:sz w:val="21"/>
          <w:szCs w:val="21"/>
        </w:rPr>
        <w:br/>
      </w:r>
      <w:r w:rsidRPr="009B665F">
        <w:rPr>
          <w:rFonts w:ascii="Calibri" w:hAnsi="Calibri"/>
          <w:sz w:val="21"/>
          <w:szCs w:val="21"/>
        </w:rPr>
        <w:t xml:space="preserve">On October 18, </w:t>
      </w:r>
      <w:hyperlink r:id="rId12" w:history="1">
        <w:r w:rsidRPr="009B665F">
          <w:rPr>
            <w:rFonts w:ascii="Calibri" w:hAnsi="Calibri"/>
            <w:color w:val="0000FF"/>
            <w:sz w:val="21"/>
            <w:szCs w:val="21"/>
            <w:u w:val="single"/>
          </w:rPr>
          <w:t>FRONTLINE</w:t>
        </w:r>
      </w:hyperlink>
      <w:r w:rsidRPr="009B665F">
        <w:rPr>
          <w:rFonts w:ascii="Calibri" w:hAnsi="Calibri"/>
          <w:sz w:val="21"/>
          <w:szCs w:val="21"/>
        </w:rPr>
        <w:t xml:space="preserve"> and </w:t>
      </w:r>
      <w:hyperlink r:id="rId13" w:history="1">
        <w:r w:rsidRPr="009B665F">
          <w:rPr>
            <w:rFonts w:ascii="Calibri" w:hAnsi="Calibri"/>
            <w:color w:val="0000FF"/>
            <w:sz w:val="21"/>
            <w:szCs w:val="21"/>
            <w:u w:val="single"/>
          </w:rPr>
          <w:t>ProPublica</w:t>
        </w:r>
      </w:hyperlink>
      <w:r w:rsidRPr="009B665F">
        <w:rPr>
          <w:rFonts w:ascii="Calibri" w:hAnsi="Calibri"/>
          <w:sz w:val="21"/>
          <w:szCs w:val="21"/>
        </w:rPr>
        <w:t xml:space="preserve"> present </w:t>
      </w:r>
      <w:hyperlink r:id="rId14" w:history="1">
        <w:r w:rsidRPr="009B665F">
          <w:rPr>
            <w:rStyle w:val="Hyperlink"/>
            <w:rFonts w:ascii="Calibri" w:hAnsi="Calibri"/>
            <w:b/>
            <w:i/>
            <w:sz w:val="21"/>
            <w:szCs w:val="21"/>
          </w:rPr>
          <w:t>Terror in Europe</w:t>
        </w:r>
      </w:hyperlink>
      <w:r w:rsidRPr="009B665F">
        <w:rPr>
          <w:rFonts w:ascii="Calibri" w:hAnsi="Calibri"/>
          <w:sz w:val="21"/>
          <w:szCs w:val="21"/>
        </w:rPr>
        <w:t xml:space="preserve"> – a multiplatform investigation telling the inside story of the missteps and systemic breakdowns that allowed known terrorists to strike in the heart of Europe, the problems that persist today, and the unprecedented threat the continent now faces.</w:t>
      </w:r>
      <w:r>
        <w:rPr>
          <w:rFonts w:ascii="Calibri" w:hAnsi="Calibri"/>
          <w:sz w:val="21"/>
          <w:szCs w:val="21"/>
        </w:rPr>
        <w:br/>
      </w:r>
      <w:r>
        <w:rPr>
          <w:rFonts w:ascii="Calibri" w:hAnsi="Calibri"/>
          <w:sz w:val="21"/>
          <w:szCs w:val="21"/>
        </w:rPr>
        <w:br/>
      </w:r>
      <w:r w:rsidRPr="009B665F">
        <w:rPr>
          <w:rFonts w:ascii="Calibri" w:hAnsi="Calibri"/>
          <w:sz w:val="21"/>
          <w:szCs w:val="21"/>
        </w:rPr>
        <w:t>“We’ve sat down with some of Europe’s top counter-terror officials — and they’ve acknowledged that most of the plotters of these attacks were already on the radar of European intelligence services,” says ProPublica senior reporter Sebastian Rotella, who has been covering terrorism for two decades. “Even more importantly, they describe alarming long-time problems that have hurt European counter-terror efforts.”</w:t>
      </w:r>
      <w:r>
        <w:rPr>
          <w:rFonts w:ascii="Calibri" w:hAnsi="Calibri"/>
          <w:sz w:val="21"/>
          <w:szCs w:val="21"/>
        </w:rPr>
        <w:br/>
      </w:r>
      <w:r>
        <w:rPr>
          <w:rFonts w:ascii="Calibri" w:hAnsi="Calibri"/>
          <w:sz w:val="21"/>
          <w:szCs w:val="21"/>
        </w:rPr>
        <w:br/>
      </w:r>
      <w:r w:rsidRPr="009B665F">
        <w:rPr>
          <w:rFonts w:ascii="Calibri" w:hAnsi="Calibri"/>
          <w:sz w:val="21"/>
          <w:szCs w:val="21"/>
        </w:rPr>
        <w:t>In unusually candid interviews, these counter-terror veterans tell Rotella how the attackers escaped detection, and how European countries have failed to put in place effective intelligence sharing and border enforcement — such as procedures for tracking air travelers that became standard in the United States after the 9/11 attacks.</w:t>
      </w:r>
      <w:r>
        <w:rPr>
          <w:rFonts w:ascii="Calibri" w:hAnsi="Calibri"/>
          <w:sz w:val="21"/>
          <w:szCs w:val="21"/>
        </w:rPr>
        <w:br/>
      </w:r>
      <w:r>
        <w:rPr>
          <w:rFonts w:ascii="Calibri" w:hAnsi="Calibri"/>
          <w:sz w:val="21"/>
          <w:szCs w:val="21"/>
        </w:rPr>
        <w:br/>
      </w:r>
      <w:r w:rsidRPr="009B665F">
        <w:rPr>
          <w:rFonts w:ascii="Calibri" w:hAnsi="Calibri"/>
          <w:sz w:val="21"/>
          <w:szCs w:val="21"/>
        </w:rPr>
        <w:t>“The institutional flaws in the European system are multiple,” Jean-Louis Bruguiere, who was a top French anti-terror judge for two decades</w:t>
      </w:r>
      <w:r w:rsidRPr="009B665F">
        <w:rPr>
          <w:rFonts w:ascii="Calibri" w:hAnsi="Calibri"/>
          <w:b/>
          <w:sz w:val="21"/>
          <w:szCs w:val="21"/>
        </w:rPr>
        <w:t xml:space="preserve">, </w:t>
      </w:r>
      <w:r w:rsidRPr="009B665F">
        <w:rPr>
          <w:rFonts w:ascii="Calibri" w:hAnsi="Calibri"/>
          <w:sz w:val="21"/>
          <w:szCs w:val="21"/>
        </w:rPr>
        <w:t>tells FRONTLINE and ProPublica. “I don’t know what we are waiting for.”</w:t>
      </w:r>
      <w:r>
        <w:rPr>
          <w:rFonts w:ascii="Calibri" w:hAnsi="Calibri"/>
          <w:sz w:val="21"/>
          <w:szCs w:val="21"/>
        </w:rPr>
        <w:br/>
      </w:r>
      <w:r>
        <w:rPr>
          <w:rFonts w:ascii="Calibri" w:hAnsi="Calibri"/>
          <w:sz w:val="21"/>
          <w:szCs w:val="21"/>
        </w:rPr>
        <w:br/>
      </w:r>
      <w:r w:rsidRPr="009B665F">
        <w:rPr>
          <w:rFonts w:ascii="Calibri" w:hAnsi="Calibri"/>
          <w:sz w:val="21"/>
          <w:szCs w:val="21"/>
        </w:rPr>
        <w:t>Years before the attacks in Europe, Rotella was already reporting on some of the jihadists who would go on to commit them, and the counter-terror officials trying to stop them. Over the course of the past year, he has been reporting from inside a reeling Europe, including Paris and Belgium — which has provided more ISIS militants for its size than any other country in Europe.</w:t>
      </w:r>
    </w:p>
    <w:p w14:paraId="1CBE13D5" w14:textId="5B6B813E" w:rsidR="009B665F" w:rsidRPr="009B665F" w:rsidRDefault="009B665F" w:rsidP="009B665F">
      <w:pPr>
        <w:pStyle w:val="NormalWeb"/>
        <w:rPr>
          <w:rFonts w:ascii="Calibri" w:eastAsia="Times New Roman" w:hAnsi="Calibri"/>
          <w:sz w:val="21"/>
          <w:szCs w:val="21"/>
        </w:rPr>
      </w:pPr>
      <w:r w:rsidRPr="009B665F">
        <w:rPr>
          <w:rFonts w:ascii="Calibri" w:eastAsia="Times New Roman" w:hAnsi="Calibri"/>
          <w:b/>
          <w:i/>
          <w:sz w:val="21"/>
          <w:szCs w:val="21"/>
        </w:rPr>
        <w:t xml:space="preserve">Terror in Europe </w:t>
      </w:r>
      <w:r w:rsidRPr="009B665F">
        <w:rPr>
          <w:rFonts w:ascii="Calibri" w:eastAsia="Times New Roman" w:hAnsi="Calibri"/>
          <w:sz w:val="21"/>
          <w:szCs w:val="21"/>
        </w:rPr>
        <w:t xml:space="preserve">reveals stunning details of many missed chances in the runup to the attacks. It tells the story of how previously convicted terrorists who attacked </w:t>
      </w:r>
      <w:r w:rsidRPr="009B665F">
        <w:rPr>
          <w:rFonts w:ascii="Calibri" w:eastAsia="Times New Roman" w:hAnsi="Calibri"/>
          <w:i/>
          <w:sz w:val="21"/>
          <w:szCs w:val="21"/>
        </w:rPr>
        <w:t>Charlie Hebdo</w:t>
      </w:r>
      <w:r w:rsidRPr="009B665F">
        <w:rPr>
          <w:rFonts w:ascii="Calibri" w:eastAsia="Times New Roman" w:hAnsi="Calibri"/>
          <w:sz w:val="21"/>
          <w:szCs w:val="21"/>
        </w:rPr>
        <w:t xml:space="preserve"> were to hatch the plot with al Qaeda in Yemen</w:t>
      </w:r>
      <w:r>
        <w:rPr>
          <w:rFonts w:ascii="Calibri" w:eastAsia="Times New Roman" w:hAnsi="Calibri"/>
          <w:sz w:val="21"/>
          <w:szCs w:val="21"/>
        </w:rPr>
        <w:t xml:space="preserve"> </w:t>
      </w:r>
      <w:r w:rsidRPr="009B665F">
        <w:rPr>
          <w:rFonts w:ascii="Calibri" w:eastAsia="Times New Roman" w:hAnsi="Calibri"/>
          <w:sz w:val="21"/>
          <w:szCs w:val="21"/>
        </w:rPr>
        <w:t>—</w:t>
      </w:r>
      <w:r>
        <w:rPr>
          <w:rFonts w:ascii="Calibri" w:eastAsia="Times New Roman" w:hAnsi="Calibri"/>
          <w:sz w:val="21"/>
          <w:szCs w:val="21"/>
        </w:rPr>
        <w:t xml:space="preserve"> </w:t>
      </w:r>
      <w:r w:rsidRPr="009B665F">
        <w:rPr>
          <w:rFonts w:ascii="Calibri" w:eastAsia="Times New Roman" w:hAnsi="Calibri"/>
          <w:sz w:val="21"/>
          <w:szCs w:val="21"/>
        </w:rPr>
        <w:t>and of the decision to end surveillance on them. It details how more than a dozen Paris and Brussels attackers shuttled across Europe and back and forth to Syria, crossing borders and fending off police repeatedly</w:t>
      </w:r>
      <w:r>
        <w:rPr>
          <w:rFonts w:ascii="Calibri" w:eastAsia="Times New Roman" w:hAnsi="Calibri"/>
          <w:sz w:val="21"/>
          <w:szCs w:val="21"/>
        </w:rPr>
        <w:t xml:space="preserve"> </w:t>
      </w:r>
      <w:r w:rsidRPr="009B665F">
        <w:rPr>
          <w:rFonts w:ascii="Calibri" w:eastAsia="Times New Roman" w:hAnsi="Calibri"/>
          <w:sz w:val="21"/>
          <w:szCs w:val="21"/>
        </w:rPr>
        <w:t>—</w:t>
      </w:r>
      <w:r>
        <w:rPr>
          <w:rFonts w:ascii="Calibri" w:eastAsia="Times New Roman" w:hAnsi="Calibri"/>
          <w:sz w:val="21"/>
          <w:szCs w:val="21"/>
        </w:rPr>
        <w:t xml:space="preserve"> </w:t>
      </w:r>
      <w:r w:rsidRPr="009B665F">
        <w:rPr>
          <w:rFonts w:ascii="Calibri" w:eastAsia="Times New Roman" w:hAnsi="Calibri"/>
          <w:sz w:val="21"/>
          <w:szCs w:val="21"/>
        </w:rPr>
        <w:t>even though most of them were wanted or on watch lists.</w:t>
      </w:r>
      <w:r>
        <w:rPr>
          <w:rFonts w:ascii="Calibri" w:eastAsia="Times New Roman" w:hAnsi="Calibri"/>
          <w:sz w:val="21"/>
          <w:szCs w:val="21"/>
        </w:rPr>
        <w:br/>
      </w:r>
      <w:r>
        <w:rPr>
          <w:rFonts w:ascii="Calibri" w:eastAsia="Times New Roman" w:hAnsi="Calibri"/>
          <w:sz w:val="21"/>
          <w:szCs w:val="21"/>
        </w:rPr>
        <w:lastRenderedPageBreak/>
        <w:br/>
      </w:r>
      <w:r w:rsidRPr="009B665F">
        <w:rPr>
          <w:rFonts w:ascii="Calibri" w:eastAsia="Times New Roman" w:hAnsi="Calibri"/>
          <w:sz w:val="21"/>
          <w:szCs w:val="21"/>
        </w:rPr>
        <w:t>And the investigation shows the difference between how terror suspects have been treated in America versus in Europe — where sentencing has been much more lenient.</w:t>
      </w:r>
      <w:r>
        <w:rPr>
          <w:rFonts w:ascii="Calibri" w:eastAsia="Times New Roman" w:hAnsi="Calibri"/>
          <w:sz w:val="21"/>
          <w:szCs w:val="21"/>
        </w:rPr>
        <w:br/>
      </w:r>
      <w:r>
        <w:rPr>
          <w:rFonts w:ascii="Calibri" w:eastAsia="Times New Roman" w:hAnsi="Calibri"/>
          <w:sz w:val="21"/>
          <w:szCs w:val="21"/>
        </w:rPr>
        <w:br/>
      </w:r>
      <w:r w:rsidRPr="009B665F">
        <w:rPr>
          <w:rFonts w:ascii="Calibri" w:hAnsi="Calibri"/>
          <w:sz w:val="21"/>
          <w:szCs w:val="21"/>
        </w:rPr>
        <w:t xml:space="preserve">“We were mistaken in our assessment of quite a lot of people who we thought were less dangerous than they actually were,” Marc Trevidic, France’s senior counterterrorism magistrate from 2007-2015, tells FRONTLINE and ProPublica. </w:t>
      </w:r>
      <w:r>
        <w:rPr>
          <w:rFonts w:ascii="Calibri" w:hAnsi="Calibri"/>
          <w:sz w:val="21"/>
          <w:szCs w:val="21"/>
        </w:rPr>
        <w:br/>
      </w:r>
      <w:r>
        <w:rPr>
          <w:rFonts w:ascii="Calibri" w:hAnsi="Calibri"/>
          <w:sz w:val="21"/>
          <w:szCs w:val="21"/>
        </w:rPr>
        <w:br/>
      </w:r>
      <w:r w:rsidRPr="009B665F">
        <w:rPr>
          <w:rFonts w:ascii="Calibri" w:eastAsia="Times New Roman" w:hAnsi="Calibri"/>
          <w:sz w:val="21"/>
          <w:szCs w:val="21"/>
        </w:rPr>
        <w:t xml:space="preserve">Amid a crisis that is threatening the future of the European Union, </w:t>
      </w:r>
      <w:r w:rsidRPr="009B665F">
        <w:rPr>
          <w:rFonts w:ascii="Calibri" w:eastAsia="Times New Roman" w:hAnsi="Calibri"/>
          <w:b/>
          <w:i/>
          <w:sz w:val="21"/>
          <w:szCs w:val="21"/>
        </w:rPr>
        <w:t>Terror in Europe</w:t>
      </w:r>
      <w:r w:rsidRPr="009B665F">
        <w:rPr>
          <w:rFonts w:ascii="Calibri" w:eastAsia="Times New Roman" w:hAnsi="Calibri"/>
          <w:sz w:val="21"/>
          <w:szCs w:val="21"/>
        </w:rPr>
        <w:t xml:space="preserve"> explores the fundamental challenges facing the continent as it debates the need for new security measures versus the basic tenet of free movement among countries.</w:t>
      </w:r>
      <w:r>
        <w:rPr>
          <w:rFonts w:ascii="Calibri" w:eastAsia="Times New Roman" w:hAnsi="Calibri"/>
          <w:sz w:val="21"/>
          <w:szCs w:val="21"/>
        </w:rPr>
        <w:br/>
      </w:r>
      <w:r>
        <w:rPr>
          <w:rFonts w:ascii="Calibri" w:eastAsia="Times New Roman" w:hAnsi="Calibri"/>
          <w:sz w:val="21"/>
          <w:szCs w:val="21"/>
        </w:rPr>
        <w:br/>
      </w:r>
      <w:r w:rsidRPr="009B665F">
        <w:rPr>
          <w:rFonts w:ascii="Calibri" w:hAnsi="Calibri"/>
          <w:sz w:val="21"/>
          <w:szCs w:val="21"/>
        </w:rPr>
        <w:t>“Everyone dreams of a society with zero risks,” Alain Grignard, a senior counterterror official of the Belgian federal police, tells FRONTLINE and ProPublica. “But the zero-risk option does not exist.”</w:t>
      </w:r>
      <w:r>
        <w:rPr>
          <w:rFonts w:ascii="Calibri" w:hAnsi="Calibri"/>
          <w:sz w:val="21"/>
          <w:szCs w:val="21"/>
        </w:rPr>
        <w:br/>
      </w:r>
      <w:r>
        <w:rPr>
          <w:rFonts w:ascii="Calibri" w:hAnsi="Calibri"/>
          <w:sz w:val="21"/>
          <w:szCs w:val="21"/>
        </w:rPr>
        <w:br/>
      </w:r>
      <w:r w:rsidRPr="009B665F">
        <w:rPr>
          <w:rFonts w:ascii="Calibri" w:eastAsia="Times New Roman" w:hAnsi="Calibri"/>
          <w:sz w:val="21"/>
          <w:szCs w:val="21"/>
        </w:rPr>
        <w:t>As ISIS loses ground in the Middle East and the spectre of future attacks in the West looms large</w:t>
      </w:r>
      <w:r w:rsidRPr="009B665F">
        <w:rPr>
          <w:rFonts w:ascii="Calibri" w:hAnsi="Calibri"/>
          <w:sz w:val="21"/>
          <w:szCs w:val="21"/>
        </w:rPr>
        <w:t xml:space="preserve">, </w:t>
      </w:r>
      <w:r w:rsidRPr="009B665F">
        <w:rPr>
          <w:rFonts w:ascii="Calibri" w:hAnsi="Calibri"/>
          <w:b/>
          <w:i/>
          <w:sz w:val="21"/>
          <w:szCs w:val="21"/>
        </w:rPr>
        <w:t>Terror in Europe</w:t>
      </w:r>
      <w:r w:rsidRPr="009B665F">
        <w:rPr>
          <w:rFonts w:ascii="Calibri" w:hAnsi="Calibri"/>
          <w:sz w:val="21"/>
          <w:szCs w:val="21"/>
        </w:rPr>
        <w:t xml:space="preserve"> is an in-depth look at an unprecedented threat — and a continent that remains vulnerable. </w:t>
      </w:r>
    </w:p>
    <w:p w14:paraId="430BA447" w14:textId="77777777" w:rsidR="009B665F" w:rsidRPr="009B665F" w:rsidRDefault="009B665F" w:rsidP="009B665F">
      <w:pPr>
        <w:widowControl w:val="0"/>
        <w:autoSpaceDE w:val="0"/>
        <w:autoSpaceDN w:val="0"/>
        <w:adjustRightInd w:val="0"/>
        <w:rPr>
          <w:rFonts w:ascii="Calibri" w:hAnsi="Calibri"/>
          <w:sz w:val="21"/>
          <w:szCs w:val="21"/>
        </w:rPr>
      </w:pPr>
    </w:p>
    <w:p w14:paraId="30A9FFBA" w14:textId="77777777" w:rsidR="009B665F" w:rsidRPr="009B665F" w:rsidRDefault="009B665F" w:rsidP="009B665F">
      <w:pPr>
        <w:rPr>
          <w:rFonts w:ascii="Calibri" w:hAnsi="Calibri"/>
          <w:sz w:val="21"/>
          <w:szCs w:val="21"/>
        </w:rPr>
      </w:pPr>
      <w:r w:rsidRPr="009B665F">
        <w:rPr>
          <w:rFonts w:ascii="Calibri" w:hAnsi="Calibri"/>
          <w:b/>
          <w:i/>
          <w:sz w:val="21"/>
          <w:szCs w:val="21"/>
        </w:rPr>
        <w:t xml:space="preserve">Terror in Europe </w:t>
      </w:r>
      <w:r w:rsidRPr="009B665F">
        <w:rPr>
          <w:rFonts w:ascii="Calibri" w:hAnsi="Calibri"/>
          <w:sz w:val="21"/>
          <w:szCs w:val="21"/>
        </w:rPr>
        <w:t>premieres Tuesday, October 18, at 10/9c on PBS (</w:t>
      </w:r>
      <w:hyperlink r:id="rId15" w:tgtFrame="_blank" w:history="1">
        <w:r w:rsidRPr="009B665F">
          <w:rPr>
            <w:rFonts w:ascii="Calibri" w:hAnsi="Calibri"/>
            <w:sz w:val="21"/>
            <w:szCs w:val="21"/>
            <w:u w:val="single"/>
          </w:rPr>
          <w:t>check local listings</w:t>
        </w:r>
      </w:hyperlink>
      <w:r w:rsidRPr="009B665F">
        <w:rPr>
          <w:rFonts w:ascii="Calibri" w:hAnsi="Calibri"/>
          <w:sz w:val="21"/>
          <w:szCs w:val="21"/>
        </w:rPr>
        <w:t xml:space="preserve">) and will stream in full, for free, online at </w:t>
      </w:r>
      <w:hyperlink r:id="rId16" w:tgtFrame="_blank" w:history="1">
        <w:r w:rsidRPr="009B665F">
          <w:rPr>
            <w:rFonts w:ascii="Calibri" w:hAnsi="Calibri"/>
            <w:color w:val="0000FF"/>
            <w:sz w:val="21"/>
            <w:szCs w:val="21"/>
            <w:u w:val="single"/>
          </w:rPr>
          <w:t>pbs.org/frontline</w:t>
        </w:r>
      </w:hyperlink>
      <w:r w:rsidRPr="009B665F">
        <w:rPr>
          <w:rFonts w:ascii="Calibri" w:hAnsi="Calibri"/>
          <w:sz w:val="21"/>
          <w:szCs w:val="21"/>
        </w:rPr>
        <w:t>. ProPublica’s major text story will be available that same day at propublica.org and at pbs.org/frontline.</w:t>
      </w:r>
    </w:p>
    <w:p w14:paraId="04C44470" w14:textId="77777777" w:rsidR="009B665F" w:rsidRPr="009B665F" w:rsidRDefault="009B665F" w:rsidP="009B665F">
      <w:pPr>
        <w:widowControl w:val="0"/>
        <w:autoSpaceDE w:val="0"/>
        <w:autoSpaceDN w:val="0"/>
        <w:adjustRightInd w:val="0"/>
        <w:rPr>
          <w:rFonts w:ascii="Calibri" w:hAnsi="Calibri"/>
          <w:sz w:val="21"/>
          <w:szCs w:val="21"/>
        </w:rPr>
      </w:pPr>
    </w:p>
    <w:p w14:paraId="78822333" w14:textId="77777777" w:rsidR="009B665F" w:rsidRPr="009B665F" w:rsidRDefault="009B665F" w:rsidP="009B665F">
      <w:pPr>
        <w:widowControl w:val="0"/>
        <w:autoSpaceDE w:val="0"/>
        <w:autoSpaceDN w:val="0"/>
        <w:adjustRightInd w:val="0"/>
        <w:rPr>
          <w:rFonts w:ascii="Calibri" w:hAnsi="Calibri"/>
          <w:sz w:val="21"/>
          <w:szCs w:val="21"/>
        </w:rPr>
      </w:pPr>
      <w:r w:rsidRPr="009B665F">
        <w:rPr>
          <w:rFonts w:ascii="Calibri" w:hAnsi="Calibri"/>
          <w:b/>
          <w:sz w:val="21"/>
          <w:szCs w:val="21"/>
        </w:rPr>
        <w:t>Credits</w:t>
      </w:r>
      <w:r w:rsidRPr="009B665F">
        <w:rPr>
          <w:rFonts w:ascii="Calibri" w:hAnsi="Calibri"/>
          <w:sz w:val="21"/>
          <w:szCs w:val="21"/>
        </w:rPr>
        <w:t xml:space="preserve"> </w:t>
      </w:r>
    </w:p>
    <w:p w14:paraId="338D434E" w14:textId="77777777" w:rsidR="009B665F" w:rsidRPr="009B665F" w:rsidRDefault="009B665F" w:rsidP="009B665F">
      <w:pPr>
        <w:rPr>
          <w:rFonts w:ascii="Calibri" w:hAnsi="Calibri"/>
          <w:color w:val="000000"/>
          <w:sz w:val="21"/>
          <w:szCs w:val="21"/>
          <w:shd w:val="clear" w:color="auto" w:fill="FFFFFF"/>
        </w:rPr>
      </w:pPr>
      <w:r w:rsidRPr="009B665F">
        <w:rPr>
          <w:rFonts w:ascii="Calibri" w:hAnsi="Calibri"/>
          <w:b/>
          <w:i/>
          <w:iCs/>
          <w:color w:val="000000"/>
          <w:sz w:val="21"/>
          <w:szCs w:val="21"/>
          <w:shd w:val="clear" w:color="auto" w:fill="FFFFFF"/>
        </w:rPr>
        <w:t xml:space="preserve">Terror in Europe </w:t>
      </w:r>
      <w:r w:rsidRPr="009B665F">
        <w:rPr>
          <w:rFonts w:ascii="Calibri" w:hAnsi="Calibri"/>
          <w:iCs/>
          <w:color w:val="000000"/>
          <w:sz w:val="21"/>
          <w:szCs w:val="21"/>
          <w:shd w:val="clear" w:color="auto" w:fill="FFFFFF"/>
        </w:rPr>
        <w:t xml:space="preserve">is </w:t>
      </w:r>
      <w:r w:rsidRPr="009B665F">
        <w:rPr>
          <w:rFonts w:ascii="Calibri" w:hAnsi="Calibri" w:cs="Calibri"/>
          <w:sz w:val="21"/>
          <w:szCs w:val="21"/>
        </w:rPr>
        <w:t xml:space="preserve">a FRONTLINE Production with Mongoose Pictures in partnership with ProPublica. The producer and director is Ricardo Pollack. The correspondent is Sebastian Rotella. The senior producer is Dan Edge. The executive producer of FRONTLINE is Raney Aronson-Rath. </w:t>
      </w:r>
    </w:p>
    <w:p w14:paraId="4D5BD0D7" w14:textId="77777777" w:rsidR="009B665F" w:rsidRPr="009B665F" w:rsidRDefault="009B665F" w:rsidP="009B665F">
      <w:pPr>
        <w:widowControl w:val="0"/>
        <w:autoSpaceDE w:val="0"/>
        <w:autoSpaceDN w:val="0"/>
        <w:adjustRightInd w:val="0"/>
        <w:rPr>
          <w:rFonts w:ascii="Calibri" w:eastAsia="Arial Unicode MS" w:hAnsi="Calibri" w:cs="Calibri"/>
          <w:sz w:val="21"/>
          <w:szCs w:val="21"/>
        </w:rPr>
      </w:pPr>
    </w:p>
    <w:p w14:paraId="5667A936" w14:textId="77777777" w:rsidR="009B665F" w:rsidRPr="009B665F" w:rsidRDefault="009B665F" w:rsidP="009B665F">
      <w:pPr>
        <w:widowControl w:val="0"/>
        <w:autoSpaceDE w:val="0"/>
        <w:autoSpaceDN w:val="0"/>
        <w:adjustRightInd w:val="0"/>
        <w:rPr>
          <w:rFonts w:ascii="Calibri" w:hAnsi="Calibri"/>
          <w:sz w:val="21"/>
          <w:szCs w:val="21"/>
        </w:rPr>
      </w:pPr>
      <w:r w:rsidRPr="009B665F">
        <w:rPr>
          <w:rFonts w:ascii="Calibri" w:hAnsi="Calibri"/>
          <w:b/>
          <w:sz w:val="21"/>
          <w:szCs w:val="21"/>
        </w:rPr>
        <w:t>About FRONTLINE</w:t>
      </w:r>
      <w:r w:rsidRPr="009B665F">
        <w:rPr>
          <w:rFonts w:ascii="Calibri" w:hAnsi="Calibri"/>
          <w:b/>
          <w:sz w:val="21"/>
          <w:szCs w:val="21"/>
        </w:rPr>
        <w:br/>
      </w:r>
      <w:r w:rsidRPr="009B665F">
        <w:rPr>
          <w:rFonts w:ascii="Calibri" w:hAnsi="Calibri"/>
          <w:sz w:val="21"/>
          <w:szCs w:val="21"/>
        </w:rPr>
        <w:t xml:space="preserve">FRONTLINE, U.S. television’s longest running investigative documentary series, explores the issues of our times through powerful storytelling. FRONTLINE has won every major journalism and broadcasting award, including 82 Emmy Awards and 18 Peabody Awards. </w:t>
      </w:r>
      <w:r w:rsidRPr="009B665F">
        <w:rPr>
          <w:rFonts w:ascii="Calibri" w:eastAsia="Arial Unicode MS" w:hAnsi="Calibri" w:cs="Calibri"/>
          <w:sz w:val="21"/>
          <w:szCs w:val="21"/>
        </w:rPr>
        <w:t>Visit </w:t>
      </w:r>
      <w:hyperlink r:id="rId17" w:history="1">
        <w:r w:rsidRPr="009B665F">
          <w:rPr>
            <w:rFonts w:ascii="Calibri" w:eastAsia="Arial Unicode MS" w:hAnsi="Calibri" w:cs="Calibri"/>
            <w:sz w:val="21"/>
            <w:szCs w:val="21"/>
            <w:u w:val="single"/>
          </w:rPr>
          <w:t>pbs.org/frontline</w:t>
        </w:r>
      </w:hyperlink>
      <w:r w:rsidRPr="009B665F">
        <w:rPr>
          <w:rFonts w:ascii="Calibri" w:eastAsia="Arial Unicode MS" w:hAnsi="Calibri" w:cs="Calibri"/>
          <w:sz w:val="21"/>
          <w:szCs w:val="21"/>
        </w:rPr>
        <w:t xml:space="preserve"> and follow us on </w:t>
      </w:r>
      <w:hyperlink r:id="rId18" w:history="1">
        <w:r w:rsidRPr="009B665F">
          <w:rPr>
            <w:rStyle w:val="Hyperlink"/>
            <w:rFonts w:ascii="Calibri" w:eastAsia="Arial Unicode MS" w:hAnsi="Calibri" w:cs="Calibri"/>
            <w:sz w:val="21"/>
            <w:szCs w:val="21"/>
          </w:rPr>
          <w:t>Twitter</w:t>
        </w:r>
      </w:hyperlink>
      <w:r w:rsidRPr="009B665F">
        <w:rPr>
          <w:rFonts w:ascii="Calibri" w:eastAsia="Arial Unicode MS" w:hAnsi="Calibri" w:cs="Calibri"/>
          <w:sz w:val="21"/>
          <w:szCs w:val="21"/>
        </w:rPr>
        <w:t xml:space="preserve">, </w:t>
      </w:r>
      <w:hyperlink r:id="rId19" w:history="1">
        <w:r w:rsidRPr="009B665F">
          <w:rPr>
            <w:rStyle w:val="Hyperlink"/>
            <w:rFonts w:ascii="Calibri" w:eastAsia="Arial Unicode MS" w:hAnsi="Calibri" w:cs="Calibri"/>
            <w:sz w:val="21"/>
            <w:szCs w:val="21"/>
          </w:rPr>
          <w:t>Facebook</w:t>
        </w:r>
      </w:hyperlink>
      <w:r w:rsidRPr="009B665F">
        <w:rPr>
          <w:rFonts w:ascii="Calibri" w:eastAsia="Arial Unicode MS" w:hAnsi="Calibri" w:cs="Calibri"/>
          <w:sz w:val="21"/>
          <w:szCs w:val="21"/>
        </w:rPr>
        <w:t xml:space="preserve">, </w:t>
      </w:r>
      <w:hyperlink r:id="rId20" w:history="1">
        <w:r w:rsidRPr="009B665F">
          <w:rPr>
            <w:rStyle w:val="Hyperlink"/>
            <w:rFonts w:ascii="Calibri" w:eastAsia="Arial Unicode MS" w:hAnsi="Calibri" w:cs="Calibri"/>
            <w:sz w:val="21"/>
            <w:szCs w:val="21"/>
          </w:rPr>
          <w:t>Instagram</w:t>
        </w:r>
      </w:hyperlink>
      <w:r w:rsidRPr="009B665F">
        <w:rPr>
          <w:rFonts w:ascii="Calibri" w:eastAsia="Arial Unicode MS" w:hAnsi="Calibri" w:cs="Calibri"/>
          <w:sz w:val="21"/>
          <w:szCs w:val="21"/>
        </w:rPr>
        <w:t xml:space="preserve">, </w:t>
      </w:r>
      <w:hyperlink r:id="rId21" w:history="1">
        <w:r w:rsidRPr="009B665F">
          <w:rPr>
            <w:rStyle w:val="Hyperlink"/>
            <w:rFonts w:ascii="Calibri" w:eastAsia="Arial Unicode MS" w:hAnsi="Calibri" w:cs="Calibri"/>
            <w:sz w:val="21"/>
            <w:szCs w:val="21"/>
          </w:rPr>
          <w:t>YouTube</w:t>
        </w:r>
      </w:hyperlink>
      <w:r w:rsidRPr="009B665F">
        <w:rPr>
          <w:rFonts w:ascii="Calibri" w:eastAsia="Arial Unicode MS" w:hAnsi="Calibri" w:cs="Calibri"/>
          <w:sz w:val="21"/>
          <w:szCs w:val="21"/>
        </w:rPr>
        <w:t xml:space="preserve">, </w:t>
      </w:r>
      <w:hyperlink r:id="rId22" w:history="1">
        <w:r w:rsidRPr="009B665F">
          <w:rPr>
            <w:rStyle w:val="Hyperlink"/>
            <w:rFonts w:ascii="Calibri" w:eastAsia="Arial Unicode MS" w:hAnsi="Calibri" w:cs="Calibri"/>
            <w:sz w:val="21"/>
            <w:szCs w:val="21"/>
          </w:rPr>
          <w:t>Tumblr</w:t>
        </w:r>
      </w:hyperlink>
      <w:r w:rsidRPr="009B665F">
        <w:rPr>
          <w:rFonts w:ascii="Calibri" w:eastAsia="Arial Unicode MS" w:hAnsi="Calibri" w:cs="Calibri"/>
          <w:sz w:val="21"/>
          <w:szCs w:val="21"/>
        </w:rPr>
        <w:t xml:space="preserve"> and </w:t>
      </w:r>
      <w:hyperlink r:id="rId23" w:history="1">
        <w:r w:rsidRPr="009B665F">
          <w:rPr>
            <w:rStyle w:val="Hyperlink"/>
            <w:rFonts w:ascii="Calibri" w:eastAsia="Arial Unicode MS" w:hAnsi="Calibri" w:cs="Calibri"/>
            <w:sz w:val="21"/>
            <w:szCs w:val="21"/>
          </w:rPr>
          <w:t>Google+</w:t>
        </w:r>
      </w:hyperlink>
      <w:r w:rsidRPr="009B665F">
        <w:rPr>
          <w:rFonts w:ascii="Calibri" w:eastAsia="Arial Unicode MS" w:hAnsi="Calibri" w:cs="Calibri"/>
          <w:sz w:val="21"/>
          <w:szCs w:val="21"/>
        </w:rPr>
        <w:t xml:space="preserve"> to learn more.</w:t>
      </w:r>
      <w:r w:rsidRPr="009B665F">
        <w:rPr>
          <w:rFonts w:ascii="Calibri" w:hAnsi="Calibri"/>
          <w:sz w:val="21"/>
          <w:szCs w:val="21"/>
        </w:rPr>
        <w:t xml:space="preserv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the John and Helen Glessner Family Trust, the Wyncote Foundation, and the FRONTLINE Journalism Fund with major support from Jon and Jo Ann Hagler on behalf of the Jon L. Hagler </w:t>
      </w:r>
      <w:r w:rsidRPr="009B665F">
        <w:rPr>
          <w:rFonts w:ascii="Calibri" w:hAnsi="Calibri"/>
          <w:sz w:val="21"/>
          <w:szCs w:val="21"/>
        </w:rPr>
        <w:lastRenderedPageBreak/>
        <w:t xml:space="preserve">Foundation. </w:t>
      </w:r>
    </w:p>
    <w:p w14:paraId="61D3660A" w14:textId="77777777" w:rsidR="009B665F" w:rsidRPr="009B665F" w:rsidRDefault="009B665F" w:rsidP="009B665F">
      <w:pPr>
        <w:widowControl w:val="0"/>
        <w:autoSpaceDE w:val="0"/>
        <w:autoSpaceDN w:val="0"/>
        <w:adjustRightInd w:val="0"/>
        <w:rPr>
          <w:rFonts w:ascii="Calibri" w:eastAsia="Arial Unicode MS" w:hAnsi="Calibri"/>
          <w:sz w:val="21"/>
          <w:szCs w:val="21"/>
        </w:rPr>
      </w:pPr>
    </w:p>
    <w:p w14:paraId="05FE7D48" w14:textId="77777777" w:rsidR="009B665F" w:rsidRPr="009B665F" w:rsidRDefault="009B665F" w:rsidP="009B665F">
      <w:pPr>
        <w:widowControl w:val="0"/>
        <w:autoSpaceDE w:val="0"/>
        <w:autoSpaceDN w:val="0"/>
        <w:adjustRightInd w:val="0"/>
        <w:rPr>
          <w:rFonts w:ascii="Calibri" w:eastAsia="Arial Unicode MS" w:hAnsi="Calibri"/>
          <w:b/>
          <w:sz w:val="21"/>
          <w:szCs w:val="21"/>
        </w:rPr>
      </w:pPr>
      <w:r w:rsidRPr="009B665F">
        <w:rPr>
          <w:rFonts w:ascii="Calibri" w:eastAsia="Arial Unicode MS" w:hAnsi="Calibri"/>
          <w:b/>
          <w:sz w:val="21"/>
          <w:szCs w:val="21"/>
        </w:rPr>
        <w:t>About ProPublica</w:t>
      </w:r>
    </w:p>
    <w:p w14:paraId="0F18D900" w14:textId="77777777" w:rsidR="009B665F" w:rsidRPr="009B665F" w:rsidRDefault="009B665F" w:rsidP="009B665F">
      <w:pPr>
        <w:widowControl w:val="0"/>
        <w:autoSpaceDE w:val="0"/>
        <w:autoSpaceDN w:val="0"/>
        <w:adjustRightInd w:val="0"/>
        <w:rPr>
          <w:rFonts w:ascii="Calibri" w:eastAsia="Arial Unicode MS" w:hAnsi="Calibri"/>
          <w:sz w:val="21"/>
          <w:szCs w:val="21"/>
        </w:rPr>
      </w:pPr>
      <w:r w:rsidRPr="009B665F">
        <w:rPr>
          <w:rFonts w:ascii="Calibri" w:hAnsi="Calibri" w:cs="Calibri"/>
          <w:sz w:val="21"/>
          <w:szCs w:val="21"/>
        </w:rPr>
        <w:t xml:space="preserve">ProPublica is an independent, nonprofit newsroom that produces investigative journalism in the public interest. In 2010, it was the first online news organization to win a Pulitzer Prize. In 2011, ProPublica won its second Pulitzer, the first ever awarded to a body of work that did not appear in print, and in 2016 the newsroom won a third Pulitzer. In 2014, ProPublica won a MacArthur Award for Creative and Effective Leadership. ProPublica is supported primarily by philanthropy and offers its articles for republication, both through its website and directly to leading news organizations selected for maximum impact. For more information, please visit </w:t>
      </w:r>
      <w:hyperlink r:id="rId24" w:history="1">
        <w:r w:rsidRPr="009B665F">
          <w:rPr>
            <w:rFonts w:ascii="Calibri" w:hAnsi="Calibri" w:cs="Calibri"/>
            <w:color w:val="0B4CB4"/>
            <w:sz w:val="21"/>
            <w:szCs w:val="21"/>
            <w:u w:val="single" w:color="0B4CB4"/>
          </w:rPr>
          <w:t>www.propublica.org</w:t>
        </w:r>
      </w:hyperlink>
      <w:r w:rsidRPr="009B665F">
        <w:rPr>
          <w:rFonts w:ascii="Calibri" w:hAnsi="Calibri" w:cs="Calibri"/>
          <w:sz w:val="21"/>
          <w:szCs w:val="21"/>
        </w:rPr>
        <w:t>.</w:t>
      </w:r>
    </w:p>
    <w:p w14:paraId="47497E10" w14:textId="77777777" w:rsidR="009B665F" w:rsidRPr="009B665F" w:rsidRDefault="009B665F" w:rsidP="009B665F">
      <w:pPr>
        <w:widowControl w:val="0"/>
        <w:autoSpaceDE w:val="0"/>
        <w:autoSpaceDN w:val="0"/>
        <w:adjustRightInd w:val="0"/>
        <w:rPr>
          <w:rFonts w:ascii="Calibri" w:hAnsi="Calibri"/>
          <w:sz w:val="21"/>
          <w:szCs w:val="21"/>
        </w:rPr>
      </w:pPr>
      <w:r w:rsidRPr="009B665F">
        <w:rPr>
          <w:rFonts w:ascii="Calibri" w:eastAsia="Arial Unicode MS" w:hAnsi="Calibri"/>
          <w:sz w:val="21"/>
          <w:szCs w:val="21"/>
        </w:rPr>
        <w:br/>
      </w:r>
      <w:r w:rsidRPr="009B665F">
        <w:rPr>
          <w:rFonts w:ascii="Calibri" w:hAnsi="Calibri"/>
          <w:b/>
          <w:bCs/>
          <w:sz w:val="21"/>
          <w:szCs w:val="21"/>
        </w:rPr>
        <w:t>Press Contacts</w:t>
      </w:r>
      <w:r w:rsidRPr="009B665F">
        <w:rPr>
          <w:rFonts w:ascii="Calibri" w:hAnsi="Calibri"/>
          <w:b/>
          <w:bCs/>
          <w:sz w:val="21"/>
          <w:szCs w:val="21"/>
        </w:rPr>
        <w:br/>
      </w:r>
      <w:r w:rsidRPr="009B665F">
        <w:rPr>
          <w:rFonts w:ascii="Calibri" w:hAnsi="Calibri"/>
          <w:sz w:val="21"/>
          <w:szCs w:val="21"/>
        </w:rPr>
        <w:t>FRONTLINE - Patrice Taddonio</w:t>
      </w:r>
      <w:r w:rsidRPr="009B665F">
        <w:rPr>
          <w:rFonts w:ascii="Calibri" w:hAnsi="Calibri"/>
          <w:color w:val="0000FF"/>
          <w:sz w:val="21"/>
          <w:szCs w:val="21"/>
        </w:rPr>
        <w:t xml:space="preserve">, </w:t>
      </w:r>
      <w:hyperlink r:id="rId25" w:history="1">
        <w:r w:rsidRPr="009B665F">
          <w:rPr>
            <w:rStyle w:val="Hyperlink"/>
            <w:rFonts w:ascii="Calibri" w:hAnsi="Calibri"/>
            <w:color w:val="0000FF"/>
            <w:sz w:val="21"/>
            <w:szCs w:val="21"/>
          </w:rPr>
          <w:t>Patrice_taddonio@wgbh.org</w:t>
        </w:r>
      </w:hyperlink>
      <w:r w:rsidRPr="009B665F">
        <w:rPr>
          <w:rFonts w:ascii="Calibri" w:hAnsi="Calibri"/>
          <w:sz w:val="21"/>
          <w:szCs w:val="21"/>
        </w:rPr>
        <w:t xml:space="preserve">, 617.300.5375 </w:t>
      </w:r>
    </w:p>
    <w:p w14:paraId="6975F3F7" w14:textId="77777777" w:rsidR="009B665F" w:rsidRPr="009B665F" w:rsidRDefault="009B665F" w:rsidP="009B665F">
      <w:pPr>
        <w:widowControl w:val="0"/>
        <w:autoSpaceDE w:val="0"/>
        <w:autoSpaceDN w:val="0"/>
        <w:adjustRightInd w:val="0"/>
        <w:rPr>
          <w:rFonts w:ascii="Calibri" w:hAnsi="Calibri"/>
          <w:color w:val="000000" w:themeColor="text1"/>
          <w:sz w:val="21"/>
          <w:szCs w:val="21"/>
        </w:rPr>
      </w:pPr>
      <w:r w:rsidRPr="009B665F">
        <w:rPr>
          <w:rFonts w:ascii="Calibri" w:hAnsi="Calibri"/>
          <w:color w:val="000000" w:themeColor="text1"/>
          <w:sz w:val="21"/>
          <w:szCs w:val="21"/>
        </w:rPr>
        <w:t xml:space="preserve">ProPublica - </w:t>
      </w:r>
      <w:r w:rsidRPr="009B665F">
        <w:rPr>
          <w:rFonts w:ascii="Calibri" w:hAnsi="Calibri" w:cs="Calibri"/>
          <w:color w:val="000000" w:themeColor="text1"/>
          <w:sz w:val="21"/>
          <w:szCs w:val="21"/>
        </w:rPr>
        <w:t xml:space="preserve">Minhee Cho, </w:t>
      </w:r>
      <w:hyperlink r:id="rId26" w:history="1">
        <w:r w:rsidRPr="009B665F">
          <w:rPr>
            <w:rFonts w:ascii="Calibri" w:hAnsi="Calibri" w:cs="Calibri"/>
            <w:color w:val="000000" w:themeColor="text1"/>
            <w:sz w:val="21"/>
            <w:szCs w:val="21"/>
            <w:u w:val="single" w:color="0B4CB4"/>
          </w:rPr>
          <w:t>minhee.cho@propublica.org</w:t>
        </w:r>
      </w:hyperlink>
      <w:r w:rsidRPr="009B665F">
        <w:rPr>
          <w:rFonts w:ascii="Calibri" w:hAnsi="Calibri" w:cs="Calibri"/>
          <w:color w:val="000000" w:themeColor="text1"/>
          <w:sz w:val="21"/>
          <w:szCs w:val="21"/>
        </w:rPr>
        <w:t>, 917.512.0231</w:t>
      </w:r>
      <w:r w:rsidRPr="009B665F">
        <w:rPr>
          <w:rFonts w:ascii="Calibri" w:hAnsi="Calibri"/>
          <w:color w:val="000000" w:themeColor="text1"/>
          <w:sz w:val="21"/>
          <w:szCs w:val="21"/>
        </w:rPr>
        <w:t xml:space="preserve"> </w:t>
      </w:r>
    </w:p>
    <w:p w14:paraId="0F6BE88A" w14:textId="6B6F6518" w:rsidR="009C35DB" w:rsidRPr="009B665F" w:rsidRDefault="009C35DB" w:rsidP="009B665F">
      <w:pPr>
        <w:rPr>
          <w:sz w:val="21"/>
          <w:szCs w:val="21"/>
        </w:rPr>
      </w:pPr>
    </w:p>
    <w:sectPr w:rsidR="009C35DB" w:rsidRPr="009B665F" w:rsidSect="00807B77">
      <w:headerReference w:type="even" r:id="rId27"/>
      <w:headerReference w:type="default" r:id="rId28"/>
      <w:footerReference w:type="even" r:id="rId29"/>
      <w:footerReference w:type="default" r:id="rId30"/>
      <w:headerReference w:type="first" r:id="rId31"/>
      <w:footerReference w:type="first" r:id="rId32"/>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5E019" w14:textId="77777777" w:rsidR="00731D55" w:rsidRDefault="00731D5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4F23AEF" w14:textId="77777777" w:rsidR="00731D55" w:rsidRDefault="00731D5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8431" w14:textId="77777777" w:rsidR="003515F9" w:rsidRDefault="003515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C32F" w14:textId="77777777" w:rsidR="003515F9" w:rsidRDefault="003515F9">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41C4" w14:textId="77777777" w:rsidR="003515F9" w:rsidRDefault="003515F9"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5680" behindDoc="0" locked="0" layoutInCell="1" allowOverlap="1" wp14:anchorId="6208B686" wp14:editId="034F0CAC">
              <wp:simplePos x="0" y="0"/>
              <wp:positionH relativeFrom="column">
                <wp:posOffset>-1663065</wp:posOffset>
              </wp:positionH>
              <wp:positionV relativeFrom="paragraph">
                <wp:posOffset>-1221740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72DCCE1" w14:textId="77777777" w:rsidR="003515F9" w:rsidRDefault="003515F9"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1">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2">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3515F9" w:rsidRDefault="003515F9"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8B686" id="_x0000_t202" coordsize="21600,21600" o:spt="202" path="m0,0l0,21600,21600,21600,21600,0xe">
              <v:stroke joinstyle="miter"/>
              <v:path gradientshapeok="t" o:connecttype="rect"/>
            </v:shapetype>
            <v:shape id="Text Box 10" o:spid="_x0000_s1026" type="#_x0000_t202" style="position:absolute;margin-left:-130.95pt;margin-top:-96.1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" filled="f" stroked="f">
              <v:textbox inset=",7.2pt,,7.2pt">
                <w:txbxContent>
                  <w:p w14:paraId="772DCCE1" w14:textId="77777777" w:rsidR="003515F9" w:rsidRDefault="003515F9"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1">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2">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3515F9" w:rsidRDefault="003515F9" w:rsidP="006D3F7E"/>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0176ED50" wp14:editId="4A7ABF46">
              <wp:simplePos x="0" y="0"/>
              <wp:positionH relativeFrom="column">
                <wp:posOffset>-1598930</wp:posOffset>
              </wp:positionH>
              <wp:positionV relativeFrom="paragraph">
                <wp:posOffset>-1742440</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29DE46B" w14:textId="77777777" w:rsidR="003515F9" w:rsidRDefault="003515F9">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3515F9" w:rsidRDefault="003515F9"/>
                        <w:p w14:paraId="294D57FD" w14:textId="77777777" w:rsidR="003515F9" w:rsidRDefault="003515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ED50" id="Text Box 9" o:spid="_x0000_s1027" type="#_x0000_t202" style="position:absolute;margin-left:-125.9pt;margin-top:-137.1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" filled="f" stroked="f">
              <v:textbox inset=",7.2pt,,7.2pt">
                <w:txbxContent>
                  <w:p w14:paraId="329DE46B" w14:textId="77777777" w:rsidR="003515F9" w:rsidRDefault="003515F9">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3515F9" w:rsidRDefault="003515F9"/>
                  <w:p w14:paraId="294D57FD" w14:textId="77777777" w:rsidR="003515F9" w:rsidRDefault="003515F9"/>
                </w:txbxContent>
              </v:textbox>
            </v:shape>
          </w:pict>
        </mc:Fallback>
      </mc:AlternateContent>
    </w:r>
    <w:r>
      <w:rPr>
        <w:iCs w:val="0"/>
        <w:noProof/>
        <w:szCs w:val="20"/>
        <w:lang w:bidi="ar-SA"/>
      </w:rPr>
      <mc:AlternateContent>
        <mc:Choice Requires="wps">
          <w:drawing>
            <wp:anchor distT="0" distB="0" distL="114300" distR="114300" simplePos="0" relativeHeight="251658752" behindDoc="0" locked="0" layoutInCell="1" allowOverlap="1" wp14:anchorId="78C1E9D7" wp14:editId="4234DFB5">
              <wp:simplePos x="0" y="0"/>
              <wp:positionH relativeFrom="column">
                <wp:posOffset>-1600200</wp:posOffset>
              </wp:positionH>
              <wp:positionV relativeFrom="paragraph">
                <wp:posOffset>-2776220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73CBB0D" w14:textId="77777777" w:rsidR="003515F9" w:rsidRDefault="003515F9"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4">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3515F9" w:rsidRDefault="003515F9"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5">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3515F9" w:rsidRDefault="003515F9"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E9D7" id="Text Box 16" o:spid="_x0000_s1028" type="#_x0000_t202" style="position:absolute;margin-left:-126pt;margin-top:-218.5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" filled="f" stroked="f">
              <v:textbox inset=",7.2pt,,7.2pt">
                <w:txbxContent>
                  <w:p w14:paraId="473CBB0D" w14:textId="77777777" w:rsidR="003515F9" w:rsidRDefault="003515F9"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4">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3515F9" w:rsidRDefault="003515F9"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5">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3515F9" w:rsidRDefault="003515F9" w:rsidP="00B12957"/>
                </w:txbxContent>
              </v:textbox>
            </v:shape>
          </w:pict>
        </mc:Fallback>
      </mc:AlternateContent>
    </w:r>
  </w:p>
  <w:p w14:paraId="3A160074" w14:textId="77777777" w:rsidR="003515F9" w:rsidRDefault="003515F9" w:rsidP="00807B77">
    <w:pPr>
      <w:pStyle w:val="Footer"/>
      <w:pBdr>
        <w:top w:val="none" w:sz="96" w:space="0" w:color="FFFFFF" w:shadow="1" w:frame="1"/>
      </w:pBdr>
    </w:pPr>
  </w:p>
  <w:p w14:paraId="791C2C8B" w14:textId="77777777" w:rsidR="003515F9" w:rsidRDefault="003515F9"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AA5DBBC" wp14:editId="17EB6616">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4728993" w14:textId="77777777" w:rsidR="003515F9" w:rsidRPr="00BC754B" w:rsidRDefault="003515F9"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E21863">
                            <w:rPr>
                              <w:rFonts w:ascii="Calibri" w:hAnsi="Calibri"/>
                              <w:b/>
                              <w:noProof/>
                              <w:color w:val="FFFFFF"/>
                              <w:sz w:val="24"/>
                              <w:szCs w:val="24"/>
                            </w:rPr>
                            <w:t>1</w:t>
                          </w:r>
                          <w:r w:rsidRPr="00BC754B">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DBBC"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" filled="f" stroked="f">
              <v:textbox>
                <w:txbxContent>
                  <w:p w14:paraId="74728993" w14:textId="77777777" w:rsidR="003515F9" w:rsidRPr="00BC754B" w:rsidRDefault="003515F9"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E21863">
                      <w:rPr>
                        <w:rFonts w:ascii="Calibri" w:hAnsi="Calibri"/>
                        <w:b/>
                        <w:noProof/>
                        <w:color w:val="FFFFFF"/>
                        <w:sz w:val="24"/>
                        <w:szCs w:val="24"/>
                      </w:rPr>
                      <w:t>1</w:t>
                    </w:r>
                    <w:r w:rsidRPr="00BC754B">
                      <w:rPr>
                        <w:rFonts w:ascii="Calibri" w:hAnsi="Calibri"/>
                        <w:b/>
                        <w:color w:val="FFFFFF"/>
                        <w:sz w:val="24"/>
                        <w:szCs w:val="24"/>
                      </w:rPr>
                      <w:fldChar w:fldCharType="end"/>
                    </w:r>
                  </w:p>
                </w:txbxContent>
              </v:textbox>
              <w10:wrap anchorx="page" anchory="page"/>
            </v:shape>
          </w:pict>
        </mc:Fallback>
      </mc:AlternateContent>
    </w:r>
  </w:p>
  <w:p w14:paraId="48E5B87F" w14:textId="77777777" w:rsidR="003515F9" w:rsidRDefault="003515F9"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D710B" w14:textId="77777777" w:rsidR="00731D55" w:rsidRDefault="00731D5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D4117CA" w14:textId="77777777" w:rsidR="00731D55" w:rsidRDefault="00731D5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4FA7" w14:textId="33056330" w:rsidR="003515F9" w:rsidRDefault="003515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4CBF" w14:textId="68E1A1B4" w:rsidR="003515F9" w:rsidRDefault="003515F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8C4F" w14:textId="70BAF862" w:rsidR="003515F9" w:rsidRDefault="003515F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5DCDE696" wp14:editId="7C4E4E60">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ACED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4">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10"/>
  </w:num>
  <w:num w:numId="6">
    <w:abstractNumId w:val="1"/>
  </w:num>
  <w:num w:numId="7">
    <w:abstractNumId w:val="7"/>
  </w:num>
  <w:num w:numId="8">
    <w:abstractNumId w:val="3"/>
  </w:num>
  <w:num w:numId="9">
    <w:abstractNumId w:val="4"/>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2B"/>
    <w:rsid w:val="00002EBC"/>
    <w:rsid w:val="00002F9D"/>
    <w:rsid w:val="000036A1"/>
    <w:rsid w:val="00006F97"/>
    <w:rsid w:val="00010A19"/>
    <w:rsid w:val="00015407"/>
    <w:rsid w:val="00016B39"/>
    <w:rsid w:val="000170D7"/>
    <w:rsid w:val="000260F5"/>
    <w:rsid w:val="000435C3"/>
    <w:rsid w:val="00053860"/>
    <w:rsid w:val="000560BC"/>
    <w:rsid w:val="0005742B"/>
    <w:rsid w:val="000637DC"/>
    <w:rsid w:val="00064ECB"/>
    <w:rsid w:val="00073FD2"/>
    <w:rsid w:val="00075C3F"/>
    <w:rsid w:val="000819F1"/>
    <w:rsid w:val="00085F88"/>
    <w:rsid w:val="00090AC8"/>
    <w:rsid w:val="00093AFA"/>
    <w:rsid w:val="00096878"/>
    <w:rsid w:val="000A292B"/>
    <w:rsid w:val="000A3E0C"/>
    <w:rsid w:val="000B1E6E"/>
    <w:rsid w:val="000C0FF8"/>
    <w:rsid w:val="000C1F45"/>
    <w:rsid w:val="000C2C15"/>
    <w:rsid w:val="000C6908"/>
    <w:rsid w:val="000C73B8"/>
    <w:rsid w:val="000E0B60"/>
    <w:rsid w:val="000E629A"/>
    <w:rsid w:val="000F082A"/>
    <w:rsid w:val="000F127A"/>
    <w:rsid w:val="000F2F44"/>
    <w:rsid w:val="00110336"/>
    <w:rsid w:val="00110494"/>
    <w:rsid w:val="0011571A"/>
    <w:rsid w:val="00115E92"/>
    <w:rsid w:val="0011773A"/>
    <w:rsid w:val="00125D82"/>
    <w:rsid w:val="001264EF"/>
    <w:rsid w:val="00137169"/>
    <w:rsid w:val="00141C2C"/>
    <w:rsid w:val="001423BF"/>
    <w:rsid w:val="0014481A"/>
    <w:rsid w:val="00145957"/>
    <w:rsid w:val="00161941"/>
    <w:rsid w:val="001744A1"/>
    <w:rsid w:val="001878C2"/>
    <w:rsid w:val="00191997"/>
    <w:rsid w:val="00191A71"/>
    <w:rsid w:val="00192246"/>
    <w:rsid w:val="001964EF"/>
    <w:rsid w:val="0019757A"/>
    <w:rsid w:val="001A13CC"/>
    <w:rsid w:val="001A35A7"/>
    <w:rsid w:val="001A5507"/>
    <w:rsid w:val="001B0F48"/>
    <w:rsid w:val="001B26D6"/>
    <w:rsid w:val="001B2F72"/>
    <w:rsid w:val="001B657F"/>
    <w:rsid w:val="001B6FDE"/>
    <w:rsid w:val="001C45D3"/>
    <w:rsid w:val="001C45E9"/>
    <w:rsid w:val="001C6E42"/>
    <w:rsid w:val="001C7C60"/>
    <w:rsid w:val="001D37B7"/>
    <w:rsid w:val="001D38C0"/>
    <w:rsid w:val="001E0838"/>
    <w:rsid w:val="001F06C2"/>
    <w:rsid w:val="001F11C7"/>
    <w:rsid w:val="002037FD"/>
    <w:rsid w:val="002054DE"/>
    <w:rsid w:val="002157C4"/>
    <w:rsid w:val="0021760B"/>
    <w:rsid w:val="002224BD"/>
    <w:rsid w:val="00226308"/>
    <w:rsid w:val="00230857"/>
    <w:rsid w:val="002329C8"/>
    <w:rsid w:val="00234179"/>
    <w:rsid w:val="002569C0"/>
    <w:rsid w:val="002748D9"/>
    <w:rsid w:val="00276885"/>
    <w:rsid w:val="00286395"/>
    <w:rsid w:val="002929ED"/>
    <w:rsid w:val="002940A8"/>
    <w:rsid w:val="00294FCC"/>
    <w:rsid w:val="0029513B"/>
    <w:rsid w:val="00295E37"/>
    <w:rsid w:val="002A1FCA"/>
    <w:rsid w:val="002A5947"/>
    <w:rsid w:val="002B4760"/>
    <w:rsid w:val="002C1DB7"/>
    <w:rsid w:val="002C5EE5"/>
    <w:rsid w:val="002D52E3"/>
    <w:rsid w:val="002D6283"/>
    <w:rsid w:val="002D7CFC"/>
    <w:rsid w:val="002E1CEC"/>
    <w:rsid w:val="002E5ACD"/>
    <w:rsid w:val="002E6B0F"/>
    <w:rsid w:val="002F19AE"/>
    <w:rsid w:val="0031523D"/>
    <w:rsid w:val="00325F77"/>
    <w:rsid w:val="003262DE"/>
    <w:rsid w:val="0032699F"/>
    <w:rsid w:val="003332F4"/>
    <w:rsid w:val="003349F2"/>
    <w:rsid w:val="003416F8"/>
    <w:rsid w:val="00342C4B"/>
    <w:rsid w:val="00346CA7"/>
    <w:rsid w:val="00347A5D"/>
    <w:rsid w:val="003515F9"/>
    <w:rsid w:val="0035294D"/>
    <w:rsid w:val="00354408"/>
    <w:rsid w:val="00356D43"/>
    <w:rsid w:val="00363239"/>
    <w:rsid w:val="00363380"/>
    <w:rsid w:val="00363BB6"/>
    <w:rsid w:val="00374798"/>
    <w:rsid w:val="00374DE0"/>
    <w:rsid w:val="00377900"/>
    <w:rsid w:val="00390900"/>
    <w:rsid w:val="003A1941"/>
    <w:rsid w:val="003B16F1"/>
    <w:rsid w:val="003B4C3A"/>
    <w:rsid w:val="003B52A5"/>
    <w:rsid w:val="003B5CC1"/>
    <w:rsid w:val="003C03D6"/>
    <w:rsid w:val="003C3043"/>
    <w:rsid w:val="003C31FB"/>
    <w:rsid w:val="003C7F73"/>
    <w:rsid w:val="003D34BA"/>
    <w:rsid w:val="003D408D"/>
    <w:rsid w:val="003D4829"/>
    <w:rsid w:val="003E702F"/>
    <w:rsid w:val="003F30A7"/>
    <w:rsid w:val="00406CB1"/>
    <w:rsid w:val="00411C2C"/>
    <w:rsid w:val="00412B07"/>
    <w:rsid w:val="00412F6E"/>
    <w:rsid w:val="00414235"/>
    <w:rsid w:val="00420AAF"/>
    <w:rsid w:val="00420F54"/>
    <w:rsid w:val="00421A2F"/>
    <w:rsid w:val="0042269B"/>
    <w:rsid w:val="00437C43"/>
    <w:rsid w:val="00444901"/>
    <w:rsid w:val="00447FCE"/>
    <w:rsid w:val="0045053C"/>
    <w:rsid w:val="004573EB"/>
    <w:rsid w:val="00457D8E"/>
    <w:rsid w:val="00463D5A"/>
    <w:rsid w:val="00466553"/>
    <w:rsid w:val="00476004"/>
    <w:rsid w:val="00476707"/>
    <w:rsid w:val="00477932"/>
    <w:rsid w:val="00477968"/>
    <w:rsid w:val="00481951"/>
    <w:rsid w:val="00487960"/>
    <w:rsid w:val="0049770E"/>
    <w:rsid w:val="004A065C"/>
    <w:rsid w:val="004B3D94"/>
    <w:rsid w:val="004B5302"/>
    <w:rsid w:val="004C6A6A"/>
    <w:rsid w:val="004D1E4A"/>
    <w:rsid w:val="004D2A2C"/>
    <w:rsid w:val="004E1640"/>
    <w:rsid w:val="004E451D"/>
    <w:rsid w:val="004E6948"/>
    <w:rsid w:val="004E76BB"/>
    <w:rsid w:val="004F16B2"/>
    <w:rsid w:val="00501761"/>
    <w:rsid w:val="005104FF"/>
    <w:rsid w:val="005177CF"/>
    <w:rsid w:val="00517AAA"/>
    <w:rsid w:val="00523EAE"/>
    <w:rsid w:val="005250E0"/>
    <w:rsid w:val="00531DB1"/>
    <w:rsid w:val="005354E7"/>
    <w:rsid w:val="005355AA"/>
    <w:rsid w:val="00546DD8"/>
    <w:rsid w:val="005536E9"/>
    <w:rsid w:val="00553DC3"/>
    <w:rsid w:val="00554DA7"/>
    <w:rsid w:val="0055698B"/>
    <w:rsid w:val="005621DC"/>
    <w:rsid w:val="00566CC3"/>
    <w:rsid w:val="005702AA"/>
    <w:rsid w:val="0057161E"/>
    <w:rsid w:val="00582B05"/>
    <w:rsid w:val="005908AC"/>
    <w:rsid w:val="00592F07"/>
    <w:rsid w:val="00593D83"/>
    <w:rsid w:val="005A1881"/>
    <w:rsid w:val="005B1355"/>
    <w:rsid w:val="005B25CA"/>
    <w:rsid w:val="005B4585"/>
    <w:rsid w:val="005B4BDC"/>
    <w:rsid w:val="005B4E41"/>
    <w:rsid w:val="005B7CCD"/>
    <w:rsid w:val="005C20D0"/>
    <w:rsid w:val="005C2130"/>
    <w:rsid w:val="005C6EF2"/>
    <w:rsid w:val="005D06A1"/>
    <w:rsid w:val="005E31B3"/>
    <w:rsid w:val="005E69D9"/>
    <w:rsid w:val="005F0EE0"/>
    <w:rsid w:val="005F6102"/>
    <w:rsid w:val="00600765"/>
    <w:rsid w:val="006024C9"/>
    <w:rsid w:val="00604183"/>
    <w:rsid w:val="00614CAE"/>
    <w:rsid w:val="00622984"/>
    <w:rsid w:val="0062595B"/>
    <w:rsid w:val="006321B0"/>
    <w:rsid w:val="0063653F"/>
    <w:rsid w:val="00640270"/>
    <w:rsid w:val="00640F15"/>
    <w:rsid w:val="00644453"/>
    <w:rsid w:val="006450BE"/>
    <w:rsid w:val="0065084D"/>
    <w:rsid w:val="00661748"/>
    <w:rsid w:val="00667AE6"/>
    <w:rsid w:val="00670716"/>
    <w:rsid w:val="00672044"/>
    <w:rsid w:val="00675C79"/>
    <w:rsid w:val="0068741D"/>
    <w:rsid w:val="0069124B"/>
    <w:rsid w:val="006932C3"/>
    <w:rsid w:val="006B335C"/>
    <w:rsid w:val="006B4D0F"/>
    <w:rsid w:val="006B680B"/>
    <w:rsid w:val="006C2DD0"/>
    <w:rsid w:val="006D2757"/>
    <w:rsid w:val="006D3F7E"/>
    <w:rsid w:val="006D4E26"/>
    <w:rsid w:val="006E6678"/>
    <w:rsid w:val="006F4ADE"/>
    <w:rsid w:val="007003D5"/>
    <w:rsid w:val="007005A7"/>
    <w:rsid w:val="00713143"/>
    <w:rsid w:val="007156B8"/>
    <w:rsid w:val="00731D55"/>
    <w:rsid w:val="00732113"/>
    <w:rsid w:val="00734FB4"/>
    <w:rsid w:val="00735AB9"/>
    <w:rsid w:val="00741B2A"/>
    <w:rsid w:val="00743E39"/>
    <w:rsid w:val="00755D42"/>
    <w:rsid w:val="00756A3E"/>
    <w:rsid w:val="007579B4"/>
    <w:rsid w:val="00760A31"/>
    <w:rsid w:val="0076358D"/>
    <w:rsid w:val="00765937"/>
    <w:rsid w:val="007728AA"/>
    <w:rsid w:val="007765E7"/>
    <w:rsid w:val="00796A6C"/>
    <w:rsid w:val="007A2080"/>
    <w:rsid w:val="007B2FD8"/>
    <w:rsid w:val="007B63FB"/>
    <w:rsid w:val="007C0772"/>
    <w:rsid w:val="007C39EE"/>
    <w:rsid w:val="007C69C6"/>
    <w:rsid w:val="007C70AA"/>
    <w:rsid w:val="007D65CF"/>
    <w:rsid w:val="007E1E26"/>
    <w:rsid w:val="007F4A7D"/>
    <w:rsid w:val="007F62BF"/>
    <w:rsid w:val="007F6329"/>
    <w:rsid w:val="007F6508"/>
    <w:rsid w:val="008028C1"/>
    <w:rsid w:val="00804893"/>
    <w:rsid w:val="00805F57"/>
    <w:rsid w:val="00806003"/>
    <w:rsid w:val="00807B77"/>
    <w:rsid w:val="00810A71"/>
    <w:rsid w:val="00815854"/>
    <w:rsid w:val="008233B6"/>
    <w:rsid w:val="008258BD"/>
    <w:rsid w:val="008312B3"/>
    <w:rsid w:val="00843F26"/>
    <w:rsid w:val="00852710"/>
    <w:rsid w:val="008610A2"/>
    <w:rsid w:val="008615B4"/>
    <w:rsid w:val="00864A98"/>
    <w:rsid w:val="00866F5F"/>
    <w:rsid w:val="00885BCA"/>
    <w:rsid w:val="00886632"/>
    <w:rsid w:val="00892200"/>
    <w:rsid w:val="008938FC"/>
    <w:rsid w:val="00897DFD"/>
    <w:rsid w:val="008A2056"/>
    <w:rsid w:val="008A42A3"/>
    <w:rsid w:val="008B26AE"/>
    <w:rsid w:val="008B2758"/>
    <w:rsid w:val="008C5E74"/>
    <w:rsid w:val="008C6565"/>
    <w:rsid w:val="008C69EB"/>
    <w:rsid w:val="008D16CC"/>
    <w:rsid w:val="008D6506"/>
    <w:rsid w:val="008D6C41"/>
    <w:rsid w:val="008F5B3A"/>
    <w:rsid w:val="008F5C90"/>
    <w:rsid w:val="00904F50"/>
    <w:rsid w:val="00906EE0"/>
    <w:rsid w:val="00912AE9"/>
    <w:rsid w:val="0091690F"/>
    <w:rsid w:val="00916DEA"/>
    <w:rsid w:val="00920B64"/>
    <w:rsid w:val="009336B8"/>
    <w:rsid w:val="00944ADD"/>
    <w:rsid w:val="009452F8"/>
    <w:rsid w:val="00945933"/>
    <w:rsid w:val="0095318B"/>
    <w:rsid w:val="0095340C"/>
    <w:rsid w:val="00955FCB"/>
    <w:rsid w:val="00960AA4"/>
    <w:rsid w:val="00965BFB"/>
    <w:rsid w:val="00967474"/>
    <w:rsid w:val="00970B5C"/>
    <w:rsid w:val="00971D05"/>
    <w:rsid w:val="009810B0"/>
    <w:rsid w:val="00983F5D"/>
    <w:rsid w:val="00984E71"/>
    <w:rsid w:val="00985B1C"/>
    <w:rsid w:val="00996112"/>
    <w:rsid w:val="009A0525"/>
    <w:rsid w:val="009B152C"/>
    <w:rsid w:val="009B665F"/>
    <w:rsid w:val="009C35DB"/>
    <w:rsid w:val="009C4215"/>
    <w:rsid w:val="009D4300"/>
    <w:rsid w:val="009D56E1"/>
    <w:rsid w:val="009D6086"/>
    <w:rsid w:val="009E49F0"/>
    <w:rsid w:val="009E5873"/>
    <w:rsid w:val="009E6199"/>
    <w:rsid w:val="009F3DAF"/>
    <w:rsid w:val="009F7DFD"/>
    <w:rsid w:val="00A12B52"/>
    <w:rsid w:val="00A1753A"/>
    <w:rsid w:val="00A2002B"/>
    <w:rsid w:val="00A2269C"/>
    <w:rsid w:val="00A23D64"/>
    <w:rsid w:val="00A24708"/>
    <w:rsid w:val="00A263D5"/>
    <w:rsid w:val="00A3276A"/>
    <w:rsid w:val="00A332CF"/>
    <w:rsid w:val="00A336E7"/>
    <w:rsid w:val="00A4280B"/>
    <w:rsid w:val="00A42A04"/>
    <w:rsid w:val="00A43EF0"/>
    <w:rsid w:val="00A722AF"/>
    <w:rsid w:val="00A7780A"/>
    <w:rsid w:val="00A82BBC"/>
    <w:rsid w:val="00A84280"/>
    <w:rsid w:val="00A86E1D"/>
    <w:rsid w:val="00A95D5E"/>
    <w:rsid w:val="00A962B4"/>
    <w:rsid w:val="00A97D06"/>
    <w:rsid w:val="00A97ED4"/>
    <w:rsid w:val="00AA20E3"/>
    <w:rsid w:val="00AA689C"/>
    <w:rsid w:val="00AC216C"/>
    <w:rsid w:val="00AC5142"/>
    <w:rsid w:val="00AD025A"/>
    <w:rsid w:val="00AF3EE0"/>
    <w:rsid w:val="00B01D77"/>
    <w:rsid w:val="00B042C1"/>
    <w:rsid w:val="00B06E2B"/>
    <w:rsid w:val="00B125C2"/>
    <w:rsid w:val="00B12957"/>
    <w:rsid w:val="00B21350"/>
    <w:rsid w:val="00B31458"/>
    <w:rsid w:val="00B3429E"/>
    <w:rsid w:val="00B36763"/>
    <w:rsid w:val="00B53184"/>
    <w:rsid w:val="00B61764"/>
    <w:rsid w:val="00B6359F"/>
    <w:rsid w:val="00B77377"/>
    <w:rsid w:val="00B80E60"/>
    <w:rsid w:val="00B81906"/>
    <w:rsid w:val="00B96BF8"/>
    <w:rsid w:val="00BA4AE5"/>
    <w:rsid w:val="00BA5765"/>
    <w:rsid w:val="00BA5826"/>
    <w:rsid w:val="00BC2CC8"/>
    <w:rsid w:val="00BC3D75"/>
    <w:rsid w:val="00BC67C0"/>
    <w:rsid w:val="00BC6DA4"/>
    <w:rsid w:val="00BC754B"/>
    <w:rsid w:val="00BD1A9A"/>
    <w:rsid w:val="00BD1F97"/>
    <w:rsid w:val="00BE7691"/>
    <w:rsid w:val="00C00099"/>
    <w:rsid w:val="00C05F95"/>
    <w:rsid w:val="00C074CB"/>
    <w:rsid w:val="00C20161"/>
    <w:rsid w:val="00C300C2"/>
    <w:rsid w:val="00C30BF4"/>
    <w:rsid w:val="00C327AE"/>
    <w:rsid w:val="00C34760"/>
    <w:rsid w:val="00C42279"/>
    <w:rsid w:val="00C4298D"/>
    <w:rsid w:val="00C52537"/>
    <w:rsid w:val="00C539D7"/>
    <w:rsid w:val="00C56532"/>
    <w:rsid w:val="00C60DEF"/>
    <w:rsid w:val="00C714F7"/>
    <w:rsid w:val="00C76972"/>
    <w:rsid w:val="00C83C46"/>
    <w:rsid w:val="00C9162C"/>
    <w:rsid w:val="00C9420B"/>
    <w:rsid w:val="00C9471A"/>
    <w:rsid w:val="00CA36E1"/>
    <w:rsid w:val="00CC788A"/>
    <w:rsid w:val="00CD3C51"/>
    <w:rsid w:val="00CD442D"/>
    <w:rsid w:val="00CE497E"/>
    <w:rsid w:val="00CE68AF"/>
    <w:rsid w:val="00CE6B72"/>
    <w:rsid w:val="00CE6C67"/>
    <w:rsid w:val="00CF2D0D"/>
    <w:rsid w:val="00CF3FAB"/>
    <w:rsid w:val="00CF74C6"/>
    <w:rsid w:val="00CF7BFF"/>
    <w:rsid w:val="00D112DA"/>
    <w:rsid w:val="00D20265"/>
    <w:rsid w:val="00D21B0C"/>
    <w:rsid w:val="00D23007"/>
    <w:rsid w:val="00D275B6"/>
    <w:rsid w:val="00D27CFB"/>
    <w:rsid w:val="00D27DB9"/>
    <w:rsid w:val="00D44B13"/>
    <w:rsid w:val="00D46785"/>
    <w:rsid w:val="00D46C9F"/>
    <w:rsid w:val="00D51B16"/>
    <w:rsid w:val="00D62954"/>
    <w:rsid w:val="00D70DDE"/>
    <w:rsid w:val="00D71258"/>
    <w:rsid w:val="00D82099"/>
    <w:rsid w:val="00D927D6"/>
    <w:rsid w:val="00D92B08"/>
    <w:rsid w:val="00D939A1"/>
    <w:rsid w:val="00DB3DAB"/>
    <w:rsid w:val="00DB6C4E"/>
    <w:rsid w:val="00DE4CD1"/>
    <w:rsid w:val="00DE555B"/>
    <w:rsid w:val="00DF13A7"/>
    <w:rsid w:val="00DF2F8C"/>
    <w:rsid w:val="00DF347A"/>
    <w:rsid w:val="00DF56D8"/>
    <w:rsid w:val="00E014F1"/>
    <w:rsid w:val="00E030EA"/>
    <w:rsid w:val="00E042A1"/>
    <w:rsid w:val="00E04B28"/>
    <w:rsid w:val="00E06CEC"/>
    <w:rsid w:val="00E108E7"/>
    <w:rsid w:val="00E14ACC"/>
    <w:rsid w:val="00E15BC7"/>
    <w:rsid w:val="00E21863"/>
    <w:rsid w:val="00E22F09"/>
    <w:rsid w:val="00E23825"/>
    <w:rsid w:val="00E27DFB"/>
    <w:rsid w:val="00E304F8"/>
    <w:rsid w:val="00E42CCD"/>
    <w:rsid w:val="00E46448"/>
    <w:rsid w:val="00E51E29"/>
    <w:rsid w:val="00E51F92"/>
    <w:rsid w:val="00E64D01"/>
    <w:rsid w:val="00E6650C"/>
    <w:rsid w:val="00E668A5"/>
    <w:rsid w:val="00E677C3"/>
    <w:rsid w:val="00E7071B"/>
    <w:rsid w:val="00E823D8"/>
    <w:rsid w:val="00E97BD6"/>
    <w:rsid w:val="00EA193F"/>
    <w:rsid w:val="00EA1B75"/>
    <w:rsid w:val="00EA4A90"/>
    <w:rsid w:val="00EA65B4"/>
    <w:rsid w:val="00EA77F2"/>
    <w:rsid w:val="00EB052C"/>
    <w:rsid w:val="00EB4859"/>
    <w:rsid w:val="00EB53D6"/>
    <w:rsid w:val="00EC0041"/>
    <w:rsid w:val="00EC2B99"/>
    <w:rsid w:val="00EC4478"/>
    <w:rsid w:val="00ED20DE"/>
    <w:rsid w:val="00ED53C3"/>
    <w:rsid w:val="00ED747F"/>
    <w:rsid w:val="00ED75A2"/>
    <w:rsid w:val="00EE0101"/>
    <w:rsid w:val="00EE0581"/>
    <w:rsid w:val="00EF231C"/>
    <w:rsid w:val="00EF5A63"/>
    <w:rsid w:val="00F02CDA"/>
    <w:rsid w:val="00F0473D"/>
    <w:rsid w:val="00F06936"/>
    <w:rsid w:val="00F074AB"/>
    <w:rsid w:val="00F1147A"/>
    <w:rsid w:val="00F15EF1"/>
    <w:rsid w:val="00F16EED"/>
    <w:rsid w:val="00F2111B"/>
    <w:rsid w:val="00F24689"/>
    <w:rsid w:val="00F268FE"/>
    <w:rsid w:val="00F414A0"/>
    <w:rsid w:val="00F47057"/>
    <w:rsid w:val="00F5722B"/>
    <w:rsid w:val="00F6159F"/>
    <w:rsid w:val="00F62B80"/>
    <w:rsid w:val="00F71FE0"/>
    <w:rsid w:val="00F81915"/>
    <w:rsid w:val="00F83BF3"/>
    <w:rsid w:val="00F90BB3"/>
    <w:rsid w:val="00FA3EA6"/>
    <w:rsid w:val="00FB4E20"/>
    <w:rsid w:val="00FC0051"/>
    <w:rsid w:val="00FC3FF5"/>
    <w:rsid w:val="00FC558E"/>
    <w:rsid w:val="00FD2F33"/>
    <w:rsid w:val="00FD4EB6"/>
    <w:rsid w:val="00FE6747"/>
    <w:rsid w:val="00FE7468"/>
    <w:rsid w:val="00FE749B"/>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B79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02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lang w:bidi="en-US"/>
    </w:rPr>
  </w:style>
  <w:style w:type="paragraph" w:styleId="Heading1">
    <w:name w:val="heading 1"/>
    <w:basedOn w:val="Normal"/>
    <w:next w:val="Normal"/>
    <w:link w:val="Heading1Char"/>
    <w:uiPriority w:val="9"/>
    <w:qFormat/>
    <w:rsid w:val="007D65CF"/>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spacing w:before="100" w:after="100"/>
    </w:pPr>
    <w:rPr>
      <w:rFonts w:eastAsia="Arial Unicode MS"/>
      <w:color w:val="000000"/>
      <w:sz w:val="24"/>
      <w:szCs w:val="24"/>
      <w:u w:color="000000"/>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pBdr>
        <w:top w:val="none" w:sz="0" w:space="0" w:color="auto"/>
        <w:left w:val="none" w:sz="0" w:space="0" w:color="auto"/>
        <w:bottom w:val="none" w:sz="0" w:space="0" w:color="auto"/>
        <w:right w:val="none" w:sz="0" w:space="0" w:color="auto"/>
        <w:bar w:val="none" w:sz="0" w:color="auto"/>
      </w:pBdr>
      <w:suppressAutoHyphens/>
    </w:pPr>
    <w:rPr>
      <w:lang w:val="x-none" w:eastAsia="x-none" w:bidi="ar-SA"/>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sz w:val="24"/>
      <w:szCs w:val="24"/>
      <w:lang w:val="x-none" w:eastAsia="x-none"/>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character" w:customStyle="1" w:styleId="apple-converted-space">
    <w:name w:val="apple-converted-space"/>
    <w:basedOn w:val="DefaultParagraphFont"/>
    <w:rsid w:val="001F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1016468143">
      <w:bodyDiv w:val="1"/>
      <w:marLeft w:val="0"/>
      <w:marRight w:val="0"/>
      <w:marTop w:val="0"/>
      <w:marBottom w:val="0"/>
      <w:divBdr>
        <w:top w:val="none" w:sz="0" w:space="0" w:color="auto"/>
        <w:left w:val="none" w:sz="0" w:space="0" w:color="auto"/>
        <w:bottom w:val="none" w:sz="0" w:space="0" w:color="auto"/>
        <w:right w:val="none" w:sz="0" w:space="0" w:color="auto"/>
      </w:divBdr>
    </w:div>
    <w:div w:id="1389961663">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1513074">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60685824">
      <w:bodyDiv w:val="1"/>
      <w:marLeft w:val="0"/>
      <w:marRight w:val="0"/>
      <w:marTop w:val="0"/>
      <w:marBottom w:val="0"/>
      <w:divBdr>
        <w:top w:val="none" w:sz="0" w:space="0" w:color="auto"/>
        <w:left w:val="none" w:sz="0" w:space="0" w:color="auto"/>
        <w:bottom w:val="none" w:sz="0" w:space="0" w:color="auto"/>
        <w:right w:val="none" w:sz="0" w:space="0" w:color="auto"/>
      </w:divBdr>
    </w:div>
    <w:div w:id="1774589939">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32402801">
      <w:bodyDiv w:val="1"/>
      <w:marLeft w:val="0"/>
      <w:marRight w:val="0"/>
      <w:marTop w:val="0"/>
      <w:marBottom w:val="0"/>
      <w:divBdr>
        <w:top w:val="none" w:sz="0" w:space="0" w:color="auto"/>
        <w:left w:val="none" w:sz="0" w:space="0" w:color="auto"/>
        <w:bottom w:val="none" w:sz="0" w:space="0" w:color="auto"/>
        <w:right w:val="none" w:sz="0" w:space="0" w:color="auto"/>
      </w:divBdr>
    </w:div>
    <w:div w:id="192587237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instagram.com/frontlinepbs" TargetMode="External"/><Relationship Id="rId21" Type="http://schemas.openxmlformats.org/officeDocument/2006/relationships/hyperlink" Target="https://www.youtube.com/frontline" TargetMode="External"/><Relationship Id="rId22" Type="http://schemas.openxmlformats.org/officeDocument/2006/relationships/hyperlink" Target="http://frontlinepbs.tumblr.com/" TargetMode="External"/><Relationship Id="rId23" Type="http://schemas.openxmlformats.org/officeDocument/2006/relationships/hyperlink" Target="https://plus.google.com/+frontline/posts" TargetMode="External"/><Relationship Id="rId24" Type="http://schemas.openxmlformats.org/officeDocument/2006/relationships/hyperlink" Target="http://www.propublica.org/" TargetMode="External"/><Relationship Id="rId25" Type="http://schemas.openxmlformats.org/officeDocument/2006/relationships/hyperlink" Target="mailto:Patrice_taddonio@wgbh.org" TargetMode="External"/><Relationship Id="rId26" Type="http://schemas.openxmlformats.org/officeDocument/2006/relationships/hyperlink" Target="mailto:minhee.cho@propublica.org"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hyperlink" Target="http://instagram.com/frontlinepb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www.pbs.org/wgbh/pages/frontline/" TargetMode="External"/><Relationship Id="rId13" Type="http://schemas.openxmlformats.org/officeDocument/2006/relationships/hyperlink" Target="https://www.propublica.org/" TargetMode="External"/><Relationship Id="rId14" Type="http://schemas.openxmlformats.org/officeDocument/2006/relationships/hyperlink" Target="http://www.pbs.org/wgbh/frontline/film/terror-in-europe/" TargetMode="External"/><Relationship Id="rId15" Type="http://schemas.openxmlformats.org/officeDocument/2006/relationships/hyperlink" Target="http://www.pbs.org/wgbh/pages/frontline/local-schedule/" TargetMode="External"/><Relationship Id="rId16" Type="http://schemas.openxmlformats.org/officeDocument/2006/relationships/hyperlink" Target="http://pbs.org/frontline" TargetMode="External"/><Relationship Id="rId17" Type="http://schemas.openxmlformats.org/officeDocument/2006/relationships/hyperlink" Target="http://www.pbs.org/wgbh/pages/frontline/" TargetMode="External"/><Relationship Id="rId18" Type="http://schemas.openxmlformats.org/officeDocument/2006/relationships/hyperlink" Target="https://twitter.com/frontlinepbs" TargetMode="External"/><Relationship Id="rId19" Type="http://schemas.openxmlformats.org/officeDocument/2006/relationships/hyperlink" Target="https://www.facebook.com/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jpeg"/><Relationship Id="rId5" Type="http://schemas.openxmlformats.org/officeDocument/2006/relationships/image" Target="media/image6.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4F74-CDBA-A14C-823C-A9DEB341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1079</Words>
  <Characters>6153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7218</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Patrice Taddonio</cp:lastModifiedBy>
  <cp:revision>3</cp:revision>
  <cp:lastPrinted>2016-07-08T20:08:00Z</cp:lastPrinted>
  <dcterms:created xsi:type="dcterms:W3CDTF">2016-10-13T20:45:00Z</dcterms:created>
  <dcterms:modified xsi:type="dcterms:W3CDTF">2016-10-13T20:45:00Z</dcterms:modified>
</cp:coreProperties>
</file>