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B22CEF" w14:textId="77777777" w:rsidR="00C4111B" w:rsidRPr="009E5A6F" w:rsidRDefault="00C4111B" w:rsidP="00C4111B">
      <w:pPr>
        <w:jc w:val="center"/>
        <w:rPr>
          <w:rFonts w:ascii="Calibri" w:eastAsia="Calibri" w:hAnsi="Calibri" w:cs="Calibri"/>
          <w:b/>
          <w:bCs/>
          <w:i/>
          <w:iCs/>
          <w:sz w:val="21"/>
          <w:szCs w:val="21"/>
        </w:rPr>
      </w:pPr>
      <w:r w:rsidRPr="009E5A6F">
        <w:rPr>
          <w:rFonts w:ascii="Calibri" w:eastAsia="Calibri" w:hAnsi="Calibri" w:cs="Calibri"/>
          <w:b/>
          <w:bCs/>
          <w:i/>
          <w:iCs/>
          <w:sz w:val="21"/>
          <w:szCs w:val="21"/>
        </w:rPr>
        <w:t>FRONTLINE Investigates President Trump’s Unprecedented Confrontation With Federal Investigators</w:t>
      </w:r>
    </w:p>
    <w:p w14:paraId="3A72BBCB" w14:textId="77777777" w:rsidR="00C4111B" w:rsidRPr="009E5A6F" w:rsidRDefault="00C4111B" w:rsidP="00C4111B">
      <w:pPr>
        <w:jc w:val="center"/>
        <w:rPr>
          <w:rFonts w:ascii="Calibri" w:eastAsia="Calibri" w:hAnsi="Calibri" w:cs="Calibri"/>
          <w:i/>
          <w:iCs/>
          <w:sz w:val="21"/>
          <w:szCs w:val="21"/>
        </w:rPr>
      </w:pPr>
    </w:p>
    <w:p w14:paraId="5E9B34F5" w14:textId="77777777" w:rsidR="00C4111B" w:rsidRPr="009E5A6F" w:rsidRDefault="00C4111B" w:rsidP="00C4111B">
      <w:pPr>
        <w:jc w:val="center"/>
        <w:rPr>
          <w:rFonts w:ascii="Calibri" w:eastAsia="Calibri" w:hAnsi="Calibri" w:cs="Calibri"/>
          <w:b/>
          <w:bCs/>
          <w:i/>
          <w:iCs/>
          <w:sz w:val="21"/>
          <w:szCs w:val="21"/>
        </w:rPr>
      </w:pPr>
      <w:r w:rsidRPr="009E5A6F">
        <w:rPr>
          <w:rFonts w:ascii="Calibri" w:eastAsia="Calibri" w:hAnsi="Calibri" w:cs="Calibri"/>
          <w:b/>
          <w:bCs/>
          <w:i/>
          <w:iCs/>
          <w:sz w:val="21"/>
          <w:szCs w:val="21"/>
        </w:rPr>
        <w:t>Trump’s Showdown</w:t>
      </w:r>
    </w:p>
    <w:p w14:paraId="034B8F85" w14:textId="3D8B4180" w:rsidR="00C4111B" w:rsidRPr="009E5A6F" w:rsidRDefault="002451B7" w:rsidP="00C4111B">
      <w:pPr>
        <w:jc w:val="center"/>
        <w:rPr>
          <w:rFonts w:ascii="Calibri" w:eastAsia="Calibri" w:hAnsi="Calibri" w:cs="Calibri"/>
          <w:sz w:val="21"/>
          <w:szCs w:val="21"/>
        </w:rPr>
      </w:pPr>
      <w:r>
        <w:rPr>
          <w:rFonts w:ascii="Calibri" w:eastAsia="Calibri" w:hAnsi="Calibri" w:cs="Calibri"/>
          <w:sz w:val="21"/>
          <w:szCs w:val="21"/>
        </w:rPr>
        <w:t>Tuesday, October 2, 2018, at 9 p.m. ET / 8</w:t>
      </w:r>
      <w:r w:rsidR="00C4111B" w:rsidRPr="009E5A6F">
        <w:rPr>
          <w:rFonts w:ascii="Calibri" w:eastAsia="Calibri" w:hAnsi="Calibri" w:cs="Calibri"/>
          <w:sz w:val="21"/>
          <w:szCs w:val="21"/>
        </w:rPr>
        <w:t xml:space="preserve"> p.m. CT on PBS &amp; online</w:t>
      </w:r>
    </w:p>
    <w:p w14:paraId="04CDA61B" w14:textId="321147BD" w:rsidR="00C4111B" w:rsidRPr="009E5A6F" w:rsidRDefault="005F5993" w:rsidP="00C4111B">
      <w:pPr>
        <w:jc w:val="center"/>
        <w:rPr>
          <w:rFonts w:ascii="Calibri" w:eastAsia="Calibri" w:hAnsi="Calibri" w:cs="Calibri"/>
          <w:sz w:val="21"/>
          <w:szCs w:val="21"/>
        </w:rPr>
      </w:pPr>
      <w:r w:rsidRPr="005F5993">
        <w:rPr>
          <w:rFonts w:ascii="Calibri" w:eastAsia="Calibri" w:hAnsi="Calibri" w:cs="Calibri"/>
          <w:sz w:val="21"/>
          <w:szCs w:val="21"/>
        </w:rPr>
        <w:t>www.pbs.org/wgbh/frontline/film/</w:t>
      </w:r>
      <w:r>
        <w:rPr>
          <w:rFonts w:ascii="Calibri" w:eastAsia="Calibri" w:hAnsi="Calibri" w:cs="Calibri"/>
          <w:sz w:val="21"/>
          <w:szCs w:val="21"/>
        </w:rPr>
        <w:t>trumps-showdown</w:t>
      </w:r>
      <w:r w:rsidR="00C4111B" w:rsidRPr="009E5A6F">
        <w:rPr>
          <w:rFonts w:ascii="Calibri" w:eastAsia="Calibri" w:hAnsi="Calibri" w:cs="Calibri"/>
          <w:sz w:val="21"/>
          <w:szCs w:val="21"/>
        </w:rPr>
        <w:br/>
        <w:t>www.facebook.com/frontline | Twitter: @frontlinepbs #frontlinePBS</w:t>
      </w:r>
    </w:p>
    <w:p w14:paraId="606A038B" w14:textId="77777777" w:rsidR="00C4111B" w:rsidRPr="009E5A6F" w:rsidRDefault="00C4111B" w:rsidP="00C4111B">
      <w:pPr>
        <w:jc w:val="center"/>
        <w:rPr>
          <w:rFonts w:ascii="Calibri" w:eastAsia="Calibri" w:hAnsi="Calibri" w:cs="Calibri"/>
          <w:sz w:val="21"/>
          <w:szCs w:val="21"/>
        </w:rPr>
      </w:pPr>
      <w:r w:rsidRPr="009E5A6F">
        <w:rPr>
          <w:rFonts w:ascii="Calibri" w:eastAsia="Calibri" w:hAnsi="Calibri" w:cs="Calibri"/>
          <w:sz w:val="21"/>
          <w:szCs w:val="21"/>
        </w:rPr>
        <w:t>Instagram: @frontlinepbs | YouTube: youtube.com/frontline</w:t>
      </w:r>
    </w:p>
    <w:p w14:paraId="5E16E2FF" w14:textId="77777777" w:rsidR="00C4111B" w:rsidRPr="009E5A6F" w:rsidRDefault="00C4111B" w:rsidP="00C4111B">
      <w:pPr>
        <w:rPr>
          <w:rFonts w:ascii="Calibri" w:hAnsi="Calibri" w:cs="Calibri"/>
          <w:sz w:val="21"/>
          <w:szCs w:val="21"/>
        </w:rPr>
      </w:pPr>
      <w:r w:rsidRPr="009E5A6F">
        <w:rPr>
          <w:rFonts w:ascii="Calibri" w:eastAsia="Calibri" w:hAnsi="Calibri" w:cs="Calibri"/>
          <w:sz w:val="21"/>
          <w:szCs w:val="21"/>
          <w:shd w:val="clear" w:color="auto" w:fill="FFFFFF"/>
        </w:rPr>
        <w:br/>
      </w:r>
      <w:r w:rsidRPr="009E5A6F">
        <w:rPr>
          <w:rFonts w:ascii="Calibri" w:hAnsi="Calibri" w:cs="Calibri"/>
          <w:sz w:val="21"/>
          <w:szCs w:val="21"/>
        </w:rPr>
        <w:t xml:space="preserve">For months, </w:t>
      </w:r>
      <w:r>
        <w:rPr>
          <w:rFonts w:ascii="Calibri" w:hAnsi="Calibri" w:cs="Calibri"/>
          <w:sz w:val="21"/>
          <w:szCs w:val="21"/>
        </w:rPr>
        <w:t>S</w:t>
      </w:r>
      <w:r w:rsidRPr="009E5A6F">
        <w:rPr>
          <w:rFonts w:ascii="Calibri" w:hAnsi="Calibri" w:cs="Calibri"/>
          <w:sz w:val="21"/>
          <w:szCs w:val="21"/>
        </w:rPr>
        <w:t xml:space="preserve">pecial </w:t>
      </w:r>
      <w:r>
        <w:rPr>
          <w:rFonts w:ascii="Calibri" w:hAnsi="Calibri" w:cs="Calibri"/>
          <w:sz w:val="21"/>
          <w:szCs w:val="21"/>
        </w:rPr>
        <w:t>C</w:t>
      </w:r>
      <w:r w:rsidRPr="009E5A6F">
        <w:rPr>
          <w:rFonts w:ascii="Calibri" w:hAnsi="Calibri" w:cs="Calibri"/>
          <w:sz w:val="21"/>
          <w:szCs w:val="21"/>
        </w:rPr>
        <w:t>ounsel Robert Mueller’s investigation — and President Donald Trump’s fury about it — have dominated the headlines.</w:t>
      </w:r>
    </w:p>
    <w:p w14:paraId="2F0F36B1" w14:textId="77777777" w:rsidR="00C4111B" w:rsidRPr="009E5A6F" w:rsidRDefault="00C4111B" w:rsidP="00C4111B">
      <w:pPr>
        <w:rPr>
          <w:rFonts w:ascii="Calibri" w:hAnsi="Calibri" w:cs="Calibri"/>
          <w:sz w:val="21"/>
          <w:szCs w:val="21"/>
        </w:rPr>
      </w:pPr>
    </w:p>
    <w:p w14:paraId="75B1E6E9" w14:textId="77777777" w:rsidR="00C4111B" w:rsidRPr="009E5A6F" w:rsidRDefault="00C4111B" w:rsidP="00C4111B">
      <w:pPr>
        <w:rPr>
          <w:rFonts w:ascii="Calibri" w:hAnsi="Calibri" w:cs="Calibri"/>
          <w:sz w:val="21"/>
          <w:szCs w:val="21"/>
        </w:rPr>
      </w:pPr>
      <w:r w:rsidRPr="009E5A6F">
        <w:rPr>
          <w:rFonts w:ascii="Calibri" w:hAnsi="Calibri" w:cs="Calibri"/>
          <w:sz w:val="21"/>
          <w:szCs w:val="21"/>
        </w:rPr>
        <w:t xml:space="preserve">Now, in the weeks before the midterm elections, as the investigation ensnares powerful members of Trump’s inner circle and threatens the President himself, FRONTLINE will air </w:t>
      </w:r>
      <w:r w:rsidRPr="009E5A6F">
        <w:rPr>
          <w:rFonts w:ascii="Calibri" w:hAnsi="Calibri" w:cs="Calibri"/>
          <w:b/>
          <w:i/>
          <w:sz w:val="21"/>
          <w:szCs w:val="21"/>
        </w:rPr>
        <w:t>Trump’s Showdown</w:t>
      </w:r>
      <w:r w:rsidRPr="009E5A6F">
        <w:rPr>
          <w:rFonts w:ascii="Calibri" w:hAnsi="Calibri" w:cs="Calibri"/>
          <w:i/>
          <w:sz w:val="21"/>
          <w:szCs w:val="21"/>
        </w:rPr>
        <w:t xml:space="preserve">. </w:t>
      </w:r>
      <w:r w:rsidRPr="009E5A6F">
        <w:rPr>
          <w:rFonts w:ascii="Calibri" w:hAnsi="Calibri" w:cs="Calibri"/>
          <w:sz w:val="21"/>
          <w:szCs w:val="21"/>
        </w:rPr>
        <w:t>The two-hour documentary traces the dramatic events that have led the White House and the nation to the brink of what could become a Constitutional crisis.</w:t>
      </w:r>
    </w:p>
    <w:p w14:paraId="44F464D7" w14:textId="77777777" w:rsidR="00C4111B" w:rsidRPr="009E5A6F" w:rsidRDefault="00C4111B" w:rsidP="00C4111B">
      <w:pPr>
        <w:rPr>
          <w:rFonts w:ascii="Calibri" w:hAnsi="Calibri" w:cs="Calibri"/>
          <w:sz w:val="21"/>
          <w:szCs w:val="21"/>
        </w:rPr>
      </w:pPr>
    </w:p>
    <w:p w14:paraId="6ECD7108" w14:textId="77777777" w:rsidR="00C4111B" w:rsidRDefault="00C4111B" w:rsidP="00C4111B">
      <w:pPr>
        <w:rPr>
          <w:rFonts w:ascii="Calibri" w:hAnsi="Calibri" w:cs="Calibri"/>
          <w:sz w:val="21"/>
          <w:szCs w:val="21"/>
        </w:rPr>
      </w:pPr>
      <w:r w:rsidRPr="009E5A6F">
        <w:rPr>
          <w:rFonts w:ascii="Calibri" w:hAnsi="Calibri" w:cs="Calibri"/>
          <w:sz w:val="21"/>
          <w:szCs w:val="21"/>
        </w:rPr>
        <w:t xml:space="preserve">Premiering Tuesday, October 2, </w:t>
      </w:r>
      <w:r w:rsidRPr="009E5A6F">
        <w:rPr>
          <w:rFonts w:ascii="Calibri" w:hAnsi="Calibri" w:cs="Calibri"/>
          <w:b/>
          <w:i/>
          <w:sz w:val="21"/>
          <w:szCs w:val="21"/>
        </w:rPr>
        <w:t>Trump’s Showdown</w:t>
      </w:r>
      <w:r w:rsidRPr="009E5A6F">
        <w:rPr>
          <w:rFonts w:ascii="Calibri" w:hAnsi="Calibri" w:cs="Calibri"/>
          <w:sz w:val="21"/>
          <w:szCs w:val="21"/>
        </w:rPr>
        <w:t xml:space="preserve"> methodically </w:t>
      </w:r>
      <w:r w:rsidRPr="009E5A6F">
        <w:rPr>
          <w:rFonts w:ascii="Calibri" w:eastAsiaTheme="minorEastAsia" w:hAnsi="Calibri" w:cs="Calibri"/>
          <w:sz w:val="21"/>
          <w:szCs w:val="21"/>
        </w:rPr>
        <w:t xml:space="preserve">reveals </w:t>
      </w:r>
      <w:r w:rsidRPr="009E5A6F">
        <w:rPr>
          <w:rFonts w:ascii="Calibri" w:hAnsi="Calibri" w:cs="Calibri"/>
          <w:sz w:val="21"/>
          <w:szCs w:val="21"/>
        </w:rPr>
        <w:t xml:space="preserve">how an investigation into Russian interference in the 2016 election has grown to </w:t>
      </w:r>
      <w:r>
        <w:rPr>
          <w:rFonts w:ascii="Calibri" w:hAnsi="Calibri" w:cs="Calibri"/>
          <w:sz w:val="21"/>
          <w:szCs w:val="21"/>
        </w:rPr>
        <w:t>threaten Donald Trump’s presidency</w:t>
      </w:r>
      <w:r w:rsidRPr="009E5A6F">
        <w:rPr>
          <w:rFonts w:ascii="Calibri" w:hAnsi="Calibri" w:cs="Calibri"/>
          <w:sz w:val="21"/>
          <w:szCs w:val="21"/>
        </w:rPr>
        <w:t xml:space="preserve">. The film draws on more than 60 in-depth interviews with former heads of U.S. intelligence agencies, Trump insiders, attorneys, authors and journalists. </w:t>
      </w:r>
    </w:p>
    <w:p w14:paraId="5A763372" w14:textId="77777777" w:rsidR="00C4111B" w:rsidRDefault="00C4111B" w:rsidP="00C4111B">
      <w:pPr>
        <w:rPr>
          <w:rFonts w:ascii="Calibri" w:hAnsi="Calibri" w:cs="Calibri"/>
          <w:sz w:val="21"/>
          <w:szCs w:val="21"/>
        </w:rPr>
      </w:pPr>
    </w:p>
    <w:p w14:paraId="03A079DB" w14:textId="32063E25" w:rsidR="00C4111B" w:rsidRPr="009E5A6F" w:rsidRDefault="00C4111B" w:rsidP="00C4111B">
      <w:pPr>
        <w:rPr>
          <w:rFonts w:ascii="Calibri" w:hAnsi="Calibri" w:cs="Calibri"/>
          <w:sz w:val="21"/>
          <w:szCs w:val="21"/>
        </w:rPr>
      </w:pPr>
      <w:r w:rsidRPr="009E5A6F">
        <w:rPr>
          <w:rFonts w:ascii="Calibri" w:hAnsi="Calibri" w:cs="Calibri"/>
          <w:sz w:val="21"/>
          <w:szCs w:val="21"/>
        </w:rPr>
        <w:t xml:space="preserve">Thousands of photographs and hundreds of hours of archival footage help pull together the entire story </w:t>
      </w:r>
      <w:r>
        <w:rPr>
          <w:rFonts w:ascii="Calibri" w:hAnsi="Calibri" w:cs="Calibri"/>
          <w:sz w:val="21"/>
          <w:szCs w:val="21"/>
        </w:rPr>
        <w:t xml:space="preserve">– </w:t>
      </w:r>
      <w:r w:rsidRPr="009E5A6F">
        <w:rPr>
          <w:rFonts w:ascii="Calibri" w:hAnsi="Calibri" w:cs="Calibri"/>
          <w:sz w:val="21"/>
          <w:szCs w:val="21"/>
        </w:rPr>
        <w:t>from the days just before Trump’s inauguration to increasingly chaotic recent events including the President’s summit with Vladimir Puti</w:t>
      </w:r>
      <w:r w:rsidR="005F5993">
        <w:rPr>
          <w:rFonts w:ascii="Calibri" w:hAnsi="Calibri" w:cs="Calibri"/>
          <w:sz w:val="21"/>
          <w:szCs w:val="21"/>
        </w:rPr>
        <w:t xml:space="preserve">n in Helsinki and his </w:t>
      </w:r>
      <w:r w:rsidRPr="009E5A6F">
        <w:rPr>
          <w:rFonts w:ascii="Calibri" w:hAnsi="Calibri" w:cs="Calibri"/>
          <w:sz w:val="21"/>
          <w:szCs w:val="21"/>
        </w:rPr>
        <w:t>furious response to revelations about Oval Office intrigue.</w:t>
      </w:r>
    </w:p>
    <w:p w14:paraId="3E6F6714" w14:textId="77777777" w:rsidR="00C4111B" w:rsidRPr="009E5A6F" w:rsidRDefault="00C4111B" w:rsidP="00C4111B">
      <w:pPr>
        <w:rPr>
          <w:rFonts w:ascii="Calibri" w:hAnsi="Calibri" w:cs="Calibri"/>
          <w:sz w:val="21"/>
          <w:szCs w:val="21"/>
        </w:rPr>
      </w:pPr>
    </w:p>
    <w:p w14:paraId="52D23DA9" w14:textId="6B9412CC" w:rsidR="00C4111B" w:rsidRPr="009E5A6F" w:rsidRDefault="00C4111B" w:rsidP="00C4111B">
      <w:pPr>
        <w:rPr>
          <w:rFonts w:ascii="Calibri" w:hAnsi="Calibri" w:cs="Calibri"/>
          <w:sz w:val="21"/>
          <w:szCs w:val="21"/>
        </w:rPr>
      </w:pPr>
      <w:r w:rsidRPr="009E5A6F">
        <w:rPr>
          <w:rFonts w:ascii="Calibri" w:hAnsi="Calibri" w:cs="Calibri"/>
          <w:sz w:val="21"/>
          <w:szCs w:val="21"/>
        </w:rPr>
        <w:t>“The Special Counsel, the Washington establishment and the media are joined in a political struggle of historic proportions with the President and his supporters,” says filmmaker Michael Kirk (</w:t>
      </w:r>
      <w:hyperlink r:id="rId8" w:history="1">
        <w:r w:rsidRPr="005F5993">
          <w:rPr>
            <w:rStyle w:val="Hyperlink"/>
            <w:rFonts w:ascii="Calibri" w:hAnsi="Calibri" w:cs="Calibri"/>
            <w:i/>
            <w:color w:val="0070C0"/>
            <w:sz w:val="21"/>
            <w:szCs w:val="21"/>
          </w:rPr>
          <w:t>Putin’s Revenge</w:t>
        </w:r>
      </w:hyperlink>
      <w:r w:rsidRPr="009E5A6F">
        <w:rPr>
          <w:rFonts w:ascii="Calibri" w:hAnsi="Calibri" w:cs="Calibri"/>
          <w:sz w:val="21"/>
          <w:szCs w:val="21"/>
        </w:rPr>
        <w:t xml:space="preserve">, </w:t>
      </w:r>
      <w:hyperlink r:id="rId9" w:history="1">
        <w:r w:rsidRPr="005F5993">
          <w:rPr>
            <w:rStyle w:val="Hyperlink"/>
            <w:rFonts w:ascii="Calibri" w:hAnsi="Calibri" w:cs="Calibri"/>
            <w:i/>
            <w:color w:val="0070C0"/>
            <w:sz w:val="21"/>
            <w:szCs w:val="21"/>
          </w:rPr>
          <w:t>The Choice 2016</w:t>
        </w:r>
      </w:hyperlink>
      <w:r w:rsidRPr="009E5A6F">
        <w:rPr>
          <w:rFonts w:ascii="Calibri" w:hAnsi="Calibri" w:cs="Calibri"/>
          <w:sz w:val="21"/>
          <w:szCs w:val="21"/>
        </w:rPr>
        <w:t xml:space="preserve"> and </w:t>
      </w:r>
      <w:hyperlink r:id="rId10" w:history="1">
        <w:r w:rsidRPr="005F5993">
          <w:rPr>
            <w:rStyle w:val="Hyperlink"/>
            <w:rFonts w:ascii="Calibri" w:hAnsi="Calibri" w:cs="Calibri"/>
            <w:i/>
            <w:color w:val="0070C0"/>
            <w:sz w:val="21"/>
            <w:szCs w:val="21"/>
          </w:rPr>
          <w:t>Divided States of America</w:t>
        </w:r>
      </w:hyperlink>
      <w:r w:rsidRPr="009E5A6F">
        <w:rPr>
          <w:rFonts w:ascii="Calibri" w:hAnsi="Calibri" w:cs="Calibri"/>
          <w:sz w:val="21"/>
          <w:szCs w:val="21"/>
        </w:rPr>
        <w:t>). “We have been documenting the detail</w:t>
      </w:r>
      <w:r>
        <w:rPr>
          <w:rFonts w:ascii="Calibri" w:hAnsi="Calibri" w:cs="Calibri"/>
          <w:sz w:val="21"/>
          <w:szCs w:val="21"/>
        </w:rPr>
        <w:t xml:space="preserve">s of </w:t>
      </w:r>
      <w:r w:rsidR="005F5993">
        <w:rPr>
          <w:rFonts w:ascii="Calibri" w:hAnsi="Calibri" w:cs="Calibri"/>
          <w:sz w:val="21"/>
          <w:szCs w:val="21"/>
        </w:rPr>
        <w:t xml:space="preserve">that battle </w:t>
      </w:r>
      <w:r>
        <w:rPr>
          <w:rFonts w:ascii="Calibri" w:hAnsi="Calibri" w:cs="Calibri"/>
          <w:sz w:val="21"/>
          <w:szCs w:val="21"/>
        </w:rPr>
        <w:t>step by step, as it reaches a critical stage for the President and the nation.”</w:t>
      </w:r>
    </w:p>
    <w:p w14:paraId="66945C9A" w14:textId="77777777" w:rsidR="00C4111B" w:rsidRPr="009E5A6F" w:rsidRDefault="00C4111B" w:rsidP="00C4111B">
      <w:pPr>
        <w:rPr>
          <w:rFonts w:ascii="Calibri" w:hAnsi="Calibri" w:cs="Calibri"/>
          <w:sz w:val="21"/>
          <w:szCs w:val="21"/>
        </w:rPr>
      </w:pPr>
    </w:p>
    <w:p w14:paraId="64B16279" w14:textId="2AA21C17" w:rsidR="00C4111B" w:rsidRPr="009E5A6F" w:rsidRDefault="00C4111B" w:rsidP="00C4111B">
      <w:pPr>
        <w:rPr>
          <w:rFonts w:ascii="Calibri" w:hAnsi="Calibri" w:cs="Calibri"/>
          <w:sz w:val="21"/>
          <w:szCs w:val="21"/>
        </w:rPr>
      </w:pPr>
      <w:r>
        <w:rPr>
          <w:rFonts w:ascii="Calibri" w:hAnsi="Calibri" w:cs="Calibri"/>
          <w:sz w:val="21"/>
          <w:szCs w:val="21"/>
        </w:rPr>
        <w:t>Looking back over the nearly two</w:t>
      </w:r>
      <w:r w:rsidRPr="009E5A6F">
        <w:rPr>
          <w:rFonts w:ascii="Calibri" w:hAnsi="Calibri" w:cs="Calibri"/>
          <w:sz w:val="21"/>
          <w:szCs w:val="21"/>
        </w:rPr>
        <w:t xml:space="preserve">-year trajectory of the story, FRONTLINE underscores several key moments. The program begins with the president-elect’s meeting with the leaders of the </w:t>
      </w:r>
      <w:r>
        <w:rPr>
          <w:rFonts w:ascii="Calibri" w:hAnsi="Calibri" w:cs="Calibri"/>
          <w:sz w:val="21"/>
          <w:szCs w:val="21"/>
        </w:rPr>
        <w:t>in</w:t>
      </w:r>
      <w:r w:rsidRPr="009E5A6F">
        <w:rPr>
          <w:rFonts w:ascii="Calibri" w:hAnsi="Calibri" w:cs="Calibri"/>
          <w:sz w:val="21"/>
          <w:szCs w:val="21"/>
        </w:rPr>
        <w:t xml:space="preserve">telligence </w:t>
      </w:r>
      <w:r>
        <w:rPr>
          <w:rFonts w:ascii="Calibri" w:hAnsi="Calibri" w:cs="Calibri"/>
          <w:sz w:val="21"/>
          <w:szCs w:val="21"/>
        </w:rPr>
        <w:t>c</w:t>
      </w:r>
      <w:r w:rsidRPr="009E5A6F">
        <w:rPr>
          <w:rFonts w:ascii="Calibri" w:hAnsi="Calibri" w:cs="Calibri"/>
          <w:sz w:val="21"/>
          <w:szCs w:val="21"/>
        </w:rPr>
        <w:t>ommunity just before his inauguration. In the meeting, senior officials warned Trump that Russia had interfered in the 2016 election.</w:t>
      </w:r>
    </w:p>
    <w:p w14:paraId="041BB6B2" w14:textId="77777777" w:rsidR="00C4111B" w:rsidRPr="009E5A6F" w:rsidRDefault="00C4111B" w:rsidP="00C4111B">
      <w:pPr>
        <w:rPr>
          <w:rFonts w:ascii="Calibri" w:hAnsi="Calibri" w:cs="Calibri"/>
          <w:sz w:val="21"/>
          <w:szCs w:val="21"/>
        </w:rPr>
      </w:pPr>
    </w:p>
    <w:p w14:paraId="363C6C02" w14:textId="77777777" w:rsidR="00C4111B" w:rsidRPr="009E5A6F" w:rsidRDefault="00C4111B" w:rsidP="00C4111B">
      <w:pPr>
        <w:rPr>
          <w:rFonts w:ascii="Calibri" w:hAnsi="Calibri" w:cs="Calibri"/>
          <w:sz w:val="21"/>
          <w:szCs w:val="21"/>
        </w:rPr>
      </w:pPr>
      <w:r w:rsidRPr="009E5A6F">
        <w:rPr>
          <w:rFonts w:ascii="Calibri" w:hAnsi="Calibri" w:cs="Calibri"/>
          <w:sz w:val="21"/>
          <w:szCs w:val="21"/>
        </w:rPr>
        <w:t xml:space="preserve">“It was several hours long. There was no equivocation in our language. And we were very direct, and very, very clear in terms of what it is that we knew and assessed,” former CIA Director John Brennan tells FRONTLINE.  </w:t>
      </w:r>
    </w:p>
    <w:p w14:paraId="47085C0C" w14:textId="77777777" w:rsidR="00C4111B" w:rsidRPr="009E5A6F" w:rsidRDefault="00C4111B" w:rsidP="00C4111B">
      <w:pPr>
        <w:rPr>
          <w:rFonts w:ascii="Calibri" w:hAnsi="Calibri" w:cs="Calibri"/>
          <w:sz w:val="21"/>
          <w:szCs w:val="21"/>
        </w:rPr>
      </w:pPr>
    </w:p>
    <w:p w14:paraId="26C0119A" w14:textId="62E09A03" w:rsidR="00C4111B" w:rsidRPr="00A06BA9" w:rsidRDefault="00C4111B" w:rsidP="00C4111B">
      <w:r w:rsidRPr="00A06BA9">
        <w:rPr>
          <w:rFonts w:ascii="Calibri" w:hAnsi="Calibri"/>
          <w:color w:val="000000"/>
          <w:sz w:val="21"/>
          <w:szCs w:val="21"/>
        </w:rPr>
        <w:t>At the end of the meeting, FBI Director James Comey privately shared with the president</w:t>
      </w:r>
      <w:r w:rsidR="005F5993">
        <w:rPr>
          <w:rFonts w:ascii="Calibri" w:hAnsi="Calibri"/>
          <w:color w:val="000000"/>
          <w:sz w:val="21"/>
          <w:szCs w:val="21"/>
        </w:rPr>
        <w:t>-elect</w:t>
      </w:r>
      <w:r w:rsidRPr="00A06BA9">
        <w:rPr>
          <w:rFonts w:ascii="Calibri" w:hAnsi="Calibri"/>
          <w:color w:val="000000"/>
          <w:sz w:val="21"/>
          <w:szCs w:val="21"/>
        </w:rPr>
        <w:t xml:space="preserve"> details of a secret “dossier” of </w:t>
      </w:r>
      <w:r w:rsidR="00A75775">
        <w:rPr>
          <w:rFonts w:ascii="Calibri" w:hAnsi="Calibri"/>
          <w:color w:val="000000"/>
          <w:sz w:val="21"/>
          <w:szCs w:val="21"/>
        </w:rPr>
        <w:t xml:space="preserve">unverified and </w:t>
      </w:r>
      <w:r w:rsidRPr="00A06BA9">
        <w:rPr>
          <w:rFonts w:ascii="Calibri" w:hAnsi="Calibri"/>
          <w:color w:val="000000"/>
          <w:sz w:val="21"/>
          <w:szCs w:val="21"/>
        </w:rPr>
        <w:t>potentially compromising material – an encounter Trump would come to see as a “shakedown,” according to</w:t>
      </w:r>
      <w:r>
        <w:rPr>
          <w:rFonts w:ascii="Calibri" w:hAnsi="Calibri"/>
          <w:color w:val="000000"/>
          <w:sz w:val="21"/>
          <w:szCs w:val="21"/>
        </w:rPr>
        <w:t xml:space="preserve"> J</w:t>
      </w:r>
      <w:r w:rsidR="005F5993">
        <w:rPr>
          <w:rFonts w:ascii="Calibri" w:hAnsi="Calibri"/>
          <w:color w:val="000000"/>
          <w:sz w:val="21"/>
          <w:szCs w:val="21"/>
        </w:rPr>
        <w:t>.</w:t>
      </w:r>
      <w:r>
        <w:rPr>
          <w:rFonts w:ascii="Calibri" w:hAnsi="Calibri"/>
          <w:color w:val="000000"/>
          <w:sz w:val="21"/>
          <w:szCs w:val="21"/>
        </w:rPr>
        <w:t>D</w:t>
      </w:r>
      <w:r w:rsidR="005F5993">
        <w:rPr>
          <w:rFonts w:ascii="Calibri" w:hAnsi="Calibri"/>
          <w:color w:val="000000"/>
          <w:sz w:val="21"/>
          <w:szCs w:val="21"/>
        </w:rPr>
        <w:t>.</w:t>
      </w:r>
      <w:r>
        <w:rPr>
          <w:rFonts w:ascii="Calibri" w:hAnsi="Calibri"/>
          <w:color w:val="000000"/>
          <w:sz w:val="21"/>
          <w:szCs w:val="21"/>
        </w:rPr>
        <w:t xml:space="preserve"> Gordon, one of Trump’s closest campaign advisors. </w:t>
      </w:r>
    </w:p>
    <w:p w14:paraId="3170013C" w14:textId="77777777" w:rsidR="00C4111B" w:rsidRPr="009E5A6F" w:rsidRDefault="00C4111B" w:rsidP="00C4111B">
      <w:pPr>
        <w:rPr>
          <w:rFonts w:ascii="Calibri" w:hAnsi="Calibri" w:cs="Calibri"/>
          <w:sz w:val="21"/>
          <w:szCs w:val="21"/>
        </w:rPr>
      </w:pPr>
    </w:p>
    <w:p w14:paraId="7D4EF461" w14:textId="61811F93" w:rsidR="00C4111B" w:rsidRDefault="00C4111B" w:rsidP="00C4111B">
      <w:pPr>
        <w:rPr>
          <w:rFonts w:ascii="Calibri" w:hAnsi="Calibri" w:cs="Calibri"/>
          <w:sz w:val="21"/>
          <w:szCs w:val="21"/>
        </w:rPr>
      </w:pPr>
      <w:r w:rsidRPr="009E5A6F">
        <w:rPr>
          <w:rFonts w:ascii="Calibri" w:hAnsi="Calibri" w:cs="Calibri"/>
          <w:sz w:val="21"/>
          <w:szCs w:val="21"/>
        </w:rPr>
        <w:t xml:space="preserve">“We’re talking about politically </w:t>
      </w:r>
      <w:r w:rsidR="00A75775">
        <w:rPr>
          <w:rFonts w:ascii="Calibri" w:hAnsi="Calibri" w:cs="Calibri"/>
          <w:sz w:val="21"/>
          <w:szCs w:val="21"/>
        </w:rPr>
        <w:t>ap</w:t>
      </w:r>
      <w:r w:rsidRPr="009E5A6F">
        <w:rPr>
          <w:rFonts w:ascii="Calibri" w:hAnsi="Calibri" w:cs="Calibri"/>
          <w:sz w:val="21"/>
          <w:szCs w:val="21"/>
        </w:rPr>
        <w:t>pointed individuals using intelligence potentially as a weapon against people who they politically disagree with,” said former Trump advisor Sebastian Gorka.</w:t>
      </w:r>
      <w:r w:rsidR="00C0504F">
        <w:rPr>
          <w:rFonts w:ascii="Calibri" w:hAnsi="Calibri" w:cs="Calibri"/>
          <w:sz w:val="21"/>
          <w:szCs w:val="21"/>
        </w:rPr>
        <w:br/>
      </w:r>
      <w:r w:rsidRPr="009E5A6F">
        <w:rPr>
          <w:rFonts w:ascii="Calibri" w:hAnsi="Calibri" w:cs="Calibri"/>
          <w:sz w:val="21"/>
          <w:szCs w:val="21"/>
        </w:rPr>
        <w:lastRenderedPageBreak/>
        <w:t xml:space="preserve">Starting during those early days </w:t>
      </w:r>
      <w:r w:rsidR="00A75775">
        <w:rPr>
          <w:rFonts w:ascii="Calibri" w:hAnsi="Calibri" w:cs="Calibri"/>
          <w:sz w:val="21"/>
          <w:szCs w:val="21"/>
        </w:rPr>
        <w:t>of</w:t>
      </w:r>
      <w:r w:rsidR="00A75775" w:rsidRPr="009E5A6F">
        <w:rPr>
          <w:rFonts w:ascii="Calibri" w:hAnsi="Calibri" w:cs="Calibri"/>
          <w:sz w:val="21"/>
          <w:szCs w:val="21"/>
        </w:rPr>
        <w:t xml:space="preserve"> </w:t>
      </w:r>
      <w:r w:rsidRPr="009E5A6F">
        <w:rPr>
          <w:rFonts w:ascii="Calibri" w:hAnsi="Calibri" w:cs="Calibri"/>
          <w:sz w:val="21"/>
          <w:szCs w:val="21"/>
        </w:rPr>
        <w:t>the transition, the battle</w:t>
      </w:r>
      <w:r w:rsidR="005F5993">
        <w:rPr>
          <w:rFonts w:ascii="Calibri" w:hAnsi="Calibri" w:cs="Calibri"/>
          <w:sz w:val="21"/>
          <w:szCs w:val="21"/>
        </w:rPr>
        <w:t xml:space="preserve"> </w:t>
      </w:r>
      <w:r w:rsidRPr="009E5A6F">
        <w:rPr>
          <w:rFonts w:ascii="Calibri" w:hAnsi="Calibri" w:cs="Calibri"/>
          <w:sz w:val="21"/>
          <w:szCs w:val="21"/>
        </w:rPr>
        <w:t>lines were drawn for a confrontation between the new president and the Department of Justice</w:t>
      </w:r>
      <w:r>
        <w:rPr>
          <w:rFonts w:ascii="Calibri" w:hAnsi="Calibri" w:cs="Calibri"/>
          <w:sz w:val="21"/>
          <w:szCs w:val="21"/>
        </w:rPr>
        <w:t xml:space="preserve"> and the FBI</w:t>
      </w:r>
      <w:r w:rsidRPr="009E5A6F">
        <w:rPr>
          <w:rFonts w:ascii="Calibri" w:hAnsi="Calibri" w:cs="Calibri"/>
          <w:sz w:val="21"/>
          <w:szCs w:val="21"/>
        </w:rPr>
        <w:t xml:space="preserve">. As the investigation into Russian interference seemed to threaten the President and his family, Trump grew increasingly frustrated </w:t>
      </w:r>
      <w:r>
        <w:rPr>
          <w:rFonts w:ascii="Calibri" w:hAnsi="Calibri" w:cs="Calibri"/>
          <w:sz w:val="21"/>
          <w:szCs w:val="21"/>
        </w:rPr>
        <w:t>by</w:t>
      </w:r>
      <w:r w:rsidRPr="009E5A6F">
        <w:rPr>
          <w:rFonts w:ascii="Calibri" w:hAnsi="Calibri" w:cs="Calibri"/>
          <w:sz w:val="21"/>
          <w:szCs w:val="21"/>
        </w:rPr>
        <w:t xml:space="preserve"> what he viewed as a lack of loyalty from both FBI Director James Comey and Attorney General Jeff Sessions. </w:t>
      </w:r>
      <w:r>
        <w:rPr>
          <w:rFonts w:ascii="Calibri" w:hAnsi="Calibri" w:cs="Calibri"/>
          <w:sz w:val="21"/>
          <w:szCs w:val="21"/>
        </w:rPr>
        <w:t xml:space="preserve">He would ultimately lash out publicly at Sessions and fire Comey, leading to questions about whether he was trying to quash the probe into Russian interference. </w:t>
      </w:r>
    </w:p>
    <w:p w14:paraId="59022B0B" w14:textId="77777777" w:rsidR="00C4111B" w:rsidRDefault="00C4111B" w:rsidP="00C4111B">
      <w:pPr>
        <w:rPr>
          <w:rFonts w:ascii="Calibri" w:hAnsi="Calibri" w:cs="Calibri"/>
          <w:sz w:val="21"/>
          <w:szCs w:val="21"/>
        </w:rPr>
      </w:pPr>
    </w:p>
    <w:p w14:paraId="433A1DF0" w14:textId="495CE300" w:rsidR="00C4111B" w:rsidRDefault="00C4111B" w:rsidP="00C4111B">
      <w:pPr>
        <w:rPr>
          <w:rFonts w:ascii="Calibri" w:hAnsi="Calibri" w:cs="Calibri"/>
          <w:sz w:val="21"/>
          <w:szCs w:val="21"/>
        </w:rPr>
      </w:pPr>
      <w:r>
        <w:rPr>
          <w:rFonts w:ascii="Calibri" w:hAnsi="Calibri" w:cs="Calibri"/>
          <w:sz w:val="21"/>
          <w:szCs w:val="21"/>
        </w:rPr>
        <w:t>T</w:t>
      </w:r>
      <w:r w:rsidRPr="009E5A6F">
        <w:rPr>
          <w:rFonts w:ascii="Calibri" w:hAnsi="Calibri" w:cs="Calibri"/>
          <w:sz w:val="21"/>
          <w:szCs w:val="21"/>
        </w:rPr>
        <w:t xml:space="preserve">he documentary </w:t>
      </w:r>
      <w:r>
        <w:rPr>
          <w:rFonts w:ascii="Calibri" w:hAnsi="Calibri" w:cs="Calibri"/>
          <w:sz w:val="21"/>
          <w:szCs w:val="21"/>
        </w:rPr>
        <w:t>traces</w:t>
      </w:r>
      <w:r w:rsidRPr="009E5A6F">
        <w:rPr>
          <w:rFonts w:ascii="Calibri" w:hAnsi="Calibri" w:cs="Calibri"/>
          <w:sz w:val="21"/>
          <w:szCs w:val="21"/>
        </w:rPr>
        <w:t xml:space="preserve"> </w:t>
      </w:r>
      <w:r>
        <w:rPr>
          <w:rFonts w:ascii="Calibri" w:hAnsi="Calibri" w:cs="Calibri"/>
          <w:sz w:val="21"/>
          <w:szCs w:val="21"/>
        </w:rPr>
        <w:t xml:space="preserve">the President’s combative approach to his adversaries to the </w:t>
      </w:r>
      <w:r w:rsidRPr="009E5A6F">
        <w:rPr>
          <w:rFonts w:ascii="Calibri" w:hAnsi="Calibri" w:cs="Calibri"/>
          <w:sz w:val="21"/>
          <w:szCs w:val="21"/>
        </w:rPr>
        <w:t xml:space="preserve"> mentorship of notorious attorney Roy Cohn</w:t>
      </w:r>
      <w:r>
        <w:rPr>
          <w:rFonts w:ascii="Calibri" w:hAnsi="Calibri" w:cs="Calibri"/>
          <w:sz w:val="21"/>
          <w:szCs w:val="21"/>
        </w:rPr>
        <w:t xml:space="preserve">, </w:t>
      </w:r>
      <w:r w:rsidRPr="009E5A6F">
        <w:rPr>
          <w:rFonts w:ascii="Calibri" w:hAnsi="Calibri" w:cs="Calibri"/>
          <w:sz w:val="21"/>
          <w:szCs w:val="21"/>
        </w:rPr>
        <w:t xml:space="preserve">infamous for his role in the McCarthy hearings.  Cohn was a key player in Trump’s </w:t>
      </w:r>
      <w:r w:rsidRPr="009E5A6F">
        <w:rPr>
          <w:rFonts w:ascii="Calibri" w:hAnsi="Calibri" w:cs="Calibri"/>
          <w:i/>
          <w:sz w:val="21"/>
          <w:szCs w:val="21"/>
        </w:rPr>
        <w:t xml:space="preserve">first </w:t>
      </w:r>
      <w:r w:rsidRPr="009E5A6F">
        <w:rPr>
          <w:rFonts w:ascii="Calibri" w:hAnsi="Calibri" w:cs="Calibri"/>
          <w:sz w:val="21"/>
          <w:szCs w:val="21"/>
        </w:rPr>
        <w:t xml:space="preserve">battle with the Department of Justice back in the 1970s, when Trump and his father were sued by the government for discriminating against black renters looking for apartments. </w:t>
      </w:r>
      <w:r w:rsidR="00A75775">
        <w:rPr>
          <w:rFonts w:ascii="Calibri" w:hAnsi="Calibri" w:cs="Calibri"/>
          <w:sz w:val="21"/>
          <w:szCs w:val="21"/>
        </w:rPr>
        <w:t>Trump and Cohn</w:t>
      </w:r>
      <w:r w:rsidRPr="009E5A6F">
        <w:rPr>
          <w:rFonts w:ascii="Calibri" w:hAnsi="Calibri" w:cs="Calibri"/>
          <w:sz w:val="21"/>
          <w:szCs w:val="21"/>
        </w:rPr>
        <w:t xml:space="preserve"> hit back</w:t>
      </w:r>
      <w:r>
        <w:rPr>
          <w:rFonts w:ascii="Calibri" w:hAnsi="Calibri" w:cs="Calibri"/>
          <w:sz w:val="21"/>
          <w:szCs w:val="21"/>
        </w:rPr>
        <w:t>—accusing the D</w:t>
      </w:r>
      <w:r w:rsidR="007C1814">
        <w:rPr>
          <w:rFonts w:ascii="Calibri" w:hAnsi="Calibri" w:cs="Calibri"/>
          <w:sz w:val="21"/>
          <w:szCs w:val="21"/>
        </w:rPr>
        <w:t xml:space="preserve">OJ </w:t>
      </w:r>
      <w:r>
        <w:rPr>
          <w:rFonts w:ascii="Calibri" w:hAnsi="Calibri" w:cs="Calibri"/>
          <w:sz w:val="21"/>
          <w:szCs w:val="21"/>
        </w:rPr>
        <w:t>of discrim</w:t>
      </w:r>
      <w:r w:rsidR="007C1814">
        <w:rPr>
          <w:rFonts w:ascii="Calibri" w:hAnsi="Calibri" w:cs="Calibri"/>
          <w:sz w:val="21"/>
          <w:szCs w:val="21"/>
        </w:rPr>
        <w:t>in</w:t>
      </w:r>
      <w:r>
        <w:rPr>
          <w:rFonts w:ascii="Calibri" w:hAnsi="Calibri" w:cs="Calibri"/>
          <w:sz w:val="21"/>
          <w:szCs w:val="21"/>
        </w:rPr>
        <w:t xml:space="preserve">ation and comparing </w:t>
      </w:r>
      <w:bookmarkStart w:id="0" w:name="_GoBack"/>
      <w:bookmarkEnd w:id="0"/>
      <w:r w:rsidR="007C1814">
        <w:rPr>
          <w:rFonts w:ascii="Calibri" w:hAnsi="Calibri" w:cs="Calibri"/>
          <w:sz w:val="21"/>
          <w:szCs w:val="21"/>
        </w:rPr>
        <w:t>it</w:t>
      </w:r>
      <w:r>
        <w:rPr>
          <w:rFonts w:ascii="Calibri" w:hAnsi="Calibri" w:cs="Calibri"/>
          <w:sz w:val="21"/>
          <w:szCs w:val="21"/>
        </w:rPr>
        <w:t xml:space="preserve"> to the Gestapo.</w:t>
      </w:r>
    </w:p>
    <w:p w14:paraId="279B4AF8" w14:textId="77777777" w:rsidR="00C4111B" w:rsidRDefault="00C4111B" w:rsidP="00C4111B">
      <w:pPr>
        <w:rPr>
          <w:rFonts w:ascii="Calibri" w:hAnsi="Calibri" w:cs="Calibri"/>
          <w:sz w:val="21"/>
          <w:szCs w:val="21"/>
        </w:rPr>
      </w:pPr>
    </w:p>
    <w:p w14:paraId="0B97CA36" w14:textId="77777777" w:rsidR="00C4111B" w:rsidRDefault="00C4111B" w:rsidP="00C4111B">
      <w:pPr>
        <w:rPr>
          <w:rFonts w:ascii="Calibri" w:hAnsi="Calibri" w:cs="Calibri"/>
          <w:sz w:val="21"/>
          <w:szCs w:val="21"/>
        </w:rPr>
      </w:pPr>
      <w:r>
        <w:rPr>
          <w:rFonts w:ascii="Calibri" w:hAnsi="Calibri" w:cs="Calibri"/>
          <w:sz w:val="21"/>
          <w:szCs w:val="21"/>
        </w:rPr>
        <w:t>“</w:t>
      </w:r>
      <w:r w:rsidRPr="009E5A6F">
        <w:rPr>
          <w:rFonts w:ascii="Calibri" w:hAnsi="Calibri" w:cs="Calibri"/>
          <w:sz w:val="21"/>
          <w:szCs w:val="21"/>
        </w:rPr>
        <w:t>In a pattern we can recognize from Trump to this day, attacking the accusers, attacking, indeed, the Justice Department, as a way to sort of throw a smokescreen around the original crime,</w:t>
      </w:r>
      <w:r>
        <w:rPr>
          <w:rFonts w:ascii="Calibri" w:hAnsi="Calibri" w:cs="Calibri"/>
          <w:sz w:val="21"/>
          <w:szCs w:val="21"/>
        </w:rPr>
        <w:t xml:space="preserve">” says Frank Rich of </w:t>
      </w:r>
      <w:r w:rsidRPr="002A2F29">
        <w:rPr>
          <w:rFonts w:ascii="Calibri" w:hAnsi="Calibri" w:cs="Calibri"/>
          <w:i/>
          <w:sz w:val="21"/>
          <w:szCs w:val="21"/>
        </w:rPr>
        <w:t>New York Magazine</w:t>
      </w:r>
      <w:r>
        <w:rPr>
          <w:rFonts w:ascii="Calibri" w:hAnsi="Calibri" w:cs="Calibri"/>
          <w:sz w:val="21"/>
          <w:szCs w:val="21"/>
        </w:rPr>
        <w:t>.</w:t>
      </w:r>
    </w:p>
    <w:p w14:paraId="59354358" w14:textId="77777777" w:rsidR="00C4111B" w:rsidRDefault="00C4111B" w:rsidP="00C4111B">
      <w:pPr>
        <w:rPr>
          <w:rFonts w:ascii="Calibri" w:hAnsi="Calibri" w:cs="Calibri"/>
          <w:sz w:val="21"/>
          <w:szCs w:val="21"/>
        </w:rPr>
      </w:pPr>
    </w:p>
    <w:p w14:paraId="6B657CFA" w14:textId="084526F7" w:rsidR="00C4111B" w:rsidRDefault="00C4111B" w:rsidP="00C4111B">
      <w:pPr>
        <w:rPr>
          <w:rFonts w:ascii="Calibri" w:hAnsi="Calibri" w:cs="Calibri"/>
          <w:sz w:val="21"/>
          <w:szCs w:val="21"/>
        </w:rPr>
      </w:pPr>
      <w:r>
        <w:rPr>
          <w:rFonts w:ascii="Calibri" w:hAnsi="Calibri" w:cs="Calibri"/>
          <w:sz w:val="21"/>
          <w:szCs w:val="21"/>
        </w:rPr>
        <w:t>As Mueller’s investigation heated up, Trump returned to Cohn’s attack strategy. The President publicly attacked the Special Counsel, the FBI, and the Department of Justice.</w:t>
      </w:r>
    </w:p>
    <w:p w14:paraId="2F78863F" w14:textId="77777777" w:rsidR="00C4111B" w:rsidRDefault="00C4111B" w:rsidP="00C4111B">
      <w:pPr>
        <w:rPr>
          <w:rFonts w:ascii="Calibri" w:hAnsi="Calibri" w:cs="Calibri"/>
          <w:sz w:val="21"/>
          <w:szCs w:val="21"/>
        </w:rPr>
      </w:pPr>
    </w:p>
    <w:p w14:paraId="3DC2E971" w14:textId="77777777" w:rsidR="00C4111B" w:rsidRDefault="00C4111B" w:rsidP="00C4111B">
      <w:pPr>
        <w:rPr>
          <w:rFonts w:ascii="Calibri" w:hAnsi="Calibri"/>
          <w:sz w:val="21"/>
          <w:szCs w:val="21"/>
        </w:rPr>
      </w:pPr>
      <w:r>
        <w:rPr>
          <w:rFonts w:ascii="Calibri" w:hAnsi="Calibri" w:cs="Calibri"/>
          <w:sz w:val="21"/>
          <w:szCs w:val="21"/>
        </w:rPr>
        <w:t>“O</w:t>
      </w:r>
      <w:r w:rsidRPr="007A26DE">
        <w:rPr>
          <w:rFonts w:ascii="Calibri" w:hAnsi="Calibri" w:cs="Calibri"/>
          <w:sz w:val="21"/>
          <w:szCs w:val="21"/>
        </w:rPr>
        <w:t>ne thing we know about this President, he doesn’t care about collateral damage. And he doesn’t care about collateral damage on associates. And he doesn’t care about collateral damage on American institutions. And so</w:t>
      </w:r>
      <w:r>
        <w:rPr>
          <w:rFonts w:ascii="Calibri" w:hAnsi="Calibri" w:cs="Calibri"/>
          <w:sz w:val="21"/>
          <w:szCs w:val="21"/>
        </w:rPr>
        <w:t xml:space="preserve"> the stakes could not be higher,” </w:t>
      </w:r>
      <w:r w:rsidRPr="006B646D">
        <w:rPr>
          <w:rFonts w:ascii="Calibri" w:hAnsi="Calibri"/>
          <w:sz w:val="21"/>
          <w:szCs w:val="21"/>
        </w:rPr>
        <w:t xml:space="preserve">Jack Goldsmith, </w:t>
      </w:r>
      <w:r>
        <w:rPr>
          <w:rFonts w:ascii="Calibri" w:hAnsi="Calibri"/>
          <w:sz w:val="21"/>
          <w:szCs w:val="21"/>
        </w:rPr>
        <w:t>who served as Assistant Attorney General during the George W. Bush administration, tells FRONTLINE.</w:t>
      </w:r>
    </w:p>
    <w:p w14:paraId="7982639F" w14:textId="77777777" w:rsidR="00C4111B" w:rsidRDefault="00C4111B" w:rsidP="00C4111B">
      <w:pPr>
        <w:rPr>
          <w:rFonts w:ascii="Calibri" w:hAnsi="Calibri"/>
          <w:sz w:val="21"/>
          <w:szCs w:val="21"/>
        </w:rPr>
      </w:pPr>
    </w:p>
    <w:p w14:paraId="1A34C738" w14:textId="598959F9" w:rsidR="00C4111B" w:rsidRDefault="00C4111B" w:rsidP="00C4111B">
      <w:pPr>
        <w:rPr>
          <w:rFonts w:ascii="Calibri" w:hAnsi="Calibri" w:cs="Calibri"/>
          <w:sz w:val="21"/>
          <w:szCs w:val="21"/>
        </w:rPr>
      </w:pPr>
      <w:r>
        <w:rPr>
          <w:rFonts w:ascii="Calibri" w:hAnsi="Calibri" w:cs="Calibri"/>
          <w:sz w:val="21"/>
          <w:szCs w:val="21"/>
        </w:rPr>
        <w:t xml:space="preserve">Now as the midterm elections approach and talk of impeachment grows, Trump and his attorney Rudy Giuliani have doubled down on a concerted campaign to undermine confidence in the authorities, </w:t>
      </w:r>
      <w:r w:rsidR="00A75775">
        <w:rPr>
          <w:rFonts w:ascii="Calibri" w:hAnsi="Calibri" w:cs="Calibri"/>
          <w:sz w:val="21"/>
          <w:szCs w:val="21"/>
        </w:rPr>
        <w:t xml:space="preserve">the </w:t>
      </w:r>
      <w:r w:rsidR="002A2F29">
        <w:rPr>
          <w:rFonts w:ascii="Calibri" w:hAnsi="Calibri" w:cs="Calibri"/>
          <w:sz w:val="21"/>
          <w:szCs w:val="21"/>
        </w:rPr>
        <w:t>J</w:t>
      </w:r>
      <w:r>
        <w:rPr>
          <w:rFonts w:ascii="Calibri" w:hAnsi="Calibri" w:cs="Calibri"/>
          <w:sz w:val="21"/>
          <w:szCs w:val="21"/>
        </w:rPr>
        <w:t xml:space="preserve">ustice </w:t>
      </w:r>
      <w:r w:rsidR="002A2F29">
        <w:rPr>
          <w:rFonts w:ascii="Calibri" w:hAnsi="Calibri" w:cs="Calibri"/>
          <w:sz w:val="21"/>
          <w:szCs w:val="21"/>
        </w:rPr>
        <w:t>D</w:t>
      </w:r>
      <w:r>
        <w:rPr>
          <w:rFonts w:ascii="Calibri" w:hAnsi="Calibri" w:cs="Calibri"/>
          <w:sz w:val="21"/>
          <w:szCs w:val="21"/>
        </w:rPr>
        <w:t xml:space="preserve">epartment and </w:t>
      </w:r>
      <w:r w:rsidR="002A2F29">
        <w:rPr>
          <w:rFonts w:ascii="Calibri" w:hAnsi="Calibri" w:cs="Calibri"/>
          <w:sz w:val="21"/>
          <w:szCs w:val="21"/>
        </w:rPr>
        <w:t>S</w:t>
      </w:r>
      <w:r>
        <w:rPr>
          <w:rFonts w:ascii="Calibri" w:hAnsi="Calibri" w:cs="Calibri"/>
          <w:sz w:val="21"/>
          <w:szCs w:val="21"/>
        </w:rPr>
        <w:t xml:space="preserve">pecial </w:t>
      </w:r>
      <w:r w:rsidR="002A2F29">
        <w:rPr>
          <w:rFonts w:ascii="Calibri" w:hAnsi="Calibri" w:cs="Calibri"/>
          <w:sz w:val="21"/>
          <w:szCs w:val="21"/>
        </w:rPr>
        <w:t>C</w:t>
      </w:r>
      <w:r>
        <w:rPr>
          <w:rFonts w:ascii="Calibri" w:hAnsi="Calibri" w:cs="Calibri"/>
          <w:sz w:val="21"/>
          <w:szCs w:val="21"/>
        </w:rPr>
        <w:t xml:space="preserve">ounsel investigation – and to use the country’s political divide to </w:t>
      </w:r>
      <w:r w:rsidR="002F4A74">
        <w:rPr>
          <w:rFonts w:ascii="Calibri" w:hAnsi="Calibri" w:cs="Calibri"/>
          <w:sz w:val="21"/>
          <w:szCs w:val="21"/>
        </w:rPr>
        <w:t>protect</w:t>
      </w:r>
      <w:r>
        <w:rPr>
          <w:rFonts w:ascii="Calibri" w:hAnsi="Calibri" w:cs="Calibri"/>
          <w:sz w:val="21"/>
          <w:szCs w:val="21"/>
        </w:rPr>
        <w:t xml:space="preserve"> the president. </w:t>
      </w:r>
    </w:p>
    <w:p w14:paraId="75CB7DF1" w14:textId="77777777" w:rsidR="00C4111B" w:rsidRDefault="00C4111B" w:rsidP="00C4111B">
      <w:pPr>
        <w:rPr>
          <w:rFonts w:ascii="Calibri" w:hAnsi="Calibri" w:cs="Calibri"/>
          <w:sz w:val="21"/>
          <w:szCs w:val="21"/>
        </w:rPr>
      </w:pPr>
    </w:p>
    <w:p w14:paraId="1AAB7526" w14:textId="054D8764" w:rsidR="00C4111B" w:rsidRDefault="00C4111B" w:rsidP="00C4111B">
      <w:pPr>
        <w:rPr>
          <w:rFonts w:ascii="Calibri" w:hAnsi="Calibri" w:cs="Calibri"/>
          <w:sz w:val="21"/>
          <w:szCs w:val="21"/>
        </w:rPr>
      </w:pPr>
      <w:r>
        <w:rPr>
          <w:rFonts w:ascii="Calibri" w:hAnsi="Calibri" w:cs="Calibri"/>
          <w:sz w:val="21"/>
          <w:szCs w:val="21"/>
        </w:rPr>
        <w:t>“</w:t>
      </w:r>
      <w:r w:rsidRPr="001B29DD">
        <w:rPr>
          <w:rFonts w:ascii="Calibri" w:hAnsi="Calibri" w:cs="Calibri"/>
          <w:sz w:val="21"/>
          <w:szCs w:val="21"/>
        </w:rPr>
        <w:t xml:space="preserve">Rudy Giuliani changed the strategy. He said, ‘Let’s really make this into a political confrontation. Let’s make it into </w:t>
      </w:r>
      <w:r>
        <w:rPr>
          <w:rFonts w:ascii="Calibri" w:hAnsi="Calibri" w:cs="Calibri"/>
          <w:sz w:val="21"/>
          <w:szCs w:val="21"/>
        </w:rPr>
        <w:t>a blue-red debate and conflict,’” says Alan Dershowitz, Emerit</w:t>
      </w:r>
      <w:r w:rsidR="007C1814">
        <w:rPr>
          <w:rFonts w:ascii="Calibri" w:hAnsi="Calibri" w:cs="Calibri"/>
          <w:sz w:val="21"/>
          <w:szCs w:val="21"/>
        </w:rPr>
        <w:t>u</w:t>
      </w:r>
      <w:r>
        <w:rPr>
          <w:rFonts w:ascii="Calibri" w:hAnsi="Calibri" w:cs="Calibri"/>
          <w:sz w:val="21"/>
          <w:szCs w:val="21"/>
        </w:rPr>
        <w:t>s Professor at Harvard Law School.</w:t>
      </w:r>
    </w:p>
    <w:p w14:paraId="3EB9EA2D" w14:textId="77777777" w:rsidR="00C4111B" w:rsidRDefault="00C4111B" w:rsidP="00C4111B">
      <w:pPr>
        <w:rPr>
          <w:rFonts w:ascii="Calibri" w:hAnsi="Calibri" w:cs="Calibri"/>
          <w:sz w:val="21"/>
          <w:szCs w:val="21"/>
        </w:rPr>
      </w:pPr>
    </w:p>
    <w:p w14:paraId="7D59A31A" w14:textId="77777777" w:rsidR="00C4111B" w:rsidRPr="006B646D" w:rsidRDefault="00C4111B" w:rsidP="00C4111B">
      <w:pPr>
        <w:rPr>
          <w:rFonts w:ascii="Calibri" w:hAnsi="Calibri"/>
          <w:sz w:val="21"/>
          <w:szCs w:val="21"/>
        </w:rPr>
      </w:pPr>
      <w:r w:rsidRPr="008C209C">
        <w:rPr>
          <w:rFonts w:ascii="Calibri" w:hAnsi="Calibri"/>
          <w:sz w:val="21"/>
          <w:szCs w:val="21"/>
        </w:rPr>
        <w:t xml:space="preserve">In tandem with the premiere of </w:t>
      </w:r>
      <w:r w:rsidRPr="006B646D">
        <w:rPr>
          <w:rFonts w:ascii="Calibri" w:hAnsi="Calibri"/>
          <w:b/>
          <w:bCs/>
          <w:i/>
          <w:iCs/>
          <w:sz w:val="21"/>
          <w:szCs w:val="21"/>
        </w:rPr>
        <w:t xml:space="preserve">Trump’s </w:t>
      </w:r>
      <w:r>
        <w:rPr>
          <w:rFonts w:ascii="Calibri" w:hAnsi="Calibri"/>
          <w:b/>
          <w:bCs/>
          <w:i/>
          <w:iCs/>
          <w:sz w:val="21"/>
          <w:szCs w:val="21"/>
        </w:rPr>
        <w:t>Showdown</w:t>
      </w:r>
      <w:r w:rsidRPr="008C209C">
        <w:rPr>
          <w:rFonts w:ascii="Calibri" w:hAnsi="Calibri"/>
          <w:sz w:val="21"/>
          <w:szCs w:val="21"/>
        </w:rPr>
        <w:t xml:space="preserve">, and as part of </w:t>
      </w:r>
      <w:r>
        <w:rPr>
          <w:rFonts w:ascii="Calibri" w:hAnsi="Calibri"/>
          <w:sz w:val="21"/>
          <w:szCs w:val="21"/>
        </w:rPr>
        <w:t>the</w:t>
      </w:r>
      <w:r w:rsidRPr="008C209C">
        <w:rPr>
          <w:rFonts w:ascii="Calibri" w:hAnsi="Calibri"/>
          <w:sz w:val="21"/>
          <w:szCs w:val="21"/>
        </w:rPr>
        <w:t xml:space="preserve"> FRONTLINE Transparency Project, FRONTLINE </w:t>
      </w:r>
      <w:r w:rsidRPr="006B646D">
        <w:rPr>
          <w:rFonts w:ascii="Calibri" w:hAnsi="Calibri"/>
          <w:sz w:val="21"/>
          <w:szCs w:val="21"/>
        </w:rPr>
        <w:t>will also publish an interactive version of the film that allows users to explore quotes from</w:t>
      </w:r>
      <w:r>
        <w:rPr>
          <w:rFonts w:ascii="Calibri" w:hAnsi="Calibri"/>
          <w:sz w:val="21"/>
          <w:szCs w:val="21"/>
        </w:rPr>
        <w:t xml:space="preserve"> </w:t>
      </w:r>
      <w:r w:rsidRPr="006B646D">
        <w:rPr>
          <w:rFonts w:ascii="Calibri" w:hAnsi="Calibri"/>
          <w:sz w:val="21"/>
          <w:szCs w:val="21"/>
        </w:rPr>
        <w:t>interview</w:t>
      </w:r>
      <w:r>
        <w:rPr>
          <w:rFonts w:ascii="Calibri" w:hAnsi="Calibri"/>
          <w:sz w:val="21"/>
          <w:szCs w:val="21"/>
        </w:rPr>
        <w:t xml:space="preserve"> </w:t>
      </w:r>
      <w:r w:rsidRPr="006B646D">
        <w:rPr>
          <w:rFonts w:ascii="Calibri" w:hAnsi="Calibri"/>
          <w:sz w:val="21"/>
          <w:szCs w:val="21"/>
        </w:rPr>
        <w:t>s</w:t>
      </w:r>
      <w:r>
        <w:rPr>
          <w:rFonts w:ascii="Calibri" w:hAnsi="Calibri"/>
          <w:sz w:val="21"/>
          <w:szCs w:val="21"/>
        </w:rPr>
        <w:t>ubjects</w:t>
      </w:r>
      <w:r w:rsidRPr="006B646D">
        <w:rPr>
          <w:rFonts w:ascii="Calibri" w:hAnsi="Calibri"/>
          <w:sz w:val="21"/>
          <w:szCs w:val="21"/>
        </w:rPr>
        <w:t xml:space="preserve"> in their original context.</w:t>
      </w:r>
    </w:p>
    <w:p w14:paraId="72D305B7" w14:textId="77777777" w:rsidR="00C4111B" w:rsidRPr="006B646D" w:rsidRDefault="00C4111B" w:rsidP="00C4111B">
      <w:pPr>
        <w:rPr>
          <w:rFonts w:ascii="Calibri" w:eastAsia="Calibri" w:hAnsi="Calibri" w:cs="Calibri"/>
          <w:b/>
          <w:bCs/>
          <w:i/>
          <w:iCs/>
          <w:sz w:val="21"/>
          <w:szCs w:val="21"/>
        </w:rPr>
      </w:pPr>
    </w:p>
    <w:p w14:paraId="248F45A1" w14:textId="0833E1C0" w:rsidR="00C4111B" w:rsidRPr="006B646D" w:rsidRDefault="00C4111B" w:rsidP="00C4111B">
      <w:pPr>
        <w:rPr>
          <w:rFonts w:ascii="Calibri" w:eastAsia="Calibri" w:hAnsi="Calibri" w:cs="Calibri"/>
          <w:sz w:val="21"/>
          <w:szCs w:val="21"/>
        </w:rPr>
      </w:pPr>
      <w:r w:rsidRPr="006B646D">
        <w:rPr>
          <w:rFonts w:ascii="Calibri" w:eastAsia="Calibri" w:hAnsi="Calibri" w:cs="Calibri"/>
          <w:b/>
          <w:bCs/>
          <w:i/>
          <w:iCs/>
          <w:sz w:val="21"/>
          <w:szCs w:val="21"/>
        </w:rPr>
        <w:t xml:space="preserve">Trump’s </w:t>
      </w:r>
      <w:r>
        <w:rPr>
          <w:rFonts w:ascii="Calibri" w:eastAsia="Calibri" w:hAnsi="Calibri" w:cs="Calibri"/>
          <w:b/>
          <w:bCs/>
          <w:i/>
          <w:iCs/>
          <w:sz w:val="21"/>
          <w:szCs w:val="21"/>
        </w:rPr>
        <w:t>Showdown</w:t>
      </w:r>
      <w:r w:rsidRPr="006B646D">
        <w:rPr>
          <w:rFonts w:ascii="Calibri" w:eastAsia="Calibri" w:hAnsi="Calibri" w:cs="Calibri"/>
          <w:b/>
          <w:bCs/>
          <w:i/>
          <w:iCs/>
          <w:sz w:val="21"/>
          <w:szCs w:val="21"/>
        </w:rPr>
        <w:t xml:space="preserve"> </w:t>
      </w:r>
      <w:r w:rsidRPr="006B646D">
        <w:rPr>
          <w:rFonts w:ascii="Calibri" w:eastAsia="Calibri" w:hAnsi="Calibri" w:cs="Calibri"/>
          <w:sz w:val="21"/>
          <w:szCs w:val="21"/>
        </w:rPr>
        <w:t>pre</w:t>
      </w:r>
      <w:r w:rsidR="002D4E6F">
        <w:rPr>
          <w:rFonts w:ascii="Calibri" w:eastAsia="Calibri" w:hAnsi="Calibri" w:cs="Calibri"/>
          <w:sz w:val="21"/>
          <w:szCs w:val="21"/>
        </w:rPr>
        <w:t>mieres Tuesday, October 2, at 9/8</w:t>
      </w:r>
      <w:r w:rsidRPr="006B646D">
        <w:rPr>
          <w:rFonts w:ascii="Calibri" w:eastAsia="Calibri" w:hAnsi="Calibri" w:cs="Calibri"/>
          <w:sz w:val="21"/>
          <w:szCs w:val="21"/>
        </w:rPr>
        <w:t xml:space="preserve">c on PBS and online at pbs.org/frontline. </w:t>
      </w:r>
    </w:p>
    <w:p w14:paraId="276EE69D" w14:textId="77777777" w:rsidR="00C4111B" w:rsidRPr="006B646D" w:rsidRDefault="00C4111B" w:rsidP="00C4111B">
      <w:pPr>
        <w:rPr>
          <w:rFonts w:ascii="Calibri" w:eastAsia="Calibri" w:hAnsi="Calibri" w:cs="Calibri"/>
          <w:sz w:val="21"/>
          <w:szCs w:val="21"/>
        </w:rPr>
      </w:pPr>
    </w:p>
    <w:p w14:paraId="6491E68E" w14:textId="77777777" w:rsidR="00C4111B" w:rsidRPr="001B3C21" w:rsidRDefault="00C4111B" w:rsidP="00C4111B">
      <w:pPr>
        <w:outlineLvl w:val="0"/>
        <w:rPr>
          <w:rFonts w:ascii="Calibri" w:eastAsia="Calibri" w:hAnsi="Calibri" w:cs="Calibri"/>
          <w:b/>
          <w:bCs/>
          <w:color w:val="000000"/>
          <w:sz w:val="21"/>
          <w:szCs w:val="21"/>
        </w:rPr>
      </w:pPr>
      <w:r w:rsidRPr="001B3C21">
        <w:rPr>
          <w:rFonts w:ascii="Calibri" w:eastAsia="Calibri" w:hAnsi="Calibri" w:cs="Calibri"/>
          <w:b/>
          <w:bCs/>
          <w:color w:val="000000"/>
          <w:sz w:val="21"/>
          <w:szCs w:val="21"/>
        </w:rPr>
        <w:t xml:space="preserve">Credits </w:t>
      </w:r>
    </w:p>
    <w:p w14:paraId="4C46C767" w14:textId="6B49F036" w:rsidR="00C4111B" w:rsidRPr="006B646D" w:rsidRDefault="00C4111B" w:rsidP="00C4111B">
      <w:pPr>
        <w:rPr>
          <w:rFonts w:ascii="Calibri" w:hAnsi="Calibri"/>
          <w:sz w:val="21"/>
          <w:szCs w:val="21"/>
        </w:rPr>
      </w:pPr>
      <w:r w:rsidRPr="001B3C21">
        <w:rPr>
          <w:rFonts w:ascii="Calibri" w:hAnsi="Calibri" w:cs="Calibri"/>
          <w:b/>
          <w:bCs/>
          <w:i/>
          <w:iCs/>
          <w:color w:val="000000"/>
          <w:sz w:val="21"/>
          <w:szCs w:val="21"/>
        </w:rPr>
        <w:t xml:space="preserve">Trump’s </w:t>
      </w:r>
      <w:r>
        <w:rPr>
          <w:rFonts w:ascii="Calibri" w:hAnsi="Calibri" w:cs="Calibri"/>
          <w:b/>
          <w:bCs/>
          <w:i/>
          <w:iCs/>
          <w:color w:val="000000"/>
          <w:sz w:val="21"/>
          <w:szCs w:val="21"/>
        </w:rPr>
        <w:t xml:space="preserve">Showdown </w:t>
      </w:r>
      <w:r w:rsidRPr="001B3C21">
        <w:rPr>
          <w:rFonts w:ascii="Calibri" w:hAnsi="Calibri" w:cs="Calibri"/>
          <w:color w:val="000000"/>
          <w:sz w:val="21"/>
          <w:szCs w:val="21"/>
        </w:rPr>
        <w:t>is a FRONTLINE </w:t>
      </w:r>
      <w:r w:rsidRPr="001B3C21">
        <w:rPr>
          <w:rFonts w:ascii="Calibri" w:hAnsi="Calibri" w:cs="Calibri"/>
          <w:color w:val="000000"/>
          <w:sz w:val="21"/>
          <w:szCs w:val="21"/>
          <w:bdr w:val="none" w:sz="0" w:space="0" w:color="auto" w:frame="1"/>
        </w:rPr>
        <w:t xml:space="preserve">Production </w:t>
      </w:r>
      <w:r w:rsidRPr="001B3C21">
        <w:rPr>
          <w:rFonts w:ascii="Calibri" w:hAnsi="Calibri"/>
          <w:color w:val="000000"/>
          <w:sz w:val="21"/>
          <w:szCs w:val="21"/>
        </w:rPr>
        <w:t xml:space="preserve">with Kirk Documentary Group, Ltd. </w:t>
      </w:r>
      <w:r w:rsidR="002A2F29">
        <w:rPr>
          <w:rFonts w:ascii="Calibri" w:hAnsi="Calibri"/>
          <w:color w:val="000000"/>
          <w:sz w:val="21"/>
          <w:szCs w:val="21"/>
        </w:rPr>
        <w:t xml:space="preserve">The director is Michael Kirk. </w:t>
      </w:r>
      <w:r w:rsidRPr="001B3C21">
        <w:rPr>
          <w:rFonts w:ascii="Calibri" w:hAnsi="Calibri"/>
          <w:sz w:val="21"/>
          <w:szCs w:val="21"/>
        </w:rPr>
        <w:t>The producers are Michael Kirk, Mike Wiser, Jim Gilmore, Gabrielle Schonder</w:t>
      </w:r>
      <w:r w:rsidR="002F4A74">
        <w:rPr>
          <w:rFonts w:ascii="Calibri" w:hAnsi="Calibri"/>
          <w:sz w:val="21"/>
          <w:szCs w:val="21"/>
        </w:rPr>
        <w:t>, and</w:t>
      </w:r>
      <w:r w:rsidR="002F4A74" w:rsidRPr="002F4A74">
        <w:rPr>
          <w:rFonts w:ascii="Calibri" w:hAnsi="Calibri"/>
          <w:sz w:val="21"/>
          <w:szCs w:val="21"/>
        </w:rPr>
        <w:t xml:space="preserve"> </w:t>
      </w:r>
      <w:r w:rsidR="002F4A74" w:rsidRPr="00575513">
        <w:rPr>
          <w:rFonts w:ascii="Calibri" w:hAnsi="Calibri"/>
          <w:sz w:val="21"/>
          <w:szCs w:val="21"/>
        </w:rPr>
        <w:t>Philip Bennett</w:t>
      </w:r>
      <w:r w:rsidRPr="001B3C21">
        <w:rPr>
          <w:rFonts w:ascii="Calibri" w:hAnsi="Calibri"/>
          <w:sz w:val="21"/>
          <w:szCs w:val="21"/>
        </w:rPr>
        <w:t>. The writers are Michael Kirk and Mike Wiser. The reporters are Jim Gilmore and Gabrielle Schonder. The executive producer of FRONTLINE is Raney Aronson-Rath.</w:t>
      </w:r>
    </w:p>
    <w:p w14:paraId="525C90E2" w14:textId="77777777" w:rsidR="00C4111B" w:rsidRPr="006B646D" w:rsidRDefault="00C4111B" w:rsidP="00C4111B">
      <w:pPr>
        <w:rPr>
          <w:rFonts w:ascii="Calibri" w:eastAsia="Calibri" w:hAnsi="Calibri" w:cs="Calibri"/>
          <w:sz w:val="21"/>
          <w:szCs w:val="21"/>
        </w:rPr>
      </w:pPr>
    </w:p>
    <w:p w14:paraId="442F1F78" w14:textId="77777777" w:rsidR="00C4111B" w:rsidRPr="006B646D" w:rsidRDefault="00C4111B" w:rsidP="00C4111B">
      <w:pPr>
        <w:rPr>
          <w:rFonts w:ascii="Calibri" w:eastAsia="Calibri" w:hAnsi="Calibri" w:cs="Calibri"/>
          <w:sz w:val="21"/>
          <w:szCs w:val="21"/>
          <w:shd w:val="clear" w:color="auto" w:fill="FFFFFF"/>
        </w:rPr>
      </w:pPr>
      <w:r w:rsidRPr="006B646D">
        <w:rPr>
          <w:rFonts w:ascii="Calibri" w:eastAsia="Calibri" w:hAnsi="Calibri" w:cs="Calibri"/>
          <w:b/>
          <w:bCs/>
          <w:sz w:val="21"/>
          <w:szCs w:val="21"/>
        </w:rPr>
        <w:t>About FRONTLINE</w:t>
      </w:r>
      <w:r w:rsidRPr="006B646D">
        <w:rPr>
          <w:rFonts w:ascii="Calibri" w:eastAsia="Calibri" w:hAnsi="Calibri" w:cs="Calibri"/>
          <w:b/>
          <w:bCs/>
          <w:sz w:val="21"/>
          <w:szCs w:val="21"/>
        </w:rPr>
        <w:br/>
      </w:r>
      <w:r w:rsidRPr="006B646D">
        <w:rPr>
          <w:rFonts w:ascii="Calibri" w:hAnsi="Calibri" w:cs="Calibri"/>
          <w:color w:val="000000"/>
          <w:sz w:val="21"/>
          <w:szCs w:val="21"/>
          <w:shd w:val="clear" w:color="auto" w:fill="FFFFFF"/>
        </w:rPr>
        <w:t>FRONTLINE, U.S. television’s longest running investigative documentary series, explores the issues of our times through powerful storytelling. FRONTLINE has won every major journalism and broadcasting award, including 89 Emmy Awards and 20 Peabody Awards. Visit </w:t>
      </w:r>
      <w:hyperlink r:id="rId11" w:history="1">
        <w:r w:rsidRPr="006B646D">
          <w:rPr>
            <w:rFonts w:ascii="Calibri" w:hAnsi="Calibri" w:cs="Calibri"/>
            <w:color w:val="954F72"/>
            <w:sz w:val="21"/>
            <w:szCs w:val="21"/>
          </w:rPr>
          <w:t>pbs.org/frontline</w:t>
        </w:r>
      </w:hyperlink>
      <w:r w:rsidRPr="006B646D">
        <w:rPr>
          <w:rFonts w:ascii="Calibri" w:hAnsi="Calibri" w:cs="Calibri"/>
          <w:color w:val="000000"/>
          <w:sz w:val="21"/>
          <w:szCs w:val="21"/>
          <w:shd w:val="clear" w:color="auto" w:fill="FFFFFF"/>
        </w:rPr>
        <w:t> and follow us on </w:t>
      </w:r>
      <w:hyperlink r:id="rId12" w:history="1">
        <w:r w:rsidRPr="006B646D">
          <w:rPr>
            <w:rFonts w:ascii="Calibri" w:hAnsi="Calibri" w:cs="Calibri"/>
            <w:color w:val="954F72"/>
            <w:sz w:val="21"/>
            <w:szCs w:val="21"/>
          </w:rPr>
          <w:t>Twitter</w:t>
        </w:r>
      </w:hyperlink>
      <w:r w:rsidRPr="006B646D">
        <w:rPr>
          <w:rFonts w:ascii="Calibri" w:hAnsi="Calibri" w:cs="Calibri"/>
          <w:color w:val="000000"/>
          <w:sz w:val="21"/>
          <w:szCs w:val="21"/>
          <w:shd w:val="clear" w:color="auto" w:fill="FFFFFF"/>
        </w:rPr>
        <w:t>, </w:t>
      </w:r>
      <w:hyperlink r:id="rId13" w:history="1">
        <w:r w:rsidRPr="006B646D">
          <w:rPr>
            <w:rFonts w:ascii="Calibri" w:hAnsi="Calibri" w:cs="Calibri"/>
            <w:color w:val="954F72"/>
            <w:sz w:val="21"/>
            <w:szCs w:val="21"/>
          </w:rPr>
          <w:t>Facebook</w:t>
        </w:r>
      </w:hyperlink>
      <w:r w:rsidRPr="006B646D">
        <w:rPr>
          <w:rFonts w:ascii="Calibri" w:hAnsi="Calibri" w:cs="Calibri"/>
          <w:color w:val="000000"/>
          <w:sz w:val="21"/>
          <w:szCs w:val="21"/>
          <w:shd w:val="clear" w:color="auto" w:fill="FFFFFF"/>
        </w:rPr>
        <w:t>, </w:t>
      </w:r>
      <w:hyperlink r:id="rId14" w:history="1">
        <w:r w:rsidRPr="006B646D">
          <w:rPr>
            <w:rFonts w:ascii="Calibri" w:hAnsi="Calibri" w:cs="Calibri"/>
            <w:color w:val="954F72"/>
            <w:sz w:val="21"/>
            <w:szCs w:val="21"/>
          </w:rPr>
          <w:t>Instagram</w:t>
        </w:r>
      </w:hyperlink>
      <w:r w:rsidRPr="006B646D">
        <w:rPr>
          <w:rFonts w:ascii="Calibri" w:hAnsi="Calibri" w:cs="Calibri"/>
          <w:color w:val="000000"/>
          <w:sz w:val="21"/>
          <w:szCs w:val="21"/>
          <w:shd w:val="clear" w:color="auto" w:fill="FFFFFF"/>
        </w:rPr>
        <w:t>, </w:t>
      </w:r>
      <w:hyperlink r:id="rId15" w:history="1">
        <w:r w:rsidRPr="006B646D">
          <w:rPr>
            <w:rFonts w:ascii="Calibri" w:hAnsi="Calibri" w:cs="Calibri"/>
            <w:color w:val="954F72"/>
            <w:sz w:val="21"/>
            <w:szCs w:val="21"/>
          </w:rPr>
          <w:t>YouTube</w:t>
        </w:r>
      </w:hyperlink>
      <w:r w:rsidRPr="006B646D">
        <w:rPr>
          <w:rFonts w:ascii="Calibri" w:hAnsi="Calibri" w:cs="Calibri"/>
          <w:color w:val="000000"/>
          <w:sz w:val="21"/>
          <w:szCs w:val="21"/>
          <w:shd w:val="clear" w:color="auto" w:fill="FFFFFF"/>
        </w:rPr>
        <w:t>, </w:t>
      </w:r>
      <w:hyperlink r:id="rId16" w:history="1">
        <w:r w:rsidRPr="006B646D">
          <w:rPr>
            <w:rFonts w:ascii="Calibri" w:hAnsi="Calibri" w:cs="Calibri"/>
            <w:color w:val="954F72"/>
            <w:sz w:val="21"/>
            <w:szCs w:val="21"/>
          </w:rPr>
          <w:t>Tumblr</w:t>
        </w:r>
      </w:hyperlink>
      <w:r w:rsidRPr="006B646D">
        <w:rPr>
          <w:rFonts w:ascii="Calibri" w:hAnsi="Calibri" w:cs="Calibri"/>
          <w:color w:val="954F72"/>
          <w:sz w:val="21"/>
          <w:szCs w:val="21"/>
        </w:rPr>
        <w:t xml:space="preserve"> </w:t>
      </w:r>
      <w:r w:rsidRPr="006B646D">
        <w:rPr>
          <w:rFonts w:ascii="Calibri" w:hAnsi="Calibri" w:cs="Calibri"/>
          <w:color w:val="000000"/>
          <w:sz w:val="21"/>
          <w:szCs w:val="21"/>
          <w:shd w:val="clear" w:color="auto" w:fill="FFFFFF"/>
        </w:rPr>
        <w:t>and </w:t>
      </w:r>
      <w:hyperlink r:id="rId17" w:history="1">
        <w:r w:rsidRPr="006B646D">
          <w:rPr>
            <w:rFonts w:ascii="Calibri" w:hAnsi="Calibri" w:cs="Calibri"/>
            <w:color w:val="954F72"/>
            <w:sz w:val="21"/>
            <w:szCs w:val="21"/>
          </w:rPr>
          <w:t>Google+</w:t>
        </w:r>
      </w:hyperlink>
      <w:r w:rsidRPr="006B646D">
        <w:rPr>
          <w:rFonts w:ascii="Calibri" w:hAnsi="Calibri" w:cs="Calibri"/>
          <w:color w:val="000000"/>
          <w:sz w:val="21"/>
          <w:szCs w:val="21"/>
          <w:shd w:val="clear" w:color="auto" w:fill="FFFFFF"/>
        </w:rPr>
        <w:t> to learn more. FRONTLINE is produced by WGBH Boston and is broadcast nationwide on PBS. Funding for FRONTLINE is provided through the support of PBS viewers and by the Corporation for Public Broadcasting. Major funding for FRONTLINE is provided by The John D. and Catherine T. MacArthur Foundation and the Ford Foundation. Additional funding is provided by the Abrams Foundation, the Park Foundation, the John and Helen Glessner Family Trust and the FRONTLINE Journalism Fund with major support from Jon and Jo Ann Hagler on behalf of the Jon L. Hagler Foundation.</w:t>
      </w:r>
    </w:p>
    <w:p w14:paraId="5ED7119D" w14:textId="77777777" w:rsidR="00C4111B" w:rsidRPr="006B646D" w:rsidRDefault="00C4111B" w:rsidP="00C4111B">
      <w:pPr>
        <w:rPr>
          <w:rFonts w:ascii="Calibri" w:eastAsia="Calibri" w:hAnsi="Calibri" w:cs="Calibri"/>
          <w:b/>
          <w:bCs/>
          <w:sz w:val="21"/>
          <w:szCs w:val="21"/>
        </w:rPr>
      </w:pPr>
    </w:p>
    <w:p w14:paraId="7BCB97C3" w14:textId="77777777" w:rsidR="00C4111B" w:rsidRPr="006B646D" w:rsidRDefault="00C4111B" w:rsidP="00C4111B">
      <w:pPr>
        <w:rPr>
          <w:rFonts w:ascii="Calibri" w:eastAsia="Calibri" w:hAnsi="Calibri" w:cs="Calibri"/>
          <w:sz w:val="21"/>
          <w:szCs w:val="21"/>
        </w:rPr>
      </w:pPr>
      <w:r w:rsidRPr="006B646D">
        <w:rPr>
          <w:rFonts w:ascii="Calibri" w:eastAsia="Calibri" w:hAnsi="Calibri" w:cs="Calibri"/>
          <w:b/>
          <w:bCs/>
          <w:sz w:val="21"/>
          <w:szCs w:val="21"/>
        </w:rPr>
        <w:t>Press Contacts</w:t>
      </w:r>
      <w:r w:rsidRPr="006B646D">
        <w:rPr>
          <w:rFonts w:ascii="Calibri" w:eastAsia="Calibri" w:hAnsi="Calibri" w:cs="Calibri"/>
          <w:b/>
          <w:bCs/>
          <w:sz w:val="21"/>
          <w:szCs w:val="21"/>
        </w:rPr>
        <w:br/>
      </w:r>
      <w:r w:rsidRPr="006B646D">
        <w:rPr>
          <w:rFonts w:ascii="Calibri" w:eastAsia="Calibri" w:hAnsi="Calibri" w:cs="Calibri"/>
          <w:sz w:val="21"/>
          <w:szCs w:val="21"/>
        </w:rPr>
        <w:t xml:space="preserve">FRONTLINE, </w:t>
      </w:r>
      <w:hyperlink r:id="rId18" w:history="1">
        <w:r w:rsidRPr="006B646D">
          <w:rPr>
            <w:rFonts w:ascii="Calibri" w:eastAsia="Calibri" w:hAnsi="Calibri" w:cs="Calibri"/>
            <w:sz w:val="21"/>
            <w:szCs w:val="21"/>
          </w:rPr>
          <w:t>frontlinemedia@wgbh.org</w:t>
        </w:r>
      </w:hyperlink>
      <w:r w:rsidRPr="006B646D">
        <w:rPr>
          <w:rFonts w:ascii="Calibri" w:eastAsia="Calibri" w:hAnsi="Calibri" w:cs="Calibri"/>
          <w:sz w:val="21"/>
          <w:szCs w:val="21"/>
        </w:rPr>
        <w:t>, 617.300.5375</w:t>
      </w:r>
    </w:p>
    <w:p w14:paraId="4C8A0AFA" w14:textId="77777777" w:rsidR="00C4111B" w:rsidRDefault="00C4111B" w:rsidP="00C4111B"/>
    <w:p w14:paraId="3F0BD150" w14:textId="77777777" w:rsidR="00C054D9" w:rsidRDefault="00C054D9" w:rsidP="00C4111B"/>
    <w:p w14:paraId="66D3EB77" w14:textId="77777777" w:rsidR="00C4111B" w:rsidRPr="009E5A6F" w:rsidRDefault="00C4111B" w:rsidP="00C4111B">
      <w:pPr>
        <w:rPr>
          <w:rFonts w:ascii="Calibri" w:hAnsi="Calibri" w:cs="Calibri"/>
          <w:sz w:val="21"/>
          <w:szCs w:val="21"/>
        </w:rPr>
      </w:pPr>
    </w:p>
    <w:p w14:paraId="1256E460" w14:textId="77777777" w:rsidR="006F56C0" w:rsidRPr="00C4111B" w:rsidRDefault="006F56C0" w:rsidP="00C4111B"/>
    <w:sectPr w:rsidR="006F56C0" w:rsidRPr="00C4111B" w:rsidSect="00807B77">
      <w:headerReference w:type="even" r:id="rId19"/>
      <w:headerReference w:type="default" r:id="rId20"/>
      <w:footerReference w:type="default" r:id="rId21"/>
      <w:headerReference w:type="first" r:id="rId22"/>
      <w:footerReference w:type="first" r:id="rId23"/>
      <w:pgSz w:w="12240" w:h="15840"/>
      <w:pgMar w:top="1440" w:right="1080" w:bottom="1440" w:left="2880" w:header="1008" w:footer="0" w:gutter="0"/>
      <w:cols w:space="720"/>
      <w:titlePg/>
      <w:rtlGutter/>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488198" w16cid:durableId="1F463199"/>
  <w16cid:commentId w16cid:paraId="02F848AD" w16cid:durableId="1F463246"/>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6808D6" w14:textId="77777777" w:rsidR="003C0D23" w:rsidRDefault="003C0D23">
      <w:r>
        <w:separator/>
      </w:r>
    </w:p>
  </w:endnote>
  <w:endnote w:type="continuationSeparator" w:id="0">
    <w:p w14:paraId="4267B95A" w14:textId="77777777" w:rsidR="003C0D23" w:rsidRDefault="003C0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swiss"/>
    <w:pitch w:val="variable"/>
    <w:sig w:usb0="F7FFAFFF" w:usb1="E9DFFFFF" w:usb2="0000003F" w:usb3="00000000" w:csb0="003F01FF" w:csb1="00000000"/>
  </w:font>
  <w:font w:name="MS Gothic">
    <w:panose1 w:val="020B0609070205080204"/>
    <w:charset w:val="80"/>
    <w:family w:val="swiss"/>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charset w:val="00"/>
    <w:family w:val="auto"/>
    <w:pitch w:val="variable"/>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swiss"/>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panose1 w:val="02020609040205080304"/>
    <w:charset w:val="80"/>
    <w:family w:val="roman"/>
    <w:pitch w:val="fixed"/>
    <w:sig w:usb0="E00002FF" w:usb1="6AC7FDFB" w:usb2="08000012" w:usb3="00000000" w:csb0="0002009F" w:csb1="00000000"/>
  </w:font>
  <w:font w:name="ＭＳ 明朝">
    <w:charset w:val="80"/>
    <w:family w:val="roman"/>
    <w:pitch w:val="fixed"/>
    <w:sig w:usb0="E00002FF" w:usb1="6AC7FDFB" w:usb2="08000012" w:usb3="00000000" w:csb0="0002009F"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82647" w14:textId="77777777" w:rsidR="000971DA" w:rsidRDefault="000971D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E1D53" w14:textId="56469CEE" w:rsidR="000971DA" w:rsidRDefault="005227C6"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4656" behindDoc="0" locked="0" layoutInCell="1" allowOverlap="1" wp14:anchorId="39EB5561" wp14:editId="084624F6">
              <wp:simplePos x="0" y="0"/>
              <wp:positionH relativeFrom="column">
                <wp:posOffset>-1513840</wp:posOffset>
              </wp:positionH>
              <wp:positionV relativeFrom="paragraph">
                <wp:posOffset>-1570355</wp:posOffset>
              </wp:positionV>
              <wp:extent cx="1273175" cy="1828800"/>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828800"/>
                      </a:xfrm>
                      <a:prstGeom prst="rect">
                        <a:avLst/>
                      </a:prstGeom>
                      <a:noFill/>
                      <a:ln>
                        <a:noFill/>
                      </a:ln>
                      <a:extLst/>
                    </wps:spPr>
                    <wps:txbx>
                      <w:txbxContent>
                        <w:p w14:paraId="4C3DE173" w14:textId="77777777" w:rsidR="000971DA" w:rsidRDefault="000971DA" w:rsidP="00A56739">
                          <w:pPr>
                            <w:jc w:val="center"/>
                          </w:pPr>
                        </w:p>
                        <w:p w14:paraId="7CFECF51" w14:textId="47F61410" w:rsidR="000971DA" w:rsidRDefault="00057D6D" w:rsidP="00A56739">
                          <w:pPr>
                            <w:jc w:val="center"/>
                          </w:pPr>
                          <w:r>
                            <w:rPr>
                              <w:noProof/>
                            </w:rPr>
                            <w:drawing>
                              <wp:inline distT="0" distB="0" distL="0" distR="0" wp14:anchorId="466C9290" wp14:editId="6A3BF83D">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933554" cy="375699"/>
                                        </a:xfrm>
                                        <a:prstGeom prst="rect">
                                          <a:avLst/>
                                        </a:prstGeom>
                                        <a:noFill/>
                                        <a:ln>
                                          <a:noFill/>
                                        </a:ln>
                                      </pic:spPr>
                                    </pic:pic>
                                  </a:graphicData>
                                </a:graphic>
                              </wp:inline>
                            </w:drawing>
                          </w:r>
                        </w:p>
                        <w:p w14:paraId="3694905E" w14:textId="77777777" w:rsidR="00A56739" w:rsidRDefault="00A56739" w:rsidP="00A56739">
                          <w:pPr>
                            <w:jc w:val="center"/>
                          </w:pPr>
                        </w:p>
                        <w:p w14:paraId="56644EC2" w14:textId="79428C0A"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2">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B5561" id="_x0000_t202" coordsize="21600,21600" o:spt="202" path="m0,0l0,21600,21600,21600,21600,0xe">
              <v:stroke joinstyle="miter"/>
              <v:path gradientshapeok="t" o:connecttype="rect"/>
            </v:shapetype>
            <v:shape id="Text Box 9" o:spid="_x0000_s1026" type="#_x0000_t202" style="position:absolute;margin-left:-119.2pt;margin-top:-123.6pt;width:100.25pt;height:2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" filled="f" stroked="f">
              <v:textbox inset=",7.2pt,,7.2pt">
                <w:txbxContent>
                  <w:p w14:paraId="4C3DE173" w14:textId="77777777" w:rsidR="000971DA" w:rsidRDefault="000971DA" w:rsidP="00A56739">
                    <w:pPr>
                      <w:jc w:val="center"/>
                    </w:pPr>
                  </w:p>
                  <w:p w14:paraId="7CFECF51" w14:textId="47F61410" w:rsidR="000971DA" w:rsidRDefault="00057D6D" w:rsidP="00A56739">
                    <w:pPr>
                      <w:jc w:val="center"/>
                    </w:pPr>
                    <w:r>
                      <w:rPr>
                        <w:noProof/>
                      </w:rPr>
                      <w:drawing>
                        <wp:inline distT="0" distB="0" distL="0" distR="0" wp14:anchorId="466C9290" wp14:editId="6A3BF83D">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933554" cy="375699"/>
                                  </a:xfrm>
                                  <a:prstGeom prst="rect">
                                    <a:avLst/>
                                  </a:prstGeom>
                                  <a:noFill/>
                                  <a:ln>
                                    <a:noFill/>
                                  </a:ln>
                                </pic:spPr>
                              </pic:pic>
                            </a:graphicData>
                          </a:graphic>
                        </wp:inline>
                      </w:drawing>
                    </w:r>
                  </w:p>
                  <w:p w14:paraId="3694905E" w14:textId="77777777" w:rsidR="00A56739" w:rsidRDefault="00A56739" w:rsidP="00A56739">
                    <w:pPr>
                      <w:jc w:val="center"/>
                    </w:pPr>
                  </w:p>
                  <w:p w14:paraId="56644EC2" w14:textId="79428C0A"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4">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v:textbox>
            </v:shape>
          </w:pict>
        </mc:Fallback>
      </mc:AlternateContent>
    </w:r>
    <w:r>
      <w:rPr>
        <w:iCs w:val="0"/>
        <w:noProof/>
        <w:szCs w:val="20"/>
        <w:lang w:bidi="ar-SA"/>
      </w:rPr>
      <mc:AlternateContent>
        <mc:Choice Requires="wps">
          <w:drawing>
            <wp:anchor distT="0" distB="0" distL="114300" distR="114300" simplePos="0" relativeHeight="251658752" behindDoc="0" locked="0" layoutInCell="1" allowOverlap="1" wp14:anchorId="2B357362" wp14:editId="4573D884">
              <wp:simplePos x="0" y="0"/>
              <wp:positionH relativeFrom="column">
                <wp:posOffset>-1574800</wp:posOffset>
              </wp:positionH>
              <wp:positionV relativeFrom="paragraph">
                <wp:posOffset>-3396869</wp:posOffset>
              </wp:positionV>
              <wp:extent cx="1371600" cy="233172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331720"/>
                      </a:xfrm>
                      <a:prstGeom prst="rect">
                        <a:avLst/>
                      </a:prstGeom>
                      <a:noFill/>
                      <a:ln>
                        <a:noFill/>
                      </a:ln>
                      <a:extLst/>
                    </wps:spPr>
                    <wps:txbx>
                      <w:txbxContent>
                        <w:p w14:paraId="168D5473" w14:textId="77777777"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6">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77777777"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9">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57362" id="Text Box 16" o:spid="_x0000_s1027" type="#_x0000_t202" style="position:absolute;margin-left:-124pt;margin-top:-267.4pt;width:108pt;height:18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" filled="f" stroked="f">
              <v:textbox inset=",7.2pt,,7.2pt">
                <w:txbxContent>
                  <w:p w14:paraId="168D5473" w14:textId="77777777"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10">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11">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77777777"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1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txbxContent>
              </v:textbox>
            </v:shape>
          </w:pict>
        </mc:Fallback>
      </mc:AlternateContent>
    </w:r>
  </w:p>
  <w:p w14:paraId="47A7BF0F" w14:textId="77777777" w:rsidR="000971DA" w:rsidRDefault="000971DA" w:rsidP="00807B77">
    <w:pPr>
      <w:pStyle w:val="Footer"/>
      <w:pBdr>
        <w:top w:val="none" w:sz="96" w:space="0" w:color="FFFFFF" w:shadow="1" w:frame="1"/>
      </w:pBdr>
    </w:pPr>
  </w:p>
  <w:p w14:paraId="09598E5A" w14:textId="77777777" w:rsidR="000971DA" w:rsidRDefault="000971DA" w:rsidP="00807B77">
    <w:pPr>
      <w:pStyle w:val="Footer"/>
      <w:pBdr>
        <w:top w:val="none" w:sz="96" w:space="0" w:color="FFFFFF" w:shadow="1" w:frame="1"/>
      </w:pBdr>
    </w:pPr>
    <w:r>
      <w:rPr>
        <w:noProof/>
        <w:lang w:bidi="ar-SA"/>
      </w:rPr>
      <mc:AlternateContent>
        <mc:Choice Requires="wps">
          <w:drawing>
            <wp:anchor distT="0" distB="0" distL="114300" distR="114300" simplePos="0" relativeHeight="251660800" behindDoc="0" locked="0" layoutInCell="1" allowOverlap="1" wp14:anchorId="00DE00FD" wp14:editId="5FD8ADB8">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a:extLst/>
                    </wps:spPr>
                    <wps:txb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9E76DB" w:rsidRPr="009E76DB">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DE00FD" id="Text Box 5" o:spid="_x0000_s1028" type="#_x0000_t202" style="position:absolute;margin-left:554.3pt;margin-top:730pt;width:37.45pt;height:23.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" filled="f" stroked="f">
              <v:textbo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7C1814" w:rsidRPr="007C1814">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4BB6B563" w14:textId="77777777" w:rsidR="000971DA" w:rsidRDefault="000971D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3C7C4F" w14:textId="77777777" w:rsidR="003C0D23" w:rsidRDefault="003C0D23">
      <w:r>
        <w:separator/>
      </w:r>
    </w:p>
  </w:footnote>
  <w:footnote w:type="continuationSeparator" w:id="0">
    <w:p w14:paraId="5F688124" w14:textId="77777777" w:rsidR="003C0D23" w:rsidRDefault="003C0D2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49494" w14:textId="67BBD3B1" w:rsidR="00316C09" w:rsidRDefault="00316C09" w:rsidP="00C0504F">
    <w:pPr>
      <w:pStyle w:val="Header"/>
      <w:pBdr>
        <w:bottom w:val="none" w:sz="96" w:space="0" w:color="FFFFFF" w:shadow="1" w:frame="1"/>
      </w:pBd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884D2" w14:textId="4E13C6BB" w:rsidR="000971DA" w:rsidRDefault="000971D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2F417" w14:textId="2BB50C63" w:rsidR="000971DA" w:rsidRDefault="000971DA" w:rsidP="00630E24">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jc w:val="center"/>
    </w:pPr>
    <w:r>
      <w:rPr>
        <w:iCs w:val="0"/>
        <w:noProof/>
        <w:szCs w:val="20"/>
        <w:lang w:bidi="ar-SA"/>
      </w:rPr>
      <w:drawing>
        <wp:anchor distT="152400" distB="152400" distL="152400" distR="152400" simplePos="0" relativeHeight="251653632" behindDoc="1" locked="0" layoutInCell="1" allowOverlap="1" wp14:anchorId="6463FFF1" wp14:editId="6DFF2762">
          <wp:simplePos x="0" y="0"/>
          <wp:positionH relativeFrom="page">
            <wp:posOffset>281305</wp:posOffset>
          </wp:positionH>
          <wp:positionV relativeFrom="page">
            <wp:posOffset>830580</wp:posOffset>
          </wp:positionV>
          <wp:extent cx="1181100" cy="2654300"/>
          <wp:effectExtent l="0" t="0" r="12700" b="12700"/>
          <wp:wrapNone/>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2654300"/>
                  </a:xfrm>
                  <a:prstGeom prst="rect">
                    <a:avLst/>
                  </a:prstGeom>
                  <a:noFill/>
                  <a:ln>
                    <a:noFill/>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6">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0"/>
  </w:num>
  <w:num w:numId="4">
    <w:abstractNumId w:val="4"/>
  </w:num>
  <w:num w:numId="5">
    <w:abstractNumId w:val="14"/>
  </w:num>
  <w:num w:numId="6">
    <w:abstractNumId w:val="2"/>
  </w:num>
  <w:num w:numId="7">
    <w:abstractNumId w:val="11"/>
  </w:num>
  <w:num w:numId="8">
    <w:abstractNumId w:val="5"/>
  </w:num>
  <w:num w:numId="9">
    <w:abstractNumId w:val="6"/>
  </w:num>
  <w:num w:numId="10">
    <w:abstractNumId w:val="12"/>
  </w:num>
  <w:num w:numId="11">
    <w:abstractNumId w:val="15"/>
  </w:num>
  <w:num w:numId="12">
    <w:abstractNumId w:val="7"/>
  </w:num>
  <w:num w:numId="13">
    <w:abstractNumId w:val="8"/>
  </w:num>
  <w:num w:numId="14">
    <w:abstractNumId w:val="1"/>
  </w:num>
  <w:num w:numId="15">
    <w:abstractNumId w:val="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3"/>
  <w:hideSpellingErrors/>
  <w:hideGrammaticalErrors/>
  <w:attachedTemplate r:id="rId1"/>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479"/>
    <w:rsid w:val="00000E06"/>
    <w:rsid w:val="00002EBC"/>
    <w:rsid w:val="00002F9D"/>
    <w:rsid w:val="00005CFA"/>
    <w:rsid w:val="00006A8E"/>
    <w:rsid w:val="00006DDE"/>
    <w:rsid w:val="00007C80"/>
    <w:rsid w:val="00010A19"/>
    <w:rsid w:val="00011E7B"/>
    <w:rsid w:val="0001349D"/>
    <w:rsid w:val="00015407"/>
    <w:rsid w:val="00015AAD"/>
    <w:rsid w:val="000166AC"/>
    <w:rsid w:val="00016840"/>
    <w:rsid w:val="00016B39"/>
    <w:rsid w:val="000170D7"/>
    <w:rsid w:val="00026B49"/>
    <w:rsid w:val="00030765"/>
    <w:rsid w:val="00035E32"/>
    <w:rsid w:val="00040477"/>
    <w:rsid w:val="000419AE"/>
    <w:rsid w:val="00042FAA"/>
    <w:rsid w:val="000435C3"/>
    <w:rsid w:val="00043886"/>
    <w:rsid w:val="000441CD"/>
    <w:rsid w:val="000471C7"/>
    <w:rsid w:val="0005015E"/>
    <w:rsid w:val="0005186B"/>
    <w:rsid w:val="00052374"/>
    <w:rsid w:val="00052A15"/>
    <w:rsid w:val="00052E82"/>
    <w:rsid w:val="00053860"/>
    <w:rsid w:val="000560BC"/>
    <w:rsid w:val="0005742B"/>
    <w:rsid w:val="00057D6D"/>
    <w:rsid w:val="000637DC"/>
    <w:rsid w:val="00064ECB"/>
    <w:rsid w:val="00066181"/>
    <w:rsid w:val="0007096B"/>
    <w:rsid w:val="00073FD2"/>
    <w:rsid w:val="00075A5C"/>
    <w:rsid w:val="00075C3F"/>
    <w:rsid w:val="00077AEB"/>
    <w:rsid w:val="00080866"/>
    <w:rsid w:val="00085F88"/>
    <w:rsid w:val="0008775E"/>
    <w:rsid w:val="000904A6"/>
    <w:rsid w:val="00090AC8"/>
    <w:rsid w:val="00090AF4"/>
    <w:rsid w:val="000911DB"/>
    <w:rsid w:val="0009126B"/>
    <w:rsid w:val="000912F9"/>
    <w:rsid w:val="00091914"/>
    <w:rsid w:val="00093AFA"/>
    <w:rsid w:val="00096878"/>
    <w:rsid w:val="000971DA"/>
    <w:rsid w:val="000A1196"/>
    <w:rsid w:val="000A3E0C"/>
    <w:rsid w:val="000A65CF"/>
    <w:rsid w:val="000B1E6E"/>
    <w:rsid w:val="000B1F8F"/>
    <w:rsid w:val="000B3F48"/>
    <w:rsid w:val="000B4B35"/>
    <w:rsid w:val="000B6026"/>
    <w:rsid w:val="000C0FF8"/>
    <w:rsid w:val="000C1F45"/>
    <w:rsid w:val="000C5FD0"/>
    <w:rsid w:val="000C626C"/>
    <w:rsid w:val="000C6908"/>
    <w:rsid w:val="000C6C1B"/>
    <w:rsid w:val="000C73B8"/>
    <w:rsid w:val="000D0CB4"/>
    <w:rsid w:val="000D1F08"/>
    <w:rsid w:val="000D1FFC"/>
    <w:rsid w:val="000D4490"/>
    <w:rsid w:val="000E0B60"/>
    <w:rsid w:val="000E51B9"/>
    <w:rsid w:val="000E5690"/>
    <w:rsid w:val="000E629A"/>
    <w:rsid w:val="000F127A"/>
    <w:rsid w:val="000F2F44"/>
    <w:rsid w:val="000F68DF"/>
    <w:rsid w:val="00102660"/>
    <w:rsid w:val="00103156"/>
    <w:rsid w:val="00104A99"/>
    <w:rsid w:val="0010589E"/>
    <w:rsid w:val="0010713D"/>
    <w:rsid w:val="00110336"/>
    <w:rsid w:val="00110494"/>
    <w:rsid w:val="00110EE7"/>
    <w:rsid w:val="00110F39"/>
    <w:rsid w:val="0011571A"/>
    <w:rsid w:val="0011773A"/>
    <w:rsid w:val="00125D82"/>
    <w:rsid w:val="00126454"/>
    <w:rsid w:val="001264EF"/>
    <w:rsid w:val="00131FBA"/>
    <w:rsid w:val="00134AA7"/>
    <w:rsid w:val="00136D48"/>
    <w:rsid w:val="00137169"/>
    <w:rsid w:val="00141C2C"/>
    <w:rsid w:val="001423BF"/>
    <w:rsid w:val="00142A43"/>
    <w:rsid w:val="00143029"/>
    <w:rsid w:val="00143DE9"/>
    <w:rsid w:val="001443EC"/>
    <w:rsid w:val="0014541B"/>
    <w:rsid w:val="00145957"/>
    <w:rsid w:val="001569F4"/>
    <w:rsid w:val="00161479"/>
    <w:rsid w:val="00161941"/>
    <w:rsid w:val="00162154"/>
    <w:rsid w:val="001646FE"/>
    <w:rsid w:val="00164F04"/>
    <w:rsid w:val="00164FC4"/>
    <w:rsid w:val="00165562"/>
    <w:rsid w:val="00167C3B"/>
    <w:rsid w:val="00170C80"/>
    <w:rsid w:val="001724DC"/>
    <w:rsid w:val="00174417"/>
    <w:rsid w:val="001744A1"/>
    <w:rsid w:val="00175033"/>
    <w:rsid w:val="001810D7"/>
    <w:rsid w:val="00182B3E"/>
    <w:rsid w:val="0018331E"/>
    <w:rsid w:val="00183FD1"/>
    <w:rsid w:val="00184167"/>
    <w:rsid w:val="001848D2"/>
    <w:rsid w:val="001878C2"/>
    <w:rsid w:val="00190AF5"/>
    <w:rsid w:val="00191707"/>
    <w:rsid w:val="00191997"/>
    <w:rsid w:val="00191A71"/>
    <w:rsid w:val="001921D4"/>
    <w:rsid w:val="00192246"/>
    <w:rsid w:val="00193C3F"/>
    <w:rsid w:val="001953CB"/>
    <w:rsid w:val="00195934"/>
    <w:rsid w:val="00195FAF"/>
    <w:rsid w:val="001964EF"/>
    <w:rsid w:val="001978BF"/>
    <w:rsid w:val="00197A0E"/>
    <w:rsid w:val="001A01A8"/>
    <w:rsid w:val="001A0C7B"/>
    <w:rsid w:val="001A13CC"/>
    <w:rsid w:val="001A35A7"/>
    <w:rsid w:val="001A3C4F"/>
    <w:rsid w:val="001A4218"/>
    <w:rsid w:val="001A480C"/>
    <w:rsid w:val="001A5507"/>
    <w:rsid w:val="001A5824"/>
    <w:rsid w:val="001A5F6F"/>
    <w:rsid w:val="001B0F48"/>
    <w:rsid w:val="001B26D6"/>
    <w:rsid w:val="001B2F72"/>
    <w:rsid w:val="001B3E5C"/>
    <w:rsid w:val="001B6FDE"/>
    <w:rsid w:val="001B770C"/>
    <w:rsid w:val="001C11E6"/>
    <w:rsid w:val="001C234A"/>
    <w:rsid w:val="001C45D3"/>
    <w:rsid w:val="001C45E9"/>
    <w:rsid w:val="001C490D"/>
    <w:rsid w:val="001C618A"/>
    <w:rsid w:val="001C6855"/>
    <w:rsid w:val="001C6E42"/>
    <w:rsid w:val="001C70AE"/>
    <w:rsid w:val="001C7B9A"/>
    <w:rsid w:val="001C7C60"/>
    <w:rsid w:val="001D26BE"/>
    <w:rsid w:val="001D2E12"/>
    <w:rsid w:val="001D31FD"/>
    <w:rsid w:val="001D37B7"/>
    <w:rsid w:val="001D3ECE"/>
    <w:rsid w:val="001E0838"/>
    <w:rsid w:val="001E2976"/>
    <w:rsid w:val="001E4064"/>
    <w:rsid w:val="001E51D7"/>
    <w:rsid w:val="001E7D05"/>
    <w:rsid w:val="001F06C2"/>
    <w:rsid w:val="001F0FC6"/>
    <w:rsid w:val="001F102D"/>
    <w:rsid w:val="00200F6B"/>
    <w:rsid w:val="002037FD"/>
    <w:rsid w:val="002054DE"/>
    <w:rsid w:val="0020608D"/>
    <w:rsid w:val="00210991"/>
    <w:rsid w:val="00210CD5"/>
    <w:rsid w:val="0021517C"/>
    <w:rsid w:val="0021760B"/>
    <w:rsid w:val="00220C45"/>
    <w:rsid w:val="00221974"/>
    <w:rsid w:val="00225CA9"/>
    <w:rsid w:val="00226308"/>
    <w:rsid w:val="002306A7"/>
    <w:rsid w:val="00230857"/>
    <w:rsid w:val="00230AF7"/>
    <w:rsid w:val="0023691A"/>
    <w:rsid w:val="00237896"/>
    <w:rsid w:val="00240215"/>
    <w:rsid w:val="0024097D"/>
    <w:rsid w:val="00240AD9"/>
    <w:rsid w:val="002416FF"/>
    <w:rsid w:val="00241D60"/>
    <w:rsid w:val="002436F7"/>
    <w:rsid w:val="00244040"/>
    <w:rsid w:val="002451B7"/>
    <w:rsid w:val="00247E9D"/>
    <w:rsid w:val="002518AD"/>
    <w:rsid w:val="0025208E"/>
    <w:rsid w:val="002569C0"/>
    <w:rsid w:val="00260AAB"/>
    <w:rsid w:val="002673D0"/>
    <w:rsid w:val="002748D9"/>
    <w:rsid w:val="00277050"/>
    <w:rsid w:val="00285532"/>
    <w:rsid w:val="0029181A"/>
    <w:rsid w:val="002929ED"/>
    <w:rsid w:val="00294363"/>
    <w:rsid w:val="00294FAA"/>
    <w:rsid w:val="00294FCC"/>
    <w:rsid w:val="002958BE"/>
    <w:rsid w:val="00295E37"/>
    <w:rsid w:val="0029698E"/>
    <w:rsid w:val="002A0195"/>
    <w:rsid w:val="002A121D"/>
    <w:rsid w:val="002A1FCA"/>
    <w:rsid w:val="002A2F29"/>
    <w:rsid w:val="002A3981"/>
    <w:rsid w:val="002A52D4"/>
    <w:rsid w:val="002A5947"/>
    <w:rsid w:val="002A6606"/>
    <w:rsid w:val="002B0220"/>
    <w:rsid w:val="002B1573"/>
    <w:rsid w:val="002B1CD7"/>
    <w:rsid w:val="002B3039"/>
    <w:rsid w:val="002B4760"/>
    <w:rsid w:val="002C0148"/>
    <w:rsid w:val="002C1DB7"/>
    <w:rsid w:val="002C2A49"/>
    <w:rsid w:val="002C3CBC"/>
    <w:rsid w:val="002C594D"/>
    <w:rsid w:val="002C5EE5"/>
    <w:rsid w:val="002C6878"/>
    <w:rsid w:val="002D03FF"/>
    <w:rsid w:val="002D4E6F"/>
    <w:rsid w:val="002D52E3"/>
    <w:rsid w:val="002D6283"/>
    <w:rsid w:val="002D7CFC"/>
    <w:rsid w:val="002E1CEC"/>
    <w:rsid w:val="002E3953"/>
    <w:rsid w:val="002E5ACD"/>
    <w:rsid w:val="002E6B0F"/>
    <w:rsid w:val="002F0036"/>
    <w:rsid w:val="002F10D6"/>
    <w:rsid w:val="002F19AE"/>
    <w:rsid w:val="002F4A74"/>
    <w:rsid w:val="002F5436"/>
    <w:rsid w:val="002F5BD2"/>
    <w:rsid w:val="002F79C9"/>
    <w:rsid w:val="00300B4D"/>
    <w:rsid w:val="0031523D"/>
    <w:rsid w:val="00316217"/>
    <w:rsid w:val="00316C09"/>
    <w:rsid w:val="00317F81"/>
    <w:rsid w:val="00325F77"/>
    <w:rsid w:val="003262DE"/>
    <w:rsid w:val="0032699F"/>
    <w:rsid w:val="00330C8B"/>
    <w:rsid w:val="0033377D"/>
    <w:rsid w:val="003349F2"/>
    <w:rsid w:val="00335C1C"/>
    <w:rsid w:val="003416F8"/>
    <w:rsid w:val="00342711"/>
    <w:rsid w:val="00344257"/>
    <w:rsid w:val="00346CA7"/>
    <w:rsid w:val="00347A5D"/>
    <w:rsid w:val="003521EA"/>
    <w:rsid w:val="0035294D"/>
    <w:rsid w:val="00354408"/>
    <w:rsid w:val="00356A32"/>
    <w:rsid w:val="00356D43"/>
    <w:rsid w:val="00357808"/>
    <w:rsid w:val="00361EF0"/>
    <w:rsid w:val="0036221C"/>
    <w:rsid w:val="00363239"/>
    <w:rsid w:val="00363380"/>
    <w:rsid w:val="00363BB6"/>
    <w:rsid w:val="00367226"/>
    <w:rsid w:val="003677F4"/>
    <w:rsid w:val="00374798"/>
    <w:rsid w:val="00377900"/>
    <w:rsid w:val="00380F2E"/>
    <w:rsid w:val="00381BCB"/>
    <w:rsid w:val="00386AED"/>
    <w:rsid w:val="00387794"/>
    <w:rsid w:val="00390900"/>
    <w:rsid w:val="00392D84"/>
    <w:rsid w:val="003947A3"/>
    <w:rsid w:val="00394A99"/>
    <w:rsid w:val="003A1941"/>
    <w:rsid w:val="003A1C4F"/>
    <w:rsid w:val="003A1FEA"/>
    <w:rsid w:val="003A232F"/>
    <w:rsid w:val="003A581F"/>
    <w:rsid w:val="003A6BB1"/>
    <w:rsid w:val="003B16F1"/>
    <w:rsid w:val="003B239F"/>
    <w:rsid w:val="003B4AA2"/>
    <w:rsid w:val="003B4C3A"/>
    <w:rsid w:val="003B52A5"/>
    <w:rsid w:val="003B55AF"/>
    <w:rsid w:val="003B5CC1"/>
    <w:rsid w:val="003B6B49"/>
    <w:rsid w:val="003B7FD2"/>
    <w:rsid w:val="003C03D6"/>
    <w:rsid w:val="003C0D23"/>
    <w:rsid w:val="003C0D62"/>
    <w:rsid w:val="003C3043"/>
    <w:rsid w:val="003C67D9"/>
    <w:rsid w:val="003C6A8E"/>
    <w:rsid w:val="003C7BF8"/>
    <w:rsid w:val="003C7F73"/>
    <w:rsid w:val="003D1E9B"/>
    <w:rsid w:val="003D34BA"/>
    <w:rsid w:val="003D4829"/>
    <w:rsid w:val="003D4C3A"/>
    <w:rsid w:val="003D5209"/>
    <w:rsid w:val="003E1CEA"/>
    <w:rsid w:val="003E3283"/>
    <w:rsid w:val="003E6D8F"/>
    <w:rsid w:val="003F1FA2"/>
    <w:rsid w:val="003F26A7"/>
    <w:rsid w:val="003F30A7"/>
    <w:rsid w:val="003F3320"/>
    <w:rsid w:val="003F4468"/>
    <w:rsid w:val="003F7A32"/>
    <w:rsid w:val="004011AF"/>
    <w:rsid w:val="004026B8"/>
    <w:rsid w:val="00403113"/>
    <w:rsid w:val="0040578C"/>
    <w:rsid w:val="004065EF"/>
    <w:rsid w:val="00406B62"/>
    <w:rsid w:val="00406CB1"/>
    <w:rsid w:val="00406DBB"/>
    <w:rsid w:val="00412B07"/>
    <w:rsid w:val="00414235"/>
    <w:rsid w:val="00415134"/>
    <w:rsid w:val="0041724B"/>
    <w:rsid w:val="00420AAF"/>
    <w:rsid w:val="00420F54"/>
    <w:rsid w:val="00421A2F"/>
    <w:rsid w:val="00421F84"/>
    <w:rsid w:val="00422453"/>
    <w:rsid w:val="0042269B"/>
    <w:rsid w:val="0042541D"/>
    <w:rsid w:val="00425FB4"/>
    <w:rsid w:val="004279E6"/>
    <w:rsid w:val="00431A58"/>
    <w:rsid w:val="00432BFA"/>
    <w:rsid w:val="0043712D"/>
    <w:rsid w:val="00437C43"/>
    <w:rsid w:val="00442213"/>
    <w:rsid w:val="00443061"/>
    <w:rsid w:val="00444901"/>
    <w:rsid w:val="004463EF"/>
    <w:rsid w:val="004468D4"/>
    <w:rsid w:val="00446B8F"/>
    <w:rsid w:val="00446BFB"/>
    <w:rsid w:val="00447720"/>
    <w:rsid w:val="00447FCE"/>
    <w:rsid w:val="0045053C"/>
    <w:rsid w:val="00451432"/>
    <w:rsid w:val="00453D7E"/>
    <w:rsid w:val="004578E6"/>
    <w:rsid w:val="00461D0C"/>
    <w:rsid w:val="00463D5A"/>
    <w:rsid w:val="00465897"/>
    <w:rsid w:val="0046606D"/>
    <w:rsid w:val="00466553"/>
    <w:rsid w:val="0047059F"/>
    <w:rsid w:val="00472C03"/>
    <w:rsid w:val="00473525"/>
    <w:rsid w:val="004751C2"/>
    <w:rsid w:val="00476004"/>
    <w:rsid w:val="00476707"/>
    <w:rsid w:val="00477968"/>
    <w:rsid w:val="0048256C"/>
    <w:rsid w:val="00482B03"/>
    <w:rsid w:val="00482DB3"/>
    <w:rsid w:val="00484854"/>
    <w:rsid w:val="00484F2E"/>
    <w:rsid w:val="004878A6"/>
    <w:rsid w:val="00487D6A"/>
    <w:rsid w:val="00491630"/>
    <w:rsid w:val="00492EF0"/>
    <w:rsid w:val="0049770E"/>
    <w:rsid w:val="004A012F"/>
    <w:rsid w:val="004A065C"/>
    <w:rsid w:val="004A1276"/>
    <w:rsid w:val="004A568B"/>
    <w:rsid w:val="004B0528"/>
    <w:rsid w:val="004B23C1"/>
    <w:rsid w:val="004B34A5"/>
    <w:rsid w:val="004B3D94"/>
    <w:rsid w:val="004B41EF"/>
    <w:rsid w:val="004B5302"/>
    <w:rsid w:val="004B53AE"/>
    <w:rsid w:val="004C03A4"/>
    <w:rsid w:val="004C53D1"/>
    <w:rsid w:val="004C6A6A"/>
    <w:rsid w:val="004C781B"/>
    <w:rsid w:val="004D029D"/>
    <w:rsid w:val="004D2A2C"/>
    <w:rsid w:val="004D3AEE"/>
    <w:rsid w:val="004D3CF6"/>
    <w:rsid w:val="004D76E0"/>
    <w:rsid w:val="004E1640"/>
    <w:rsid w:val="004E451D"/>
    <w:rsid w:val="004E6936"/>
    <w:rsid w:val="004E76BB"/>
    <w:rsid w:val="004F04F6"/>
    <w:rsid w:val="004F0D7B"/>
    <w:rsid w:val="004F0FF9"/>
    <w:rsid w:val="004F16B2"/>
    <w:rsid w:val="004F1CFC"/>
    <w:rsid w:val="004F6974"/>
    <w:rsid w:val="00500005"/>
    <w:rsid w:val="005010D0"/>
    <w:rsid w:val="0050114A"/>
    <w:rsid w:val="00501761"/>
    <w:rsid w:val="00501FD8"/>
    <w:rsid w:val="0050487A"/>
    <w:rsid w:val="005104FF"/>
    <w:rsid w:val="00512550"/>
    <w:rsid w:val="005144A4"/>
    <w:rsid w:val="005177CF"/>
    <w:rsid w:val="00517900"/>
    <w:rsid w:val="00520E77"/>
    <w:rsid w:val="00521F3E"/>
    <w:rsid w:val="005227C6"/>
    <w:rsid w:val="00523B00"/>
    <w:rsid w:val="00524964"/>
    <w:rsid w:val="00526357"/>
    <w:rsid w:val="00526416"/>
    <w:rsid w:val="005313E0"/>
    <w:rsid w:val="00531DB1"/>
    <w:rsid w:val="005354E7"/>
    <w:rsid w:val="005370F5"/>
    <w:rsid w:val="0053713B"/>
    <w:rsid w:val="00540680"/>
    <w:rsid w:val="005429D1"/>
    <w:rsid w:val="00545B47"/>
    <w:rsid w:val="00546C57"/>
    <w:rsid w:val="005536E9"/>
    <w:rsid w:val="00553DC3"/>
    <w:rsid w:val="00554DA7"/>
    <w:rsid w:val="005621DC"/>
    <w:rsid w:val="00564D92"/>
    <w:rsid w:val="00566CC3"/>
    <w:rsid w:val="005702AA"/>
    <w:rsid w:val="0057137E"/>
    <w:rsid w:val="0057161E"/>
    <w:rsid w:val="00571C39"/>
    <w:rsid w:val="00571C6C"/>
    <w:rsid w:val="00573FEC"/>
    <w:rsid w:val="00582B05"/>
    <w:rsid w:val="00582DF2"/>
    <w:rsid w:val="005856F8"/>
    <w:rsid w:val="0058643C"/>
    <w:rsid w:val="00587A2E"/>
    <w:rsid w:val="0059079C"/>
    <w:rsid w:val="005908AC"/>
    <w:rsid w:val="00590EEB"/>
    <w:rsid w:val="00591208"/>
    <w:rsid w:val="00591CBA"/>
    <w:rsid w:val="00592F07"/>
    <w:rsid w:val="00593D83"/>
    <w:rsid w:val="00595B88"/>
    <w:rsid w:val="005A05EA"/>
    <w:rsid w:val="005A0F4E"/>
    <w:rsid w:val="005A1335"/>
    <w:rsid w:val="005A1881"/>
    <w:rsid w:val="005A1F74"/>
    <w:rsid w:val="005A2333"/>
    <w:rsid w:val="005A2772"/>
    <w:rsid w:val="005A3832"/>
    <w:rsid w:val="005B1355"/>
    <w:rsid w:val="005B289C"/>
    <w:rsid w:val="005B2A36"/>
    <w:rsid w:val="005B4E41"/>
    <w:rsid w:val="005C11DC"/>
    <w:rsid w:val="005C1DB9"/>
    <w:rsid w:val="005C20D0"/>
    <w:rsid w:val="005C2130"/>
    <w:rsid w:val="005C2339"/>
    <w:rsid w:val="005C3388"/>
    <w:rsid w:val="005C6B1A"/>
    <w:rsid w:val="005C6EF2"/>
    <w:rsid w:val="005D06A1"/>
    <w:rsid w:val="005D1D7C"/>
    <w:rsid w:val="005D32EE"/>
    <w:rsid w:val="005D4A12"/>
    <w:rsid w:val="005D6B03"/>
    <w:rsid w:val="005E0E64"/>
    <w:rsid w:val="005E31B3"/>
    <w:rsid w:val="005E69D9"/>
    <w:rsid w:val="005F0130"/>
    <w:rsid w:val="005F0EE0"/>
    <w:rsid w:val="005F11B8"/>
    <w:rsid w:val="005F1596"/>
    <w:rsid w:val="005F5993"/>
    <w:rsid w:val="005F6102"/>
    <w:rsid w:val="00600183"/>
    <w:rsid w:val="006001DD"/>
    <w:rsid w:val="00600765"/>
    <w:rsid w:val="0060181F"/>
    <w:rsid w:val="006019AE"/>
    <w:rsid w:val="006024C9"/>
    <w:rsid w:val="00603E5A"/>
    <w:rsid w:val="00604CE7"/>
    <w:rsid w:val="0060654C"/>
    <w:rsid w:val="006107C5"/>
    <w:rsid w:val="00611908"/>
    <w:rsid w:val="00613493"/>
    <w:rsid w:val="00613A01"/>
    <w:rsid w:val="00614CAE"/>
    <w:rsid w:val="00617D9E"/>
    <w:rsid w:val="00617FFB"/>
    <w:rsid w:val="0062079D"/>
    <w:rsid w:val="006209AB"/>
    <w:rsid w:val="00620E95"/>
    <w:rsid w:val="00621D4A"/>
    <w:rsid w:val="00622984"/>
    <w:rsid w:val="00630222"/>
    <w:rsid w:val="006309F7"/>
    <w:rsid w:val="00630E24"/>
    <w:rsid w:val="006320A3"/>
    <w:rsid w:val="006321B0"/>
    <w:rsid w:val="0063274E"/>
    <w:rsid w:val="0063560C"/>
    <w:rsid w:val="006357EF"/>
    <w:rsid w:val="006368B5"/>
    <w:rsid w:val="0064020E"/>
    <w:rsid w:val="00641B5F"/>
    <w:rsid w:val="00642E01"/>
    <w:rsid w:val="00644453"/>
    <w:rsid w:val="006450BE"/>
    <w:rsid w:val="0065084D"/>
    <w:rsid w:val="0065554A"/>
    <w:rsid w:val="006626E6"/>
    <w:rsid w:val="0066542B"/>
    <w:rsid w:val="006658FD"/>
    <w:rsid w:val="0066674C"/>
    <w:rsid w:val="00667071"/>
    <w:rsid w:val="006706E3"/>
    <w:rsid w:val="00670716"/>
    <w:rsid w:val="00670A15"/>
    <w:rsid w:val="00671329"/>
    <w:rsid w:val="00672C05"/>
    <w:rsid w:val="00675C79"/>
    <w:rsid w:val="00684A7B"/>
    <w:rsid w:val="00684B81"/>
    <w:rsid w:val="00686D33"/>
    <w:rsid w:val="0068741D"/>
    <w:rsid w:val="00692750"/>
    <w:rsid w:val="006932C3"/>
    <w:rsid w:val="00694792"/>
    <w:rsid w:val="00695145"/>
    <w:rsid w:val="0069660B"/>
    <w:rsid w:val="006A08C7"/>
    <w:rsid w:val="006A2D21"/>
    <w:rsid w:val="006A31B7"/>
    <w:rsid w:val="006A7198"/>
    <w:rsid w:val="006A7506"/>
    <w:rsid w:val="006B0212"/>
    <w:rsid w:val="006B2B7B"/>
    <w:rsid w:val="006B335C"/>
    <w:rsid w:val="006B4D0F"/>
    <w:rsid w:val="006B680B"/>
    <w:rsid w:val="006B6AD1"/>
    <w:rsid w:val="006B775E"/>
    <w:rsid w:val="006C2DD0"/>
    <w:rsid w:val="006C5994"/>
    <w:rsid w:val="006D1DBA"/>
    <w:rsid w:val="006D2757"/>
    <w:rsid w:val="006D3F7E"/>
    <w:rsid w:val="006D4E26"/>
    <w:rsid w:val="006D59A4"/>
    <w:rsid w:val="006E2AFE"/>
    <w:rsid w:val="006E44C5"/>
    <w:rsid w:val="006E63AC"/>
    <w:rsid w:val="006E6678"/>
    <w:rsid w:val="006F3B7F"/>
    <w:rsid w:val="006F3FB8"/>
    <w:rsid w:val="006F434C"/>
    <w:rsid w:val="006F4ADE"/>
    <w:rsid w:val="006F56C0"/>
    <w:rsid w:val="007003D5"/>
    <w:rsid w:val="00700606"/>
    <w:rsid w:val="00706632"/>
    <w:rsid w:val="00706D12"/>
    <w:rsid w:val="00711255"/>
    <w:rsid w:val="00713143"/>
    <w:rsid w:val="007138AC"/>
    <w:rsid w:val="00713F6D"/>
    <w:rsid w:val="007156B8"/>
    <w:rsid w:val="00716139"/>
    <w:rsid w:val="00720479"/>
    <w:rsid w:val="00720535"/>
    <w:rsid w:val="00722BC1"/>
    <w:rsid w:val="00722D22"/>
    <w:rsid w:val="00724F16"/>
    <w:rsid w:val="00727A18"/>
    <w:rsid w:val="00732113"/>
    <w:rsid w:val="00732F83"/>
    <w:rsid w:val="00734FB4"/>
    <w:rsid w:val="00735AB9"/>
    <w:rsid w:val="00736E04"/>
    <w:rsid w:val="0074069B"/>
    <w:rsid w:val="00745113"/>
    <w:rsid w:val="00747048"/>
    <w:rsid w:val="007508DF"/>
    <w:rsid w:val="00755D42"/>
    <w:rsid w:val="007579B4"/>
    <w:rsid w:val="00760A31"/>
    <w:rsid w:val="00761F67"/>
    <w:rsid w:val="00763853"/>
    <w:rsid w:val="00765035"/>
    <w:rsid w:val="00765937"/>
    <w:rsid w:val="00766434"/>
    <w:rsid w:val="00770E5E"/>
    <w:rsid w:val="00774F6B"/>
    <w:rsid w:val="00775E29"/>
    <w:rsid w:val="007765E7"/>
    <w:rsid w:val="007806CC"/>
    <w:rsid w:val="00780F2E"/>
    <w:rsid w:val="00781D64"/>
    <w:rsid w:val="00784706"/>
    <w:rsid w:val="00790CA4"/>
    <w:rsid w:val="00791FC5"/>
    <w:rsid w:val="00796A6C"/>
    <w:rsid w:val="007976F2"/>
    <w:rsid w:val="007A2080"/>
    <w:rsid w:val="007A55AD"/>
    <w:rsid w:val="007A59C9"/>
    <w:rsid w:val="007A65C8"/>
    <w:rsid w:val="007A6636"/>
    <w:rsid w:val="007B4E43"/>
    <w:rsid w:val="007B63FB"/>
    <w:rsid w:val="007B68BF"/>
    <w:rsid w:val="007B6E1F"/>
    <w:rsid w:val="007B7746"/>
    <w:rsid w:val="007C028B"/>
    <w:rsid w:val="007C0772"/>
    <w:rsid w:val="007C1814"/>
    <w:rsid w:val="007C2172"/>
    <w:rsid w:val="007C23BF"/>
    <w:rsid w:val="007C4432"/>
    <w:rsid w:val="007C69C6"/>
    <w:rsid w:val="007D2DE0"/>
    <w:rsid w:val="007D47FD"/>
    <w:rsid w:val="007D65CF"/>
    <w:rsid w:val="007D7E3F"/>
    <w:rsid w:val="007E17D5"/>
    <w:rsid w:val="007E1855"/>
    <w:rsid w:val="007E1E26"/>
    <w:rsid w:val="007E5A8A"/>
    <w:rsid w:val="007F0721"/>
    <w:rsid w:val="007F0AB1"/>
    <w:rsid w:val="007F2140"/>
    <w:rsid w:val="007F22E9"/>
    <w:rsid w:val="007F4A7D"/>
    <w:rsid w:val="007F4D38"/>
    <w:rsid w:val="007F51F0"/>
    <w:rsid w:val="007F62BF"/>
    <w:rsid w:val="007F6329"/>
    <w:rsid w:val="007F69C2"/>
    <w:rsid w:val="008028AE"/>
    <w:rsid w:val="008028C1"/>
    <w:rsid w:val="00804893"/>
    <w:rsid w:val="00805F57"/>
    <w:rsid w:val="00806003"/>
    <w:rsid w:val="00806E52"/>
    <w:rsid w:val="00807235"/>
    <w:rsid w:val="008076BD"/>
    <w:rsid w:val="00807B77"/>
    <w:rsid w:val="00810A71"/>
    <w:rsid w:val="00811427"/>
    <w:rsid w:val="00812122"/>
    <w:rsid w:val="0081506C"/>
    <w:rsid w:val="00815854"/>
    <w:rsid w:val="00816C0C"/>
    <w:rsid w:val="00822259"/>
    <w:rsid w:val="0082295D"/>
    <w:rsid w:val="00823320"/>
    <w:rsid w:val="008233B6"/>
    <w:rsid w:val="008238E6"/>
    <w:rsid w:val="008256FC"/>
    <w:rsid w:val="008258BD"/>
    <w:rsid w:val="008276B6"/>
    <w:rsid w:val="0083080F"/>
    <w:rsid w:val="00831C90"/>
    <w:rsid w:val="00834080"/>
    <w:rsid w:val="008363EC"/>
    <w:rsid w:val="00842A85"/>
    <w:rsid w:val="00851D30"/>
    <w:rsid w:val="00852499"/>
    <w:rsid w:val="00852710"/>
    <w:rsid w:val="008529BC"/>
    <w:rsid w:val="00854783"/>
    <w:rsid w:val="00854992"/>
    <w:rsid w:val="00855934"/>
    <w:rsid w:val="00857880"/>
    <w:rsid w:val="00860938"/>
    <w:rsid w:val="008610A2"/>
    <w:rsid w:val="008615B4"/>
    <w:rsid w:val="00862D2A"/>
    <w:rsid w:val="00864A98"/>
    <w:rsid w:val="008656CA"/>
    <w:rsid w:val="00866F47"/>
    <w:rsid w:val="00866F5F"/>
    <w:rsid w:val="008716FF"/>
    <w:rsid w:val="00880CE5"/>
    <w:rsid w:val="00882771"/>
    <w:rsid w:val="00885BCA"/>
    <w:rsid w:val="008870E8"/>
    <w:rsid w:val="0089013E"/>
    <w:rsid w:val="008938FC"/>
    <w:rsid w:val="00894690"/>
    <w:rsid w:val="008947CA"/>
    <w:rsid w:val="0089639F"/>
    <w:rsid w:val="0089662C"/>
    <w:rsid w:val="00897DFD"/>
    <w:rsid w:val="008A2056"/>
    <w:rsid w:val="008A42A3"/>
    <w:rsid w:val="008A7147"/>
    <w:rsid w:val="008B26AE"/>
    <w:rsid w:val="008B2758"/>
    <w:rsid w:val="008B2F22"/>
    <w:rsid w:val="008B4B55"/>
    <w:rsid w:val="008B6006"/>
    <w:rsid w:val="008C2E63"/>
    <w:rsid w:val="008C4D1B"/>
    <w:rsid w:val="008C5E74"/>
    <w:rsid w:val="008C640E"/>
    <w:rsid w:val="008C6565"/>
    <w:rsid w:val="008D16CC"/>
    <w:rsid w:val="008D34DA"/>
    <w:rsid w:val="008D356E"/>
    <w:rsid w:val="008D3A5D"/>
    <w:rsid w:val="008D43FE"/>
    <w:rsid w:val="008D5317"/>
    <w:rsid w:val="008D5F72"/>
    <w:rsid w:val="008D6C41"/>
    <w:rsid w:val="008D7A9D"/>
    <w:rsid w:val="008E194A"/>
    <w:rsid w:val="008E6E47"/>
    <w:rsid w:val="008F170D"/>
    <w:rsid w:val="008F5B3A"/>
    <w:rsid w:val="008F5C90"/>
    <w:rsid w:val="008F7FE4"/>
    <w:rsid w:val="00902BB1"/>
    <w:rsid w:val="009030EF"/>
    <w:rsid w:val="00903459"/>
    <w:rsid w:val="00903AC5"/>
    <w:rsid w:val="0090437A"/>
    <w:rsid w:val="00904F50"/>
    <w:rsid w:val="00906EE0"/>
    <w:rsid w:val="00906EEA"/>
    <w:rsid w:val="0090766C"/>
    <w:rsid w:val="00910D55"/>
    <w:rsid w:val="0091460D"/>
    <w:rsid w:val="00916154"/>
    <w:rsid w:val="0092061B"/>
    <w:rsid w:val="00921730"/>
    <w:rsid w:val="009342E7"/>
    <w:rsid w:val="00935198"/>
    <w:rsid w:val="00935E6E"/>
    <w:rsid w:val="0093730C"/>
    <w:rsid w:val="00940006"/>
    <w:rsid w:val="00941BD5"/>
    <w:rsid w:val="00942AE5"/>
    <w:rsid w:val="00943AEC"/>
    <w:rsid w:val="00944ADD"/>
    <w:rsid w:val="009452F8"/>
    <w:rsid w:val="00945933"/>
    <w:rsid w:val="00945FE6"/>
    <w:rsid w:val="009510C6"/>
    <w:rsid w:val="00951D3F"/>
    <w:rsid w:val="0095318B"/>
    <w:rsid w:val="00955FCB"/>
    <w:rsid w:val="009603FD"/>
    <w:rsid w:val="0096157B"/>
    <w:rsid w:val="00963545"/>
    <w:rsid w:val="009636DB"/>
    <w:rsid w:val="00965AFF"/>
    <w:rsid w:val="00965BFB"/>
    <w:rsid w:val="0096625B"/>
    <w:rsid w:val="00967474"/>
    <w:rsid w:val="00970B5C"/>
    <w:rsid w:val="00972E77"/>
    <w:rsid w:val="00972FDE"/>
    <w:rsid w:val="00976523"/>
    <w:rsid w:val="009765AA"/>
    <w:rsid w:val="00981636"/>
    <w:rsid w:val="00983297"/>
    <w:rsid w:val="00983F5D"/>
    <w:rsid w:val="00984E71"/>
    <w:rsid w:val="00986394"/>
    <w:rsid w:val="00993298"/>
    <w:rsid w:val="009960A1"/>
    <w:rsid w:val="00996112"/>
    <w:rsid w:val="009A0525"/>
    <w:rsid w:val="009A092A"/>
    <w:rsid w:val="009A129F"/>
    <w:rsid w:val="009A5C11"/>
    <w:rsid w:val="009B12F4"/>
    <w:rsid w:val="009B152C"/>
    <w:rsid w:val="009B1D46"/>
    <w:rsid w:val="009B674B"/>
    <w:rsid w:val="009C35DB"/>
    <w:rsid w:val="009C4215"/>
    <w:rsid w:val="009C53EB"/>
    <w:rsid w:val="009C6649"/>
    <w:rsid w:val="009C71BC"/>
    <w:rsid w:val="009D277C"/>
    <w:rsid w:val="009D4300"/>
    <w:rsid w:val="009D799B"/>
    <w:rsid w:val="009E13A4"/>
    <w:rsid w:val="009E3E88"/>
    <w:rsid w:val="009E5873"/>
    <w:rsid w:val="009E5FCD"/>
    <w:rsid w:val="009E6199"/>
    <w:rsid w:val="009E76DB"/>
    <w:rsid w:val="009E798B"/>
    <w:rsid w:val="009F37CA"/>
    <w:rsid w:val="009F3DAF"/>
    <w:rsid w:val="009F5226"/>
    <w:rsid w:val="009F538C"/>
    <w:rsid w:val="009F5986"/>
    <w:rsid w:val="009F7DFD"/>
    <w:rsid w:val="00A04DA2"/>
    <w:rsid w:val="00A05536"/>
    <w:rsid w:val="00A078D6"/>
    <w:rsid w:val="00A11489"/>
    <w:rsid w:val="00A12B52"/>
    <w:rsid w:val="00A145B9"/>
    <w:rsid w:val="00A14F39"/>
    <w:rsid w:val="00A1753A"/>
    <w:rsid w:val="00A2002B"/>
    <w:rsid w:val="00A20ADA"/>
    <w:rsid w:val="00A218C1"/>
    <w:rsid w:val="00A2269C"/>
    <w:rsid w:val="00A2368B"/>
    <w:rsid w:val="00A23D64"/>
    <w:rsid w:val="00A24708"/>
    <w:rsid w:val="00A263D5"/>
    <w:rsid w:val="00A31614"/>
    <w:rsid w:val="00A3276A"/>
    <w:rsid w:val="00A328CC"/>
    <w:rsid w:val="00A32EC2"/>
    <w:rsid w:val="00A332CF"/>
    <w:rsid w:val="00A336E7"/>
    <w:rsid w:val="00A37E1C"/>
    <w:rsid w:val="00A423E4"/>
    <w:rsid w:val="00A4280B"/>
    <w:rsid w:val="00A42B10"/>
    <w:rsid w:val="00A43EF0"/>
    <w:rsid w:val="00A44ACA"/>
    <w:rsid w:val="00A45E61"/>
    <w:rsid w:val="00A45F7D"/>
    <w:rsid w:val="00A465BE"/>
    <w:rsid w:val="00A47260"/>
    <w:rsid w:val="00A47FDE"/>
    <w:rsid w:val="00A50BB5"/>
    <w:rsid w:val="00A539F8"/>
    <w:rsid w:val="00A54B60"/>
    <w:rsid w:val="00A56739"/>
    <w:rsid w:val="00A56888"/>
    <w:rsid w:val="00A570FD"/>
    <w:rsid w:val="00A573ED"/>
    <w:rsid w:val="00A62A79"/>
    <w:rsid w:val="00A62B00"/>
    <w:rsid w:val="00A643C8"/>
    <w:rsid w:val="00A722AF"/>
    <w:rsid w:val="00A75775"/>
    <w:rsid w:val="00A81C9B"/>
    <w:rsid w:val="00A821CF"/>
    <w:rsid w:val="00A82BBC"/>
    <w:rsid w:val="00A84280"/>
    <w:rsid w:val="00A8431E"/>
    <w:rsid w:val="00A843A4"/>
    <w:rsid w:val="00A86B10"/>
    <w:rsid w:val="00A9052A"/>
    <w:rsid w:val="00A918E4"/>
    <w:rsid w:val="00A9198C"/>
    <w:rsid w:val="00A94812"/>
    <w:rsid w:val="00A95D5E"/>
    <w:rsid w:val="00A96125"/>
    <w:rsid w:val="00A96648"/>
    <w:rsid w:val="00A97D06"/>
    <w:rsid w:val="00A97ED4"/>
    <w:rsid w:val="00AA03F4"/>
    <w:rsid w:val="00AA1B1F"/>
    <w:rsid w:val="00AA1D80"/>
    <w:rsid w:val="00AA20E3"/>
    <w:rsid w:val="00AA29EA"/>
    <w:rsid w:val="00AA5126"/>
    <w:rsid w:val="00AA689C"/>
    <w:rsid w:val="00AC0D15"/>
    <w:rsid w:val="00AC1D50"/>
    <w:rsid w:val="00AC216C"/>
    <w:rsid w:val="00AC43CA"/>
    <w:rsid w:val="00AC5142"/>
    <w:rsid w:val="00AC652A"/>
    <w:rsid w:val="00AC781B"/>
    <w:rsid w:val="00AC7989"/>
    <w:rsid w:val="00AD025A"/>
    <w:rsid w:val="00AD6798"/>
    <w:rsid w:val="00AD7C00"/>
    <w:rsid w:val="00AE2843"/>
    <w:rsid w:val="00AE3FA4"/>
    <w:rsid w:val="00AE4EB8"/>
    <w:rsid w:val="00AF30A3"/>
    <w:rsid w:val="00AF3EE0"/>
    <w:rsid w:val="00B00B4E"/>
    <w:rsid w:val="00B00BBB"/>
    <w:rsid w:val="00B020BA"/>
    <w:rsid w:val="00B042C1"/>
    <w:rsid w:val="00B05B7E"/>
    <w:rsid w:val="00B06E2B"/>
    <w:rsid w:val="00B111FB"/>
    <w:rsid w:val="00B12957"/>
    <w:rsid w:val="00B15A8F"/>
    <w:rsid w:val="00B21350"/>
    <w:rsid w:val="00B31973"/>
    <w:rsid w:val="00B333A7"/>
    <w:rsid w:val="00B336B6"/>
    <w:rsid w:val="00B33962"/>
    <w:rsid w:val="00B3429E"/>
    <w:rsid w:val="00B36763"/>
    <w:rsid w:val="00B36CD9"/>
    <w:rsid w:val="00B4141D"/>
    <w:rsid w:val="00B44D5D"/>
    <w:rsid w:val="00B44DFE"/>
    <w:rsid w:val="00B4693E"/>
    <w:rsid w:val="00B477A9"/>
    <w:rsid w:val="00B5278A"/>
    <w:rsid w:val="00B53184"/>
    <w:rsid w:val="00B61764"/>
    <w:rsid w:val="00B62029"/>
    <w:rsid w:val="00B629A8"/>
    <w:rsid w:val="00B635F0"/>
    <w:rsid w:val="00B6428C"/>
    <w:rsid w:val="00B653B5"/>
    <w:rsid w:val="00B665FE"/>
    <w:rsid w:val="00B67621"/>
    <w:rsid w:val="00B74AB6"/>
    <w:rsid w:val="00B76F0C"/>
    <w:rsid w:val="00B770D8"/>
    <w:rsid w:val="00B77377"/>
    <w:rsid w:val="00B81906"/>
    <w:rsid w:val="00B81D99"/>
    <w:rsid w:val="00B84092"/>
    <w:rsid w:val="00B9112C"/>
    <w:rsid w:val="00B93CFA"/>
    <w:rsid w:val="00B94188"/>
    <w:rsid w:val="00B96BF8"/>
    <w:rsid w:val="00BA1AAB"/>
    <w:rsid w:val="00BA4AE5"/>
    <w:rsid w:val="00BA5765"/>
    <w:rsid w:val="00BA5826"/>
    <w:rsid w:val="00BB2736"/>
    <w:rsid w:val="00BC03AC"/>
    <w:rsid w:val="00BC069F"/>
    <w:rsid w:val="00BC14A9"/>
    <w:rsid w:val="00BC2CC8"/>
    <w:rsid w:val="00BC3D75"/>
    <w:rsid w:val="00BC6DA4"/>
    <w:rsid w:val="00BC6FBD"/>
    <w:rsid w:val="00BC754B"/>
    <w:rsid w:val="00BD1A9A"/>
    <w:rsid w:val="00BD1C4A"/>
    <w:rsid w:val="00BD1F97"/>
    <w:rsid w:val="00BD42E1"/>
    <w:rsid w:val="00BD439C"/>
    <w:rsid w:val="00BD575B"/>
    <w:rsid w:val="00BE0510"/>
    <w:rsid w:val="00BE36EF"/>
    <w:rsid w:val="00BE6D93"/>
    <w:rsid w:val="00BE7412"/>
    <w:rsid w:val="00BF07B5"/>
    <w:rsid w:val="00BF339A"/>
    <w:rsid w:val="00BF3B9A"/>
    <w:rsid w:val="00BF3D0F"/>
    <w:rsid w:val="00C00099"/>
    <w:rsid w:val="00C00EC2"/>
    <w:rsid w:val="00C02CB4"/>
    <w:rsid w:val="00C0320B"/>
    <w:rsid w:val="00C0504F"/>
    <w:rsid w:val="00C054D9"/>
    <w:rsid w:val="00C05F95"/>
    <w:rsid w:val="00C06C57"/>
    <w:rsid w:val="00C074CB"/>
    <w:rsid w:val="00C128AC"/>
    <w:rsid w:val="00C135BF"/>
    <w:rsid w:val="00C148AF"/>
    <w:rsid w:val="00C16A40"/>
    <w:rsid w:val="00C1708F"/>
    <w:rsid w:val="00C20E80"/>
    <w:rsid w:val="00C218F9"/>
    <w:rsid w:val="00C235A1"/>
    <w:rsid w:val="00C300C2"/>
    <w:rsid w:val="00C30BF4"/>
    <w:rsid w:val="00C30F3B"/>
    <w:rsid w:val="00C31979"/>
    <w:rsid w:val="00C32386"/>
    <w:rsid w:val="00C327AE"/>
    <w:rsid w:val="00C32FF4"/>
    <w:rsid w:val="00C34760"/>
    <w:rsid w:val="00C4111B"/>
    <w:rsid w:val="00C42279"/>
    <w:rsid w:val="00C4298D"/>
    <w:rsid w:val="00C52537"/>
    <w:rsid w:val="00C539D7"/>
    <w:rsid w:val="00C540AE"/>
    <w:rsid w:val="00C5592E"/>
    <w:rsid w:val="00C56532"/>
    <w:rsid w:val="00C56EA2"/>
    <w:rsid w:val="00C56FD4"/>
    <w:rsid w:val="00C572EB"/>
    <w:rsid w:val="00C627D6"/>
    <w:rsid w:val="00C63875"/>
    <w:rsid w:val="00C63E74"/>
    <w:rsid w:val="00C6436D"/>
    <w:rsid w:val="00C65203"/>
    <w:rsid w:val="00C6604E"/>
    <w:rsid w:val="00C714F7"/>
    <w:rsid w:val="00C71FB5"/>
    <w:rsid w:val="00C75C6A"/>
    <w:rsid w:val="00C75EDC"/>
    <w:rsid w:val="00C76972"/>
    <w:rsid w:val="00C8082C"/>
    <w:rsid w:val="00C83533"/>
    <w:rsid w:val="00C83C46"/>
    <w:rsid w:val="00C850A5"/>
    <w:rsid w:val="00C9026E"/>
    <w:rsid w:val="00C90457"/>
    <w:rsid w:val="00C9162C"/>
    <w:rsid w:val="00C9274A"/>
    <w:rsid w:val="00C9420B"/>
    <w:rsid w:val="00C9471A"/>
    <w:rsid w:val="00CA36E1"/>
    <w:rsid w:val="00CA45F6"/>
    <w:rsid w:val="00CA5DE9"/>
    <w:rsid w:val="00CA5FBA"/>
    <w:rsid w:val="00CA7F7B"/>
    <w:rsid w:val="00CB01DC"/>
    <w:rsid w:val="00CB10FB"/>
    <w:rsid w:val="00CB4FBC"/>
    <w:rsid w:val="00CB70B5"/>
    <w:rsid w:val="00CC0996"/>
    <w:rsid w:val="00CC3583"/>
    <w:rsid w:val="00CC42CC"/>
    <w:rsid w:val="00CC788A"/>
    <w:rsid w:val="00CD09A8"/>
    <w:rsid w:val="00CD0EB0"/>
    <w:rsid w:val="00CD1C90"/>
    <w:rsid w:val="00CD3C51"/>
    <w:rsid w:val="00CD442D"/>
    <w:rsid w:val="00CD4890"/>
    <w:rsid w:val="00CD665A"/>
    <w:rsid w:val="00CD72DE"/>
    <w:rsid w:val="00CD753D"/>
    <w:rsid w:val="00CD7A09"/>
    <w:rsid w:val="00CE1D55"/>
    <w:rsid w:val="00CE3CCB"/>
    <w:rsid w:val="00CE497E"/>
    <w:rsid w:val="00CE60E2"/>
    <w:rsid w:val="00CE6291"/>
    <w:rsid w:val="00CE68AF"/>
    <w:rsid w:val="00CE6C67"/>
    <w:rsid w:val="00CE7699"/>
    <w:rsid w:val="00CF0B07"/>
    <w:rsid w:val="00CF1E99"/>
    <w:rsid w:val="00CF2D0D"/>
    <w:rsid w:val="00CF3FAB"/>
    <w:rsid w:val="00CF5882"/>
    <w:rsid w:val="00CF74C6"/>
    <w:rsid w:val="00CF7BFF"/>
    <w:rsid w:val="00D023B0"/>
    <w:rsid w:val="00D0569A"/>
    <w:rsid w:val="00D112DA"/>
    <w:rsid w:val="00D12C24"/>
    <w:rsid w:val="00D159E1"/>
    <w:rsid w:val="00D20265"/>
    <w:rsid w:val="00D20D46"/>
    <w:rsid w:val="00D21B0C"/>
    <w:rsid w:val="00D23007"/>
    <w:rsid w:val="00D275B6"/>
    <w:rsid w:val="00D27CFB"/>
    <w:rsid w:val="00D27DB9"/>
    <w:rsid w:val="00D31CD7"/>
    <w:rsid w:val="00D32253"/>
    <w:rsid w:val="00D32411"/>
    <w:rsid w:val="00D34DF1"/>
    <w:rsid w:val="00D36E0B"/>
    <w:rsid w:val="00D37925"/>
    <w:rsid w:val="00D4008D"/>
    <w:rsid w:val="00D44B13"/>
    <w:rsid w:val="00D4586F"/>
    <w:rsid w:val="00D46785"/>
    <w:rsid w:val="00D46C9F"/>
    <w:rsid w:val="00D51B16"/>
    <w:rsid w:val="00D528F9"/>
    <w:rsid w:val="00D52D5D"/>
    <w:rsid w:val="00D52FAE"/>
    <w:rsid w:val="00D54656"/>
    <w:rsid w:val="00D569B3"/>
    <w:rsid w:val="00D6041C"/>
    <w:rsid w:val="00D615FF"/>
    <w:rsid w:val="00D62954"/>
    <w:rsid w:val="00D70DDE"/>
    <w:rsid w:val="00D71258"/>
    <w:rsid w:val="00D71693"/>
    <w:rsid w:val="00D721CA"/>
    <w:rsid w:val="00D73833"/>
    <w:rsid w:val="00D73B2B"/>
    <w:rsid w:val="00D74B5A"/>
    <w:rsid w:val="00D76042"/>
    <w:rsid w:val="00D77F6D"/>
    <w:rsid w:val="00D80062"/>
    <w:rsid w:val="00D82099"/>
    <w:rsid w:val="00D83EE5"/>
    <w:rsid w:val="00D86B2E"/>
    <w:rsid w:val="00D927D6"/>
    <w:rsid w:val="00D92B08"/>
    <w:rsid w:val="00D939A1"/>
    <w:rsid w:val="00D975DE"/>
    <w:rsid w:val="00DA12F7"/>
    <w:rsid w:val="00DB6BDE"/>
    <w:rsid w:val="00DB6C4E"/>
    <w:rsid w:val="00DB7323"/>
    <w:rsid w:val="00DC3ECA"/>
    <w:rsid w:val="00DC4F5C"/>
    <w:rsid w:val="00DC53A2"/>
    <w:rsid w:val="00DC5ED6"/>
    <w:rsid w:val="00DD7273"/>
    <w:rsid w:val="00DD7849"/>
    <w:rsid w:val="00DE0ED7"/>
    <w:rsid w:val="00DE41B2"/>
    <w:rsid w:val="00DE4D15"/>
    <w:rsid w:val="00DE555B"/>
    <w:rsid w:val="00DE7A15"/>
    <w:rsid w:val="00DE7C3E"/>
    <w:rsid w:val="00DE7FF4"/>
    <w:rsid w:val="00DF0679"/>
    <w:rsid w:val="00DF13A7"/>
    <w:rsid w:val="00DF2F8C"/>
    <w:rsid w:val="00DF4FCD"/>
    <w:rsid w:val="00E00F6E"/>
    <w:rsid w:val="00E014F1"/>
    <w:rsid w:val="00E030EA"/>
    <w:rsid w:val="00E04B28"/>
    <w:rsid w:val="00E05139"/>
    <w:rsid w:val="00E05F4F"/>
    <w:rsid w:val="00E06C8C"/>
    <w:rsid w:val="00E06CEC"/>
    <w:rsid w:val="00E108E7"/>
    <w:rsid w:val="00E14ACC"/>
    <w:rsid w:val="00E15BC7"/>
    <w:rsid w:val="00E16088"/>
    <w:rsid w:val="00E22F09"/>
    <w:rsid w:val="00E23825"/>
    <w:rsid w:val="00E25CCD"/>
    <w:rsid w:val="00E27DFB"/>
    <w:rsid w:val="00E31389"/>
    <w:rsid w:val="00E32DD8"/>
    <w:rsid w:val="00E364CE"/>
    <w:rsid w:val="00E40683"/>
    <w:rsid w:val="00E42CCD"/>
    <w:rsid w:val="00E4730C"/>
    <w:rsid w:val="00E51E29"/>
    <w:rsid w:val="00E51F92"/>
    <w:rsid w:val="00E5278B"/>
    <w:rsid w:val="00E537E1"/>
    <w:rsid w:val="00E53DE3"/>
    <w:rsid w:val="00E5546E"/>
    <w:rsid w:val="00E56AA0"/>
    <w:rsid w:val="00E61248"/>
    <w:rsid w:val="00E631D3"/>
    <w:rsid w:val="00E64D01"/>
    <w:rsid w:val="00E66019"/>
    <w:rsid w:val="00E6650C"/>
    <w:rsid w:val="00E677C3"/>
    <w:rsid w:val="00E70D3A"/>
    <w:rsid w:val="00E73521"/>
    <w:rsid w:val="00E73B9F"/>
    <w:rsid w:val="00E73E4B"/>
    <w:rsid w:val="00E823D8"/>
    <w:rsid w:val="00E91E44"/>
    <w:rsid w:val="00E929A7"/>
    <w:rsid w:val="00E92ACB"/>
    <w:rsid w:val="00E96336"/>
    <w:rsid w:val="00E97BD6"/>
    <w:rsid w:val="00EA1019"/>
    <w:rsid w:val="00EA193F"/>
    <w:rsid w:val="00EA1B75"/>
    <w:rsid w:val="00EA4A90"/>
    <w:rsid w:val="00EA5AF7"/>
    <w:rsid w:val="00EA65B4"/>
    <w:rsid w:val="00EA77F2"/>
    <w:rsid w:val="00EB052C"/>
    <w:rsid w:val="00EB5EEE"/>
    <w:rsid w:val="00EC0041"/>
    <w:rsid w:val="00EC2953"/>
    <w:rsid w:val="00EC36BA"/>
    <w:rsid w:val="00EC4478"/>
    <w:rsid w:val="00EC4B49"/>
    <w:rsid w:val="00EC5B22"/>
    <w:rsid w:val="00EC705B"/>
    <w:rsid w:val="00EC7B61"/>
    <w:rsid w:val="00ED13F4"/>
    <w:rsid w:val="00ED20DE"/>
    <w:rsid w:val="00ED4CB4"/>
    <w:rsid w:val="00ED747F"/>
    <w:rsid w:val="00ED75A2"/>
    <w:rsid w:val="00EE0581"/>
    <w:rsid w:val="00EE3701"/>
    <w:rsid w:val="00EE51D0"/>
    <w:rsid w:val="00EE61BE"/>
    <w:rsid w:val="00EE68EC"/>
    <w:rsid w:val="00EF231C"/>
    <w:rsid w:val="00EF26AC"/>
    <w:rsid w:val="00EF5A63"/>
    <w:rsid w:val="00EF79EA"/>
    <w:rsid w:val="00F02CDA"/>
    <w:rsid w:val="00F0473D"/>
    <w:rsid w:val="00F051D7"/>
    <w:rsid w:val="00F05D52"/>
    <w:rsid w:val="00F06755"/>
    <w:rsid w:val="00F074AB"/>
    <w:rsid w:val="00F1147A"/>
    <w:rsid w:val="00F159EB"/>
    <w:rsid w:val="00F15DF5"/>
    <w:rsid w:val="00F15EF1"/>
    <w:rsid w:val="00F16481"/>
    <w:rsid w:val="00F164E2"/>
    <w:rsid w:val="00F16EED"/>
    <w:rsid w:val="00F20D79"/>
    <w:rsid w:val="00F21005"/>
    <w:rsid w:val="00F2185B"/>
    <w:rsid w:val="00F24689"/>
    <w:rsid w:val="00F25486"/>
    <w:rsid w:val="00F268FE"/>
    <w:rsid w:val="00F27AD0"/>
    <w:rsid w:val="00F32E79"/>
    <w:rsid w:val="00F34D20"/>
    <w:rsid w:val="00F34F3F"/>
    <w:rsid w:val="00F35271"/>
    <w:rsid w:val="00F37A01"/>
    <w:rsid w:val="00F37C35"/>
    <w:rsid w:val="00F41325"/>
    <w:rsid w:val="00F414A0"/>
    <w:rsid w:val="00F43E47"/>
    <w:rsid w:val="00F456D5"/>
    <w:rsid w:val="00F47057"/>
    <w:rsid w:val="00F502DE"/>
    <w:rsid w:val="00F54C3F"/>
    <w:rsid w:val="00F55892"/>
    <w:rsid w:val="00F5653E"/>
    <w:rsid w:val="00F6238E"/>
    <w:rsid w:val="00F66565"/>
    <w:rsid w:val="00F71FE0"/>
    <w:rsid w:val="00F8095D"/>
    <w:rsid w:val="00F81915"/>
    <w:rsid w:val="00F85B02"/>
    <w:rsid w:val="00F913EF"/>
    <w:rsid w:val="00F91D3B"/>
    <w:rsid w:val="00F922E3"/>
    <w:rsid w:val="00F94132"/>
    <w:rsid w:val="00F9553D"/>
    <w:rsid w:val="00FA2C7C"/>
    <w:rsid w:val="00FA2CE1"/>
    <w:rsid w:val="00FA371E"/>
    <w:rsid w:val="00FA3EA6"/>
    <w:rsid w:val="00FB1C64"/>
    <w:rsid w:val="00FB2244"/>
    <w:rsid w:val="00FB4923"/>
    <w:rsid w:val="00FB4E20"/>
    <w:rsid w:val="00FB59ED"/>
    <w:rsid w:val="00FB5E2A"/>
    <w:rsid w:val="00FB6A02"/>
    <w:rsid w:val="00FC0051"/>
    <w:rsid w:val="00FC3026"/>
    <w:rsid w:val="00FC3FF5"/>
    <w:rsid w:val="00FC65B9"/>
    <w:rsid w:val="00FC7A87"/>
    <w:rsid w:val="00FD072A"/>
    <w:rsid w:val="00FD1C6F"/>
    <w:rsid w:val="00FD2F33"/>
    <w:rsid w:val="00FD3140"/>
    <w:rsid w:val="00FD43FC"/>
    <w:rsid w:val="00FD5CDA"/>
    <w:rsid w:val="00FD6DF8"/>
    <w:rsid w:val="00FE21F7"/>
    <w:rsid w:val="00FE6747"/>
    <w:rsid w:val="00FE73F8"/>
    <w:rsid w:val="00FE7468"/>
    <w:rsid w:val="00FE7493"/>
    <w:rsid w:val="00FE749B"/>
    <w:rsid w:val="00FE7C0D"/>
    <w:rsid w:val="00FF129F"/>
    <w:rsid w:val="00FF2125"/>
    <w:rsid w:val="00FF2797"/>
    <w:rsid w:val="00FF34BC"/>
    <w:rsid w:val="00FF4096"/>
    <w:rsid w:val="00FF45D5"/>
    <w:rsid w:val="00FF627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EE2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E44C5"/>
    <w:rPr>
      <w:sz w:val="24"/>
      <w:szCs w:val="24"/>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eastAsia="Times New Roman"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sz w:val="24"/>
      <w:szCs w:val="24"/>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eastAsia="Times New Roman"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rFonts w:eastAsia="Times New Roman"/>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0">
    <w:name w:val="Normal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rPr>
      <w:sz w:val="24"/>
      <w:szCs w:val="24"/>
    </w:rPr>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sz w:val="24"/>
      <w:szCs w:val="24"/>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pbs.org/wgbh/frontline/film/the-choice-2016/" TargetMode="External"/><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header" Target="header3.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26" Type="http://schemas.microsoft.com/office/2016/09/relationships/commentsIds" Target="commentsIds.xml"/><Relationship Id="rId10" Type="http://schemas.openxmlformats.org/officeDocument/2006/relationships/hyperlink" Target="https://www.pbs.org/wgbh/frontline/film/divided-states-of-america/" TargetMode="External"/><Relationship Id="rId11" Type="http://schemas.openxmlformats.org/officeDocument/2006/relationships/hyperlink" Target="https://www.pbs.org/wgbh/pages/frontline/" TargetMode="External"/><Relationship Id="rId12" Type="http://schemas.openxmlformats.org/officeDocument/2006/relationships/hyperlink" Target="https://twitter.com/frontlinepbs" TargetMode="External"/><Relationship Id="rId13" Type="http://schemas.openxmlformats.org/officeDocument/2006/relationships/hyperlink" Target="https://www.facebook.com/frontline" TargetMode="External"/><Relationship Id="rId14" Type="http://schemas.openxmlformats.org/officeDocument/2006/relationships/hyperlink" Target="http://instagram.com/frontlinepbs" TargetMode="External"/><Relationship Id="rId15" Type="http://schemas.openxmlformats.org/officeDocument/2006/relationships/hyperlink" Target="https://www.youtube.com/frontline" TargetMode="External"/><Relationship Id="rId16" Type="http://schemas.openxmlformats.org/officeDocument/2006/relationships/hyperlink" Target="http://frontlinepbs.tumblr.com/" TargetMode="External"/><Relationship Id="rId17" Type="http://schemas.openxmlformats.org/officeDocument/2006/relationships/hyperlink" Target="https://plus.google.com/+frontline/posts" TargetMode="External"/><Relationship Id="rId18" Type="http://schemas.openxmlformats.org/officeDocument/2006/relationships/hyperlink" Target="mailto:frontlinemedia@wgbh.org"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pbs.org/wgbh/frontline/film/putins-revenge/" TargetMode="External"/></Relationships>
</file>

<file path=word/_rels/footer2.xml.rels><?xml version="1.0" encoding="UTF-8" standalone="yes"?>
<Relationships xmlns="http://schemas.openxmlformats.org/package/2006/relationships"><Relationship Id="rId11" Type="http://schemas.openxmlformats.org/officeDocument/2006/relationships/image" Target="media/image50.emf"/><Relationship Id="rId12" Type="http://schemas.openxmlformats.org/officeDocument/2006/relationships/image" Target="media/image60.png"/><Relationship Id="rId13" Type="http://schemas.microsoft.com/office/2007/relationships/hdphoto" Target="media/hdphoto10.wdp"/><Relationship Id="rId14" Type="http://schemas.openxmlformats.org/officeDocument/2006/relationships/image" Target="media/image70.png"/><Relationship Id="rId1" Type="http://schemas.openxmlformats.org/officeDocument/2006/relationships/image" Target="media/image2.png"/><Relationship Id="rId2" Type="http://schemas.openxmlformats.org/officeDocument/2006/relationships/image" Target="media/image3.jpeg"/><Relationship Id="rId3" Type="http://schemas.openxmlformats.org/officeDocument/2006/relationships/image" Target="media/image20.png"/><Relationship Id="rId4" Type="http://schemas.openxmlformats.org/officeDocument/2006/relationships/image" Target="media/image30.jpeg"/><Relationship Id="rId5" Type="http://schemas.openxmlformats.org/officeDocument/2006/relationships/image" Target="media/image4.jpeg"/><Relationship Id="rId6" Type="http://schemas.openxmlformats.org/officeDocument/2006/relationships/image" Target="media/image5.emf"/><Relationship Id="rId7" Type="http://schemas.openxmlformats.org/officeDocument/2006/relationships/image" Target="media/image6.png"/><Relationship Id="rId8" Type="http://schemas.microsoft.com/office/2007/relationships/hdphoto" Target="media/hdphoto1.wdp"/><Relationship Id="rId9" Type="http://schemas.openxmlformats.org/officeDocument/2006/relationships/image" Target="media/image7.png"/><Relationship Id="rId10" Type="http://schemas.openxmlformats.org/officeDocument/2006/relationships/image" Target="media/image40.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var/folders/_b/hw55tryx0591spc4gb3b4c499f3hmq/T/com.microsoft.Outlook/Outlook%20Temp/Gang%20Crackdown%20Press%20ReleaseAMPTDC_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91043-E077-7E46-8B17-7CCE37473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Gang Crackdown Press ReleaseAMPTDC_AT.dotx</Template>
  <TotalTime>1</TotalTime>
  <Pages>3</Pages>
  <Words>1146</Words>
  <Characters>6534</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7665</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cp:lastModifiedBy>Anne Husted</cp:lastModifiedBy>
  <cp:revision>5</cp:revision>
  <cp:lastPrinted>2018-09-14T17:27:00Z</cp:lastPrinted>
  <dcterms:created xsi:type="dcterms:W3CDTF">2018-09-17T14:38:00Z</dcterms:created>
  <dcterms:modified xsi:type="dcterms:W3CDTF">2018-09-19T18:15:00Z</dcterms:modified>
</cp:coreProperties>
</file>