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EB5520" w14:textId="77777777" w:rsidR="006C6EE9" w:rsidRPr="003A3643" w:rsidRDefault="006C6EE9" w:rsidP="006C6EE9">
      <w:pPr>
        <w:jc w:val="center"/>
        <w:rPr>
          <w:rFonts w:ascii="Calibri" w:eastAsia="Calibri" w:hAnsi="Calibri" w:cs="Calibri"/>
          <w:b/>
          <w:bCs/>
          <w:i/>
          <w:iCs/>
          <w:sz w:val="20"/>
          <w:szCs w:val="20"/>
        </w:rPr>
      </w:pPr>
      <w:r w:rsidRPr="003A3643">
        <w:rPr>
          <w:rFonts w:ascii="Calibri" w:eastAsia="Calibri" w:hAnsi="Calibri" w:cs="Calibri"/>
          <w:b/>
          <w:bCs/>
          <w:i/>
          <w:iCs/>
          <w:sz w:val="20"/>
          <w:szCs w:val="20"/>
        </w:rPr>
        <w:t xml:space="preserve">FRONTLINE Presents </w:t>
      </w:r>
      <w:r w:rsidRPr="003A3643">
        <w:rPr>
          <w:rFonts w:ascii="Calibri" w:eastAsia="Calibri" w:hAnsi="Calibri" w:cs="Calibri"/>
          <w:b/>
          <w:bCs/>
          <w:iCs/>
          <w:sz w:val="20"/>
          <w:szCs w:val="20"/>
        </w:rPr>
        <w:t xml:space="preserve">The Facebook Dilemma — </w:t>
      </w:r>
      <w:r w:rsidRPr="003A3643">
        <w:rPr>
          <w:rFonts w:ascii="Calibri" w:eastAsia="Calibri" w:hAnsi="Calibri" w:cs="Calibri"/>
          <w:b/>
          <w:bCs/>
          <w:i/>
          <w:iCs/>
          <w:sz w:val="20"/>
          <w:szCs w:val="20"/>
        </w:rPr>
        <w:t>U.S. Television’s Most In-Depth Investigation of Facebook’s Impact on Privacy and Democracy</w:t>
      </w:r>
    </w:p>
    <w:p w14:paraId="712D8E1B" w14:textId="77777777" w:rsidR="006C6EE9" w:rsidRPr="003A3643" w:rsidRDefault="006C6EE9" w:rsidP="006C6EE9">
      <w:pPr>
        <w:jc w:val="center"/>
        <w:rPr>
          <w:rFonts w:ascii="Calibri" w:eastAsia="Calibri" w:hAnsi="Calibri" w:cs="Calibri"/>
          <w:i/>
          <w:iCs/>
          <w:sz w:val="20"/>
          <w:szCs w:val="20"/>
        </w:rPr>
      </w:pPr>
    </w:p>
    <w:p w14:paraId="7BB187B5" w14:textId="77777777" w:rsidR="006C6EE9" w:rsidRPr="003A3643" w:rsidRDefault="006C6EE9" w:rsidP="006C6EE9">
      <w:pPr>
        <w:jc w:val="center"/>
        <w:rPr>
          <w:rFonts w:ascii="Calibri" w:eastAsia="Calibri" w:hAnsi="Calibri" w:cs="Calibri"/>
          <w:b/>
          <w:bCs/>
          <w:i/>
          <w:iCs/>
          <w:sz w:val="20"/>
          <w:szCs w:val="20"/>
        </w:rPr>
      </w:pPr>
      <w:r w:rsidRPr="003A3643">
        <w:rPr>
          <w:rFonts w:ascii="Calibri" w:eastAsia="Calibri" w:hAnsi="Calibri" w:cs="Calibri"/>
          <w:b/>
          <w:bCs/>
          <w:i/>
          <w:iCs/>
          <w:sz w:val="20"/>
          <w:szCs w:val="20"/>
        </w:rPr>
        <w:t>The Facebook Dilemma</w:t>
      </w:r>
    </w:p>
    <w:p w14:paraId="64B02C27" w14:textId="77777777" w:rsidR="006C6EE9" w:rsidRPr="003A3643" w:rsidRDefault="006C6EE9" w:rsidP="006C6EE9">
      <w:pPr>
        <w:jc w:val="center"/>
        <w:rPr>
          <w:rFonts w:ascii="Calibri" w:eastAsia="Calibri" w:hAnsi="Calibri" w:cs="Calibri"/>
          <w:sz w:val="20"/>
          <w:szCs w:val="20"/>
        </w:rPr>
      </w:pPr>
      <w:r w:rsidRPr="003A3643">
        <w:rPr>
          <w:rFonts w:ascii="Calibri" w:eastAsia="Calibri" w:hAnsi="Calibri" w:cs="Calibri"/>
          <w:sz w:val="20"/>
          <w:szCs w:val="20"/>
        </w:rPr>
        <w:t>Mon., Oct. 29, 2018, at 9/8c and Tues., Oct. 30, 2018, at 10/9c on PBS &amp; online</w:t>
      </w:r>
    </w:p>
    <w:p w14:paraId="559AC8AE" w14:textId="77777777" w:rsidR="006C6EE9" w:rsidRPr="003A3643" w:rsidRDefault="006C6EE9" w:rsidP="006C6EE9">
      <w:pPr>
        <w:jc w:val="center"/>
        <w:rPr>
          <w:rFonts w:ascii="Calibri" w:eastAsia="Calibri" w:hAnsi="Calibri" w:cs="Calibri"/>
          <w:sz w:val="20"/>
          <w:szCs w:val="20"/>
        </w:rPr>
      </w:pPr>
      <w:hyperlink r:id="rId8" w:history="1">
        <w:r w:rsidRPr="003A3643">
          <w:rPr>
            <w:rStyle w:val="Hyperlink"/>
            <w:rFonts w:ascii="Calibri" w:eastAsia="Calibri" w:hAnsi="Calibri" w:cs="Calibri"/>
            <w:sz w:val="20"/>
            <w:szCs w:val="20"/>
          </w:rPr>
          <w:t>http://pbs.org/facebookdilemma</w:t>
        </w:r>
      </w:hyperlink>
    </w:p>
    <w:p w14:paraId="2E11A65C" w14:textId="77777777" w:rsidR="006C6EE9" w:rsidRPr="003A3643" w:rsidRDefault="006C6EE9" w:rsidP="006C6EE9">
      <w:pPr>
        <w:jc w:val="center"/>
        <w:rPr>
          <w:rFonts w:ascii="Calibri" w:eastAsia="Calibri" w:hAnsi="Calibri" w:cs="Calibri"/>
          <w:sz w:val="20"/>
          <w:szCs w:val="20"/>
        </w:rPr>
      </w:pPr>
      <w:r w:rsidRPr="003A3643">
        <w:rPr>
          <w:rFonts w:ascii="Calibri" w:eastAsia="Calibri" w:hAnsi="Calibri" w:cs="Calibri"/>
          <w:sz w:val="20"/>
          <w:szCs w:val="20"/>
        </w:rPr>
        <w:t>www.facebook.com/frontline | Twitter: @frontlinepbs #</w:t>
      </w:r>
      <w:r>
        <w:rPr>
          <w:rFonts w:ascii="Calibri" w:eastAsia="Calibri" w:hAnsi="Calibri" w:cs="Calibri"/>
          <w:sz w:val="20"/>
          <w:szCs w:val="20"/>
        </w:rPr>
        <w:t>FacebookFilmPBS</w:t>
      </w:r>
    </w:p>
    <w:p w14:paraId="7627E784" w14:textId="77777777" w:rsidR="006C6EE9" w:rsidRPr="003A3643" w:rsidRDefault="006C6EE9" w:rsidP="006C6EE9">
      <w:pPr>
        <w:jc w:val="center"/>
        <w:rPr>
          <w:rFonts w:ascii="Calibri" w:eastAsia="Calibri" w:hAnsi="Calibri" w:cs="Calibri"/>
          <w:sz w:val="20"/>
          <w:szCs w:val="20"/>
        </w:rPr>
      </w:pPr>
      <w:r w:rsidRPr="003A3643">
        <w:rPr>
          <w:rFonts w:ascii="Calibri" w:eastAsia="Calibri" w:hAnsi="Calibri" w:cs="Calibri"/>
          <w:sz w:val="20"/>
          <w:szCs w:val="20"/>
        </w:rPr>
        <w:t>Instagram: @frontlinepbs | YouTube: youtube.com/frontline</w:t>
      </w:r>
    </w:p>
    <w:p w14:paraId="73E9B9D2" w14:textId="77777777" w:rsidR="006C6EE9" w:rsidRPr="003A3643" w:rsidRDefault="006C6EE9" w:rsidP="006C6EE9">
      <w:pPr>
        <w:rPr>
          <w:rFonts w:ascii="Calibri" w:hAnsi="Calibri" w:cs="Calibri"/>
          <w:sz w:val="20"/>
          <w:szCs w:val="20"/>
        </w:rPr>
      </w:pPr>
      <w:r w:rsidRPr="003A3643">
        <w:rPr>
          <w:rFonts w:ascii="Calibri" w:eastAsia="Calibri" w:hAnsi="Calibri" w:cs="Calibri"/>
          <w:sz w:val="20"/>
          <w:szCs w:val="20"/>
          <w:shd w:val="clear" w:color="auto" w:fill="FFFFFF"/>
        </w:rPr>
        <w:br/>
      </w:r>
      <w:r w:rsidRPr="003A3643">
        <w:rPr>
          <w:rFonts w:ascii="Calibri" w:hAnsi="Calibri" w:cs="Calibri"/>
          <w:sz w:val="20"/>
          <w:szCs w:val="20"/>
        </w:rPr>
        <w:t>The promise of Facebook was to create a more open and connected world. But from the company’s failure to protect millions of users’ data, to the proliferation of “fake news” and disinformation in the U.S. and across the world, mounting crises have raised the question</w:t>
      </w:r>
      <w:r>
        <w:rPr>
          <w:rFonts w:ascii="Calibri" w:hAnsi="Calibri" w:cs="Calibri"/>
          <w:sz w:val="20"/>
          <w:szCs w:val="20"/>
        </w:rPr>
        <w:t xml:space="preserve">: How has Facebook’s historic success as a social network brought about real-world harm? </w:t>
      </w:r>
      <w:r w:rsidRPr="002E2942">
        <w:rPr>
          <w:rFonts w:ascii="Calibri" w:hAnsi="Calibri" w:cs="Calibri"/>
          <w:strike/>
          <w:sz w:val="20"/>
          <w:szCs w:val="20"/>
        </w:rPr>
        <w:t xml:space="preserve"> </w:t>
      </w:r>
    </w:p>
    <w:p w14:paraId="688AABB1" w14:textId="77777777" w:rsidR="006C6EE9" w:rsidRDefault="006C6EE9" w:rsidP="006C6EE9">
      <w:pPr>
        <w:rPr>
          <w:rFonts w:ascii="Calibri" w:hAnsi="Calibri" w:cs="Calibri"/>
          <w:sz w:val="20"/>
          <w:szCs w:val="20"/>
        </w:rPr>
      </w:pPr>
    </w:p>
    <w:p w14:paraId="2AE98FA0" w14:textId="77777777" w:rsidR="006C6EE9" w:rsidRPr="003A3643" w:rsidRDefault="006C6EE9" w:rsidP="006C6EE9">
      <w:pPr>
        <w:rPr>
          <w:rFonts w:ascii="Calibri" w:hAnsi="Calibri" w:cs="Calibri"/>
          <w:sz w:val="20"/>
          <w:szCs w:val="20"/>
        </w:rPr>
      </w:pPr>
      <w:r>
        <w:rPr>
          <w:rFonts w:ascii="Calibri" w:hAnsi="Calibri" w:cs="Calibri"/>
          <w:sz w:val="20"/>
          <w:szCs w:val="20"/>
        </w:rPr>
        <w:t xml:space="preserve">Just days before the midterm elections, </w:t>
      </w:r>
      <w:r w:rsidRPr="003A3643">
        <w:rPr>
          <w:rFonts w:ascii="Calibri" w:hAnsi="Calibri" w:cs="Calibri"/>
          <w:sz w:val="20"/>
          <w:szCs w:val="20"/>
        </w:rPr>
        <w:t xml:space="preserve">Monday, Oct. 29, and Tuesday, Oct. 30, 2018, on PBS, FRONTLINE presents </w:t>
      </w:r>
      <w:hyperlink r:id="rId9" w:history="1">
        <w:r w:rsidRPr="003D1A89">
          <w:rPr>
            <w:rStyle w:val="Hyperlink"/>
            <w:rFonts w:ascii="Calibri" w:hAnsi="Calibri" w:cs="Calibri"/>
            <w:b/>
            <w:i/>
            <w:iCs/>
            <w:sz w:val="20"/>
            <w:szCs w:val="20"/>
          </w:rPr>
          <w:t>The Facebook Dilemma</w:t>
        </w:r>
      </w:hyperlink>
      <w:r w:rsidRPr="003A3643">
        <w:rPr>
          <w:rFonts w:ascii="Calibri" w:hAnsi="Calibri" w:cs="Calibri"/>
          <w:b/>
          <w:i/>
          <w:iCs/>
          <w:sz w:val="20"/>
          <w:szCs w:val="20"/>
        </w:rPr>
        <w:t xml:space="preserve"> </w:t>
      </w:r>
      <w:r w:rsidRPr="003A3643">
        <w:rPr>
          <w:rFonts w:ascii="Calibri" w:hAnsi="Calibri" w:cs="Calibri"/>
          <w:i/>
          <w:iCs/>
          <w:sz w:val="20"/>
          <w:szCs w:val="20"/>
        </w:rPr>
        <w:t>—</w:t>
      </w:r>
      <w:r w:rsidRPr="003A3643">
        <w:rPr>
          <w:rFonts w:ascii="Calibri" w:hAnsi="Calibri" w:cs="Calibri"/>
          <w:sz w:val="20"/>
          <w:szCs w:val="20"/>
        </w:rPr>
        <w:t xml:space="preserve"> U.S. television’s most in-depth investigation of the powerful social media platform’s impact on privacy and democracy in the U.S. and around the world.</w:t>
      </w:r>
    </w:p>
    <w:p w14:paraId="5D37BD4C" w14:textId="77777777" w:rsidR="006C6EE9" w:rsidRPr="003A3643" w:rsidRDefault="006C6EE9" w:rsidP="006C6EE9">
      <w:pPr>
        <w:rPr>
          <w:rFonts w:ascii="Calibri" w:hAnsi="Calibri" w:cs="Calibri"/>
          <w:sz w:val="20"/>
          <w:szCs w:val="20"/>
        </w:rPr>
      </w:pPr>
    </w:p>
    <w:p w14:paraId="3E65F416" w14:textId="77777777" w:rsidR="006C6EE9" w:rsidRPr="003A3643" w:rsidRDefault="006C6EE9" w:rsidP="006C6EE9">
      <w:pPr>
        <w:rPr>
          <w:rFonts w:ascii="Calibri" w:hAnsi="Calibri" w:cs="Calibri"/>
          <w:color w:val="000000"/>
          <w:sz w:val="20"/>
          <w:szCs w:val="20"/>
        </w:rPr>
      </w:pPr>
      <w:r w:rsidRPr="003A3643">
        <w:rPr>
          <w:rFonts w:ascii="Calibri" w:hAnsi="Calibri" w:cs="Calibri"/>
          <w:sz w:val="20"/>
          <w:szCs w:val="20"/>
        </w:rPr>
        <w:t>Drawing on dozens of original interviews and rare footage, this major, two-night television event investigates a series of warnings to Facebook as the company grew from Mark Zuckerberg’s Harvard dorm room to a global empire.</w:t>
      </w:r>
    </w:p>
    <w:p w14:paraId="6851C3E9" w14:textId="77777777" w:rsidR="006C6EE9" w:rsidRPr="003A3643" w:rsidRDefault="006C6EE9" w:rsidP="006C6EE9">
      <w:pPr>
        <w:rPr>
          <w:rFonts w:ascii="Calibri" w:hAnsi="Calibri" w:cs="Calibri"/>
          <w:sz w:val="20"/>
          <w:szCs w:val="20"/>
        </w:rPr>
      </w:pPr>
    </w:p>
    <w:p w14:paraId="23D5AC45" w14:textId="77777777" w:rsidR="006C6EE9" w:rsidRPr="00721CFB" w:rsidRDefault="006C6EE9" w:rsidP="006C6EE9">
      <w:pPr>
        <w:rPr>
          <w:rFonts w:ascii="Calibri" w:hAnsi="Calibri" w:cs="Calibri"/>
          <w:color w:val="000000" w:themeColor="text1"/>
          <w:sz w:val="20"/>
          <w:szCs w:val="20"/>
        </w:rPr>
      </w:pPr>
      <w:r w:rsidRPr="003A3643">
        <w:rPr>
          <w:rFonts w:ascii="Calibri" w:hAnsi="Calibri"/>
          <w:color w:val="000000" w:themeColor="text1"/>
          <w:sz w:val="20"/>
          <w:szCs w:val="20"/>
        </w:rPr>
        <w:t xml:space="preserve">“Being a whistleblower isn’t any fun, but I felt that I had a responsibility,” Sandy Parakilas, a former </w:t>
      </w:r>
      <w:r w:rsidRPr="00432833">
        <w:rPr>
          <w:rFonts w:ascii="Calibri" w:hAnsi="Calibri"/>
          <w:color w:val="000000" w:themeColor="text1"/>
          <w:sz w:val="20"/>
          <w:szCs w:val="20"/>
        </w:rPr>
        <w:t xml:space="preserve">Facebook platforms operations manager, tells FRONTLINE. Parakilas says he </w:t>
      </w:r>
      <w:r w:rsidRPr="00432833">
        <w:rPr>
          <w:rFonts w:ascii="Calibri" w:hAnsi="Calibri"/>
          <w:color w:val="000000" w:themeColor="text1"/>
          <w:sz w:val="20"/>
          <w:szCs w:val="20"/>
          <w:shd w:val="clear" w:color="auto" w:fill="FFFFFF"/>
        </w:rPr>
        <w:t>raised red flags to Facebook executives more than five yea</w:t>
      </w:r>
      <w:r w:rsidRPr="00896FAC">
        <w:rPr>
          <w:rFonts w:ascii="Calibri" w:hAnsi="Calibri"/>
          <w:color w:val="000000" w:themeColor="text1"/>
          <w:sz w:val="20"/>
          <w:szCs w:val="20"/>
          <w:shd w:val="clear" w:color="auto" w:fill="FFFFFF"/>
        </w:rPr>
        <w:t>rs ago about the risks that users’ personal data could be inappropriately obtained and misused</w:t>
      </w:r>
      <w:r w:rsidRPr="00896FAC">
        <w:rPr>
          <w:rFonts w:ascii="Calibri" w:hAnsi="Calibri"/>
          <w:color w:val="000000" w:themeColor="text1"/>
          <w:sz w:val="20"/>
          <w:szCs w:val="20"/>
        </w:rPr>
        <w:t>, but said his warnings went unheeded</w:t>
      </w:r>
      <w:r w:rsidRPr="00896FAC">
        <w:rPr>
          <w:rFonts w:ascii="Calibri" w:hAnsi="Calibri" w:cs="Calibri"/>
          <w:color w:val="000000" w:themeColor="text1"/>
          <w:sz w:val="20"/>
          <w:szCs w:val="20"/>
        </w:rPr>
        <w:t>: “</w:t>
      </w:r>
      <w:r w:rsidRPr="002E2942">
        <w:rPr>
          <w:rFonts w:ascii="Calibri" w:hAnsi="Calibri" w:cs="Calibri"/>
          <w:sz w:val="20"/>
          <w:szCs w:val="20"/>
        </w:rPr>
        <w:t>I think there is a certain arrogance there that led to a lot of bad long-term decision makin</w:t>
      </w:r>
      <w:r w:rsidRPr="00432833">
        <w:rPr>
          <w:rFonts w:ascii="Calibri" w:hAnsi="Calibri" w:cs="Calibri"/>
          <w:sz w:val="20"/>
          <w:szCs w:val="20"/>
        </w:rPr>
        <w:t xml:space="preserve">g. </w:t>
      </w:r>
      <w:r w:rsidRPr="002E2942">
        <w:rPr>
          <w:rFonts w:ascii="Calibri" w:hAnsi="Calibri" w:cs="Calibri"/>
          <w:sz w:val="20"/>
          <w:szCs w:val="20"/>
        </w:rPr>
        <w:t>The long-term ramifications of those decisions was not well thought through at all. And it's got us to where we are right now.</w:t>
      </w:r>
      <w:r w:rsidRPr="00721CFB">
        <w:rPr>
          <w:rFonts w:ascii="Calibri" w:hAnsi="Calibri" w:cs="Calibri"/>
          <w:color w:val="000000" w:themeColor="text1"/>
          <w:sz w:val="20"/>
          <w:szCs w:val="20"/>
        </w:rPr>
        <w:t xml:space="preserve">”  </w:t>
      </w:r>
    </w:p>
    <w:p w14:paraId="573E98C0" w14:textId="77777777" w:rsidR="006C6EE9" w:rsidRPr="003A3643" w:rsidRDefault="006C6EE9" w:rsidP="006C6EE9">
      <w:pPr>
        <w:rPr>
          <w:rFonts w:ascii="Calibri" w:hAnsi="Calibri" w:cs="Calibri"/>
          <w:sz w:val="20"/>
          <w:szCs w:val="20"/>
        </w:rPr>
      </w:pPr>
    </w:p>
    <w:p w14:paraId="1776D4BF" w14:textId="77777777" w:rsidR="006C6EE9" w:rsidRPr="003A3643" w:rsidRDefault="006C6EE9" w:rsidP="006C6EE9">
      <w:pPr>
        <w:rPr>
          <w:rFonts w:ascii="Calibri" w:hAnsi="Calibri" w:cs="Calibri"/>
          <w:color w:val="000000"/>
          <w:sz w:val="20"/>
          <w:szCs w:val="20"/>
        </w:rPr>
      </w:pPr>
      <w:r w:rsidRPr="003A3643">
        <w:rPr>
          <w:rFonts w:ascii="Calibri" w:hAnsi="Calibri" w:cs="Calibri"/>
          <w:sz w:val="20"/>
          <w:szCs w:val="20"/>
        </w:rPr>
        <w:t xml:space="preserve">As </w:t>
      </w:r>
      <w:r w:rsidRPr="003A3643">
        <w:rPr>
          <w:rFonts w:ascii="Calibri" w:hAnsi="Calibri" w:cs="Calibri"/>
          <w:b/>
          <w:i/>
          <w:sz w:val="20"/>
          <w:szCs w:val="20"/>
        </w:rPr>
        <w:t xml:space="preserve">The Facebook Dilemma </w:t>
      </w:r>
      <w:r w:rsidRPr="003A3643">
        <w:rPr>
          <w:rFonts w:ascii="Calibri" w:hAnsi="Calibri" w:cs="Calibri"/>
          <w:sz w:val="20"/>
          <w:szCs w:val="20"/>
        </w:rPr>
        <w:t>reveals in riveting detail, Parakilas’ story is far from unique. In this two-night special, producers James Jacoby and Anya Bourg (</w:t>
      </w:r>
      <w:r w:rsidRPr="003A3643">
        <w:rPr>
          <w:rFonts w:ascii="Calibri" w:hAnsi="Calibri" w:cs="Calibri"/>
          <w:i/>
          <w:sz w:val="20"/>
          <w:szCs w:val="20"/>
        </w:rPr>
        <w:t>War on the EPA</w:t>
      </w:r>
      <w:r w:rsidRPr="003A3643">
        <w:rPr>
          <w:rFonts w:ascii="Calibri" w:hAnsi="Calibri" w:cs="Calibri"/>
          <w:sz w:val="20"/>
          <w:szCs w:val="20"/>
        </w:rPr>
        <w:t xml:space="preserve">) and Dana Priest, a Pulitzer-Prize winning </w:t>
      </w:r>
      <w:r w:rsidRPr="003A3643">
        <w:rPr>
          <w:rFonts w:ascii="Calibri" w:hAnsi="Calibri" w:cs="Calibri"/>
          <w:i/>
          <w:sz w:val="20"/>
          <w:szCs w:val="20"/>
        </w:rPr>
        <w:t xml:space="preserve">Washington Post </w:t>
      </w:r>
      <w:r w:rsidRPr="003A3643">
        <w:rPr>
          <w:rFonts w:ascii="Calibri" w:hAnsi="Calibri" w:cs="Calibri"/>
          <w:sz w:val="20"/>
          <w:szCs w:val="20"/>
        </w:rPr>
        <w:t xml:space="preserve">reporter and professor at the </w:t>
      </w:r>
      <w:r w:rsidRPr="003A3643">
        <w:rPr>
          <w:rFonts w:ascii="Calibri" w:hAnsi="Calibri" w:cs="Calibri"/>
          <w:color w:val="000000"/>
          <w:sz w:val="20"/>
          <w:szCs w:val="20"/>
        </w:rPr>
        <w:t xml:space="preserve">University of Maryland’s Philip Merrill School of Journalism, trace how </w:t>
      </w:r>
      <w:r>
        <w:rPr>
          <w:rFonts w:ascii="Calibri" w:hAnsi="Calibri" w:cs="Calibri"/>
          <w:color w:val="000000"/>
          <w:sz w:val="20"/>
          <w:szCs w:val="20"/>
        </w:rPr>
        <w:t xml:space="preserve">the </w:t>
      </w:r>
      <w:r w:rsidRPr="002E2942">
        <w:rPr>
          <w:rFonts w:ascii="Calibri" w:hAnsi="Calibri" w:cs="Calibri"/>
          <w:color w:val="000000"/>
          <w:sz w:val="20"/>
          <w:szCs w:val="20"/>
        </w:rPr>
        <w:t>company failed to respond</w:t>
      </w:r>
      <w:r>
        <w:rPr>
          <w:rFonts w:ascii="Calibri" w:hAnsi="Calibri" w:cs="Calibri"/>
          <w:color w:val="000000"/>
          <w:sz w:val="20"/>
          <w:szCs w:val="20"/>
        </w:rPr>
        <w:t xml:space="preserve"> effectively to </w:t>
      </w:r>
      <w:r w:rsidRPr="003A3643">
        <w:rPr>
          <w:rFonts w:ascii="Calibri" w:hAnsi="Calibri" w:cs="Calibri"/>
          <w:color w:val="000000"/>
          <w:sz w:val="20"/>
          <w:szCs w:val="20"/>
        </w:rPr>
        <w:t>warnings from both inside and outside Facebook about everything from potential privacy violations, to “fake news,” to fomenting division and violence across the globe</w:t>
      </w:r>
      <w:r>
        <w:rPr>
          <w:rFonts w:ascii="Calibri" w:hAnsi="Calibri" w:cs="Calibri"/>
          <w:color w:val="000000"/>
          <w:sz w:val="20"/>
          <w:szCs w:val="20"/>
        </w:rPr>
        <w:t>.</w:t>
      </w:r>
      <w:r w:rsidRPr="003A3643">
        <w:rPr>
          <w:rFonts w:ascii="Calibri" w:hAnsi="Calibri" w:cs="Calibri"/>
          <w:color w:val="000000"/>
          <w:sz w:val="20"/>
          <w:szCs w:val="20"/>
        </w:rPr>
        <w:t xml:space="preserve"> </w:t>
      </w:r>
    </w:p>
    <w:p w14:paraId="44CC5271" w14:textId="77777777" w:rsidR="006C6EE9" w:rsidRPr="003A3643" w:rsidRDefault="006C6EE9" w:rsidP="006C6EE9">
      <w:pPr>
        <w:rPr>
          <w:rFonts w:ascii="Calibri" w:hAnsi="Calibri" w:cs="Calibri"/>
          <w:color w:val="000000"/>
          <w:sz w:val="20"/>
          <w:szCs w:val="20"/>
        </w:rPr>
      </w:pPr>
    </w:p>
    <w:p w14:paraId="6D839596" w14:textId="77777777" w:rsidR="006C6EE9" w:rsidRPr="003A3643" w:rsidRDefault="006C6EE9" w:rsidP="006C6EE9">
      <w:pPr>
        <w:rPr>
          <w:rFonts w:ascii="Calibri" w:hAnsi="Calibri" w:cs="Calibri"/>
          <w:b/>
          <w:color w:val="000000"/>
          <w:sz w:val="20"/>
          <w:szCs w:val="20"/>
        </w:rPr>
      </w:pPr>
      <w:r w:rsidRPr="003A3643">
        <w:rPr>
          <w:rFonts w:ascii="Calibri" w:hAnsi="Calibri" w:cs="Calibri"/>
          <w:color w:val="000000"/>
          <w:sz w:val="20"/>
          <w:szCs w:val="20"/>
        </w:rPr>
        <w:t>“</w:t>
      </w:r>
      <w:r>
        <w:rPr>
          <w:rFonts w:ascii="Calibri" w:hAnsi="Calibri" w:cs="Calibri"/>
          <w:color w:val="000000"/>
          <w:sz w:val="20"/>
          <w:szCs w:val="20"/>
        </w:rPr>
        <w:t>W</w:t>
      </w:r>
      <w:r w:rsidRPr="003A3643">
        <w:rPr>
          <w:rFonts w:ascii="Calibri" w:hAnsi="Calibri" w:cs="Calibri"/>
          <w:color w:val="000000"/>
          <w:sz w:val="20"/>
          <w:szCs w:val="20"/>
        </w:rPr>
        <w:t xml:space="preserve">e have been slow to really understand the ways in which Facebook might be used for bad things. We’ve been really focused on the good things,” Naomi Gleit, </w:t>
      </w:r>
      <w:r w:rsidRPr="002E2942">
        <w:rPr>
          <w:rFonts w:ascii="Calibri" w:hAnsi="Calibri" w:cs="Calibri"/>
          <w:color w:val="000000"/>
          <w:sz w:val="20"/>
          <w:szCs w:val="20"/>
        </w:rPr>
        <w:t>a senior executive and one of Facebook’s longest</w:t>
      </w:r>
      <w:r>
        <w:rPr>
          <w:rFonts w:ascii="Calibri" w:hAnsi="Calibri" w:cs="Calibri"/>
          <w:color w:val="000000"/>
          <w:sz w:val="20"/>
          <w:szCs w:val="20"/>
        </w:rPr>
        <w:t>-</w:t>
      </w:r>
      <w:r w:rsidRPr="002E2942">
        <w:rPr>
          <w:rFonts w:ascii="Calibri" w:hAnsi="Calibri" w:cs="Calibri"/>
          <w:color w:val="000000"/>
          <w:sz w:val="20"/>
          <w:szCs w:val="20"/>
        </w:rPr>
        <w:t>serving employees</w:t>
      </w:r>
      <w:r w:rsidRPr="00432833">
        <w:rPr>
          <w:rFonts w:ascii="Calibri" w:hAnsi="Calibri" w:cs="Calibri"/>
          <w:color w:val="000000"/>
          <w:sz w:val="20"/>
          <w:szCs w:val="20"/>
        </w:rPr>
        <w:t>,</w:t>
      </w:r>
      <w:r w:rsidRPr="003A3643">
        <w:rPr>
          <w:rFonts w:ascii="Calibri" w:hAnsi="Calibri" w:cs="Calibri"/>
          <w:color w:val="000000"/>
          <w:sz w:val="20"/>
          <w:szCs w:val="20"/>
        </w:rPr>
        <w:t xml:space="preserve"> tells FRONTLINE.</w:t>
      </w:r>
      <w:r w:rsidRPr="003A3643">
        <w:rPr>
          <w:rFonts w:ascii="Calibri" w:hAnsi="Calibri" w:cs="Calibri"/>
          <w:b/>
          <w:color w:val="000000"/>
          <w:sz w:val="20"/>
          <w:szCs w:val="20"/>
        </w:rPr>
        <w:t xml:space="preserve"> </w:t>
      </w:r>
    </w:p>
    <w:p w14:paraId="6C0E81D8" w14:textId="77777777" w:rsidR="006C6EE9" w:rsidRPr="003A3643" w:rsidRDefault="006C6EE9" w:rsidP="006C6EE9">
      <w:pPr>
        <w:rPr>
          <w:b/>
          <w:sz w:val="20"/>
          <w:szCs w:val="20"/>
          <w:highlight w:val="yellow"/>
        </w:rPr>
      </w:pPr>
    </w:p>
    <w:p w14:paraId="03981A1B" w14:textId="77777777" w:rsidR="006C6EE9" w:rsidRPr="003A3643" w:rsidRDefault="006C6EE9" w:rsidP="006C6EE9">
      <w:pPr>
        <w:rPr>
          <w:b/>
          <w:sz w:val="20"/>
          <w:szCs w:val="20"/>
          <w:highlight w:val="yellow"/>
        </w:rPr>
      </w:pPr>
      <w:r>
        <w:rPr>
          <w:rFonts w:ascii="Calibri" w:hAnsi="Calibri" w:cs="Calibri"/>
          <w:color w:val="000000"/>
          <w:sz w:val="20"/>
          <w:szCs w:val="20"/>
        </w:rPr>
        <w:t>FRONTLINE producers interviewed on-camera more than a dozen former and current Facebook employees for the film. T</w:t>
      </w:r>
      <w:r w:rsidRPr="003A3643">
        <w:rPr>
          <w:rFonts w:ascii="Calibri" w:hAnsi="Calibri" w:cs="Calibri"/>
          <w:color w:val="000000"/>
          <w:sz w:val="20"/>
          <w:szCs w:val="20"/>
        </w:rPr>
        <w:t>he documentary finds</w:t>
      </w:r>
      <w:r>
        <w:rPr>
          <w:rFonts w:ascii="Calibri" w:hAnsi="Calibri" w:cs="Calibri"/>
          <w:color w:val="000000"/>
          <w:sz w:val="20"/>
          <w:szCs w:val="20"/>
        </w:rPr>
        <w:t xml:space="preserve"> that multiple</w:t>
      </w:r>
      <w:r w:rsidRPr="003A3643">
        <w:rPr>
          <w:rFonts w:ascii="Calibri" w:hAnsi="Calibri" w:cs="Calibri"/>
          <w:color w:val="000000"/>
          <w:sz w:val="20"/>
          <w:szCs w:val="20"/>
        </w:rPr>
        <w:t xml:space="preserve"> warnings about the platform’s negative impact on privacy and democracy were eclipsed by the company’s relentless pursuit of growth — and its users’ data.</w:t>
      </w:r>
    </w:p>
    <w:p w14:paraId="7D2E412A" w14:textId="77777777" w:rsidR="006C6EE9" w:rsidRPr="003A3643" w:rsidRDefault="006C6EE9" w:rsidP="006C6EE9">
      <w:pPr>
        <w:rPr>
          <w:rFonts w:ascii="Calibri" w:hAnsi="Calibri" w:cs="Calibri"/>
          <w:color w:val="000000"/>
          <w:sz w:val="20"/>
          <w:szCs w:val="20"/>
        </w:rPr>
      </w:pPr>
    </w:p>
    <w:p w14:paraId="7286F3C6" w14:textId="77777777" w:rsidR="006C6EE9" w:rsidRDefault="006C6EE9" w:rsidP="006C6EE9">
      <w:pPr>
        <w:rPr>
          <w:rFonts w:ascii="Calibri" w:hAnsi="Calibri" w:cs="Calibri"/>
          <w:color w:val="000000"/>
          <w:sz w:val="20"/>
          <w:szCs w:val="20"/>
        </w:rPr>
      </w:pPr>
      <w:r w:rsidRPr="003A3643">
        <w:rPr>
          <w:rFonts w:ascii="Calibri" w:hAnsi="Calibri" w:cs="Calibri"/>
          <w:color w:val="000000"/>
          <w:sz w:val="20"/>
          <w:szCs w:val="20"/>
        </w:rPr>
        <w:t>“Facebook systematically went from interconnecting people to essentially having a surveillance system of their whole lives,</w:t>
      </w:r>
      <w:r w:rsidRPr="003A3643">
        <w:rPr>
          <w:rFonts w:ascii="Calibri" w:hAnsi="Calibri" w:cs="Calibri" w:hint="eastAsia"/>
          <w:color w:val="000000"/>
          <w:sz w:val="20"/>
          <w:szCs w:val="20"/>
        </w:rPr>
        <w:t>”</w:t>
      </w:r>
      <w:r w:rsidRPr="003A3643">
        <w:rPr>
          <w:rFonts w:ascii="Calibri" w:hAnsi="Calibri" w:cs="Calibri" w:hint="eastAsia"/>
          <w:color w:val="000000"/>
          <w:sz w:val="20"/>
          <w:szCs w:val="20"/>
        </w:rPr>
        <w:t xml:space="preserve"> </w:t>
      </w:r>
      <w:r w:rsidRPr="003A3643">
        <w:rPr>
          <w:rFonts w:ascii="Calibri" w:hAnsi="Calibri" w:cs="Calibri"/>
          <w:color w:val="000000"/>
          <w:sz w:val="20"/>
          <w:szCs w:val="20"/>
        </w:rPr>
        <w:t xml:space="preserve">venture capitalist and early Facebook investor Roger McNamee tells FRONTLINE. </w:t>
      </w:r>
    </w:p>
    <w:p w14:paraId="3E42D529" w14:textId="77777777" w:rsidR="006C6EE9" w:rsidRPr="003A3643" w:rsidRDefault="006C6EE9" w:rsidP="006C6EE9">
      <w:pPr>
        <w:rPr>
          <w:rFonts w:ascii="Calibri" w:hAnsi="Calibri" w:cs="Calibri"/>
          <w:color w:val="000000"/>
          <w:sz w:val="20"/>
          <w:szCs w:val="20"/>
        </w:rPr>
      </w:pPr>
    </w:p>
    <w:p w14:paraId="24F864D5" w14:textId="77777777" w:rsidR="006C6EE9" w:rsidRPr="003A3643" w:rsidRDefault="006C6EE9" w:rsidP="006C6EE9">
      <w:pPr>
        <w:rPr>
          <w:rFonts w:ascii="Calibri" w:hAnsi="Calibri" w:cs="Calibri"/>
          <w:color w:val="000000"/>
          <w:sz w:val="20"/>
          <w:szCs w:val="20"/>
        </w:rPr>
      </w:pPr>
      <w:r w:rsidRPr="002E2942">
        <w:rPr>
          <w:rFonts w:ascii="Calibri" w:hAnsi="Calibri" w:cs="Calibri"/>
          <w:b/>
          <w:i/>
          <w:color w:val="000000"/>
          <w:sz w:val="20"/>
          <w:szCs w:val="20"/>
        </w:rPr>
        <w:lastRenderedPageBreak/>
        <w:t>The Facebook D</w:t>
      </w:r>
      <w:r>
        <w:rPr>
          <w:rFonts w:ascii="Calibri" w:hAnsi="Calibri" w:cs="Calibri"/>
          <w:b/>
          <w:i/>
          <w:color w:val="000000"/>
          <w:sz w:val="20"/>
          <w:szCs w:val="20"/>
        </w:rPr>
        <w:t>i</w:t>
      </w:r>
      <w:r w:rsidRPr="002E2942">
        <w:rPr>
          <w:rFonts w:ascii="Calibri" w:hAnsi="Calibri" w:cs="Calibri"/>
          <w:b/>
          <w:i/>
          <w:color w:val="000000"/>
          <w:sz w:val="20"/>
          <w:szCs w:val="20"/>
        </w:rPr>
        <w:t>lemma</w:t>
      </w:r>
      <w:r w:rsidRPr="003A3643">
        <w:rPr>
          <w:rFonts w:ascii="Calibri" w:hAnsi="Calibri" w:cs="Calibri"/>
          <w:color w:val="000000"/>
          <w:sz w:val="20"/>
          <w:szCs w:val="20"/>
        </w:rPr>
        <w:t xml:space="preserve"> </w:t>
      </w:r>
      <w:r>
        <w:rPr>
          <w:rFonts w:ascii="Calibri" w:hAnsi="Calibri" w:cs="Calibri"/>
          <w:color w:val="000000"/>
          <w:sz w:val="20"/>
          <w:szCs w:val="20"/>
        </w:rPr>
        <w:t>describes</w:t>
      </w:r>
      <w:r w:rsidRPr="003A3643">
        <w:rPr>
          <w:rFonts w:ascii="Calibri" w:hAnsi="Calibri" w:cs="Calibri"/>
          <w:color w:val="000000"/>
          <w:sz w:val="20"/>
          <w:szCs w:val="20"/>
        </w:rPr>
        <w:t xml:space="preserve"> how </w:t>
      </w:r>
      <w:r>
        <w:rPr>
          <w:rFonts w:ascii="Calibri" w:hAnsi="Calibri" w:cs="Calibri"/>
          <w:color w:val="000000"/>
          <w:sz w:val="20"/>
          <w:szCs w:val="20"/>
        </w:rPr>
        <w:t>Facebook’s leaders</w:t>
      </w:r>
      <w:r w:rsidRPr="003A3643">
        <w:rPr>
          <w:rFonts w:ascii="Calibri" w:hAnsi="Calibri" w:cs="Calibri"/>
          <w:color w:val="000000"/>
          <w:sz w:val="20"/>
          <w:szCs w:val="20"/>
        </w:rPr>
        <w:t xml:space="preserve"> </w:t>
      </w:r>
      <w:r>
        <w:rPr>
          <w:rFonts w:ascii="Calibri" w:hAnsi="Calibri" w:cs="Calibri"/>
          <w:color w:val="000000"/>
          <w:sz w:val="20"/>
          <w:szCs w:val="20"/>
        </w:rPr>
        <w:t>developed a multi-billion dollar business model that mined</w:t>
      </w:r>
      <w:r w:rsidRPr="003A3643">
        <w:rPr>
          <w:rFonts w:ascii="Calibri" w:hAnsi="Calibri" w:cs="Calibri"/>
          <w:color w:val="000000"/>
          <w:sz w:val="20"/>
          <w:szCs w:val="20"/>
        </w:rPr>
        <w:t xml:space="preserve"> </w:t>
      </w:r>
      <w:r>
        <w:rPr>
          <w:rFonts w:ascii="Calibri" w:hAnsi="Calibri" w:cs="Calibri"/>
          <w:color w:val="000000"/>
          <w:sz w:val="20"/>
          <w:szCs w:val="20"/>
        </w:rPr>
        <w:t xml:space="preserve">its </w:t>
      </w:r>
      <w:r w:rsidRPr="003A3643">
        <w:rPr>
          <w:rFonts w:ascii="Calibri" w:hAnsi="Calibri" w:cs="Calibri"/>
          <w:color w:val="000000"/>
          <w:sz w:val="20"/>
          <w:szCs w:val="20"/>
        </w:rPr>
        <w:t xml:space="preserve">most valuable asset — </w:t>
      </w:r>
      <w:r>
        <w:rPr>
          <w:rFonts w:ascii="Calibri" w:hAnsi="Calibri" w:cs="Calibri"/>
          <w:color w:val="000000"/>
          <w:sz w:val="20"/>
          <w:szCs w:val="20"/>
        </w:rPr>
        <w:t>the</w:t>
      </w:r>
      <w:r w:rsidRPr="003A3643">
        <w:rPr>
          <w:rFonts w:ascii="Calibri" w:hAnsi="Calibri" w:cs="Calibri"/>
          <w:color w:val="000000"/>
          <w:sz w:val="20"/>
          <w:szCs w:val="20"/>
        </w:rPr>
        <w:t xml:space="preserve"> personal data </w:t>
      </w:r>
      <w:r>
        <w:rPr>
          <w:rFonts w:ascii="Calibri" w:hAnsi="Calibri" w:cs="Calibri"/>
          <w:color w:val="000000"/>
          <w:sz w:val="20"/>
          <w:szCs w:val="20"/>
        </w:rPr>
        <w:t xml:space="preserve">of its users </w:t>
      </w:r>
      <w:r w:rsidRPr="003A3643">
        <w:rPr>
          <w:rFonts w:ascii="Calibri" w:hAnsi="Calibri" w:cs="Calibri"/>
          <w:color w:val="000000"/>
          <w:sz w:val="20"/>
          <w:szCs w:val="20"/>
        </w:rPr>
        <w:t xml:space="preserve">— and how the addition of </w:t>
      </w:r>
      <w:r>
        <w:rPr>
          <w:rFonts w:ascii="Calibri" w:hAnsi="Calibri" w:cs="Calibri"/>
          <w:color w:val="000000"/>
          <w:sz w:val="20"/>
          <w:szCs w:val="20"/>
        </w:rPr>
        <w:t>Newsfeed in 2006 and the</w:t>
      </w:r>
      <w:r w:rsidRPr="003A3643">
        <w:rPr>
          <w:rFonts w:ascii="Calibri" w:hAnsi="Calibri" w:cs="Calibri"/>
          <w:color w:val="000000"/>
          <w:sz w:val="20"/>
          <w:szCs w:val="20"/>
        </w:rPr>
        <w:t xml:space="preserve"> new “Like” button in 2009 turned the platform into a goldmine.</w:t>
      </w:r>
    </w:p>
    <w:p w14:paraId="6840F82C" w14:textId="77777777" w:rsidR="006C6EE9" w:rsidRPr="003A3643" w:rsidRDefault="006C6EE9" w:rsidP="006C6EE9">
      <w:pPr>
        <w:rPr>
          <w:rFonts w:ascii="Calibri" w:hAnsi="Calibri" w:cs="Calibri"/>
          <w:color w:val="000000"/>
          <w:sz w:val="20"/>
          <w:szCs w:val="20"/>
        </w:rPr>
      </w:pPr>
    </w:p>
    <w:p w14:paraId="1F7DA40D" w14:textId="77777777" w:rsidR="006C6EE9" w:rsidRPr="003A3643" w:rsidRDefault="006C6EE9" w:rsidP="006C6EE9">
      <w:pPr>
        <w:rPr>
          <w:rFonts w:ascii="Calibri" w:hAnsi="Calibri" w:cs="Calibri"/>
          <w:color w:val="000000"/>
          <w:sz w:val="20"/>
          <w:szCs w:val="20"/>
        </w:rPr>
      </w:pPr>
      <w:r w:rsidRPr="003A3643">
        <w:rPr>
          <w:rFonts w:ascii="Calibri" w:hAnsi="Calibri" w:cs="Calibri"/>
          <w:color w:val="000000"/>
          <w:sz w:val="20"/>
          <w:szCs w:val="20"/>
        </w:rPr>
        <w:t>“That gave us a degree of constantly increasing understanding about people,” Mike Hoefflinger, Facebook’s former head of global business marketing, tells FRONTLINE. “And so for every person over time, Facebook is getting consistently more intelligent about things that are important to you and things that are not important to you.”</w:t>
      </w:r>
    </w:p>
    <w:p w14:paraId="320B4810" w14:textId="77777777" w:rsidR="006C6EE9" w:rsidRPr="003A3643" w:rsidRDefault="006C6EE9" w:rsidP="006C6EE9">
      <w:pPr>
        <w:rPr>
          <w:rFonts w:ascii="Calibri" w:hAnsi="Calibri" w:cs="Calibri"/>
          <w:color w:val="000000"/>
          <w:sz w:val="20"/>
          <w:szCs w:val="20"/>
        </w:rPr>
      </w:pPr>
    </w:p>
    <w:p w14:paraId="75D85045" w14:textId="77777777" w:rsidR="006C6EE9" w:rsidRPr="003A3643" w:rsidRDefault="006C6EE9" w:rsidP="006C6EE9">
      <w:pPr>
        <w:rPr>
          <w:rFonts w:ascii="Calibri" w:hAnsi="Calibri" w:cs="Calibri"/>
          <w:color w:val="000000"/>
          <w:sz w:val="20"/>
          <w:szCs w:val="20"/>
        </w:rPr>
      </w:pPr>
      <w:r>
        <w:rPr>
          <w:rFonts w:ascii="Calibri" w:hAnsi="Calibri" w:cs="Calibri"/>
          <w:color w:val="000000"/>
          <w:sz w:val="20"/>
          <w:szCs w:val="20"/>
        </w:rPr>
        <w:t>A</w:t>
      </w:r>
      <w:r w:rsidRPr="003A3643">
        <w:rPr>
          <w:rFonts w:ascii="Calibri" w:hAnsi="Calibri" w:cs="Calibri"/>
          <w:color w:val="000000"/>
          <w:sz w:val="20"/>
          <w:szCs w:val="20"/>
        </w:rPr>
        <w:t>s the platform grew, the documentary finds, there were few limits on what</w:t>
      </w:r>
      <w:r>
        <w:rPr>
          <w:rFonts w:ascii="Calibri" w:hAnsi="Calibri" w:cs="Calibri"/>
          <w:color w:val="000000"/>
          <w:sz w:val="20"/>
          <w:szCs w:val="20"/>
        </w:rPr>
        <w:t xml:space="preserve"> content</w:t>
      </w:r>
      <w:r w:rsidRPr="003A3643">
        <w:rPr>
          <w:rFonts w:ascii="Calibri" w:hAnsi="Calibri" w:cs="Calibri"/>
          <w:color w:val="000000"/>
          <w:sz w:val="20"/>
          <w:szCs w:val="20"/>
        </w:rPr>
        <w:t xml:space="preserve"> was being posted — and </w:t>
      </w:r>
      <w:r>
        <w:rPr>
          <w:rFonts w:ascii="Calibri" w:hAnsi="Calibri" w:cs="Calibri"/>
          <w:color w:val="000000"/>
          <w:sz w:val="20"/>
          <w:szCs w:val="20"/>
        </w:rPr>
        <w:t>the company allocated insufficient resources to</w:t>
      </w:r>
      <w:r w:rsidRPr="003A3643">
        <w:rPr>
          <w:rFonts w:ascii="Calibri" w:hAnsi="Calibri" w:cs="Calibri"/>
          <w:color w:val="000000"/>
          <w:sz w:val="20"/>
          <w:szCs w:val="20"/>
        </w:rPr>
        <w:t xml:space="preserve"> enforcing </w:t>
      </w:r>
      <w:r>
        <w:rPr>
          <w:rFonts w:ascii="Calibri" w:hAnsi="Calibri" w:cs="Calibri"/>
          <w:color w:val="000000"/>
          <w:sz w:val="20"/>
          <w:szCs w:val="20"/>
        </w:rPr>
        <w:t>its</w:t>
      </w:r>
      <w:r w:rsidRPr="003A3643">
        <w:rPr>
          <w:rFonts w:ascii="Calibri" w:hAnsi="Calibri" w:cs="Calibri"/>
          <w:color w:val="000000"/>
          <w:sz w:val="20"/>
          <w:szCs w:val="20"/>
        </w:rPr>
        <w:t xml:space="preserve"> guidelines: “We relied on what we thought were the public’s common sense and common decency to police the site,” Tim Sparapani, Facebook’s former director of public policy, tells FRONTLINE.</w:t>
      </w:r>
    </w:p>
    <w:p w14:paraId="068C6BB1" w14:textId="77777777" w:rsidR="006C6EE9" w:rsidRPr="003A3643" w:rsidRDefault="006C6EE9" w:rsidP="006C6EE9">
      <w:pPr>
        <w:rPr>
          <w:rFonts w:ascii="Calibri" w:hAnsi="Calibri" w:cs="Calibri"/>
          <w:color w:val="000000"/>
          <w:sz w:val="20"/>
          <w:szCs w:val="20"/>
        </w:rPr>
      </w:pPr>
    </w:p>
    <w:p w14:paraId="540C2C42" w14:textId="77777777" w:rsidR="006C6EE9" w:rsidRPr="002E2942" w:rsidRDefault="006C6EE9" w:rsidP="006C6EE9">
      <w:pPr>
        <w:rPr>
          <w:rFonts w:ascii="Calibri" w:eastAsia="Calibri" w:hAnsi="Calibri" w:cs="Calibri"/>
          <w:sz w:val="20"/>
          <w:szCs w:val="20"/>
        </w:rPr>
      </w:pPr>
      <w:r w:rsidRPr="009C06EE">
        <w:rPr>
          <w:rFonts w:ascii="Calibri" w:hAnsi="Calibri" w:cs="Calibri"/>
          <w:color w:val="000000"/>
          <w:sz w:val="20"/>
          <w:szCs w:val="20"/>
        </w:rPr>
        <w:t xml:space="preserve">From how Russia weaponized </w:t>
      </w:r>
      <w:r w:rsidRPr="009C06EE">
        <w:rPr>
          <w:rFonts w:ascii="Calibri" w:eastAsia="Calibri" w:hAnsi="Calibri" w:cs="Calibri"/>
          <w:sz w:val="20"/>
          <w:szCs w:val="20"/>
        </w:rPr>
        <w:t xml:space="preserve">Facebook to spread “fake news” in the Ukraine years before the term was popularized, to data breaches that would expose the accounts of millions of users, to Facebook’s </w:t>
      </w:r>
      <w:r w:rsidRPr="001A284B">
        <w:rPr>
          <w:rFonts w:ascii="Calibri" w:eastAsia="Calibri" w:hAnsi="Calibri" w:cs="Calibri"/>
          <w:sz w:val="20"/>
          <w:szCs w:val="20"/>
        </w:rPr>
        <w:t>role in disseminating misin</w:t>
      </w:r>
      <w:r w:rsidRPr="00894FD2">
        <w:rPr>
          <w:rFonts w:ascii="Calibri" w:eastAsia="Calibri" w:hAnsi="Calibri" w:cs="Calibri"/>
          <w:sz w:val="20"/>
          <w:szCs w:val="20"/>
        </w:rPr>
        <w:t xml:space="preserve">formation in the runup to the 2016 presidential election, </w:t>
      </w:r>
      <w:r w:rsidRPr="00894FD2">
        <w:rPr>
          <w:rFonts w:ascii="Calibri" w:eastAsia="Calibri" w:hAnsi="Calibri" w:cs="Calibri"/>
          <w:b/>
          <w:i/>
          <w:sz w:val="20"/>
          <w:szCs w:val="20"/>
        </w:rPr>
        <w:t xml:space="preserve">The Facebook Dilemma </w:t>
      </w:r>
      <w:r w:rsidRPr="002E2942">
        <w:rPr>
          <w:rFonts w:ascii="Calibri" w:eastAsia="Calibri" w:hAnsi="Calibri" w:cs="Calibri"/>
          <w:sz w:val="20"/>
          <w:szCs w:val="20"/>
        </w:rPr>
        <w:t>reveals how a platform initially aimed at uniting us has often instead divided us — and how Facebook has responded to challenges ranging from hate speech to election interference.</w:t>
      </w:r>
    </w:p>
    <w:p w14:paraId="720ABA56" w14:textId="77777777" w:rsidR="006C6EE9" w:rsidRPr="002E2942" w:rsidRDefault="006C6EE9" w:rsidP="006C6EE9">
      <w:pPr>
        <w:rPr>
          <w:rFonts w:ascii="Calibri" w:hAnsi="Calibri" w:cs="Calibri"/>
          <w:sz w:val="20"/>
          <w:szCs w:val="20"/>
        </w:rPr>
      </w:pPr>
    </w:p>
    <w:p w14:paraId="209B77B2" w14:textId="77777777" w:rsidR="006C6EE9" w:rsidRPr="001A284B" w:rsidRDefault="006C6EE9" w:rsidP="006C6EE9">
      <w:pPr>
        <w:rPr>
          <w:rFonts w:ascii="Calibri" w:hAnsi="Calibri" w:cs="Calibri"/>
          <w:sz w:val="20"/>
          <w:szCs w:val="20"/>
        </w:rPr>
      </w:pPr>
      <w:r w:rsidRPr="002E2942">
        <w:rPr>
          <w:rFonts w:ascii="Calibri" w:hAnsi="Calibri" w:cs="Calibri"/>
          <w:sz w:val="20"/>
          <w:szCs w:val="20"/>
        </w:rPr>
        <w:t>“I came into this job asking myself, how long is it gonna take us to solve this?” Tessa Lyons, who leads a team at Facebook that’s tackling the spread of misinfo</w:t>
      </w:r>
      <w:r w:rsidRPr="001A284B">
        <w:rPr>
          <w:rFonts w:ascii="Calibri" w:hAnsi="Calibri" w:cs="Calibri"/>
          <w:sz w:val="20"/>
          <w:szCs w:val="20"/>
        </w:rPr>
        <w:t>r</w:t>
      </w:r>
      <w:r w:rsidRPr="002E2942">
        <w:rPr>
          <w:rFonts w:ascii="Calibri" w:hAnsi="Calibri" w:cs="Calibri"/>
          <w:sz w:val="20"/>
          <w:szCs w:val="20"/>
        </w:rPr>
        <w:t>mation around the world, tells FRONTLINE. “And the answer is, this isn’t a problem that you solve. It’s a problem that you contain.”</w:t>
      </w:r>
    </w:p>
    <w:p w14:paraId="074BA449" w14:textId="77777777" w:rsidR="006C6EE9" w:rsidRPr="002E2942" w:rsidRDefault="006C6EE9" w:rsidP="006C6EE9">
      <w:pPr>
        <w:rPr>
          <w:rFonts w:ascii="Calibri" w:hAnsi="Calibri" w:cs="Calibri"/>
          <w:sz w:val="20"/>
          <w:szCs w:val="20"/>
        </w:rPr>
      </w:pPr>
    </w:p>
    <w:p w14:paraId="7BEA35F8" w14:textId="77777777" w:rsidR="006C6EE9" w:rsidRPr="00894FD2" w:rsidRDefault="006C6EE9" w:rsidP="006C6EE9">
      <w:pPr>
        <w:rPr>
          <w:rFonts w:ascii="Calibri" w:hAnsi="Calibri" w:cs="Calibri"/>
          <w:sz w:val="20"/>
          <w:szCs w:val="20"/>
        </w:rPr>
      </w:pPr>
      <w:r w:rsidRPr="002E2942">
        <w:rPr>
          <w:rFonts w:ascii="Calibri" w:hAnsi="Calibri" w:cs="Calibri"/>
          <w:sz w:val="20"/>
          <w:szCs w:val="20"/>
        </w:rPr>
        <w:t>Facebook says it has taken aggressive steps ahead of the 2018 midterms, and that it will be doing real-time monitoring on election day aimed at finding material that sows distrust: “I think that, yes, I’m confident that we can do this here,” Nathaniel Gleicher, head of Facebook’s election integrity team, tells FRONTLINE.</w:t>
      </w:r>
      <w:r w:rsidRPr="001A284B">
        <w:rPr>
          <w:rFonts w:ascii="Calibri" w:hAnsi="Calibri" w:cs="Calibri"/>
          <w:sz w:val="20"/>
          <w:szCs w:val="20"/>
        </w:rPr>
        <w:t xml:space="preserve"> </w:t>
      </w:r>
    </w:p>
    <w:p w14:paraId="632566CC" w14:textId="77777777" w:rsidR="006C6EE9" w:rsidRPr="002E2942" w:rsidRDefault="006C6EE9" w:rsidP="006C6EE9">
      <w:pPr>
        <w:rPr>
          <w:rFonts w:ascii="Calibri" w:hAnsi="Calibri" w:cs="Calibri"/>
          <w:sz w:val="20"/>
          <w:szCs w:val="20"/>
        </w:rPr>
      </w:pPr>
    </w:p>
    <w:p w14:paraId="2CE59C1E" w14:textId="77777777" w:rsidR="006C6EE9" w:rsidRPr="002E2942" w:rsidRDefault="006C6EE9" w:rsidP="006C6EE9">
      <w:pPr>
        <w:rPr>
          <w:rFonts w:ascii="Calibri" w:hAnsi="Calibri" w:cs="Calibri"/>
          <w:color w:val="000000" w:themeColor="text1"/>
          <w:sz w:val="20"/>
          <w:szCs w:val="20"/>
        </w:rPr>
      </w:pPr>
      <w:r w:rsidRPr="002E2942">
        <w:rPr>
          <w:rFonts w:ascii="Calibri" w:hAnsi="Calibri" w:cs="Calibri"/>
          <w:sz w:val="20"/>
          <w:szCs w:val="20"/>
        </w:rPr>
        <w:t xml:space="preserve">As the midterms approach, this two-part special </w:t>
      </w:r>
      <w:r w:rsidRPr="002E2942">
        <w:rPr>
          <w:rFonts w:ascii="Calibri" w:eastAsia="Calibri" w:hAnsi="Calibri" w:cs="Calibri"/>
          <w:bCs/>
          <w:iCs/>
          <w:sz w:val="20"/>
          <w:szCs w:val="20"/>
        </w:rPr>
        <w:t xml:space="preserve">is a timely and eye-opening look at the warnings, denials and unintended consequences that have accompanied Facebook’s growth into both a global superpower — and </w:t>
      </w:r>
      <w:r w:rsidRPr="002E2942">
        <w:rPr>
          <w:rFonts w:ascii="Calibri" w:hAnsi="Calibri" w:cs="Calibri"/>
          <w:color w:val="000000" w:themeColor="text1"/>
          <w:sz w:val="20"/>
          <w:szCs w:val="20"/>
        </w:rPr>
        <w:t>a player in social movements and elections around the world. </w:t>
      </w:r>
    </w:p>
    <w:p w14:paraId="7FA2F5F9" w14:textId="77777777" w:rsidR="006C6EE9" w:rsidRPr="009C06EE" w:rsidRDefault="006C6EE9" w:rsidP="006C6EE9">
      <w:pPr>
        <w:rPr>
          <w:rFonts w:ascii="Calibri" w:eastAsia="Calibri" w:hAnsi="Calibri" w:cs="Calibri"/>
          <w:b/>
          <w:bCs/>
          <w:i/>
          <w:iCs/>
          <w:sz w:val="20"/>
          <w:szCs w:val="20"/>
        </w:rPr>
      </w:pPr>
    </w:p>
    <w:p w14:paraId="29C351D0" w14:textId="77777777" w:rsidR="006C6EE9" w:rsidRPr="009C06EE" w:rsidRDefault="006C6EE9" w:rsidP="006C6EE9">
      <w:pPr>
        <w:rPr>
          <w:rFonts w:ascii="Calibri" w:eastAsia="Calibri" w:hAnsi="Calibri" w:cs="Calibri"/>
          <w:sz w:val="20"/>
          <w:szCs w:val="20"/>
        </w:rPr>
      </w:pPr>
      <w:r w:rsidRPr="009C06EE">
        <w:rPr>
          <w:rFonts w:ascii="Calibri" w:eastAsia="Calibri" w:hAnsi="Calibri" w:cs="Calibri"/>
          <w:b/>
          <w:bCs/>
          <w:i/>
          <w:iCs/>
          <w:sz w:val="20"/>
          <w:szCs w:val="20"/>
        </w:rPr>
        <w:t xml:space="preserve">The Facebook Dilemma </w:t>
      </w:r>
      <w:r w:rsidRPr="009C06EE">
        <w:rPr>
          <w:rFonts w:ascii="Calibri" w:eastAsia="Calibri" w:hAnsi="Calibri" w:cs="Calibri"/>
          <w:sz w:val="20"/>
          <w:szCs w:val="20"/>
        </w:rPr>
        <w:t xml:space="preserve">premieres Monday, October 29, at 9/8c and Tuesday, October 30, at 10/9c on PBS and online at pbs.org/frontline. </w:t>
      </w:r>
    </w:p>
    <w:p w14:paraId="452651E2" w14:textId="77777777" w:rsidR="006C6EE9" w:rsidRPr="003A3643" w:rsidRDefault="006C6EE9" w:rsidP="006C6EE9">
      <w:pPr>
        <w:rPr>
          <w:rFonts w:ascii="Calibri" w:eastAsia="Calibri" w:hAnsi="Calibri" w:cs="Calibri"/>
          <w:sz w:val="20"/>
          <w:szCs w:val="20"/>
        </w:rPr>
      </w:pPr>
    </w:p>
    <w:p w14:paraId="6A202337" w14:textId="77777777" w:rsidR="006C6EE9" w:rsidRPr="00BD34BF" w:rsidRDefault="006C6EE9" w:rsidP="006C6EE9">
      <w:pPr>
        <w:outlineLvl w:val="0"/>
        <w:rPr>
          <w:rFonts w:ascii="Calibri" w:eastAsia="Calibri" w:hAnsi="Calibri" w:cs="Calibri"/>
          <w:b/>
          <w:bCs/>
          <w:color w:val="000000"/>
          <w:sz w:val="20"/>
          <w:szCs w:val="20"/>
        </w:rPr>
      </w:pPr>
      <w:r w:rsidRPr="00BD34BF">
        <w:rPr>
          <w:rFonts w:ascii="Calibri" w:eastAsia="Calibri" w:hAnsi="Calibri" w:cs="Calibri"/>
          <w:b/>
          <w:bCs/>
          <w:color w:val="000000"/>
          <w:sz w:val="20"/>
          <w:szCs w:val="20"/>
        </w:rPr>
        <w:t xml:space="preserve">Credits </w:t>
      </w:r>
    </w:p>
    <w:p w14:paraId="6DF3E632" w14:textId="77777777" w:rsidR="006C6EE9" w:rsidRPr="002E2942" w:rsidRDefault="006C6EE9" w:rsidP="006C6EE9">
      <w:pPr>
        <w:pStyle w:val="xxmsonormal"/>
        <w:spacing w:before="0" w:beforeAutospacing="0" w:after="0" w:afterAutospacing="0"/>
        <w:rPr>
          <w:rFonts w:ascii="Calibri" w:hAnsi="Calibri" w:cs="Calibri"/>
          <w:color w:val="000000"/>
          <w:sz w:val="20"/>
          <w:szCs w:val="20"/>
        </w:rPr>
      </w:pPr>
      <w:r w:rsidRPr="002E2942">
        <w:rPr>
          <w:rFonts w:ascii="Calibri" w:hAnsi="Calibri" w:cs="Calibri"/>
          <w:i/>
          <w:iCs/>
          <w:color w:val="000000"/>
          <w:sz w:val="20"/>
          <w:szCs w:val="20"/>
        </w:rPr>
        <w:t>The Facebook Dilemma </w:t>
      </w:r>
      <w:r w:rsidRPr="002E2942">
        <w:rPr>
          <w:rFonts w:ascii="Calibri" w:hAnsi="Calibri" w:cs="Calibri"/>
          <w:color w:val="000000"/>
          <w:sz w:val="20"/>
          <w:szCs w:val="20"/>
        </w:rPr>
        <w:t>is a FRONTLINE production with Left/Right Docs in association with NDR. The correspondent and director is James Jacoby. The writers and producers are Anya Bourg and James Jacoby. The reporters are James Jacoby</w:t>
      </w:r>
      <w:r w:rsidRPr="002E2942">
        <w:rPr>
          <w:rFonts w:ascii="Calibri" w:hAnsi="Calibri" w:cs="Calibri"/>
          <w:color w:val="000000"/>
          <w:sz w:val="20"/>
          <w:szCs w:val="20"/>
          <w:shd w:val="clear" w:color="auto" w:fill="FFFFFF"/>
        </w:rPr>
        <w:t>, </w:t>
      </w:r>
      <w:r w:rsidRPr="002E2942">
        <w:rPr>
          <w:rFonts w:ascii="Calibri" w:hAnsi="Calibri" w:cs="Calibri"/>
          <w:color w:val="000000"/>
          <w:sz w:val="20"/>
          <w:szCs w:val="20"/>
          <w:lang w:val="fr-FR"/>
        </w:rPr>
        <w:t>Anya Bourg and Dana Priest</w:t>
      </w:r>
      <w:r w:rsidRPr="002E2942">
        <w:rPr>
          <w:rFonts w:ascii="Calibri" w:hAnsi="Calibri" w:cs="Calibri"/>
          <w:color w:val="000000"/>
          <w:sz w:val="20"/>
          <w:szCs w:val="20"/>
          <w:shd w:val="clear" w:color="auto" w:fill="FFFFFF"/>
        </w:rPr>
        <w:t>. </w:t>
      </w:r>
      <w:r w:rsidRPr="002E2942">
        <w:rPr>
          <w:rFonts w:ascii="Calibri" w:hAnsi="Calibri" w:cs="Calibri"/>
          <w:color w:val="000000"/>
          <w:sz w:val="20"/>
          <w:szCs w:val="20"/>
        </w:rPr>
        <w:t>The executive producer of FRONTLINE is Raney Aronson-Rath.</w:t>
      </w:r>
    </w:p>
    <w:p w14:paraId="40D2F79D" w14:textId="77777777" w:rsidR="006C6EE9" w:rsidRPr="003A3643" w:rsidRDefault="006C6EE9" w:rsidP="006C6EE9">
      <w:pPr>
        <w:rPr>
          <w:rFonts w:ascii="Calibri" w:eastAsia="Calibri" w:hAnsi="Calibri" w:cs="Calibri"/>
          <w:sz w:val="20"/>
          <w:szCs w:val="20"/>
        </w:rPr>
      </w:pPr>
    </w:p>
    <w:p w14:paraId="787207CA" w14:textId="77777777" w:rsidR="006C6EE9" w:rsidRPr="003A3643" w:rsidRDefault="006C6EE9" w:rsidP="006C6EE9">
      <w:pPr>
        <w:rPr>
          <w:rFonts w:ascii="Calibri" w:eastAsia="Calibri" w:hAnsi="Calibri" w:cs="Calibri"/>
          <w:sz w:val="20"/>
          <w:szCs w:val="20"/>
          <w:shd w:val="clear" w:color="auto" w:fill="FFFFFF"/>
        </w:rPr>
      </w:pPr>
      <w:r w:rsidRPr="003A3643">
        <w:rPr>
          <w:rFonts w:ascii="Calibri" w:eastAsia="Calibri" w:hAnsi="Calibri" w:cs="Calibri"/>
          <w:b/>
          <w:bCs/>
          <w:sz w:val="20"/>
          <w:szCs w:val="20"/>
        </w:rPr>
        <w:t>About FRONTLINE</w:t>
      </w:r>
      <w:r w:rsidRPr="003A3643">
        <w:rPr>
          <w:rFonts w:ascii="Calibri" w:eastAsia="Calibri" w:hAnsi="Calibri" w:cs="Calibri"/>
          <w:b/>
          <w:bCs/>
          <w:sz w:val="20"/>
          <w:szCs w:val="20"/>
        </w:rPr>
        <w:br/>
      </w:r>
      <w:r w:rsidRPr="003A3643">
        <w:rPr>
          <w:rFonts w:ascii="Calibri" w:hAnsi="Calibri" w:cs="Calibri"/>
          <w:color w:val="000000"/>
          <w:sz w:val="20"/>
          <w:szCs w:val="20"/>
          <w:shd w:val="clear" w:color="auto" w:fill="FFFFFF"/>
        </w:rPr>
        <w:t>FRONTLINE, U.S. television’s longest running investigative documentary series, explores the issues of our times through powerful storytelling. FRONTLINE has won every major journalism and broadcasting award, including 91 Emmy Awards and 20 Peabody Awards. Visit </w:t>
      </w:r>
      <w:hyperlink r:id="rId10" w:history="1">
        <w:r w:rsidRPr="003A3643">
          <w:rPr>
            <w:rFonts w:ascii="Calibri" w:hAnsi="Calibri" w:cs="Calibri"/>
            <w:color w:val="954F72"/>
            <w:sz w:val="20"/>
            <w:szCs w:val="20"/>
          </w:rPr>
          <w:t>pbs.org/frontline</w:t>
        </w:r>
      </w:hyperlink>
      <w:r w:rsidRPr="003A3643">
        <w:rPr>
          <w:rFonts w:ascii="Calibri" w:hAnsi="Calibri" w:cs="Calibri"/>
          <w:color w:val="000000"/>
          <w:sz w:val="20"/>
          <w:szCs w:val="20"/>
          <w:shd w:val="clear" w:color="auto" w:fill="FFFFFF"/>
        </w:rPr>
        <w:t> and follow us on </w:t>
      </w:r>
      <w:hyperlink r:id="rId11" w:history="1">
        <w:r w:rsidRPr="003A3643">
          <w:rPr>
            <w:rFonts w:ascii="Calibri" w:hAnsi="Calibri" w:cs="Calibri"/>
            <w:color w:val="954F72"/>
            <w:sz w:val="20"/>
            <w:szCs w:val="20"/>
          </w:rPr>
          <w:t>Twitter</w:t>
        </w:r>
      </w:hyperlink>
      <w:r w:rsidRPr="003A3643">
        <w:rPr>
          <w:rFonts w:ascii="Calibri" w:hAnsi="Calibri" w:cs="Calibri"/>
          <w:color w:val="000000"/>
          <w:sz w:val="20"/>
          <w:szCs w:val="20"/>
          <w:shd w:val="clear" w:color="auto" w:fill="FFFFFF"/>
        </w:rPr>
        <w:t>, </w:t>
      </w:r>
      <w:hyperlink r:id="rId12" w:history="1">
        <w:r w:rsidRPr="003A3643">
          <w:rPr>
            <w:rFonts w:ascii="Calibri" w:hAnsi="Calibri" w:cs="Calibri"/>
            <w:color w:val="954F72"/>
            <w:sz w:val="20"/>
            <w:szCs w:val="20"/>
          </w:rPr>
          <w:t>Facebook</w:t>
        </w:r>
      </w:hyperlink>
      <w:r w:rsidRPr="003A3643">
        <w:rPr>
          <w:rFonts w:ascii="Calibri" w:hAnsi="Calibri" w:cs="Calibri"/>
          <w:color w:val="000000"/>
          <w:sz w:val="20"/>
          <w:szCs w:val="20"/>
          <w:shd w:val="clear" w:color="auto" w:fill="FFFFFF"/>
        </w:rPr>
        <w:t>, </w:t>
      </w:r>
      <w:hyperlink r:id="rId13" w:history="1">
        <w:r w:rsidRPr="003A3643">
          <w:rPr>
            <w:rFonts w:ascii="Calibri" w:hAnsi="Calibri" w:cs="Calibri"/>
            <w:color w:val="954F72"/>
            <w:sz w:val="20"/>
            <w:szCs w:val="20"/>
          </w:rPr>
          <w:t>Instagram</w:t>
        </w:r>
      </w:hyperlink>
      <w:r w:rsidRPr="003A3643">
        <w:rPr>
          <w:rFonts w:ascii="Calibri" w:hAnsi="Calibri" w:cs="Calibri"/>
          <w:color w:val="000000"/>
          <w:sz w:val="20"/>
          <w:szCs w:val="20"/>
          <w:shd w:val="clear" w:color="auto" w:fill="FFFFFF"/>
        </w:rPr>
        <w:t>, </w:t>
      </w:r>
      <w:hyperlink r:id="rId14" w:history="1">
        <w:r w:rsidRPr="003A3643">
          <w:rPr>
            <w:rFonts w:ascii="Calibri" w:hAnsi="Calibri" w:cs="Calibri"/>
            <w:color w:val="954F72"/>
            <w:sz w:val="20"/>
            <w:szCs w:val="20"/>
          </w:rPr>
          <w:t>YouTube</w:t>
        </w:r>
      </w:hyperlink>
      <w:r w:rsidRPr="003A3643">
        <w:rPr>
          <w:rFonts w:ascii="Calibri" w:hAnsi="Calibri" w:cs="Calibri"/>
          <w:color w:val="000000"/>
          <w:sz w:val="20"/>
          <w:szCs w:val="20"/>
          <w:shd w:val="clear" w:color="auto" w:fill="FFFFFF"/>
        </w:rPr>
        <w:t>, </w:t>
      </w:r>
      <w:hyperlink r:id="rId15" w:history="1">
        <w:r w:rsidRPr="003A3643">
          <w:rPr>
            <w:rFonts w:ascii="Calibri" w:hAnsi="Calibri" w:cs="Calibri"/>
            <w:color w:val="954F72"/>
            <w:sz w:val="20"/>
            <w:szCs w:val="20"/>
          </w:rPr>
          <w:t>Tumblr</w:t>
        </w:r>
      </w:hyperlink>
      <w:r w:rsidRPr="003A3643">
        <w:rPr>
          <w:rFonts w:ascii="Calibri" w:hAnsi="Calibri" w:cs="Calibri"/>
          <w:color w:val="954F72"/>
          <w:sz w:val="20"/>
          <w:szCs w:val="20"/>
        </w:rPr>
        <w:t xml:space="preserve"> </w:t>
      </w:r>
      <w:r w:rsidRPr="003A3643">
        <w:rPr>
          <w:rFonts w:ascii="Calibri" w:hAnsi="Calibri" w:cs="Calibri"/>
          <w:color w:val="000000"/>
          <w:sz w:val="20"/>
          <w:szCs w:val="20"/>
          <w:shd w:val="clear" w:color="auto" w:fill="FFFFFF"/>
        </w:rPr>
        <w:t>and </w:t>
      </w:r>
      <w:hyperlink r:id="rId16" w:history="1">
        <w:r w:rsidRPr="003A3643">
          <w:rPr>
            <w:rFonts w:ascii="Calibri" w:hAnsi="Calibri" w:cs="Calibri"/>
            <w:color w:val="954F72"/>
            <w:sz w:val="20"/>
            <w:szCs w:val="20"/>
          </w:rPr>
          <w:t>Google+</w:t>
        </w:r>
      </w:hyperlink>
      <w:r w:rsidRPr="003A3643">
        <w:rPr>
          <w:rFonts w:ascii="Calibri" w:hAnsi="Calibri" w:cs="Calibri"/>
          <w:color w:val="000000"/>
          <w:sz w:val="20"/>
          <w:szCs w:val="20"/>
          <w:shd w:val="clear" w:color="auto" w:fill="FFFFFF"/>
        </w:rPr>
        <w:t xml:space="preserve"> to learn more. FRONTLINE is produced by WGBH Boston and is broadcast nationwide on PBS. Funding for FRONTLINE is provided through the support of PBS viewers and by the Corporation for Public Broadcasting. Major funding for FRONTLINE is provided by The John D. and Catherine T. MacArthur Foundation and the Ford Foundation. Additional funding is provided by the Abrams Foundation, the Park Foundation, the John </w:t>
      </w:r>
      <w:r w:rsidRPr="003A3643">
        <w:rPr>
          <w:rFonts w:ascii="Calibri" w:hAnsi="Calibri" w:cs="Calibri"/>
          <w:color w:val="000000"/>
          <w:sz w:val="20"/>
          <w:szCs w:val="20"/>
          <w:shd w:val="clear" w:color="auto" w:fill="FFFFFF"/>
        </w:rPr>
        <w:lastRenderedPageBreak/>
        <w:t>and Helen Glessner Family Trust</w:t>
      </w:r>
      <w:r>
        <w:rPr>
          <w:rFonts w:ascii="Calibri" w:hAnsi="Calibri" w:cs="Calibri"/>
          <w:color w:val="000000"/>
          <w:sz w:val="20"/>
          <w:szCs w:val="20"/>
          <w:shd w:val="clear" w:color="auto" w:fill="FFFFFF"/>
        </w:rPr>
        <w:t>, Wyncote Foundation</w:t>
      </w:r>
      <w:r w:rsidRPr="003A3643">
        <w:rPr>
          <w:rFonts w:ascii="Calibri" w:hAnsi="Calibri" w:cs="Calibri"/>
          <w:color w:val="000000"/>
          <w:sz w:val="20"/>
          <w:szCs w:val="20"/>
          <w:shd w:val="clear" w:color="auto" w:fill="FFFFFF"/>
        </w:rPr>
        <w:t xml:space="preserve"> and the FRONTLINE Journalism Fund with major support from Jon and Jo Ann Hagler on behalf of the Jon L. Hagler Foundation.</w:t>
      </w:r>
    </w:p>
    <w:p w14:paraId="49A1D4B5" w14:textId="77777777" w:rsidR="006C6EE9" w:rsidRPr="003A3643" w:rsidRDefault="006C6EE9" w:rsidP="006C6EE9">
      <w:pPr>
        <w:rPr>
          <w:rFonts w:ascii="Calibri" w:eastAsia="Calibri" w:hAnsi="Calibri" w:cs="Calibri"/>
          <w:b/>
          <w:bCs/>
          <w:sz w:val="20"/>
          <w:szCs w:val="20"/>
        </w:rPr>
      </w:pPr>
    </w:p>
    <w:p w14:paraId="6069F533" w14:textId="77777777" w:rsidR="006C6EE9" w:rsidRPr="004C5DCC" w:rsidRDefault="006C6EE9" w:rsidP="006C6EE9">
      <w:pPr>
        <w:rPr>
          <w:rFonts w:ascii="Calibri" w:eastAsia="Calibri" w:hAnsi="Calibri" w:cs="Calibri"/>
          <w:sz w:val="22"/>
          <w:szCs w:val="22"/>
        </w:rPr>
      </w:pPr>
      <w:r w:rsidRPr="003A3643">
        <w:rPr>
          <w:rFonts w:ascii="Calibri" w:eastAsia="Calibri" w:hAnsi="Calibri" w:cs="Calibri"/>
          <w:b/>
          <w:bCs/>
          <w:sz w:val="20"/>
          <w:szCs w:val="20"/>
        </w:rPr>
        <w:t>Press Contacts</w:t>
      </w:r>
      <w:r w:rsidRPr="003A3643">
        <w:rPr>
          <w:rFonts w:ascii="Calibri" w:eastAsia="Calibri" w:hAnsi="Calibri" w:cs="Calibri"/>
          <w:b/>
          <w:bCs/>
          <w:sz w:val="20"/>
          <w:szCs w:val="20"/>
        </w:rPr>
        <w:br/>
      </w:r>
      <w:r w:rsidRPr="003A3643">
        <w:rPr>
          <w:rFonts w:ascii="Calibri" w:eastAsia="Calibri" w:hAnsi="Calibri" w:cs="Calibri"/>
          <w:sz w:val="20"/>
          <w:szCs w:val="20"/>
        </w:rPr>
        <w:t xml:space="preserve">FRONTLINE, </w:t>
      </w:r>
      <w:hyperlink r:id="rId17" w:history="1">
        <w:r w:rsidRPr="003A3643">
          <w:rPr>
            <w:rFonts w:ascii="Calibri" w:eastAsia="Calibri" w:hAnsi="Calibri" w:cs="Calibri"/>
            <w:sz w:val="20"/>
            <w:szCs w:val="20"/>
          </w:rPr>
          <w:t>frontlinemedia@wgbh.org</w:t>
        </w:r>
      </w:hyperlink>
      <w:r w:rsidRPr="003A3643">
        <w:rPr>
          <w:rFonts w:ascii="Calibri" w:eastAsia="Calibri" w:hAnsi="Calibri" w:cs="Calibri"/>
          <w:sz w:val="20"/>
          <w:szCs w:val="20"/>
        </w:rPr>
        <w:t>, 617.300.5375</w:t>
      </w:r>
    </w:p>
    <w:p w14:paraId="1256E460" w14:textId="77777777" w:rsidR="006F56C0" w:rsidRPr="006C6EE9" w:rsidRDefault="006F56C0" w:rsidP="006C6EE9">
      <w:bookmarkStart w:id="0" w:name="_GoBack"/>
      <w:bookmarkEnd w:id="0"/>
    </w:p>
    <w:sectPr w:rsidR="006F56C0" w:rsidRPr="006C6EE9" w:rsidSect="00807B77">
      <w:headerReference w:type="even" r:id="rId18"/>
      <w:headerReference w:type="default" r:id="rId19"/>
      <w:footerReference w:type="default" r:id="rId20"/>
      <w:headerReference w:type="first" r:id="rId21"/>
      <w:footerReference w:type="first" r:id="rId22"/>
      <w:pgSz w:w="12240" w:h="15840"/>
      <w:pgMar w:top="1440" w:right="1080" w:bottom="1440" w:left="2880" w:header="1008" w:footer="0" w:gutter="0"/>
      <w:cols w:space="720"/>
      <w:titlePg/>
      <w:rtlGutter/>
      <w:docGrid w:linePitch="27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E488198" w16cid:durableId="1F463199"/>
  <w16cid:commentId w16cid:paraId="02F848AD" w16cid:durableId="1F463246"/>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85AEDC" w14:textId="77777777" w:rsidR="00493B1B" w:rsidRDefault="00493B1B">
      <w:r>
        <w:separator/>
      </w:r>
    </w:p>
  </w:endnote>
  <w:endnote w:type="continuationSeparator" w:id="0">
    <w:p w14:paraId="5C9C65DD" w14:textId="77777777" w:rsidR="00493B1B" w:rsidRDefault="00493B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swiss"/>
    <w:pitch w:val="variable"/>
    <w:sig w:usb0="F7FFAFFF" w:usb1="E9DFFFFF" w:usb2="0000003F" w:usb3="00000000" w:csb0="003F01FF" w:csb1="00000000"/>
  </w:font>
  <w:font w:name="MS Gothic">
    <w:panose1 w:val="020B0609070205080204"/>
    <w:charset w:val="80"/>
    <w:family w:val="swiss"/>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tone Sans ITC TT-SemiIta">
    <w:altName w:val="Courier New"/>
    <w:charset w:val="00"/>
    <w:family w:val="auto"/>
    <w:pitch w:val="variable"/>
    <w:sig w:usb0="00000003" w:usb1="00000000" w:usb2="00000000" w:usb3="00000000" w:csb0="00000001" w:csb1="00000000"/>
  </w:font>
  <w:font w:name="Helvetica">
    <w:panose1 w:val="00000000000000000000"/>
    <w:charset w:val="00"/>
    <w:family w:val="swiss"/>
    <w:pitch w:val="variable"/>
    <w:sig w:usb0="E00002FF" w:usb1="5000785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Optima">
    <w:panose1 w:val="02000503060000020004"/>
    <w:charset w:val="00"/>
    <w:family w:val="swiss"/>
    <w:pitch w:val="variable"/>
    <w:sig w:usb0="8000006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panose1 w:val="02020609040205080304"/>
    <w:charset w:val="80"/>
    <w:family w:val="roman"/>
    <w:pitch w:val="fixed"/>
    <w:sig w:usb0="E00002FF" w:usb1="6AC7FDFB" w:usb2="08000012" w:usb3="00000000" w:csb0="0002009F" w:csb1="00000000"/>
  </w:font>
  <w:font w:name="ＭＳ ゴシック">
    <w:charset w:val="80"/>
    <w:family w:val="swiss"/>
    <w:pitch w:val="fixed"/>
    <w:sig w:usb0="E00002FF" w:usb1="6AC7FDFB" w:usb2="08000012" w:usb3="00000000" w:csb0="0002009F" w:csb1="00000000"/>
  </w:font>
  <w:font w:name="ＭＳ 明朝">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C82647" w14:textId="77777777" w:rsidR="000971DA" w:rsidRDefault="000971DA">
    <w:pPr>
      <w:pStyle w:val="HeaderFooter"/>
      <w:pBdr>
        <w:top w:val="none" w:sz="0" w:space="0" w:color="auto"/>
        <w:left w:val="none" w:sz="0" w:space="0" w:color="auto"/>
        <w:bottom w:val="none" w:sz="0" w:space="0" w:color="auto"/>
        <w:right w:val="none" w:sz="0" w:space="0" w:color="auto"/>
        <w:bar w:val="none" w:sz="0" w:color="auto"/>
      </w:pBd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AE1D53" w14:textId="6F074AC7" w:rsidR="000971DA" w:rsidRDefault="00FE3E1A" w:rsidP="00807B77">
    <w:pPr>
      <w:pStyle w:val="Footer"/>
      <w:pBdr>
        <w:top w:val="none" w:sz="96" w:space="0" w:color="FFFFFF" w:shadow="1" w:frame="1"/>
      </w:pBdr>
    </w:pPr>
    <w:r>
      <w:rPr>
        <w:iCs w:val="0"/>
        <w:noProof/>
        <w:szCs w:val="20"/>
        <w:lang w:bidi="ar-SA"/>
      </w:rPr>
      <mc:AlternateContent>
        <mc:Choice Requires="wps">
          <w:drawing>
            <wp:anchor distT="0" distB="0" distL="114300" distR="114300" simplePos="0" relativeHeight="251654656" behindDoc="0" locked="0" layoutInCell="1" allowOverlap="1" wp14:anchorId="39EB5561" wp14:editId="537C9EDB">
              <wp:simplePos x="0" y="0"/>
              <wp:positionH relativeFrom="column">
                <wp:posOffset>-1506931</wp:posOffset>
              </wp:positionH>
              <wp:positionV relativeFrom="paragraph">
                <wp:posOffset>-2610231</wp:posOffset>
              </wp:positionV>
              <wp:extent cx="1273175" cy="2927096"/>
              <wp:effectExtent l="0" t="0" r="0" b="0"/>
              <wp:wrapNone/>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2927096"/>
                      </a:xfrm>
                      <a:prstGeom prst="rect">
                        <a:avLst/>
                      </a:prstGeom>
                      <a:noFill/>
                      <a:ln>
                        <a:noFill/>
                      </a:ln>
                      <a:extLst/>
                    </wps:spPr>
                    <wps:txbx>
                      <w:txbxContent>
                        <w:p w14:paraId="4C3DE173" w14:textId="77777777" w:rsidR="000971DA" w:rsidRDefault="000971DA" w:rsidP="00A56739">
                          <w:pPr>
                            <w:jc w:val="center"/>
                          </w:pPr>
                        </w:p>
                        <w:p w14:paraId="055CD39A" w14:textId="3FB3790C" w:rsidR="00FE3E1A" w:rsidRDefault="00057D6D" w:rsidP="00FE3E1A">
                          <w:pPr>
                            <w:jc w:val="center"/>
                          </w:pPr>
                          <w:r>
                            <w:rPr>
                              <w:noProof/>
                            </w:rPr>
                            <w:drawing>
                              <wp:inline distT="0" distB="0" distL="0" distR="0" wp14:anchorId="466C9290" wp14:editId="6A3BF83D">
                                <wp:extent cx="927735" cy="373357"/>
                                <wp:effectExtent l="0" t="0" r="0" b="8255"/>
                                <wp:docPr id="15" name="Picture 6" descr="Unkn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known"/>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933554" cy="375699"/>
                                        </a:xfrm>
                                        <a:prstGeom prst="rect">
                                          <a:avLst/>
                                        </a:prstGeom>
                                        <a:noFill/>
                                        <a:ln>
                                          <a:noFill/>
                                        </a:ln>
                                      </pic:spPr>
                                    </pic:pic>
                                  </a:graphicData>
                                </a:graphic>
                              </wp:inline>
                            </w:drawing>
                          </w:r>
                          <w:r w:rsidR="00FE3E1A">
                            <w:br/>
                          </w:r>
                        </w:p>
                        <w:p w14:paraId="2CFA2EEA" w14:textId="6EE70DA6" w:rsidR="00FE3E1A" w:rsidRDefault="00FE3E1A" w:rsidP="00FE3E1A">
                          <w:pPr>
                            <w:jc w:val="center"/>
                          </w:pPr>
                          <w:r>
                            <w:rPr>
                              <w:noProof/>
                            </w:rPr>
                            <w:drawing>
                              <wp:inline distT="0" distB="0" distL="0" distR="0" wp14:anchorId="0A37C5E4" wp14:editId="743345FF">
                                <wp:extent cx="673811" cy="80213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YNCOTE_FOUNDATION2.tif"/>
                                        <pic:cNvPicPr/>
                                      </pic:nvPicPr>
                                      <pic:blipFill>
                                        <a:blip r:embed="rId2">
                                          <a:extLst>
                                            <a:ext uri="{BEBA8EAE-BF5A-486C-A8C5-ECC9F3942E4B}">
                                              <a14:imgProps xmlns:a14="http://schemas.microsoft.com/office/drawing/2010/main">
                                                <a14:imgLayer r:embed="rId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75160" cy="803743"/>
                                        </a:xfrm>
                                        <a:prstGeom prst="rect">
                                          <a:avLst/>
                                        </a:prstGeom>
                                      </pic:spPr>
                                    </pic:pic>
                                  </a:graphicData>
                                </a:graphic>
                              </wp:inline>
                            </w:drawing>
                          </w:r>
                        </w:p>
                        <w:p w14:paraId="31038E32" w14:textId="77777777" w:rsidR="00FE3E1A" w:rsidRDefault="00FE3E1A" w:rsidP="00A56739">
                          <w:pPr>
                            <w:jc w:val="center"/>
                          </w:pPr>
                        </w:p>
                        <w:p w14:paraId="56644EC2" w14:textId="79428C0A" w:rsidR="000971DA" w:rsidRDefault="00A56739" w:rsidP="00A56739">
                          <w:pPr>
                            <w:jc w:val="center"/>
                          </w:pPr>
                          <w:r>
                            <w:rPr>
                              <w:noProof/>
                            </w:rPr>
                            <w:drawing>
                              <wp:inline distT="0" distB="0" distL="0" distR="0" wp14:anchorId="09034A3B" wp14:editId="0FF14945">
                                <wp:extent cx="792480" cy="875665"/>
                                <wp:effectExtent l="0" t="0" r="0" b="0"/>
                                <wp:docPr id="18"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logo"/>
                                        <pic:cNvPicPr>
                                          <a:picLocks noChangeAspect="1" noChangeArrowheads="1"/>
                                        </pic:cNvPicPr>
                                      </pic:nvPicPr>
                                      <pic:blipFill rotWithShape="1">
                                        <a:blip r:embed="rId4">
                                          <a:grayscl/>
                                          <a:alphaModFix amt="70000"/>
                                          <a:extLst>
                                            <a:ext uri="{28A0092B-C50C-407E-A947-70E740481C1C}">
                                              <a14:useLocalDpi xmlns:a14="http://schemas.microsoft.com/office/drawing/2010/main" val="0"/>
                                            </a:ext>
                                          </a:extLst>
                                        </a:blip>
                                        <a:srcRect l="17137" t="12222" r="19213"/>
                                        <a:stretch/>
                                      </pic:blipFill>
                                      <pic:spPr bwMode="auto">
                                        <a:xfrm>
                                          <a:off x="0" y="0"/>
                                          <a:ext cx="803532" cy="887877"/>
                                        </a:xfrm>
                                        <a:prstGeom prst="rect">
                                          <a:avLst/>
                                        </a:prstGeom>
                                        <a:noFill/>
                                        <a:ln>
                                          <a:noFill/>
                                        </a:ln>
                                        <a:extLst>
                                          <a:ext uri="{53640926-AAD7-44D8-BBD7-CCE9431645EC}">
                                            <a14:shadowObscured xmlns:a14="http://schemas.microsoft.com/office/drawing/2010/main"/>
                                          </a:ext>
                                        </a:extLst>
                                      </pic:spPr>
                                    </pic:pic>
                                  </a:graphicData>
                                </a:graphic>
                              </wp:inline>
                            </w:drawing>
                          </w:r>
                        </w:p>
                        <w:p w14:paraId="0DC6CC27" w14:textId="77777777" w:rsidR="00A56739" w:rsidRDefault="00A56739" w:rsidP="00A56739">
                          <w:pPr>
                            <w:jc w:val="center"/>
                          </w:pPr>
                        </w:p>
                        <w:p w14:paraId="1E92B356" w14:textId="77777777" w:rsidR="00A56739" w:rsidRDefault="00A56739" w:rsidP="00A56739">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EB5561" id="_x0000_t202" coordsize="21600,21600" o:spt="202" path="m0,0l0,21600,21600,21600,21600,0xe">
              <v:stroke joinstyle="miter"/>
              <v:path gradientshapeok="t" o:connecttype="rect"/>
            </v:shapetype>
            <v:shape id="Text Box 9" o:spid="_x0000_s1027" type="#_x0000_t202" style="position:absolute;margin-left:-118.65pt;margin-top:-205.5pt;width:100.25pt;height:23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" filled="f" stroked="f">
              <v:textbox inset=",7.2pt,,7.2pt">
                <w:txbxContent>
                  <w:p w14:paraId="4C3DE173" w14:textId="77777777" w:rsidR="000971DA" w:rsidRDefault="000971DA" w:rsidP="00A56739">
                    <w:pPr>
                      <w:jc w:val="center"/>
                    </w:pPr>
                  </w:p>
                  <w:p w14:paraId="055CD39A" w14:textId="3FB3790C" w:rsidR="00FE3E1A" w:rsidRDefault="00057D6D" w:rsidP="00FE3E1A">
                    <w:pPr>
                      <w:jc w:val="center"/>
                    </w:pPr>
                    <w:r>
                      <w:rPr>
                        <w:noProof/>
                      </w:rPr>
                      <w:drawing>
                        <wp:inline distT="0" distB="0" distL="0" distR="0" wp14:anchorId="466C9290" wp14:editId="6A3BF83D">
                          <wp:extent cx="927735" cy="373357"/>
                          <wp:effectExtent l="0" t="0" r="0" b="8255"/>
                          <wp:docPr id="15" name="Picture 6" descr="Unkn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known"/>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933554" cy="375699"/>
                                  </a:xfrm>
                                  <a:prstGeom prst="rect">
                                    <a:avLst/>
                                  </a:prstGeom>
                                  <a:noFill/>
                                  <a:ln>
                                    <a:noFill/>
                                  </a:ln>
                                </pic:spPr>
                              </pic:pic>
                            </a:graphicData>
                          </a:graphic>
                        </wp:inline>
                      </w:drawing>
                    </w:r>
                    <w:r w:rsidR="00FE3E1A">
                      <w:br/>
                    </w:r>
                  </w:p>
                  <w:p w14:paraId="2CFA2EEA" w14:textId="6EE70DA6" w:rsidR="00FE3E1A" w:rsidRDefault="00FE3E1A" w:rsidP="00FE3E1A">
                    <w:pPr>
                      <w:jc w:val="center"/>
                    </w:pPr>
                    <w:r>
                      <w:rPr>
                        <w:noProof/>
                      </w:rPr>
                      <w:drawing>
                        <wp:inline distT="0" distB="0" distL="0" distR="0" wp14:anchorId="0A37C5E4" wp14:editId="743345FF">
                          <wp:extent cx="673811" cy="80213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YNCOTE_FOUNDATION2.tif"/>
                                  <pic:cNvPicPr/>
                                </pic:nvPicPr>
                                <pic:blipFill>
                                  <a:blip r:embed="rId2">
                                    <a:extLst>
                                      <a:ext uri="{BEBA8EAE-BF5A-486C-A8C5-ECC9F3942E4B}">
                                        <a14:imgProps xmlns:a14="http://schemas.microsoft.com/office/drawing/2010/main">
                                          <a14:imgLayer r:embed="rId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75160" cy="803743"/>
                                  </a:xfrm>
                                  <a:prstGeom prst="rect">
                                    <a:avLst/>
                                  </a:prstGeom>
                                </pic:spPr>
                              </pic:pic>
                            </a:graphicData>
                          </a:graphic>
                        </wp:inline>
                      </w:drawing>
                    </w:r>
                  </w:p>
                  <w:p w14:paraId="31038E32" w14:textId="77777777" w:rsidR="00FE3E1A" w:rsidRDefault="00FE3E1A" w:rsidP="00A56739">
                    <w:pPr>
                      <w:jc w:val="center"/>
                    </w:pPr>
                  </w:p>
                  <w:p w14:paraId="56644EC2" w14:textId="79428C0A" w:rsidR="000971DA" w:rsidRDefault="00A56739" w:rsidP="00A56739">
                    <w:pPr>
                      <w:jc w:val="center"/>
                    </w:pPr>
                    <w:r>
                      <w:rPr>
                        <w:noProof/>
                      </w:rPr>
                      <w:drawing>
                        <wp:inline distT="0" distB="0" distL="0" distR="0" wp14:anchorId="09034A3B" wp14:editId="0FF14945">
                          <wp:extent cx="792480" cy="875665"/>
                          <wp:effectExtent l="0" t="0" r="0" b="0"/>
                          <wp:docPr id="18"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logo"/>
                                  <pic:cNvPicPr>
                                    <a:picLocks noChangeAspect="1" noChangeArrowheads="1"/>
                                  </pic:cNvPicPr>
                                </pic:nvPicPr>
                                <pic:blipFill rotWithShape="1">
                                  <a:blip r:embed="rId4">
                                    <a:grayscl/>
                                    <a:alphaModFix amt="70000"/>
                                    <a:extLst>
                                      <a:ext uri="{28A0092B-C50C-407E-A947-70E740481C1C}">
                                        <a14:useLocalDpi xmlns:a14="http://schemas.microsoft.com/office/drawing/2010/main" val="0"/>
                                      </a:ext>
                                    </a:extLst>
                                  </a:blip>
                                  <a:srcRect l="17137" t="12222" r="19213"/>
                                  <a:stretch/>
                                </pic:blipFill>
                                <pic:spPr bwMode="auto">
                                  <a:xfrm>
                                    <a:off x="0" y="0"/>
                                    <a:ext cx="803532" cy="887877"/>
                                  </a:xfrm>
                                  <a:prstGeom prst="rect">
                                    <a:avLst/>
                                  </a:prstGeom>
                                  <a:noFill/>
                                  <a:ln>
                                    <a:noFill/>
                                  </a:ln>
                                  <a:extLst>
                                    <a:ext uri="{53640926-AAD7-44D8-BBD7-CCE9431645EC}">
                                      <a14:shadowObscured xmlns:a14="http://schemas.microsoft.com/office/drawing/2010/main"/>
                                    </a:ext>
                                  </a:extLst>
                                </pic:spPr>
                              </pic:pic>
                            </a:graphicData>
                          </a:graphic>
                        </wp:inline>
                      </w:drawing>
                    </w:r>
                  </w:p>
                  <w:p w14:paraId="0DC6CC27" w14:textId="77777777" w:rsidR="00A56739" w:rsidRDefault="00A56739" w:rsidP="00A56739">
                    <w:pPr>
                      <w:jc w:val="center"/>
                    </w:pPr>
                  </w:p>
                  <w:p w14:paraId="1E92B356" w14:textId="77777777" w:rsidR="00A56739" w:rsidRDefault="00A56739" w:rsidP="00A56739">
                    <w:pPr>
                      <w:jc w:val="center"/>
                    </w:pPr>
                  </w:p>
                </w:txbxContent>
              </v:textbox>
            </v:shape>
          </w:pict>
        </mc:Fallback>
      </mc:AlternateContent>
    </w:r>
  </w:p>
  <w:p w14:paraId="47A7BF0F" w14:textId="77777777" w:rsidR="000971DA" w:rsidRDefault="000971DA" w:rsidP="00807B77">
    <w:pPr>
      <w:pStyle w:val="Footer"/>
      <w:pBdr>
        <w:top w:val="none" w:sz="96" w:space="0" w:color="FFFFFF" w:shadow="1" w:frame="1"/>
      </w:pBdr>
    </w:pPr>
  </w:p>
  <w:p w14:paraId="09598E5A" w14:textId="77777777" w:rsidR="000971DA" w:rsidRDefault="000971DA" w:rsidP="00807B77">
    <w:pPr>
      <w:pStyle w:val="Footer"/>
      <w:pBdr>
        <w:top w:val="none" w:sz="96" w:space="0" w:color="FFFFFF" w:shadow="1" w:frame="1"/>
      </w:pBdr>
    </w:pPr>
    <w:r>
      <w:rPr>
        <w:noProof/>
        <w:lang w:bidi="ar-SA"/>
      </w:rPr>
      <mc:AlternateContent>
        <mc:Choice Requires="wps">
          <w:drawing>
            <wp:anchor distT="0" distB="0" distL="114300" distR="114300" simplePos="0" relativeHeight="251660800" behindDoc="0" locked="0" layoutInCell="1" allowOverlap="1" wp14:anchorId="00DE00FD" wp14:editId="5FD8ADB8">
              <wp:simplePos x="0" y="0"/>
              <wp:positionH relativeFrom="page">
                <wp:posOffset>7039610</wp:posOffset>
              </wp:positionH>
              <wp:positionV relativeFrom="page">
                <wp:posOffset>9271000</wp:posOffset>
              </wp:positionV>
              <wp:extent cx="475615" cy="298450"/>
              <wp:effectExtent l="0" t="0" r="0" b="635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298450"/>
                      </a:xfrm>
                      <a:prstGeom prst="rect">
                        <a:avLst/>
                      </a:prstGeom>
                      <a:noFill/>
                      <a:ln>
                        <a:noFill/>
                      </a:ln>
                      <a:extLst/>
                    </wps:spPr>
                    <wps:txbx>
                      <w:txbxContent>
                        <w:p w14:paraId="259CA19E" w14:textId="77777777" w:rsidR="000971DA" w:rsidRPr="00BC754B" w:rsidRDefault="000971DA" w:rsidP="001C6E42">
                          <w:pPr>
                            <w:rPr>
                              <w:color w:val="FFFFFF"/>
                            </w:rPr>
                          </w:pPr>
                          <w:r>
                            <w:fldChar w:fldCharType="begin"/>
                          </w:r>
                          <w:r>
                            <w:instrText xml:space="preserve"> PAGE   \* MERGEFORMAT </w:instrText>
                          </w:r>
                          <w:r>
                            <w:fldChar w:fldCharType="separate"/>
                          </w:r>
                          <w:r w:rsidR="006C6EE9" w:rsidRPr="006C6EE9">
                            <w:rPr>
                              <w:rFonts w:ascii="Calibri" w:hAnsi="Calibri"/>
                              <w:b/>
                              <w:noProof/>
                              <w:color w:val="FFFFFF"/>
                            </w:rPr>
                            <w:t>1</w:t>
                          </w:r>
                          <w:r>
                            <w:rPr>
                              <w:rFonts w:ascii="Calibri" w:hAnsi="Calibri"/>
                              <w:b/>
                              <w:noProof/>
                              <w:color w:val="FFFFF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E00FD" id="Text Box 5" o:spid="_x0000_s1028" type="#_x0000_t202" style="position:absolute;margin-left:554.3pt;margin-top:730pt;width:37.45pt;height:23.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" filled="f" stroked="f">
              <v:textbox>
                <w:txbxContent>
                  <w:p w14:paraId="259CA19E" w14:textId="77777777" w:rsidR="000971DA" w:rsidRPr="00BC754B" w:rsidRDefault="000971DA" w:rsidP="001C6E42">
                    <w:pPr>
                      <w:rPr>
                        <w:color w:val="FFFFFF"/>
                      </w:rPr>
                    </w:pPr>
                    <w:r>
                      <w:fldChar w:fldCharType="begin"/>
                    </w:r>
                    <w:r>
                      <w:instrText xml:space="preserve"> PAGE   \* MERGEFORMAT </w:instrText>
                    </w:r>
                    <w:r>
                      <w:fldChar w:fldCharType="separate"/>
                    </w:r>
                    <w:r w:rsidR="006C6EE9" w:rsidRPr="006C6EE9">
                      <w:rPr>
                        <w:rFonts w:ascii="Calibri" w:hAnsi="Calibri"/>
                        <w:b/>
                        <w:noProof/>
                        <w:color w:val="FFFFFF"/>
                      </w:rPr>
                      <w:t>1</w:t>
                    </w:r>
                    <w:r>
                      <w:rPr>
                        <w:rFonts w:ascii="Calibri" w:hAnsi="Calibri"/>
                        <w:b/>
                        <w:noProof/>
                        <w:color w:val="FFFFFF"/>
                      </w:rPr>
                      <w:fldChar w:fldCharType="end"/>
                    </w:r>
                  </w:p>
                </w:txbxContent>
              </v:textbox>
              <w10:wrap anchorx="page" anchory="page"/>
            </v:shape>
          </w:pict>
        </mc:Fallback>
      </mc:AlternateContent>
    </w:r>
  </w:p>
  <w:p w14:paraId="4BB6B563" w14:textId="77777777" w:rsidR="000971DA" w:rsidRDefault="000971DA" w:rsidP="004A065C">
    <w:pPr>
      <w:pStyle w:val="Footer"/>
      <w:pBdr>
        <w:top w:val="none" w:sz="0" w:space="0" w:color="auto"/>
        <w:left w:val="none" w:sz="0" w:space="0" w:color="auto"/>
        <w:bottom w:val="none" w:sz="0" w:space="0" w:color="auto"/>
        <w:right w:val="none" w:sz="0" w:space="0" w:color="auto"/>
        <w:bar w:val="none" w:sz="0" w:color="auto"/>
      </w:pBdr>
      <w:tabs>
        <w:tab w:val="clear" w:pos="4320"/>
        <w:tab w:val="clear" w:pos="8640"/>
        <w:tab w:val="center" w:pos="4140"/>
        <w:tab w:val="right" w:pos="8280"/>
      </w:tabs>
    </w:pPr>
    <w:r>
      <w:rPr>
        <w:color w:val="auto"/>
      </w:rPr>
      <w:tab/>
    </w:r>
    <w:r>
      <w:rPr>
        <w:color w:val="auto"/>
      </w:rP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083B7D" w14:textId="77777777" w:rsidR="00493B1B" w:rsidRDefault="00493B1B">
      <w:r>
        <w:separator/>
      </w:r>
    </w:p>
  </w:footnote>
  <w:footnote w:type="continuationSeparator" w:id="0">
    <w:p w14:paraId="6FCFF2A5" w14:textId="77777777" w:rsidR="00493B1B" w:rsidRDefault="00493B1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249494" w14:textId="67BBD3B1" w:rsidR="00316C09" w:rsidRDefault="00316C09" w:rsidP="00C0504F">
    <w:pPr>
      <w:pStyle w:val="Header"/>
      <w:pBdr>
        <w:bottom w:val="none" w:sz="96" w:space="0" w:color="FFFFFF" w:shadow="1" w:frame="1"/>
      </w:pBd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D884D2" w14:textId="4E13C6BB" w:rsidR="000971DA" w:rsidRDefault="000971DA">
    <w:pPr>
      <w:pStyle w:val="Header"/>
      <w:pBdr>
        <w:top w:val="none" w:sz="0" w:space="0" w:color="auto"/>
        <w:left w:val="none" w:sz="0" w:space="0" w:color="auto"/>
        <w:bottom w:val="none" w:sz="0" w:space="0" w:color="auto"/>
        <w:right w:val="none" w:sz="0" w:space="0" w:color="auto"/>
        <w:bar w:val="none" w:sz="0" w:color="auto"/>
      </w:pBdr>
      <w:tabs>
        <w:tab w:val="clear" w:pos="8640"/>
        <w:tab w:val="right" w:pos="8260"/>
      </w:tabs>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82F417" w14:textId="05CC9D45" w:rsidR="000971DA" w:rsidRDefault="00FE3E1A" w:rsidP="00630E24">
    <w:pPr>
      <w:pStyle w:val="Header"/>
      <w:pBdr>
        <w:top w:val="none" w:sz="0" w:space="0" w:color="auto"/>
        <w:left w:val="none" w:sz="0" w:space="0" w:color="auto"/>
        <w:bottom w:val="none" w:sz="0" w:space="0" w:color="auto"/>
        <w:right w:val="none" w:sz="0" w:space="0" w:color="auto"/>
        <w:bar w:val="none" w:sz="0" w:color="auto"/>
      </w:pBdr>
      <w:tabs>
        <w:tab w:val="clear" w:pos="8640"/>
        <w:tab w:val="right" w:pos="8260"/>
      </w:tabs>
      <w:jc w:val="center"/>
    </w:pPr>
    <w:r>
      <w:rPr>
        <w:iCs w:val="0"/>
        <w:noProof/>
        <w:szCs w:val="20"/>
        <w:lang w:bidi="ar-SA"/>
      </w:rPr>
      <mc:AlternateContent>
        <mc:Choice Requires="wps">
          <w:drawing>
            <wp:anchor distT="0" distB="0" distL="114300" distR="114300" simplePos="0" relativeHeight="251658752" behindDoc="0" locked="0" layoutInCell="1" allowOverlap="1" wp14:anchorId="2B357362" wp14:editId="37398BEE">
              <wp:simplePos x="0" y="0"/>
              <wp:positionH relativeFrom="column">
                <wp:posOffset>-1574800</wp:posOffset>
              </wp:positionH>
              <wp:positionV relativeFrom="paragraph">
                <wp:posOffset>3818636</wp:posOffset>
              </wp:positionV>
              <wp:extent cx="1371600" cy="2331720"/>
              <wp:effectExtent l="0" t="0" r="0" b="0"/>
              <wp:wrapNone/>
              <wp:docPr id="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331720"/>
                      </a:xfrm>
                      <a:prstGeom prst="rect">
                        <a:avLst/>
                      </a:prstGeom>
                      <a:noFill/>
                      <a:ln>
                        <a:noFill/>
                      </a:ln>
                      <a:extLst/>
                    </wps:spPr>
                    <wps:txbx>
                      <w:txbxContent>
                        <w:p w14:paraId="168D5473" w14:textId="77777777" w:rsidR="000971DA" w:rsidRDefault="000971DA" w:rsidP="00630E24">
                          <w:pPr>
                            <w:jc w:val="center"/>
                          </w:pPr>
                          <w:r>
                            <w:rPr>
                              <w:noProof/>
                            </w:rPr>
                            <w:drawing>
                              <wp:inline distT="0" distB="0" distL="0" distR="0" wp14:anchorId="213B30C1" wp14:editId="76CA26F7">
                                <wp:extent cx="1054100" cy="368300"/>
                                <wp:effectExtent l="0" t="0" r="12700" b="12700"/>
                                <wp:docPr id="11" name="Picture 4" descr="MacArth_primary_logo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Arth_primary_logo_stacked"/>
                                        <pic:cNvPicPr>
                                          <a:picLocks noChangeAspect="1" noChangeArrowheads="1"/>
                                        </pic:cNvPicPr>
                                      </pic:nvPicPr>
                                      <pic:blipFill>
                                        <a:blip r:embed="rId1">
                                          <a:grayscl/>
                                          <a:alphaModFix amt="71000"/>
                                          <a:extLst>
                                            <a:ext uri="{28A0092B-C50C-407E-A947-70E740481C1C}">
                                              <a14:useLocalDpi xmlns:a14="http://schemas.microsoft.com/office/drawing/2010/main" val="0"/>
                                            </a:ext>
                                          </a:extLst>
                                        </a:blip>
                                        <a:srcRect/>
                                        <a:stretch>
                                          <a:fillRect/>
                                        </a:stretch>
                                      </pic:blipFill>
                                      <pic:spPr bwMode="auto">
                                        <a:xfrm>
                                          <a:off x="0" y="0"/>
                                          <a:ext cx="1054100" cy="368300"/>
                                        </a:xfrm>
                                        <a:prstGeom prst="rect">
                                          <a:avLst/>
                                        </a:prstGeom>
                                        <a:noFill/>
                                        <a:ln>
                                          <a:noFill/>
                                        </a:ln>
                                      </pic:spPr>
                                    </pic:pic>
                                  </a:graphicData>
                                </a:graphic>
                              </wp:inline>
                            </w:drawing>
                          </w:r>
                        </w:p>
                        <w:p w14:paraId="64A09836" w14:textId="77777777" w:rsidR="009636DB" w:rsidRDefault="009636DB" w:rsidP="00630E24">
                          <w:pPr>
                            <w:jc w:val="center"/>
                          </w:pPr>
                        </w:p>
                        <w:p w14:paraId="46ED6E3C" w14:textId="47B63313" w:rsidR="000971DA" w:rsidRDefault="009636DB" w:rsidP="00630E24">
                          <w:pPr>
                            <w:jc w:val="center"/>
                          </w:pPr>
                          <w:r>
                            <w:rPr>
                              <w:noProof/>
                            </w:rPr>
                            <w:drawing>
                              <wp:inline distT="0" distB="0" distL="0" distR="0" wp14:anchorId="33D22BE1" wp14:editId="69969090">
                                <wp:extent cx="1188720" cy="147955"/>
                                <wp:effectExtent l="0" t="0" r="508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rd-foundation_logo.eps"/>
                                        <pic:cNvPicPr/>
                                      </pic:nvPicPr>
                                      <pic:blipFill>
                                        <a:blip r:embed="rId2">
                                          <a:grayscl/>
                                          <a:alphaModFix amt="70000"/>
                                          <a:extLst>
                                            <a:ext uri="{28A0092B-C50C-407E-A947-70E740481C1C}">
                                              <a14:useLocalDpi xmlns:a14="http://schemas.microsoft.com/office/drawing/2010/main" val="0"/>
                                            </a:ext>
                                          </a:extLst>
                                        </a:blip>
                                        <a:stretch>
                                          <a:fillRect/>
                                        </a:stretch>
                                      </pic:blipFill>
                                      <pic:spPr>
                                        <a:xfrm>
                                          <a:off x="0" y="0"/>
                                          <a:ext cx="1188720" cy="147955"/>
                                        </a:xfrm>
                                        <a:prstGeom prst="rect">
                                          <a:avLst/>
                                        </a:prstGeom>
                                      </pic:spPr>
                                    </pic:pic>
                                  </a:graphicData>
                                </a:graphic>
                              </wp:inline>
                            </w:drawing>
                          </w:r>
                        </w:p>
                        <w:p w14:paraId="5FE55464" w14:textId="77777777" w:rsidR="009636DB" w:rsidRDefault="009636DB" w:rsidP="00630E24">
                          <w:pPr>
                            <w:jc w:val="center"/>
                          </w:pPr>
                        </w:p>
                        <w:p w14:paraId="2B6CA087" w14:textId="681F341C" w:rsidR="004878A6" w:rsidRDefault="004878A6" w:rsidP="00630E24">
                          <w:pPr>
                            <w:jc w:val="center"/>
                          </w:pPr>
                          <w:r>
                            <w:rPr>
                              <w:noProof/>
                            </w:rPr>
                            <w:drawing>
                              <wp:inline distT="0" distB="0" distL="0" distR="0" wp14:anchorId="48F9DCEB" wp14:editId="4A2EC65F">
                                <wp:extent cx="1178560" cy="314960"/>
                                <wp:effectExtent l="0" t="0" r="0" b="0"/>
                                <wp:docPr id="12" name="Picture 12" descr="ABRAMS-logo%202018%2002%2009%20light%20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RAMS-logo%202018%2002%2009%20light%20gray.png"/>
                                        <pic:cNvPicPr>
                                          <a:picLocks noChangeAspect="1" noChangeArrowheads="1"/>
                                        </pic:cNvPicPr>
                                      </pic:nvPicPr>
                                      <pic:blipFill>
                                        <a:blip r:embed="rId3">
                                          <a:extLst>
                                            <a:ext uri="{BEBA8EAE-BF5A-486C-A8C5-ECC9F3942E4B}">
                                              <a14:imgProps xmlns:a14="http://schemas.microsoft.com/office/drawing/2010/main">
                                                <a14:imgLayer r:embed="rId4">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78560" cy="314960"/>
                                        </a:xfrm>
                                        <a:prstGeom prst="rect">
                                          <a:avLst/>
                                        </a:prstGeom>
                                        <a:noFill/>
                                        <a:ln>
                                          <a:noFill/>
                                        </a:ln>
                                      </pic:spPr>
                                    </pic:pic>
                                  </a:graphicData>
                                </a:graphic>
                              </wp:inline>
                            </w:drawing>
                          </w:r>
                        </w:p>
                        <w:p w14:paraId="3A6C513C" w14:textId="77777777" w:rsidR="000971DA" w:rsidRDefault="000971DA" w:rsidP="00630E24">
                          <w:pPr>
                            <w:jc w:val="center"/>
                          </w:pPr>
                        </w:p>
                        <w:p w14:paraId="68754648" w14:textId="77777777" w:rsidR="000971DA" w:rsidRDefault="000971DA" w:rsidP="00630E24">
                          <w:pPr>
                            <w:jc w:val="center"/>
                          </w:pPr>
                          <w:r>
                            <w:rPr>
                              <w:noProof/>
                            </w:rPr>
                            <w:drawing>
                              <wp:inline distT="0" distB="0" distL="0" distR="0" wp14:anchorId="76CA008D" wp14:editId="0D42477A">
                                <wp:extent cx="1021882" cy="4356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rkFoundation-Logo[2].eps"/>
                                        <pic:cNvPicPr/>
                                      </pic:nvPicPr>
                                      <pic:blipFill>
                                        <a:blip r:embed="rId5">
                                          <a:alphaModFix amt="70000"/>
                                          <a:extLst>
                                            <a:ext uri="{28A0092B-C50C-407E-A947-70E740481C1C}">
                                              <a14:useLocalDpi xmlns:a14="http://schemas.microsoft.com/office/drawing/2010/main" val="0"/>
                                            </a:ext>
                                          </a:extLst>
                                        </a:blip>
                                        <a:stretch>
                                          <a:fillRect/>
                                        </a:stretch>
                                      </pic:blipFill>
                                      <pic:spPr>
                                        <a:xfrm>
                                          <a:off x="0" y="0"/>
                                          <a:ext cx="1032100" cy="439966"/>
                                        </a:xfrm>
                                        <a:prstGeom prst="rect">
                                          <a:avLst/>
                                        </a:prstGeom>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357362" id="_x0000_t202" coordsize="21600,21600" o:spt="202" path="m0,0l0,21600,21600,21600,21600,0xe">
              <v:stroke joinstyle="miter"/>
              <v:path gradientshapeok="t" o:connecttype="rect"/>
            </v:shapetype>
            <v:shape id="Text Box 16" o:spid="_x0000_s1026" type="#_x0000_t202" style="position:absolute;left:0;text-align:left;margin-left:-124pt;margin-top:300.7pt;width:108pt;height:183.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" filled="f" stroked="f">
              <v:textbox inset=",7.2pt,,7.2pt">
                <w:txbxContent>
                  <w:p w14:paraId="168D5473" w14:textId="77777777" w:rsidR="000971DA" w:rsidRDefault="000971DA" w:rsidP="00630E24">
                    <w:pPr>
                      <w:jc w:val="center"/>
                    </w:pPr>
                    <w:r>
                      <w:rPr>
                        <w:noProof/>
                      </w:rPr>
                      <w:drawing>
                        <wp:inline distT="0" distB="0" distL="0" distR="0" wp14:anchorId="213B30C1" wp14:editId="76CA26F7">
                          <wp:extent cx="1054100" cy="368300"/>
                          <wp:effectExtent l="0" t="0" r="12700" b="12700"/>
                          <wp:docPr id="11" name="Picture 4" descr="MacArth_primary_logo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Arth_primary_logo_stacked"/>
                                  <pic:cNvPicPr>
                                    <a:picLocks noChangeAspect="1" noChangeArrowheads="1"/>
                                  </pic:cNvPicPr>
                                </pic:nvPicPr>
                                <pic:blipFill>
                                  <a:blip r:embed="rId1">
                                    <a:grayscl/>
                                    <a:alphaModFix amt="71000"/>
                                    <a:extLst>
                                      <a:ext uri="{28A0092B-C50C-407E-A947-70E740481C1C}">
                                        <a14:useLocalDpi xmlns:a14="http://schemas.microsoft.com/office/drawing/2010/main" val="0"/>
                                      </a:ext>
                                    </a:extLst>
                                  </a:blip>
                                  <a:srcRect/>
                                  <a:stretch>
                                    <a:fillRect/>
                                  </a:stretch>
                                </pic:blipFill>
                                <pic:spPr bwMode="auto">
                                  <a:xfrm>
                                    <a:off x="0" y="0"/>
                                    <a:ext cx="1054100" cy="368300"/>
                                  </a:xfrm>
                                  <a:prstGeom prst="rect">
                                    <a:avLst/>
                                  </a:prstGeom>
                                  <a:noFill/>
                                  <a:ln>
                                    <a:noFill/>
                                  </a:ln>
                                </pic:spPr>
                              </pic:pic>
                            </a:graphicData>
                          </a:graphic>
                        </wp:inline>
                      </w:drawing>
                    </w:r>
                  </w:p>
                  <w:p w14:paraId="64A09836" w14:textId="77777777" w:rsidR="009636DB" w:rsidRDefault="009636DB" w:rsidP="00630E24">
                    <w:pPr>
                      <w:jc w:val="center"/>
                    </w:pPr>
                  </w:p>
                  <w:p w14:paraId="46ED6E3C" w14:textId="47B63313" w:rsidR="000971DA" w:rsidRDefault="009636DB" w:rsidP="00630E24">
                    <w:pPr>
                      <w:jc w:val="center"/>
                    </w:pPr>
                    <w:r>
                      <w:rPr>
                        <w:noProof/>
                      </w:rPr>
                      <w:drawing>
                        <wp:inline distT="0" distB="0" distL="0" distR="0" wp14:anchorId="33D22BE1" wp14:editId="69969090">
                          <wp:extent cx="1188720" cy="147955"/>
                          <wp:effectExtent l="0" t="0" r="508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rd-foundation_logo.eps"/>
                                  <pic:cNvPicPr/>
                                </pic:nvPicPr>
                                <pic:blipFill>
                                  <a:blip r:embed="rId2">
                                    <a:grayscl/>
                                    <a:alphaModFix amt="70000"/>
                                    <a:extLst>
                                      <a:ext uri="{28A0092B-C50C-407E-A947-70E740481C1C}">
                                        <a14:useLocalDpi xmlns:a14="http://schemas.microsoft.com/office/drawing/2010/main" val="0"/>
                                      </a:ext>
                                    </a:extLst>
                                  </a:blip>
                                  <a:stretch>
                                    <a:fillRect/>
                                  </a:stretch>
                                </pic:blipFill>
                                <pic:spPr>
                                  <a:xfrm>
                                    <a:off x="0" y="0"/>
                                    <a:ext cx="1188720" cy="147955"/>
                                  </a:xfrm>
                                  <a:prstGeom prst="rect">
                                    <a:avLst/>
                                  </a:prstGeom>
                                </pic:spPr>
                              </pic:pic>
                            </a:graphicData>
                          </a:graphic>
                        </wp:inline>
                      </w:drawing>
                    </w:r>
                  </w:p>
                  <w:p w14:paraId="5FE55464" w14:textId="77777777" w:rsidR="009636DB" w:rsidRDefault="009636DB" w:rsidP="00630E24">
                    <w:pPr>
                      <w:jc w:val="center"/>
                    </w:pPr>
                  </w:p>
                  <w:p w14:paraId="2B6CA087" w14:textId="681F341C" w:rsidR="004878A6" w:rsidRDefault="004878A6" w:rsidP="00630E24">
                    <w:pPr>
                      <w:jc w:val="center"/>
                    </w:pPr>
                    <w:r>
                      <w:rPr>
                        <w:noProof/>
                      </w:rPr>
                      <w:drawing>
                        <wp:inline distT="0" distB="0" distL="0" distR="0" wp14:anchorId="48F9DCEB" wp14:editId="4A2EC65F">
                          <wp:extent cx="1178560" cy="314960"/>
                          <wp:effectExtent l="0" t="0" r="0" b="0"/>
                          <wp:docPr id="12" name="Picture 12" descr="ABRAMS-logo%202018%2002%2009%20light%20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RAMS-logo%202018%2002%2009%20light%20gray.png"/>
                                  <pic:cNvPicPr>
                                    <a:picLocks noChangeAspect="1" noChangeArrowheads="1"/>
                                  </pic:cNvPicPr>
                                </pic:nvPicPr>
                                <pic:blipFill>
                                  <a:blip r:embed="rId3">
                                    <a:extLst>
                                      <a:ext uri="{BEBA8EAE-BF5A-486C-A8C5-ECC9F3942E4B}">
                                        <a14:imgProps xmlns:a14="http://schemas.microsoft.com/office/drawing/2010/main">
                                          <a14:imgLayer r:embed="rId4">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78560" cy="314960"/>
                                  </a:xfrm>
                                  <a:prstGeom prst="rect">
                                    <a:avLst/>
                                  </a:prstGeom>
                                  <a:noFill/>
                                  <a:ln>
                                    <a:noFill/>
                                  </a:ln>
                                </pic:spPr>
                              </pic:pic>
                            </a:graphicData>
                          </a:graphic>
                        </wp:inline>
                      </w:drawing>
                    </w:r>
                  </w:p>
                  <w:p w14:paraId="3A6C513C" w14:textId="77777777" w:rsidR="000971DA" w:rsidRDefault="000971DA" w:rsidP="00630E24">
                    <w:pPr>
                      <w:jc w:val="center"/>
                    </w:pPr>
                  </w:p>
                  <w:p w14:paraId="68754648" w14:textId="77777777" w:rsidR="000971DA" w:rsidRDefault="000971DA" w:rsidP="00630E24">
                    <w:pPr>
                      <w:jc w:val="center"/>
                    </w:pPr>
                    <w:r>
                      <w:rPr>
                        <w:noProof/>
                      </w:rPr>
                      <w:drawing>
                        <wp:inline distT="0" distB="0" distL="0" distR="0" wp14:anchorId="76CA008D" wp14:editId="0D42477A">
                          <wp:extent cx="1021882" cy="4356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rkFoundation-Logo[2].eps"/>
                                  <pic:cNvPicPr/>
                                </pic:nvPicPr>
                                <pic:blipFill>
                                  <a:blip r:embed="rId5">
                                    <a:alphaModFix amt="70000"/>
                                    <a:extLst>
                                      <a:ext uri="{28A0092B-C50C-407E-A947-70E740481C1C}">
                                        <a14:useLocalDpi xmlns:a14="http://schemas.microsoft.com/office/drawing/2010/main" val="0"/>
                                      </a:ext>
                                    </a:extLst>
                                  </a:blip>
                                  <a:stretch>
                                    <a:fillRect/>
                                  </a:stretch>
                                </pic:blipFill>
                                <pic:spPr>
                                  <a:xfrm>
                                    <a:off x="0" y="0"/>
                                    <a:ext cx="1032100" cy="439966"/>
                                  </a:xfrm>
                                  <a:prstGeom prst="rect">
                                    <a:avLst/>
                                  </a:prstGeom>
                                </pic:spPr>
                              </pic:pic>
                            </a:graphicData>
                          </a:graphic>
                        </wp:inline>
                      </w:drawing>
                    </w:r>
                  </w:p>
                </w:txbxContent>
              </v:textbox>
            </v:shape>
          </w:pict>
        </mc:Fallback>
      </mc:AlternateContent>
    </w:r>
    <w:r w:rsidR="000971DA">
      <w:rPr>
        <w:iCs w:val="0"/>
        <w:noProof/>
        <w:szCs w:val="20"/>
        <w:lang w:bidi="ar-SA"/>
      </w:rPr>
      <w:drawing>
        <wp:anchor distT="152400" distB="152400" distL="152400" distR="152400" simplePos="0" relativeHeight="251653632" behindDoc="1" locked="0" layoutInCell="1" allowOverlap="1" wp14:anchorId="6463FFF1" wp14:editId="54327A95">
          <wp:simplePos x="0" y="0"/>
          <wp:positionH relativeFrom="page">
            <wp:posOffset>281305</wp:posOffset>
          </wp:positionH>
          <wp:positionV relativeFrom="page">
            <wp:posOffset>830580</wp:posOffset>
          </wp:positionV>
          <wp:extent cx="1181100" cy="2654300"/>
          <wp:effectExtent l="0" t="0" r="12700" b="12700"/>
          <wp:wrapNone/>
          <wp:docPr id="7"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81100" cy="2654300"/>
                  </a:xfrm>
                  <a:prstGeom prst="rect">
                    <a:avLst/>
                  </a:prstGeom>
                  <a:noFill/>
                  <a:ln>
                    <a:noFill/>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96107D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3E2774"/>
    <w:multiLevelType w:val="hybridMultilevel"/>
    <w:tmpl w:val="A7529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1E7B90"/>
    <w:multiLevelType w:val="hybridMultilevel"/>
    <w:tmpl w:val="E6528DA4"/>
    <w:lvl w:ilvl="0" w:tplc="D86E7CCA">
      <w:start w:val="4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D573D6"/>
    <w:multiLevelType w:val="hybridMultilevel"/>
    <w:tmpl w:val="3E42F6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03C11E0"/>
    <w:multiLevelType w:val="hybridMultilevel"/>
    <w:tmpl w:val="EF30A42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Wingdings"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Wingdings"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Wingdings" w:hint="default"/>
      </w:rPr>
    </w:lvl>
    <w:lvl w:ilvl="8" w:tplc="04090005" w:tentative="1">
      <w:start w:val="1"/>
      <w:numFmt w:val="bullet"/>
      <w:lvlText w:val=""/>
      <w:lvlJc w:val="left"/>
      <w:pPr>
        <w:ind w:left="6533" w:hanging="360"/>
      </w:pPr>
      <w:rPr>
        <w:rFonts w:ascii="Wingdings" w:hAnsi="Wingdings" w:hint="default"/>
      </w:rPr>
    </w:lvl>
  </w:abstractNum>
  <w:abstractNum w:abstractNumId="5">
    <w:nsid w:val="13A67CE1"/>
    <w:multiLevelType w:val="hybridMultilevel"/>
    <w:tmpl w:val="5260C36E"/>
    <w:lvl w:ilvl="0" w:tplc="04090001">
      <w:start w:val="1"/>
      <w:numFmt w:val="bullet"/>
      <w:lvlText w:val=""/>
      <w:lvlJc w:val="left"/>
      <w:pPr>
        <w:ind w:left="13680" w:hanging="360"/>
      </w:pPr>
      <w:rPr>
        <w:rFonts w:ascii="Symbol" w:hAnsi="Symbol" w:hint="default"/>
      </w:rPr>
    </w:lvl>
    <w:lvl w:ilvl="1" w:tplc="04090003" w:tentative="1">
      <w:start w:val="1"/>
      <w:numFmt w:val="bullet"/>
      <w:lvlText w:val="o"/>
      <w:lvlJc w:val="left"/>
      <w:pPr>
        <w:ind w:left="14400" w:hanging="360"/>
      </w:pPr>
      <w:rPr>
        <w:rFonts w:ascii="Courier New" w:hAnsi="Courier New" w:cs="Wingdings" w:hint="default"/>
      </w:rPr>
    </w:lvl>
    <w:lvl w:ilvl="2" w:tplc="04090005" w:tentative="1">
      <w:start w:val="1"/>
      <w:numFmt w:val="bullet"/>
      <w:lvlText w:val=""/>
      <w:lvlJc w:val="left"/>
      <w:pPr>
        <w:ind w:left="15120" w:hanging="360"/>
      </w:pPr>
      <w:rPr>
        <w:rFonts w:ascii="Wingdings" w:hAnsi="Wingdings" w:hint="default"/>
      </w:rPr>
    </w:lvl>
    <w:lvl w:ilvl="3" w:tplc="04090001" w:tentative="1">
      <w:start w:val="1"/>
      <w:numFmt w:val="bullet"/>
      <w:lvlText w:val=""/>
      <w:lvlJc w:val="left"/>
      <w:pPr>
        <w:ind w:left="15840" w:hanging="360"/>
      </w:pPr>
      <w:rPr>
        <w:rFonts w:ascii="Symbol" w:hAnsi="Symbol" w:hint="default"/>
      </w:rPr>
    </w:lvl>
    <w:lvl w:ilvl="4" w:tplc="04090003" w:tentative="1">
      <w:start w:val="1"/>
      <w:numFmt w:val="bullet"/>
      <w:lvlText w:val="o"/>
      <w:lvlJc w:val="left"/>
      <w:pPr>
        <w:ind w:left="16560" w:hanging="360"/>
      </w:pPr>
      <w:rPr>
        <w:rFonts w:ascii="Courier New" w:hAnsi="Courier New" w:cs="Wingdings" w:hint="default"/>
      </w:rPr>
    </w:lvl>
    <w:lvl w:ilvl="5" w:tplc="04090005" w:tentative="1">
      <w:start w:val="1"/>
      <w:numFmt w:val="bullet"/>
      <w:lvlText w:val=""/>
      <w:lvlJc w:val="left"/>
      <w:pPr>
        <w:ind w:left="17280" w:hanging="360"/>
      </w:pPr>
      <w:rPr>
        <w:rFonts w:ascii="Wingdings" w:hAnsi="Wingdings" w:hint="default"/>
      </w:rPr>
    </w:lvl>
    <w:lvl w:ilvl="6" w:tplc="04090001" w:tentative="1">
      <w:start w:val="1"/>
      <w:numFmt w:val="bullet"/>
      <w:lvlText w:val=""/>
      <w:lvlJc w:val="left"/>
      <w:pPr>
        <w:ind w:left="18000" w:hanging="360"/>
      </w:pPr>
      <w:rPr>
        <w:rFonts w:ascii="Symbol" w:hAnsi="Symbol" w:hint="default"/>
      </w:rPr>
    </w:lvl>
    <w:lvl w:ilvl="7" w:tplc="04090003" w:tentative="1">
      <w:start w:val="1"/>
      <w:numFmt w:val="bullet"/>
      <w:lvlText w:val="o"/>
      <w:lvlJc w:val="left"/>
      <w:pPr>
        <w:ind w:left="18720" w:hanging="360"/>
      </w:pPr>
      <w:rPr>
        <w:rFonts w:ascii="Courier New" w:hAnsi="Courier New" w:cs="Wingdings" w:hint="default"/>
      </w:rPr>
    </w:lvl>
    <w:lvl w:ilvl="8" w:tplc="04090005" w:tentative="1">
      <w:start w:val="1"/>
      <w:numFmt w:val="bullet"/>
      <w:lvlText w:val=""/>
      <w:lvlJc w:val="left"/>
      <w:pPr>
        <w:ind w:left="19440" w:hanging="360"/>
      </w:pPr>
      <w:rPr>
        <w:rFonts w:ascii="Wingdings" w:hAnsi="Wingdings" w:hint="default"/>
      </w:rPr>
    </w:lvl>
  </w:abstractNum>
  <w:abstractNum w:abstractNumId="6">
    <w:nsid w:val="1B443DF1"/>
    <w:multiLevelType w:val="hybridMultilevel"/>
    <w:tmpl w:val="78305F40"/>
    <w:lvl w:ilvl="0" w:tplc="D86E7CC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CAF2AEC"/>
    <w:multiLevelType w:val="hybridMultilevel"/>
    <w:tmpl w:val="B2E4806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8">
    <w:nsid w:val="293D3372"/>
    <w:multiLevelType w:val="hybridMultilevel"/>
    <w:tmpl w:val="AF3E7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0C82A03"/>
    <w:multiLevelType w:val="hybridMultilevel"/>
    <w:tmpl w:val="70BEB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17A4237"/>
    <w:multiLevelType w:val="hybridMultilevel"/>
    <w:tmpl w:val="DC400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C321437"/>
    <w:multiLevelType w:val="hybridMultilevel"/>
    <w:tmpl w:val="4C08244E"/>
    <w:lvl w:ilvl="0" w:tplc="D86E7CCA">
      <w:start w:val="4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8812870"/>
    <w:multiLevelType w:val="hybridMultilevel"/>
    <w:tmpl w:val="F46ED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9822A1B"/>
    <w:multiLevelType w:val="hybridMultilevel"/>
    <w:tmpl w:val="0EBA3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14B2181"/>
    <w:multiLevelType w:val="hybridMultilevel"/>
    <w:tmpl w:val="0B1C6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CC31AA8"/>
    <w:multiLevelType w:val="hybridMultilevel"/>
    <w:tmpl w:val="C0AAE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0"/>
  </w:num>
  <w:num w:numId="3">
    <w:abstractNumId w:val="0"/>
  </w:num>
  <w:num w:numId="4">
    <w:abstractNumId w:val="4"/>
  </w:num>
  <w:num w:numId="5">
    <w:abstractNumId w:val="14"/>
  </w:num>
  <w:num w:numId="6">
    <w:abstractNumId w:val="2"/>
  </w:num>
  <w:num w:numId="7">
    <w:abstractNumId w:val="11"/>
  </w:num>
  <w:num w:numId="8">
    <w:abstractNumId w:val="5"/>
  </w:num>
  <w:num w:numId="9">
    <w:abstractNumId w:val="6"/>
  </w:num>
  <w:num w:numId="10">
    <w:abstractNumId w:val="12"/>
  </w:num>
  <w:num w:numId="11">
    <w:abstractNumId w:val="15"/>
  </w:num>
  <w:num w:numId="12">
    <w:abstractNumId w:val="7"/>
  </w:num>
  <w:num w:numId="13">
    <w:abstractNumId w:val="8"/>
  </w:num>
  <w:num w:numId="14">
    <w:abstractNumId w:val="1"/>
  </w:num>
  <w:num w:numId="15">
    <w:abstractNumId w:val="3"/>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3"/>
  <w:hideSpellingErrors/>
  <w:hideGrammaticalErrors/>
  <w:attachedTemplate r:id="rId1"/>
  <w:defaultTabStop w:val="720"/>
  <w:evenAndOddHeaders/>
  <w:drawingGridHorizontalSpacing w:val="100"/>
  <w:drawingGridVerticalSpacing w:val="136"/>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1479"/>
    <w:rsid w:val="00000E06"/>
    <w:rsid w:val="00002EBC"/>
    <w:rsid w:val="00002F9D"/>
    <w:rsid w:val="00005CFA"/>
    <w:rsid w:val="00006A8E"/>
    <w:rsid w:val="00006DDE"/>
    <w:rsid w:val="00007C80"/>
    <w:rsid w:val="00010A19"/>
    <w:rsid w:val="00011E7B"/>
    <w:rsid w:val="0001349D"/>
    <w:rsid w:val="00015407"/>
    <w:rsid w:val="00015AAD"/>
    <w:rsid w:val="000166AC"/>
    <w:rsid w:val="00016840"/>
    <w:rsid w:val="00016B39"/>
    <w:rsid w:val="000170D7"/>
    <w:rsid w:val="00026B49"/>
    <w:rsid w:val="00030765"/>
    <w:rsid w:val="00035E32"/>
    <w:rsid w:val="00040477"/>
    <w:rsid w:val="000419AE"/>
    <w:rsid w:val="00042FAA"/>
    <w:rsid w:val="000435C3"/>
    <w:rsid w:val="00043886"/>
    <w:rsid w:val="000441CD"/>
    <w:rsid w:val="000471C7"/>
    <w:rsid w:val="0005015E"/>
    <w:rsid w:val="0005186B"/>
    <w:rsid w:val="00052374"/>
    <w:rsid w:val="00052A15"/>
    <w:rsid w:val="00052E82"/>
    <w:rsid w:val="00053860"/>
    <w:rsid w:val="000560BC"/>
    <w:rsid w:val="0005742B"/>
    <w:rsid w:val="00057D6D"/>
    <w:rsid w:val="000637DC"/>
    <w:rsid w:val="00064ECB"/>
    <w:rsid w:val="00066181"/>
    <w:rsid w:val="0007096B"/>
    <w:rsid w:val="00073FD2"/>
    <w:rsid w:val="00075A5C"/>
    <w:rsid w:val="00075C3F"/>
    <w:rsid w:val="00077AEB"/>
    <w:rsid w:val="00080866"/>
    <w:rsid w:val="00085F88"/>
    <w:rsid w:val="0008775E"/>
    <w:rsid w:val="000904A6"/>
    <w:rsid w:val="00090AC8"/>
    <w:rsid w:val="00090AF4"/>
    <w:rsid w:val="000911DB"/>
    <w:rsid w:val="0009126B"/>
    <w:rsid w:val="000912F9"/>
    <w:rsid w:val="00091914"/>
    <w:rsid w:val="00093AFA"/>
    <w:rsid w:val="00096878"/>
    <w:rsid w:val="000971DA"/>
    <w:rsid w:val="000A1196"/>
    <w:rsid w:val="000A3E0C"/>
    <w:rsid w:val="000A65CF"/>
    <w:rsid w:val="000B1E6E"/>
    <w:rsid w:val="000B1F8F"/>
    <w:rsid w:val="000B3F48"/>
    <w:rsid w:val="000B4B35"/>
    <w:rsid w:val="000B6026"/>
    <w:rsid w:val="000C0FF8"/>
    <w:rsid w:val="000C1F45"/>
    <w:rsid w:val="000C5FD0"/>
    <w:rsid w:val="000C626C"/>
    <w:rsid w:val="000C6908"/>
    <w:rsid w:val="000C6C1B"/>
    <w:rsid w:val="000C73B8"/>
    <w:rsid w:val="000D0CB4"/>
    <w:rsid w:val="000D1F08"/>
    <w:rsid w:val="000D1FFC"/>
    <w:rsid w:val="000D4490"/>
    <w:rsid w:val="000E0B60"/>
    <w:rsid w:val="000E51B9"/>
    <w:rsid w:val="000E5690"/>
    <w:rsid w:val="000E629A"/>
    <w:rsid w:val="000F127A"/>
    <w:rsid w:val="000F2F44"/>
    <w:rsid w:val="000F68DF"/>
    <w:rsid w:val="00102660"/>
    <w:rsid w:val="00103156"/>
    <w:rsid w:val="00104A99"/>
    <w:rsid w:val="0010589E"/>
    <w:rsid w:val="0010713D"/>
    <w:rsid w:val="00110336"/>
    <w:rsid w:val="00110494"/>
    <w:rsid w:val="00110EE7"/>
    <w:rsid w:val="00110F39"/>
    <w:rsid w:val="0011571A"/>
    <w:rsid w:val="0011773A"/>
    <w:rsid w:val="00125D82"/>
    <w:rsid w:val="00126454"/>
    <w:rsid w:val="001264EF"/>
    <w:rsid w:val="00131FBA"/>
    <w:rsid w:val="00134AA7"/>
    <w:rsid w:val="00136D48"/>
    <w:rsid w:val="00137169"/>
    <w:rsid w:val="00141C2C"/>
    <w:rsid w:val="001423BF"/>
    <w:rsid w:val="00142A43"/>
    <w:rsid w:val="00143029"/>
    <w:rsid w:val="00143DE9"/>
    <w:rsid w:val="001443EC"/>
    <w:rsid w:val="0014541B"/>
    <w:rsid w:val="00145957"/>
    <w:rsid w:val="001569F4"/>
    <w:rsid w:val="00161479"/>
    <w:rsid w:val="00161941"/>
    <w:rsid w:val="00162154"/>
    <w:rsid w:val="001646FE"/>
    <w:rsid w:val="00164F04"/>
    <w:rsid w:val="00164FC4"/>
    <w:rsid w:val="00165562"/>
    <w:rsid w:val="00167C3B"/>
    <w:rsid w:val="00170C80"/>
    <w:rsid w:val="001724DC"/>
    <w:rsid w:val="00174417"/>
    <w:rsid w:val="001744A1"/>
    <w:rsid w:val="00175033"/>
    <w:rsid w:val="001810D7"/>
    <w:rsid w:val="00182B3E"/>
    <w:rsid w:val="0018331E"/>
    <w:rsid w:val="00183FD1"/>
    <w:rsid w:val="00184167"/>
    <w:rsid w:val="001848D2"/>
    <w:rsid w:val="001878C2"/>
    <w:rsid w:val="00190AF5"/>
    <w:rsid w:val="00191707"/>
    <w:rsid w:val="00191997"/>
    <w:rsid w:val="00191A71"/>
    <w:rsid w:val="001921D4"/>
    <w:rsid w:val="00192246"/>
    <w:rsid w:val="00193C3F"/>
    <w:rsid w:val="001953CB"/>
    <w:rsid w:val="00195934"/>
    <w:rsid w:val="00195FAF"/>
    <w:rsid w:val="001964EF"/>
    <w:rsid w:val="001978BF"/>
    <w:rsid w:val="00197A0E"/>
    <w:rsid w:val="001A01A8"/>
    <w:rsid w:val="001A0C7B"/>
    <w:rsid w:val="001A13CC"/>
    <w:rsid w:val="001A35A7"/>
    <w:rsid w:val="001A3C4F"/>
    <w:rsid w:val="001A4218"/>
    <w:rsid w:val="001A480C"/>
    <w:rsid w:val="001A5507"/>
    <w:rsid w:val="001A5824"/>
    <w:rsid w:val="001A5F6F"/>
    <w:rsid w:val="001B0F48"/>
    <w:rsid w:val="001B26D6"/>
    <w:rsid w:val="001B2F72"/>
    <w:rsid w:val="001B3E5C"/>
    <w:rsid w:val="001B6FDE"/>
    <w:rsid w:val="001B770C"/>
    <w:rsid w:val="001C11E6"/>
    <w:rsid w:val="001C234A"/>
    <w:rsid w:val="001C45D3"/>
    <w:rsid w:val="001C45E9"/>
    <w:rsid w:val="001C490D"/>
    <w:rsid w:val="001C618A"/>
    <w:rsid w:val="001C6855"/>
    <w:rsid w:val="001C6E42"/>
    <w:rsid w:val="001C70AE"/>
    <w:rsid w:val="001C7B9A"/>
    <w:rsid w:val="001C7C60"/>
    <w:rsid w:val="001D26BE"/>
    <w:rsid w:val="001D2E12"/>
    <w:rsid w:val="001D31FD"/>
    <w:rsid w:val="001D37B7"/>
    <w:rsid w:val="001D3ECE"/>
    <w:rsid w:val="001E0838"/>
    <w:rsid w:val="001E2976"/>
    <w:rsid w:val="001E4064"/>
    <w:rsid w:val="001E51D7"/>
    <w:rsid w:val="001E7D05"/>
    <w:rsid w:val="001F06C2"/>
    <w:rsid w:val="001F0FC6"/>
    <w:rsid w:val="001F102D"/>
    <w:rsid w:val="00200F6B"/>
    <w:rsid w:val="002037FD"/>
    <w:rsid w:val="002054DE"/>
    <w:rsid w:val="0020608D"/>
    <w:rsid w:val="00210991"/>
    <w:rsid w:val="00210CD5"/>
    <w:rsid w:val="0021517C"/>
    <w:rsid w:val="0021760B"/>
    <w:rsid w:val="00220C45"/>
    <w:rsid w:val="00221974"/>
    <w:rsid w:val="00225CA9"/>
    <w:rsid w:val="00226308"/>
    <w:rsid w:val="002306A7"/>
    <w:rsid w:val="00230857"/>
    <w:rsid w:val="00230AF7"/>
    <w:rsid w:val="0023691A"/>
    <w:rsid w:val="00237896"/>
    <w:rsid w:val="00240215"/>
    <w:rsid w:val="0024097D"/>
    <w:rsid w:val="00240AD9"/>
    <w:rsid w:val="002416FF"/>
    <w:rsid w:val="00241D60"/>
    <w:rsid w:val="002436F7"/>
    <w:rsid w:val="00244040"/>
    <w:rsid w:val="002451B7"/>
    <w:rsid w:val="00247E9D"/>
    <w:rsid w:val="002518AD"/>
    <w:rsid w:val="0025208E"/>
    <w:rsid w:val="002569C0"/>
    <w:rsid w:val="00260AAB"/>
    <w:rsid w:val="002673D0"/>
    <w:rsid w:val="002748D9"/>
    <w:rsid w:val="00277050"/>
    <w:rsid w:val="00285532"/>
    <w:rsid w:val="0029181A"/>
    <w:rsid w:val="002929ED"/>
    <w:rsid w:val="00294363"/>
    <w:rsid w:val="00294FAA"/>
    <w:rsid w:val="00294FCC"/>
    <w:rsid w:val="002958BE"/>
    <w:rsid w:val="00295E37"/>
    <w:rsid w:val="0029698E"/>
    <w:rsid w:val="002A0195"/>
    <w:rsid w:val="002A121D"/>
    <w:rsid w:val="002A1FCA"/>
    <w:rsid w:val="002A2F29"/>
    <w:rsid w:val="002A3981"/>
    <w:rsid w:val="002A52D4"/>
    <w:rsid w:val="002A5947"/>
    <w:rsid w:val="002A6606"/>
    <w:rsid w:val="002B0220"/>
    <w:rsid w:val="002B1573"/>
    <w:rsid w:val="002B1CD7"/>
    <w:rsid w:val="002B3039"/>
    <w:rsid w:val="002B4760"/>
    <w:rsid w:val="002C0148"/>
    <w:rsid w:val="002C1DB7"/>
    <w:rsid w:val="002C2A49"/>
    <w:rsid w:val="002C3CBC"/>
    <w:rsid w:val="002C594D"/>
    <w:rsid w:val="002C5EE5"/>
    <w:rsid w:val="002C6878"/>
    <w:rsid w:val="002D03FF"/>
    <w:rsid w:val="002D4E6F"/>
    <w:rsid w:val="002D52E3"/>
    <w:rsid w:val="002D6283"/>
    <w:rsid w:val="002D7CFC"/>
    <w:rsid w:val="002E1CEC"/>
    <w:rsid w:val="002E3953"/>
    <w:rsid w:val="002E5ACD"/>
    <w:rsid w:val="002E6B0F"/>
    <w:rsid w:val="002F0036"/>
    <w:rsid w:val="002F10D6"/>
    <w:rsid w:val="002F19AE"/>
    <w:rsid w:val="002F4A74"/>
    <w:rsid w:val="002F5436"/>
    <w:rsid w:val="002F5BD2"/>
    <w:rsid w:val="002F79C9"/>
    <w:rsid w:val="00300B4D"/>
    <w:rsid w:val="0031523D"/>
    <w:rsid w:val="00316217"/>
    <w:rsid w:val="00316C09"/>
    <w:rsid w:val="00317F81"/>
    <w:rsid w:val="00325F77"/>
    <w:rsid w:val="003262DE"/>
    <w:rsid w:val="0032699F"/>
    <w:rsid w:val="00330C8B"/>
    <w:rsid w:val="0033377D"/>
    <w:rsid w:val="003349F2"/>
    <w:rsid w:val="00335C1C"/>
    <w:rsid w:val="003416F8"/>
    <w:rsid w:val="00342711"/>
    <w:rsid w:val="00344257"/>
    <w:rsid w:val="00346CA7"/>
    <w:rsid w:val="00347A5D"/>
    <w:rsid w:val="003521EA"/>
    <w:rsid w:val="0035294D"/>
    <w:rsid w:val="00354408"/>
    <w:rsid w:val="00356A32"/>
    <w:rsid w:val="00356D43"/>
    <w:rsid w:val="00357808"/>
    <w:rsid w:val="00361EF0"/>
    <w:rsid w:val="0036221C"/>
    <w:rsid w:val="00363239"/>
    <w:rsid w:val="00363380"/>
    <w:rsid w:val="00363BB6"/>
    <w:rsid w:val="00367226"/>
    <w:rsid w:val="003677F4"/>
    <w:rsid w:val="00374798"/>
    <w:rsid w:val="00377900"/>
    <w:rsid w:val="00380F2E"/>
    <w:rsid w:val="00381BCB"/>
    <w:rsid w:val="00386AED"/>
    <w:rsid w:val="00387794"/>
    <w:rsid w:val="00390900"/>
    <w:rsid w:val="00392D84"/>
    <w:rsid w:val="003947A3"/>
    <w:rsid w:val="00394A99"/>
    <w:rsid w:val="003A1941"/>
    <w:rsid w:val="003A1C4F"/>
    <w:rsid w:val="003A1FEA"/>
    <w:rsid w:val="003A232F"/>
    <w:rsid w:val="003A581F"/>
    <w:rsid w:val="003A6BB1"/>
    <w:rsid w:val="003B16F1"/>
    <w:rsid w:val="003B239F"/>
    <w:rsid w:val="003B4AA2"/>
    <w:rsid w:val="003B4C3A"/>
    <w:rsid w:val="003B52A5"/>
    <w:rsid w:val="003B55AF"/>
    <w:rsid w:val="003B5CC1"/>
    <w:rsid w:val="003B6B49"/>
    <w:rsid w:val="003B7FD2"/>
    <w:rsid w:val="003C03D6"/>
    <w:rsid w:val="003C0D23"/>
    <w:rsid w:val="003C0D62"/>
    <w:rsid w:val="003C3043"/>
    <w:rsid w:val="003C67D9"/>
    <w:rsid w:val="003C6A8E"/>
    <w:rsid w:val="003C7BF8"/>
    <w:rsid w:val="003C7F73"/>
    <w:rsid w:val="003D1E9B"/>
    <w:rsid w:val="003D34BA"/>
    <w:rsid w:val="003D4829"/>
    <w:rsid w:val="003D4C3A"/>
    <w:rsid w:val="003D5209"/>
    <w:rsid w:val="003E1CEA"/>
    <w:rsid w:val="003E3283"/>
    <w:rsid w:val="003E6D8F"/>
    <w:rsid w:val="003F1FA2"/>
    <w:rsid w:val="003F26A7"/>
    <w:rsid w:val="003F30A7"/>
    <w:rsid w:val="003F3320"/>
    <w:rsid w:val="003F4468"/>
    <w:rsid w:val="003F7A32"/>
    <w:rsid w:val="004011AF"/>
    <w:rsid w:val="004026B8"/>
    <w:rsid w:val="00403113"/>
    <w:rsid w:val="0040578C"/>
    <w:rsid w:val="004065EF"/>
    <w:rsid w:val="00406B62"/>
    <w:rsid w:val="00406CB1"/>
    <w:rsid w:val="00406DBB"/>
    <w:rsid w:val="00412B07"/>
    <w:rsid w:val="00414235"/>
    <w:rsid w:val="00415134"/>
    <w:rsid w:val="0041724B"/>
    <w:rsid w:val="00420AAF"/>
    <w:rsid w:val="00420F54"/>
    <w:rsid w:val="00421A2F"/>
    <w:rsid w:val="00421F84"/>
    <w:rsid w:val="00422453"/>
    <w:rsid w:val="0042269B"/>
    <w:rsid w:val="0042541D"/>
    <w:rsid w:val="00425FB4"/>
    <w:rsid w:val="004279E6"/>
    <w:rsid w:val="00431A58"/>
    <w:rsid w:val="00432618"/>
    <w:rsid w:val="00432BFA"/>
    <w:rsid w:val="0043712D"/>
    <w:rsid w:val="00437C43"/>
    <w:rsid w:val="00442213"/>
    <w:rsid w:val="00443061"/>
    <w:rsid w:val="00444901"/>
    <w:rsid w:val="004463EF"/>
    <w:rsid w:val="004468D4"/>
    <w:rsid w:val="00446B8F"/>
    <w:rsid w:val="00446BFB"/>
    <w:rsid w:val="00447720"/>
    <w:rsid w:val="00447FCE"/>
    <w:rsid w:val="0045053C"/>
    <w:rsid w:val="00451432"/>
    <w:rsid w:val="00453D7E"/>
    <w:rsid w:val="004578E6"/>
    <w:rsid w:val="00461D0C"/>
    <w:rsid w:val="00463D5A"/>
    <w:rsid w:val="00465897"/>
    <w:rsid w:val="0046606D"/>
    <w:rsid w:val="00466553"/>
    <w:rsid w:val="0047059F"/>
    <w:rsid w:val="00472C03"/>
    <w:rsid w:val="00473525"/>
    <w:rsid w:val="004751C2"/>
    <w:rsid w:val="00476004"/>
    <w:rsid w:val="00476707"/>
    <w:rsid w:val="00477968"/>
    <w:rsid w:val="0048256C"/>
    <w:rsid w:val="00482B03"/>
    <w:rsid w:val="00482DB3"/>
    <w:rsid w:val="00484854"/>
    <w:rsid w:val="00484F2E"/>
    <w:rsid w:val="004878A6"/>
    <w:rsid w:val="00487D6A"/>
    <w:rsid w:val="00491630"/>
    <w:rsid w:val="00492EF0"/>
    <w:rsid w:val="00493B1B"/>
    <w:rsid w:val="0049770E"/>
    <w:rsid w:val="004A012F"/>
    <w:rsid w:val="004A065C"/>
    <w:rsid w:val="004A1276"/>
    <w:rsid w:val="004A568B"/>
    <w:rsid w:val="004B0528"/>
    <w:rsid w:val="004B23C1"/>
    <w:rsid w:val="004B34A5"/>
    <w:rsid w:val="004B3D94"/>
    <w:rsid w:val="004B41EF"/>
    <w:rsid w:val="004B5302"/>
    <w:rsid w:val="004B53AE"/>
    <w:rsid w:val="004C03A4"/>
    <w:rsid w:val="004C53D1"/>
    <w:rsid w:val="004C6A6A"/>
    <w:rsid w:val="004C781B"/>
    <w:rsid w:val="004D029D"/>
    <w:rsid w:val="004D2A2C"/>
    <w:rsid w:val="004D3AEE"/>
    <w:rsid w:val="004D3CF6"/>
    <w:rsid w:val="004D76E0"/>
    <w:rsid w:val="004E1640"/>
    <w:rsid w:val="004E451D"/>
    <w:rsid w:val="004E6936"/>
    <w:rsid w:val="004E76BB"/>
    <w:rsid w:val="004F04F6"/>
    <w:rsid w:val="004F0D7B"/>
    <w:rsid w:val="004F0FF9"/>
    <w:rsid w:val="004F16B2"/>
    <w:rsid w:val="004F1CFC"/>
    <w:rsid w:val="004F6974"/>
    <w:rsid w:val="00500005"/>
    <w:rsid w:val="005010D0"/>
    <w:rsid w:val="0050114A"/>
    <w:rsid w:val="00501761"/>
    <w:rsid w:val="00501FD8"/>
    <w:rsid w:val="0050487A"/>
    <w:rsid w:val="005104FF"/>
    <w:rsid w:val="00512550"/>
    <w:rsid w:val="005144A4"/>
    <w:rsid w:val="005177CF"/>
    <w:rsid w:val="00517900"/>
    <w:rsid w:val="00520E77"/>
    <w:rsid w:val="00521F3E"/>
    <w:rsid w:val="005227C6"/>
    <w:rsid w:val="00523B00"/>
    <w:rsid w:val="00524964"/>
    <w:rsid w:val="00526357"/>
    <w:rsid w:val="00526416"/>
    <w:rsid w:val="005313E0"/>
    <w:rsid w:val="00531DB1"/>
    <w:rsid w:val="005354E7"/>
    <w:rsid w:val="005370F5"/>
    <w:rsid w:val="0053713B"/>
    <w:rsid w:val="00540680"/>
    <w:rsid w:val="005429D1"/>
    <w:rsid w:val="00545B47"/>
    <w:rsid w:val="00546C57"/>
    <w:rsid w:val="005536E9"/>
    <w:rsid w:val="00553DC3"/>
    <w:rsid w:val="00554DA7"/>
    <w:rsid w:val="005621DC"/>
    <w:rsid w:val="00564D92"/>
    <w:rsid w:val="00566CC3"/>
    <w:rsid w:val="005702AA"/>
    <w:rsid w:val="0057137E"/>
    <w:rsid w:val="0057161E"/>
    <w:rsid w:val="00571C39"/>
    <w:rsid w:val="00571C6C"/>
    <w:rsid w:val="00573FEC"/>
    <w:rsid w:val="00582B05"/>
    <w:rsid w:val="00582DF2"/>
    <w:rsid w:val="005856F8"/>
    <w:rsid w:val="0058643C"/>
    <w:rsid w:val="00587A2E"/>
    <w:rsid w:val="0059079C"/>
    <w:rsid w:val="005908AC"/>
    <w:rsid w:val="00590EEB"/>
    <w:rsid w:val="00591208"/>
    <w:rsid w:val="00591CBA"/>
    <w:rsid w:val="00592F07"/>
    <w:rsid w:val="00593D83"/>
    <w:rsid w:val="00595B88"/>
    <w:rsid w:val="005A05EA"/>
    <w:rsid w:val="005A0F4E"/>
    <w:rsid w:val="005A1335"/>
    <w:rsid w:val="005A1881"/>
    <w:rsid w:val="005A1F74"/>
    <w:rsid w:val="005A2333"/>
    <w:rsid w:val="005A2772"/>
    <w:rsid w:val="005A3832"/>
    <w:rsid w:val="005B1355"/>
    <w:rsid w:val="005B289C"/>
    <w:rsid w:val="005B2A36"/>
    <w:rsid w:val="005B4E41"/>
    <w:rsid w:val="005C11DC"/>
    <w:rsid w:val="005C1DB9"/>
    <w:rsid w:val="005C20D0"/>
    <w:rsid w:val="005C2130"/>
    <w:rsid w:val="005C2339"/>
    <w:rsid w:val="005C3388"/>
    <w:rsid w:val="005C6B1A"/>
    <w:rsid w:val="005C6EF2"/>
    <w:rsid w:val="005D06A1"/>
    <w:rsid w:val="005D1D7C"/>
    <w:rsid w:val="005D32EE"/>
    <w:rsid w:val="005D4A12"/>
    <w:rsid w:val="005D6B03"/>
    <w:rsid w:val="005E0E64"/>
    <w:rsid w:val="005E31B3"/>
    <w:rsid w:val="005E69D9"/>
    <w:rsid w:val="005F0130"/>
    <w:rsid w:val="005F0EE0"/>
    <w:rsid w:val="005F11B8"/>
    <w:rsid w:val="005F1596"/>
    <w:rsid w:val="005F5993"/>
    <w:rsid w:val="005F6102"/>
    <w:rsid w:val="00600183"/>
    <w:rsid w:val="006001DD"/>
    <w:rsid w:val="00600765"/>
    <w:rsid w:val="0060181F"/>
    <w:rsid w:val="006019AE"/>
    <w:rsid w:val="006024C9"/>
    <w:rsid w:val="00603E5A"/>
    <w:rsid w:val="00604CE7"/>
    <w:rsid w:val="0060654C"/>
    <w:rsid w:val="006107C5"/>
    <w:rsid w:val="00611908"/>
    <w:rsid w:val="00613493"/>
    <w:rsid w:val="00613A01"/>
    <w:rsid w:val="00614CAE"/>
    <w:rsid w:val="00617D9E"/>
    <w:rsid w:val="00617FFB"/>
    <w:rsid w:val="0062079D"/>
    <w:rsid w:val="006209AB"/>
    <w:rsid w:val="00620E95"/>
    <w:rsid w:val="00621D4A"/>
    <w:rsid w:val="00622984"/>
    <w:rsid w:val="00630222"/>
    <w:rsid w:val="006309F7"/>
    <w:rsid w:val="00630E24"/>
    <w:rsid w:val="006320A3"/>
    <w:rsid w:val="006321B0"/>
    <w:rsid w:val="0063274E"/>
    <w:rsid w:val="0063560C"/>
    <w:rsid w:val="006357EF"/>
    <w:rsid w:val="006368B5"/>
    <w:rsid w:val="0064020E"/>
    <w:rsid w:val="00641B5F"/>
    <w:rsid w:val="00642E01"/>
    <w:rsid w:val="00644453"/>
    <w:rsid w:val="006450BE"/>
    <w:rsid w:val="0065084D"/>
    <w:rsid w:val="0065554A"/>
    <w:rsid w:val="006626E6"/>
    <w:rsid w:val="0066542B"/>
    <w:rsid w:val="006658FD"/>
    <w:rsid w:val="0066674C"/>
    <w:rsid w:val="00667071"/>
    <w:rsid w:val="006706E3"/>
    <w:rsid w:val="00670716"/>
    <w:rsid w:val="00670A15"/>
    <w:rsid w:val="00671329"/>
    <w:rsid w:val="00672C05"/>
    <w:rsid w:val="00675C79"/>
    <w:rsid w:val="00684A7B"/>
    <w:rsid w:val="00684B81"/>
    <w:rsid w:val="00686D33"/>
    <w:rsid w:val="0068741D"/>
    <w:rsid w:val="00692750"/>
    <w:rsid w:val="006932C3"/>
    <w:rsid w:val="00694792"/>
    <w:rsid w:val="00695145"/>
    <w:rsid w:val="0069660B"/>
    <w:rsid w:val="006A08C7"/>
    <w:rsid w:val="006A2D21"/>
    <w:rsid w:val="006A31B7"/>
    <w:rsid w:val="006A7198"/>
    <w:rsid w:val="006A7506"/>
    <w:rsid w:val="006B0212"/>
    <w:rsid w:val="006B2B7B"/>
    <w:rsid w:val="006B335C"/>
    <w:rsid w:val="006B4D0F"/>
    <w:rsid w:val="006B680B"/>
    <w:rsid w:val="006B6AD1"/>
    <w:rsid w:val="006B775E"/>
    <w:rsid w:val="006C2DD0"/>
    <w:rsid w:val="006C5994"/>
    <w:rsid w:val="006C6EE9"/>
    <w:rsid w:val="006D1DBA"/>
    <w:rsid w:val="006D2757"/>
    <w:rsid w:val="006D3F7E"/>
    <w:rsid w:val="006D4E26"/>
    <w:rsid w:val="006D59A4"/>
    <w:rsid w:val="006E2AFE"/>
    <w:rsid w:val="006E44C5"/>
    <w:rsid w:val="006E63AC"/>
    <w:rsid w:val="006E6678"/>
    <w:rsid w:val="006F3B7F"/>
    <w:rsid w:val="006F3FB8"/>
    <w:rsid w:val="006F434C"/>
    <w:rsid w:val="006F4ADE"/>
    <w:rsid w:val="006F56C0"/>
    <w:rsid w:val="007003D5"/>
    <w:rsid w:val="00700606"/>
    <w:rsid w:val="00706632"/>
    <w:rsid w:val="00706D12"/>
    <w:rsid w:val="00711255"/>
    <w:rsid w:val="00713143"/>
    <w:rsid w:val="007138AC"/>
    <w:rsid w:val="00713F6D"/>
    <w:rsid w:val="007156B8"/>
    <w:rsid w:val="00716139"/>
    <w:rsid w:val="00720479"/>
    <w:rsid w:val="00720535"/>
    <w:rsid w:val="00722BC1"/>
    <w:rsid w:val="00722D22"/>
    <w:rsid w:val="00724F16"/>
    <w:rsid w:val="00727A18"/>
    <w:rsid w:val="00732113"/>
    <w:rsid w:val="00732F83"/>
    <w:rsid w:val="00734FB4"/>
    <w:rsid w:val="00735AB9"/>
    <w:rsid w:val="00736E04"/>
    <w:rsid w:val="0074069B"/>
    <w:rsid w:val="00745113"/>
    <w:rsid w:val="00747048"/>
    <w:rsid w:val="007508DF"/>
    <w:rsid w:val="00755D42"/>
    <w:rsid w:val="007579B4"/>
    <w:rsid w:val="00760A31"/>
    <w:rsid w:val="00761F67"/>
    <w:rsid w:val="00763853"/>
    <w:rsid w:val="00765035"/>
    <w:rsid w:val="00765937"/>
    <w:rsid w:val="00766434"/>
    <w:rsid w:val="00770E5E"/>
    <w:rsid w:val="00774F6B"/>
    <w:rsid w:val="00775E29"/>
    <w:rsid w:val="007765E7"/>
    <w:rsid w:val="007806CC"/>
    <w:rsid w:val="00780F2E"/>
    <w:rsid w:val="00781D64"/>
    <w:rsid w:val="00784706"/>
    <w:rsid w:val="00790CA4"/>
    <w:rsid w:val="00791FC5"/>
    <w:rsid w:val="00796A6C"/>
    <w:rsid w:val="007976F2"/>
    <w:rsid w:val="007A2080"/>
    <w:rsid w:val="007A55AD"/>
    <w:rsid w:val="007A59C9"/>
    <w:rsid w:val="007A65C8"/>
    <w:rsid w:val="007A6636"/>
    <w:rsid w:val="007B4E43"/>
    <w:rsid w:val="007B63FB"/>
    <w:rsid w:val="007B68BF"/>
    <w:rsid w:val="007B6E1F"/>
    <w:rsid w:val="007B7746"/>
    <w:rsid w:val="007C028B"/>
    <w:rsid w:val="007C0772"/>
    <w:rsid w:val="007C1814"/>
    <w:rsid w:val="007C2172"/>
    <w:rsid w:val="007C23BF"/>
    <w:rsid w:val="007C4432"/>
    <w:rsid w:val="007C69C6"/>
    <w:rsid w:val="007D2DE0"/>
    <w:rsid w:val="007D47FD"/>
    <w:rsid w:val="007D65CF"/>
    <w:rsid w:val="007D7E3F"/>
    <w:rsid w:val="007E17D5"/>
    <w:rsid w:val="007E1855"/>
    <w:rsid w:val="007E1E26"/>
    <w:rsid w:val="007E5A8A"/>
    <w:rsid w:val="007F0721"/>
    <w:rsid w:val="007F0AB1"/>
    <w:rsid w:val="007F2140"/>
    <w:rsid w:val="007F22E9"/>
    <w:rsid w:val="007F4A7D"/>
    <w:rsid w:val="007F4D38"/>
    <w:rsid w:val="007F51F0"/>
    <w:rsid w:val="007F62BF"/>
    <w:rsid w:val="007F6329"/>
    <w:rsid w:val="007F69C2"/>
    <w:rsid w:val="008028AE"/>
    <w:rsid w:val="008028C1"/>
    <w:rsid w:val="00804893"/>
    <w:rsid w:val="00805F57"/>
    <w:rsid w:val="00806003"/>
    <w:rsid w:val="00806E52"/>
    <w:rsid w:val="00807235"/>
    <w:rsid w:val="008076BD"/>
    <w:rsid w:val="00807B77"/>
    <w:rsid w:val="00810A71"/>
    <w:rsid w:val="00811427"/>
    <w:rsid w:val="00812122"/>
    <w:rsid w:val="0081506C"/>
    <w:rsid w:val="00815854"/>
    <w:rsid w:val="00816C0C"/>
    <w:rsid w:val="00822259"/>
    <w:rsid w:val="0082295D"/>
    <w:rsid w:val="00823320"/>
    <w:rsid w:val="008233B6"/>
    <w:rsid w:val="008238E6"/>
    <w:rsid w:val="008256FC"/>
    <w:rsid w:val="008258BD"/>
    <w:rsid w:val="008276B6"/>
    <w:rsid w:val="0083080F"/>
    <w:rsid w:val="00831C90"/>
    <w:rsid w:val="00834080"/>
    <w:rsid w:val="008363EC"/>
    <w:rsid w:val="00842A85"/>
    <w:rsid w:val="00851D30"/>
    <w:rsid w:val="00852499"/>
    <w:rsid w:val="00852710"/>
    <w:rsid w:val="008529BC"/>
    <w:rsid w:val="00854783"/>
    <w:rsid w:val="00854992"/>
    <w:rsid w:val="00855934"/>
    <w:rsid w:val="00857880"/>
    <w:rsid w:val="00860938"/>
    <w:rsid w:val="008610A2"/>
    <w:rsid w:val="008615B4"/>
    <w:rsid w:val="00862D2A"/>
    <w:rsid w:val="00864A98"/>
    <w:rsid w:val="008656CA"/>
    <w:rsid w:val="00866F47"/>
    <w:rsid w:val="00866F5F"/>
    <w:rsid w:val="008716FF"/>
    <w:rsid w:val="00880CE5"/>
    <w:rsid w:val="00882771"/>
    <w:rsid w:val="00885BCA"/>
    <w:rsid w:val="008870E8"/>
    <w:rsid w:val="0089013E"/>
    <w:rsid w:val="008938FC"/>
    <w:rsid w:val="00894690"/>
    <w:rsid w:val="008947CA"/>
    <w:rsid w:val="0089639F"/>
    <w:rsid w:val="0089662C"/>
    <w:rsid w:val="00897DFD"/>
    <w:rsid w:val="008A2056"/>
    <w:rsid w:val="008A42A3"/>
    <w:rsid w:val="008A7147"/>
    <w:rsid w:val="008B26AE"/>
    <w:rsid w:val="008B2758"/>
    <w:rsid w:val="008B2F22"/>
    <w:rsid w:val="008B4B55"/>
    <w:rsid w:val="008B6006"/>
    <w:rsid w:val="008C2E63"/>
    <w:rsid w:val="008C4D1B"/>
    <w:rsid w:val="008C5E74"/>
    <w:rsid w:val="008C640E"/>
    <w:rsid w:val="008C6565"/>
    <w:rsid w:val="008D16CC"/>
    <w:rsid w:val="008D34DA"/>
    <w:rsid w:val="008D356E"/>
    <w:rsid w:val="008D3A5D"/>
    <w:rsid w:val="008D43FE"/>
    <w:rsid w:val="008D5317"/>
    <w:rsid w:val="008D5F72"/>
    <w:rsid w:val="008D6C41"/>
    <w:rsid w:val="008D7A9D"/>
    <w:rsid w:val="008E194A"/>
    <w:rsid w:val="008E6E47"/>
    <w:rsid w:val="008F170D"/>
    <w:rsid w:val="008F5B3A"/>
    <w:rsid w:val="008F5C90"/>
    <w:rsid w:val="008F7FE4"/>
    <w:rsid w:val="00902BB1"/>
    <w:rsid w:val="009030EF"/>
    <w:rsid w:val="00903459"/>
    <w:rsid w:val="00903AC5"/>
    <w:rsid w:val="0090437A"/>
    <w:rsid w:val="00904F50"/>
    <w:rsid w:val="00906EE0"/>
    <w:rsid w:val="00906EEA"/>
    <w:rsid w:val="0090766C"/>
    <w:rsid w:val="00910D55"/>
    <w:rsid w:val="0091460D"/>
    <w:rsid w:val="00916154"/>
    <w:rsid w:val="0092061B"/>
    <w:rsid w:val="00921730"/>
    <w:rsid w:val="009342E7"/>
    <w:rsid w:val="00935198"/>
    <w:rsid w:val="00935E6E"/>
    <w:rsid w:val="0093730C"/>
    <w:rsid w:val="00940006"/>
    <w:rsid w:val="00941BD5"/>
    <w:rsid w:val="00942AE5"/>
    <w:rsid w:val="00943AEC"/>
    <w:rsid w:val="00944ADD"/>
    <w:rsid w:val="009452F8"/>
    <w:rsid w:val="00945933"/>
    <w:rsid w:val="00945FE6"/>
    <w:rsid w:val="009510C6"/>
    <w:rsid w:val="00951D3F"/>
    <w:rsid w:val="0095318B"/>
    <w:rsid w:val="00955FCB"/>
    <w:rsid w:val="009603FD"/>
    <w:rsid w:val="0096157B"/>
    <w:rsid w:val="00963545"/>
    <w:rsid w:val="009636DB"/>
    <w:rsid w:val="00965AFF"/>
    <w:rsid w:val="00965BFB"/>
    <w:rsid w:val="0096625B"/>
    <w:rsid w:val="00967474"/>
    <w:rsid w:val="00970B5C"/>
    <w:rsid w:val="00972E77"/>
    <w:rsid w:val="00972FDE"/>
    <w:rsid w:val="00976523"/>
    <w:rsid w:val="009765AA"/>
    <w:rsid w:val="00981636"/>
    <w:rsid w:val="00983297"/>
    <w:rsid w:val="00983F5D"/>
    <w:rsid w:val="00984E71"/>
    <w:rsid w:val="00986394"/>
    <w:rsid w:val="00993298"/>
    <w:rsid w:val="009960A1"/>
    <w:rsid w:val="00996112"/>
    <w:rsid w:val="009A0525"/>
    <w:rsid w:val="009A092A"/>
    <w:rsid w:val="009A129F"/>
    <w:rsid w:val="009A5C11"/>
    <w:rsid w:val="009B12F4"/>
    <w:rsid w:val="009B152C"/>
    <w:rsid w:val="009B1D46"/>
    <w:rsid w:val="009B674B"/>
    <w:rsid w:val="009C35DB"/>
    <w:rsid w:val="009C4215"/>
    <w:rsid w:val="009C53EB"/>
    <w:rsid w:val="009C6649"/>
    <w:rsid w:val="009C71BC"/>
    <w:rsid w:val="009D277C"/>
    <w:rsid w:val="009D4300"/>
    <w:rsid w:val="009D799B"/>
    <w:rsid w:val="009E13A4"/>
    <w:rsid w:val="009E3E88"/>
    <w:rsid w:val="009E5873"/>
    <w:rsid w:val="009E5FCD"/>
    <w:rsid w:val="009E6199"/>
    <w:rsid w:val="009E76DB"/>
    <w:rsid w:val="009E798B"/>
    <w:rsid w:val="009F37CA"/>
    <w:rsid w:val="009F3DAF"/>
    <w:rsid w:val="009F5226"/>
    <w:rsid w:val="009F538C"/>
    <w:rsid w:val="009F5986"/>
    <w:rsid w:val="009F7DFD"/>
    <w:rsid w:val="00A04DA2"/>
    <w:rsid w:val="00A05536"/>
    <w:rsid w:val="00A078D6"/>
    <w:rsid w:val="00A11489"/>
    <w:rsid w:val="00A12B52"/>
    <w:rsid w:val="00A145B9"/>
    <w:rsid w:val="00A14F39"/>
    <w:rsid w:val="00A1753A"/>
    <w:rsid w:val="00A2002B"/>
    <w:rsid w:val="00A20ADA"/>
    <w:rsid w:val="00A218C1"/>
    <w:rsid w:val="00A2269C"/>
    <w:rsid w:val="00A2368B"/>
    <w:rsid w:val="00A23D64"/>
    <w:rsid w:val="00A24708"/>
    <w:rsid w:val="00A263D5"/>
    <w:rsid w:val="00A31614"/>
    <w:rsid w:val="00A3276A"/>
    <w:rsid w:val="00A328CC"/>
    <w:rsid w:val="00A32EC2"/>
    <w:rsid w:val="00A332CF"/>
    <w:rsid w:val="00A336E7"/>
    <w:rsid w:val="00A37E1C"/>
    <w:rsid w:val="00A423E4"/>
    <w:rsid w:val="00A4280B"/>
    <w:rsid w:val="00A42B10"/>
    <w:rsid w:val="00A43EF0"/>
    <w:rsid w:val="00A44ACA"/>
    <w:rsid w:val="00A45E61"/>
    <w:rsid w:val="00A45F7D"/>
    <w:rsid w:val="00A465BE"/>
    <w:rsid w:val="00A47260"/>
    <w:rsid w:val="00A47FDE"/>
    <w:rsid w:val="00A50BB5"/>
    <w:rsid w:val="00A539F8"/>
    <w:rsid w:val="00A54B60"/>
    <w:rsid w:val="00A56739"/>
    <w:rsid w:val="00A56888"/>
    <w:rsid w:val="00A570FD"/>
    <w:rsid w:val="00A573ED"/>
    <w:rsid w:val="00A62A79"/>
    <w:rsid w:val="00A62B00"/>
    <w:rsid w:val="00A643C8"/>
    <w:rsid w:val="00A722AF"/>
    <w:rsid w:val="00A75775"/>
    <w:rsid w:val="00A81C9B"/>
    <w:rsid w:val="00A821CF"/>
    <w:rsid w:val="00A82BBC"/>
    <w:rsid w:val="00A84280"/>
    <w:rsid w:val="00A8431E"/>
    <w:rsid w:val="00A843A4"/>
    <w:rsid w:val="00A86B10"/>
    <w:rsid w:val="00A9052A"/>
    <w:rsid w:val="00A918E4"/>
    <w:rsid w:val="00A9198C"/>
    <w:rsid w:val="00A94812"/>
    <w:rsid w:val="00A95D5E"/>
    <w:rsid w:val="00A96125"/>
    <w:rsid w:val="00A96648"/>
    <w:rsid w:val="00A97D06"/>
    <w:rsid w:val="00A97ED4"/>
    <w:rsid w:val="00AA03F4"/>
    <w:rsid w:val="00AA1B1F"/>
    <w:rsid w:val="00AA1D80"/>
    <w:rsid w:val="00AA20E3"/>
    <w:rsid w:val="00AA29EA"/>
    <w:rsid w:val="00AA5126"/>
    <w:rsid w:val="00AA689C"/>
    <w:rsid w:val="00AC0D15"/>
    <w:rsid w:val="00AC1D50"/>
    <w:rsid w:val="00AC216C"/>
    <w:rsid w:val="00AC43CA"/>
    <w:rsid w:val="00AC5142"/>
    <w:rsid w:val="00AC652A"/>
    <w:rsid w:val="00AC781B"/>
    <w:rsid w:val="00AC7989"/>
    <w:rsid w:val="00AD025A"/>
    <w:rsid w:val="00AD6798"/>
    <w:rsid w:val="00AD7C00"/>
    <w:rsid w:val="00AE2843"/>
    <w:rsid w:val="00AE3FA4"/>
    <w:rsid w:val="00AE4EB8"/>
    <w:rsid w:val="00AF30A3"/>
    <w:rsid w:val="00AF3EE0"/>
    <w:rsid w:val="00B00B4E"/>
    <w:rsid w:val="00B00BBB"/>
    <w:rsid w:val="00B020BA"/>
    <w:rsid w:val="00B042C1"/>
    <w:rsid w:val="00B05B7E"/>
    <w:rsid w:val="00B06E2B"/>
    <w:rsid w:val="00B111FB"/>
    <w:rsid w:val="00B12957"/>
    <w:rsid w:val="00B15A8F"/>
    <w:rsid w:val="00B21350"/>
    <w:rsid w:val="00B31973"/>
    <w:rsid w:val="00B333A7"/>
    <w:rsid w:val="00B336B6"/>
    <w:rsid w:val="00B33962"/>
    <w:rsid w:val="00B3429E"/>
    <w:rsid w:val="00B36763"/>
    <w:rsid w:val="00B36CD9"/>
    <w:rsid w:val="00B4141D"/>
    <w:rsid w:val="00B44D5D"/>
    <w:rsid w:val="00B44DFE"/>
    <w:rsid w:val="00B4693E"/>
    <w:rsid w:val="00B477A9"/>
    <w:rsid w:val="00B5278A"/>
    <w:rsid w:val="00B53184"/>
    <w:rsid w:val="00B61764"/>
    <w:rsid w:val="00B62029"/>
    <w:rsid w:val="00B629A8"/>
    <w:rsid w:val="00B635F0"/>
    <w:rsid w:val="00B6428C"/>
    <w:rsid w:val="00B653B5"/>
    <w:rsid w:val="00B665FE"/>
    <w:rsid w:val="00B67621"/>
    <w:rsid w:val="00B74AB6"/>
    <w:rsid w:val="00B76F0C"/>
    <w:rsid w:val="00B770D8"/>
    <w:rsid w:val="00B77377"/>
    <w:rsid w:val="00B81906"/>
    <w:rsid w:val="00B81D99"/>
    <w:rsid w:val="00B84092"/>
    <w:rsid w:val="00B9112C"/>
    <w:rsid w:val="00B93CFA"/>
    <w:rsid w:val="00B94188"/>
    <w:rsid w:val="00B96BF8"/>
    <w:rsid w:val="00BA1AAB"/>
    <w:rsid w:val="00BA4AE5"/>
    <w:rsid w:val="00BA5765"/>
    <w:rsid w:val="00BA5826"/>
    <w:rsid w:val="00BB2736"/>
    <w:rsid w:val="00BC03AC"/>
    <w:rsid w:val="00BC069F"/>
    <w:rsid w:val="00BC14A9"/>
    <w:rsid w:val="00BC2CC8"/>
    <w:rsid w:val="00BC3D75"/>
    <w:rsid w:val="00BC6DA4"/>
    <w:rsid w:val="00BC6FBD"/>
    <w:rsid w:val="00BC754B"/>
    <w:rsid w:val="00BD1A9A"/>
    <w:rsid w:val="00BD1C4A"/>
    <w:rsid w:val="00BD1F97"/>
    <w:rsid w:val="00BD42E1"/>
    <w:rsid w:val="00BD439C"/>
    <w:rsid w:val="00BD575B"/>
    <w:rsid w:val="00BE0510"/>
    <w:rsid w:val="00BE36EF"/>
    <w:rsid w:val="00BE6D93"/>
    <w:rsid w:val="00BE7412"/>
    <w:rsid w:val="00BF07B5"/>
    <w:rsid w:val="00BF339A"/>
    <w:rsid w:val="00BF3B9A"/>
    <w:rsid w:val="00BF3D0F"/>
    <w:rsid w:val="00C00099"/>
    <w:rsid w:val="00C00EC2"/>
    <w:rsid w:val="00C02CB4"/>
    <w:rsid w:val="00C0320B"/>
    <w:rsid w:val="00C0504F"/>
    <w:rsid w:val="00C054D9"/>
    <w:rsid w:val="00C05F95"/>
    <w:rsid w:val="00C06C57"/>
    <w:rsid w:val="00C074CB"/>
    <w:rsid w:val="00C128AC"/>
    <w:rsid w:val="00C135BF"/>
    <w:rsid w:val="00C148AF"/>
    <w:rsid w:val="00C16A40"/>
    <w:rsid w:val="00C1708F"/>
    <w:rsid w:val="00C20E80"/>
    <w:rsid w:val="00C218F9"/>
    <w:rsid w:val="00C235A1"/>
    <w:rsid w:val="00C300C2"/>
    <w:rsid w:val="00C30BF4"/>
    <w:rsid w:val="00C30F3B"/>
    <w:rsid w:val="00C31979"/>
    <w:rsid w:val="00C32386"/>
    <w:rsid w:val="00C327AE"/>
    <w:rsid w:val="00C32FF4"/>
    <w:rsid w:val="00C34760"/>
    <w:rsid w:val="00C4111B"/>
    <w:rsid w:val="00C42279"/>
    <w:rsid w:val="00C4298D"/>
    <w:rsid w:val="00C52537"/>
    <w:rsid w:val="00C539D7"/>
    <w:rsid w:val="00C540AE"/>
    <w:rsid w:val="00C5592E"/>
    <w:rsid w:val="00C56532"/>
    <w:rsid w:val="00C56EA2"/>
    <w:rsid w:val="00C56FD4"/>
    <w:rsid w:val="00C572EB"/>
    <w:rsid w:val="00C627D6"/>
    <w:rsid w:val="00C63875"/>
    <w:rsid w:val="00C63E74"/>
    <w:rsid w:val="00C6436D"/>
    <w:rsid w:val="00C65203"/>
    <w:rsid w:val="00C6604E"/>
    <w:rsid w:val="00C714F7"/>
    <w:rsid w:val="00C71FB5"/>
    <w:rsid w:val="00C75C6A"/>
    <w:rsid w:val="00C75EDC"/>
    <w:rsid w:val="00C76972"/>
    <w:rsid w:val="00C8082C"/>
    <w:rsid w:val="00C83533"/>
    <w:rsid w:val="00C83C46"/>
    <w:rsid w:val="00C850A5"/>
    <w:rsid w:val="00C9026E"/>
    <w:rsid w:val="00C90457"/>
    <w:rsid w:val="00C9162C"/>
    <w:rsid w:val="00C9274A"/>
    <w:rsid w:val="00C9420B"/>
    <w:rsid w:val="00C9471A"/>
    <w:rsid w:val="00CA36E1"/>
    <w:rsid w:val="00CA45F6"/>
    <w:rsid w:val="00CA5DE9"/>
    <w:rsid w:val="00CA5FBA"/>
    <w:rsid w:val="00CA7F7B"/>
    <w:rsid w:val="00CB01DC"/>
    <w:rsid w:val="00CB10FB"/>
    <w:rsid w:val="00CB4FBC"/>
    <w:rsid w:val="00CB70B5"/>
    <w:rsid w:val="00CC0996"/>
    <w:rsid w:val="00CC3583"/>
    <w:rsid w:val="00CC42CC"/>
    <w:rsid w:val="00CC788A"/>
    <w:rsid w:val="00CD09A8"/>
    <w:rsid w:val="00CD0EB0"/>
    <w:rsid w:val="00CD1C90"/>
    <w:rsid w:val="00CD3C51"/>
    <w:rsid w:val="00CD442D"/>
    <w:rsid w:val="00CD4890"/>
    <w:rsid w:val="00CD665A"/>
    <w:rsid w:val="00CD72DE"/>
    <w:rsid w:val="00CD753D"/>
    <w:rsid w:val="00CD7A09"/>
    <w:rsid w:val="00CE1D55"/>
    <w:rsid w:val="00CE3CCB"/>
    <w:rsid w:val="00CE497E"/>
    <w:rsid w:val="00CE60E2"/>
    <w:rsid w:val="00CE6291"/>
    <w:rsid w:val="00CE68AF"/>
    <w:rsid w:val="00CE6C67"/>
    <w:rsid w:val="00CE7699"/>
    <w:rsid w:val="00CF0B07"/>
    <w:rsid w:val="00CF1E99"/>
    <w:rsid w:val="00CF2D0D"/>
    <w:rsid w:val="00CF3FAB"/>
    <w:rsid w:val="00CF5882"/>
    <w:rsid w:val="00CF74C6"/>
    <w:rsid w:val="00CF7BFF"/>
    <w:rsid w:val="00D023B0"/>
    <w:rsid w:val="00D0569A"/>
    <w:rsid w:val="00D112DA"/>
    <w:rsid w:val="00D12C24"/>
    <w:rsid w:val="00D159E1"/>
    <w:rsid w:val="00D20265"/>
    <w:rsid w:val="00D20D46"/>
    <w:rsid w:val="00D21B0C"/>
    <w:rsid w:val="00D23007"/>
    <w:rsid w:val="00D275B6"/>
    <w:rsid w:val="00D27CFB"/>
    <w:rsid w:val="00D27DB9"/>
    <w:rsid w:val="00D31CD7"/>
    <w:rsid w:val="00D32253"/>
    <w:rsid w:val="00D32411"/>
    <w:rsid w:val="00D34DF1"/>
    <w:rsid w:val="00D36E0B"/>
    <w:rsid w:val="00D37925"/>
    <w:rsid w:val="00D4008D"/>
    <w:rsid w:val="00D401AF"/>
    <w:rsid w:val="00D44B13"/>
    <w:rsid w:val="00D4586F"/>
    <w:rsid w:val="00D45FDF"/>
    <w:rsid w:val="00D46785"/>
    <w:rsid w:val="00D46C9F"/>
    <w:rsid w:val="00D51B16"/>
    <w:rsid w:val="00D528F9"/>
    <w:rsid w:val="00D52D5D"/>
    <w:rsid w:val="00D52FAE"/>
    <w:rsid w:val="00D54656"/>
    <w:rsid w:val="00D569B3"/>
    <w:rsid w:val="00D6041C"/>
    <w:rsid w:val="00D615FF"/>
    <w:rsid w:val="00D62954"/>
    <w:rsid w:val="00D70DDE"/>
    <w:rsid w:val="00D71258"/>
    <w:rsid w:val="00D71693"/>
    <w:rsid w:val="00D721CA"/>
    <w:rsid w:val="00D73833"/>
    <w:rsid w:val="00D73B2B"/>
    <w:rsid w:val="00D74B5A"/>
    <w:rsid w:val="00D76042"/>
    <w:rsid w:val="00D77F6D"/>
    <w:rsid w:val="00D80062"/>
    <w:rsid w:val="00D82099"/>
    <w:rsid w:val="00D83EE5"/>
    <w:rsid w:val="00D86B2E"/>
    <w:rsid w:val="00D927D6"/>
    <w:rsid w:val="00D92B08"/>
    <w:rsid w:val="00D939A1"/>
    <w:rsid w:val="00D975DE"/>
    <w:rsid w:val="00DA12F7"/>
    <w:rsid w:val="00DB6BDE"/>
    <w:rsid w:val="00DB6C4E"/>
    <w:rsid w:val="00DB7323"/>
    <w:rsid w:val="00DC3ECA"/>
    <w:rsid w:val="00DC4F5C"/>
    <w:rsid w:val="00DC53A2"/>
    <w:rsid w:val="00DC5ED6"/>
    <w:rsid w:val="00DD7273"/>
    <w:rsid w:val="00DD7849"/>
    <w:rsid w:val="00DE0ED7"/>
    <w:rsid w:val="00DE41B2"/>
    <w:rsid w:val="00DE4D15"/>
    <w:rsid w:val="00DE555B"/>
    <w:rsid w:val="00DE7A15"/>
    <w:rsid w:val="00DE7C3E"/>
    <w:rsid w:val="00DE7FF4"/>
    <w:rsid w:val="00DF0679"/>
    <w:rsid w:val="00DF13A7"/>
    <w:rsid w:val="00DF2F8C"/>
    <w:rsid w:val="00DF4FCD"/>
    <w:rsid w:val="00E00F6E"/>
    <w:rsid w:val="00E014F1"/>
    <w:rsid w:val="00E030EA"/>
    <w:rsid w:val="00E04B28"/>
    <w:rsid w:val="00E05139"/>
    <w:rsid w:val="00E05F4F"/>
    <w:rsid w:val="00E06C8C"/>
    <w:rsid w:val="00E06CEC"/>
    <w:rsid w:val="00E108E7"/>
    <w:rsid w:val="00E14ACC"/>
    <w:rsid w:val="00E15BC7"/>
    <w:rsid w:val="00E16088"/>
    <w:rsid w:val="00E22F09"/>
    <w:rsid w:val="00E23825"/>
    <w:rsid w:val="00E25CCD"/>
    <w:rsid w:val="00E27DFB"/>
    <w:rsid w:val="00E31389"/>
    <w:rsid w:val="00E32DD8"/>
    <w:rsid w:val="00E364CE"/>
    <w:rsid w:val="00E40683"/>
    <w:rsid w:val="00E42CCD"/>
    <w:rsid w:val="00E4730C"/>
    <w:rsid w:val="00E51E29"/>
    <w:rsid w:val="00E51F92"/>
    <w:rsid w:val="00E5278B"/>
    <w:rsid w:val="00E537E1"/>
    <w:rsid w:val="00E53DE3"/>
    <w:rsid w:val="00E5546E"/>
    <w:rsid w:val="00E56AA0"/>
    <w:rsid w:val="00E61248"/>
    <w:rsid w:val="00E631D3"/>
    <w:rsid w:val="00E64D01"/>
    <w:rsid w:val="00E66019"/>
    <w:rsid w:val="00E6650C"/>
    <w:rsid w:val="00E677C3"/>
    <w:rsid w:val="00E70D3A"/>
    <w:rsid w:val="00E73521"/>
    <w:rsid w:val="00E73B9F"/>
    <w:rsid w:val="00E73E4B"/>
    <w:rsid w:val="00E76882"/>
    <w:rsid w:val="00E823D8"/>
    <w:rsid w:val="00E91E44"/>
    <w:rsid w:val="00E929A7"/>
    <w:rsid w:val="00E92ACB"/>
    <w:rsid w:val="00E96336"/>
    <w:rsid w:val="00E97BD6"/>
    <w:rsid w:val="00EA1019"/>
    <w:rsid w:val="00EA193F"/>
    <w:rsid w:val="00EA1B75"/>
    <w:rsid w:val="00EA4A90"/>
    <w:rsid w:val="00EA5AF7"/>
    <w:rsid w:val="00EA65B4"/>
    <w:rsid w:val="00EA77F2"/>
    <w:rsid w:val="00EB052C"/>
    <w:rsid w:val="00EB5EEE"/>
    <w:rsid w:val="00EC0041"/>
    <w:rsid w:val="00EC2953"/>
    <w:rsid w:val="00EC36BA"/>
    <w:rsid w:val="00EC4478"/>
    <w:rsid w:val="00EC4B49"/>
    <w:rsid w:val="00EC5B22"/>
    <w:rsid w:val="00EC705B"/>
    <w:rsid w:val="00EC7B61"/>
    <w:rsid w:val="00ED13F4"/>
    <w:rsid w:val="00ED20DE"/>
    <w:rsid w:val="00ED4CB4"/>
    <w:rsid w:val="00ED747F"/>
    <w:rsid w:val="00ED75A2"/>
    <w:rsid w:val="00EE0581"/>
    <w:rsid w:val="00EE3701"/>
    <w:rsid w:val="00EE51D0"/>
    <w:rsid w:val="00EE61BE"/>
    <w:rsid w:val="00EE68EC"/>
    <w:rsid w:val="00EF231C"/>
    <w:rsid w:val="00EF26AC"/>
    <w:rsid w:val="00EF5A63"/>
    <w:rsid w:val="00EF79EA"/>
    <w:rsid w:val="00F02CDA"/>
    <w:rsid w:val="00F0473D"/>
    <w:rsid w:val="00F051D7"/>
    <w:rsid w:val="00F05D52"/>
    <w:rsid w:val="00F06755"/>
    <w:rsid w:val="00F074AB"/>
    <w:rsid w:val="00F1147A"/>
    <w:rsid w:val="00F159EB"/>
    <w:rsid w:val="00F15DF5"/>
    <w:rsid w:val="00F15EF1"/>
    <w:rsid w:val="00F16481"/>
    <w:rsid w:val="00F164E2"/>
    <w:rsid w:val="00F16EED"/>
    <w:rsid w:val="00F20D79"/>
    <w:rsid w:val="00F21005"/>
    <w:rsid w:val="00F2185B"/>
    <w:rsid w:val="00F24689"/>
    <w:rsid w:val="00F25486"/>
    <w:rsid w:val="00F268FE"/>
    <w:rsid w:val="00F27AD0"/>
    <w:rsid w:val="00F32E79"/>
    <w:rsid w:val="00F34D20"/>
    <w:rsid w:val="00F34F3F"/>
    <w:rsid w:val="00F35271"/>
    <w:rsid w:val="00F37A01"/>
    <w:rsid w:val="00F37C35"/>
    <w:rsid w:val="00F41325"/>
    <w:rsid w:val="00F414A0"/>
    <w:rsid w:val="00F43E47"/>
    <w:rsid w:val="00F456D5"/>
    <w:rsid w:val="00F47057"/>
    <w:rsid w:val="00F502DE"/>
    <w:rsid w:val="00F54C3F"/>
    <w:rsid w:val="00F55892"/>
    <w:rsid w:val="00F5653E"/>
    <w:rsid w:val="00F6238E"/>
    <w:rsid w:val="00F66565"/>
    <w:rsid w:val="00F71FE0"/>
    <w:rsid w:val="00F8095D"/>
    <w:rsid w:val="00F81915"/>
    <w:rsid w:val="00F85B02"/>
    <w:rsid w:val="00F913EF"/>
    <w:rsid w:val="00F91D3B"/>
    <w:rsid w:val="00F922E3"/>
    <w:rsid w:val="00F94132"/>
    <w:rsid w:val="00F9553D"/>
    <w:rsid w:val="00FA2C7C"/>
    <w:rsid w:val="00FA2CE1"/>
    <w:rsid w:val="00FA371E"/>
    <w:rsid w:val="00FA3EA6"/>
    <w:rsid w:val="00FB1C64"/>
    <w:rsid w:val="00FB2244"/>
    <w:rsid w:val="00FB4923"/>
    <w:rsid w:val="00FB4E20"/>
    <w:rsid w:val="00FB59ED"/>
    <w:rsid w:val="00FB5E2A"/>
    <w:rsid w:val="00FB6A02"/>
    <w:rsid w:val="00FC0051"/>
    <w:rsid w:val="00FC3026"/>
    <w:rsid w:val="00FC3FF5"/>
    <w:rsid w:val="00FC65B9"/>
    <w:rsid w:val="00FC7A87"/>
    <w:rsid w:val="00FD072A"/>
    <w:rsid w:val="00FD1C6F"/>
    <w:rsid w:val="00FD2F33"/>
    <w:rsid w:val="00FD3140"/>
    <w:rsid w:val="00FD43FC"/>
    <w:rsid w:val="00FD5CDA"/>
    <w:rsid w:val="00FD6DF8"/>
    <w:rsid w:val="00FE21F7"/>
    <w:rsid w:val="00FE3E1A"/>
    <w:rsid w:val="00FE6747"/>
    <w:rsid w:val="00FE73F8"/>
    <w:rsid w:val="00FE7468"/>
    <w:rsid w:val="00FE7493"/>
    <w:rsid w:val="00FE749B"/>
    <w:rsid w:val="00FE7C0D"/>
    <w:rsid w:val="00FF129F"/>
    <w:rsid w:val="00FF2125"/>
    <w:rsid w:val="00FF2797"/>
    <w:rsid w:val="00FF34BC"/>
    <w:rsid w:val="00FF4096"/>
    <w:rsid w:val="00FF45D5"/>
    <w:rsid w:val="00FF6277"/>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AEE202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E44C5"/>
    <w:rPr>
      <w:sz w:val="24"/>
      <w:szCs w:val="24"/>
    </w:rPr>
  </w:style>
  <w:style w:type="paragraph" w:styleId="Heading1">
    <w:name w:val="heading 1"/>
    <w:basedOn w:val="Normal"/>
    <w:next w:val="Normal"/>
    <w:link w:val="Heading1Char"/>
    <w:uiPriority w:val="9"/>
    <w:qFormat/>
    <w:rsid w:val="007D65CF"/>
    <w:pPr>
      <w:keepNext/>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before="240" w:after="60"/>
      <w:outlineLvl w:val="0"/>
    </w:pPr>
    <w:rPr>
      <w:rFonts w:ascii="Calibri" w:eastAsia="MS Gothic" w:hAnsi="Calibri"/>
      <w:b/>
      <w:bCs/>
      <w:kern w:val="32"/>
      <w:sz w:val="32"/>
      <w:szCs w:val="32"/>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line="276" w:lineRule="auto"/>
    </w:pPr>
    <w:rPr>
      <w:rFonts w:ascii="Arial" w:eastAsia="Times New Roman" w:hAnsi="Arial" w:cs="Arial"/>
      <w:color w:val="000000"/>
      <w:sz w:val="22"/>
      <w:szCs w:val="22"/>
      <w:u w:color="000000"/>
      <w:lang w:bidi="en-US"/>
    </w:rPr>
  </w:style>
  <w:style w:type="character" w:styleId="Hyperlink">
    <w:name w:val="Hyperlink"/>
    <w:rsid w:val="007D7D90"/>
    <w:rPr>
      <w:u w:val="single"/>
    </w:rPr>
  </w:style>
  <w:style w:type="paragraph" w:styleId="Header">
    <w:name w:val="header"/>
    <w:basedOn w:val="Normal"/>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center" w:pos="4320"/>
        <w:tab w:val="right" w:pos="8640"/>
      </w:tabs>
    </w:pPr>
    <w:rPr>
      <w:rFonts w:ascii="Stone Sans ITC TT-SemiIta" w:eastAsia="Times New Roman" w:hAnsi="Stone Sans ITC TT-SemiIta" w:cs="Stone Sans ITC TT-SemiIta"/>
      <w:i/>
      <w:iCs/>
      <w:color w:val="000000"/>
      <w:u w:color="000000"/>
      <w:lang w:bidi="en-US"/>
    </w:rPr>
  </w:style>
  <w:style w:type="paragraph" w:customStyle="1" w:styleId="HeaderFooter">
    <w:name w:val="Header &amp; Footer"/>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right" w:pos="9020"/>
      </w:tabs>
    </w:pPr>
    <w:rPr>
      <w:rFonts w:ascii="Helvetica" w:eastAsia="Times New Roman" w:hAnsi="Helvetica" w:cs="Helvetica"/>
      <w:color w:val="000000"/>
      <w:sz w:val="24"/>
      <w:szCs w:val="24"/>
      <w:lang w:bidi="en-US"/>
    </w:rPr>
  </w:style>
  <w:style w:type="paragraph" w:styleId="Footer">
    <w:name w:val="footer"/>
    <w:basedOn w:val="Normal"/>
    <w:link w:val="FooterChar"/>
    <w:uiPriority w:val="99"/>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center" w:pos="4320"/>
        <w:tab w:val="right" w:pos="8640"/>
      </w:tabs>
    </w:pPr>
    <w:rPr>
      <w:rFonts w:ascii="Stone Sans ITC TT-SemiIta" w:eastAsia="Times New Roman" w:hAnsi="Stone Sans ITC TT-SemiIta" w:cs="Stone Sans ITC TT-SemiIta"/>
      <w:i/>
      <w:iCs/>
      <w:color w:val="000000"/>
      <w:u w:color="000000"/>
      <w:lang w:bidi="en-US"/>
    </w:rPr>
  </w:style>
  <w:style w:type="character" w:customStyle="1" w:styleId="None">
    <w:name w:val="None"/>
    <w:rsid w:val="007D7D90"/>
  </w:style>
  <w:style w:type="character" w:customStyle="1" w:styleId="Hyperlink0">
    <w:name w:val="Hyperlink.0"/>
    <w:rsid w:val="007D7D90"/>
    <w:rPr>
      <w:rFonts w:cs="Times New Roman"/>
      <w:color w:val="0000FF"/>
      <w:sz w:val="24"/>
      <w:u w:val="single" w:color="0000FF"/>
    </w:rPr>
  </w:style>
  <w:style w:type="character" w:customStyle="1" w:styleId="Link">
    <w:name w:val="Link"/>
    <w:rsid w:val="007D7D90"/>
    <w:rPr>
      <w:color w:val="0000FF"/>
      <w:u w:val="single" w:color="0000FF"/>
    </w:rPr>
  </w:style>
  <w:style w:type="character" w:customStyle="1" w:styleId="Hyperlink1">
    <w:name w:val="Hyperlink.1"/>
    <w:rsid w:val="007D7D90"/>
    <w:rPr>
      <w:rFonts w:cs="Times New Roman"/>
      <w:color w:val="0000FF"/>
      <w:sz w:val="24"/>
      <w:u w:val="single" w:color="0000FF"/>
    </w:rPr>
  </w:style>
  <w:style w:type="character" w:customStyle="1" w:styleId="Hyperlink2">
    <w:name w:val="Hyperlink.2"/>
    <w:rsid w:val="007D7D90"/>
    <w:rPr>
      <w:rFonts w:cs="Times New Roman"/>
      <w:color w:val="0000FF"/>
      <w:u w:val="single" w:color="0000FF"/>
    </w:rPr>
  </w:style>
  <w:style w:type="paragraph" w:styleId="NormalWeb">
    <w:name w:val="Normal (Web)"/>
    <w:basedOn w:val="Normal"/>
    <w:uiPriority w:val="99"/>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before="100" w:after="100"/>
    </w:pPr>
    <w:rPr>
      <w:color w:val="000000"/>
      <w:u w:color="000000"/>
      <w:lang w:bidi="en-US"/>
    </w:rPr>
  </w:style>
  <w:style w:type="character" w:customStyle="1" w:styleId="Hyperlink3">
    <w:name w:val="Hyperlink.3"/>
    <w:rsid w:val="007D7D90"/>
    <w:rPr>
      <w:rFonts w:cs="Times New Roman"/>
      <w:color w:val="0000FF"/>
      <w:u w:val="single" w:color="0000FF"/>
    </w:rPr>
  </w:style>
  <w:style w:type="paragraph" w:styleId="BalloonText">
    <w:name w:val="Balloon Text"/>
    <w:basedOn w:val="Normal"/>
    <w:semiHidden/>
    <w:rsid w:val="00074CB8"/>
    <w:rPr>
      <w:rFonts w:ascii="Lucida Grande" w:hAnsi="Lucida Grande" w:cs="Lucida Grande"/>
      <w:sz w:val="18"/>
      <w:szCs w:val="18"/>
    </w:rPr>
  </w:style>
  <w:style w:type="character" w:customStyle="1" w:styleId="BalloonTextChar">
    <w:name w:val="Balloon Text Char"/>
    <w:semiHidden/>
    <w:rsid w:val="00074CB8"/>
    <w:rPr>
      <w:rFonts w:ascii="Lucida Grande" w:hAnsi="Lucida Grande" w:cs="Lucida Grande"/>
      <w:sz w:val="18"/>
    </w:rPr>
  </w:style>
  <w:style w:type="paragraph" w:customStyle="1" w:styleId="MediumList1-Accent41">
    <w:name w:val="Medium List 1 - Accent 41"/>
    <w:hidden/>
    <w:semiHidden/>
    <w:rsid w:val="00285333"/>
    <w:rPr>
      <w:rFonts w:eastAsia="Times New Roman"/>
      <w:lang w:bidi="en-US"/>
    </w:rPr>
  </w:style>
  <w:style w:type="character" w:styleId="FollowedHyperlink">
    <w:name w:val="FollowedHyperlink"/>
    <w:rsid w:val="00965097"/>
    <w:rPr>
      <w:color w:val="800080"/>
      <w:u w:val="single"/>
    </w:rPr>
  </w:style>
  <w:style w:type="character" w:styleId="Emphasis">
    <w:name w:val="Emphasis"/>
    <w:uiPriority w:val="20"/>
    <w:qFormat/>
    <w:rsid w:val="009835A8"/>
    <w:rPr>
      <w:i/>
      <w:iCs/>
    </w:rPr>
  </w:style>
  <w:style w:type="character" w:customStyle="1" w:styleId="FootnoteCharacters">
    <w:name w:val="Footnote Characters"/>
    <w:rsid w:val="005D035A"/>
    <w:rPr>
      <w:vertAlign w:val="superscript"/>
    </w:rPr>
  </w:style>
  <w:style w:type="paragraph" w:styleId="FootnoteText">
    <w:name w:val="footnote text"/>
    <w:basedOn w:val="Normal"/>
    <w:link w:val="FootnoteTextChar"/>
    <w:uiPriority w:val="99"/>
    <w:rsid w:val="005D035A"/>
    <w:pPr>
      <w:suppressAutoHyphens/>
    </w:pPr>
    <w:rPr>
      <w:rFonts w:eastAsia="Times New Roman"/>
      <w:sz w:val="20"/>
      <w:szCs w:val="20"/>
    </w:rPr>
  </w:style>
  <w:style w:type="character" w:customStyle="1" w:styleId="FootnoteTextChar">
    <w:name w:val="Footnote Text Char"/>
    <w:link w:val="FootnoteText"/>
    <w:uiPriority w:val="99"/>
    <w:rsid w:val="005D035A"/>
    <w:rPr>
      <w:rFonts w:eastAsia="Times New Roman"/>
    </w:rPr>
  </w:style>
  <w:style w:type="character" w:styleId="CommentReference">
    <w:name w:val="annotation reference"/>
    <w:uiPriority w:val="99"/>
    <w:semiHidden/>
    <w:unhideWhenUsed/>
    <w:rsid w:val="000E3C2C"/>
    <w:rPr>
      <w:sz w:val="18"/>
      <w:szCs w:val="18"/>
    </w:rPr>
  </w:style>
  <w:style w:type="paragraph" w:styleId="CommentText">
    <w:name w:val="annotation text"/>
    <w:basedOn w:val="Normal"/>
    <w:link w:val="CommentTextChar"/>
    <w:uiPriority w:val="99"/>
    <w:semiHidden/>
    <w:unhideWhenUsed/>
    <w:rsid w:val="000E3C2C"/>
  </w:style>
  <w:style w:type="character" w:customStyle="1" w:styleId="CommentTextChar">
    <w:name w:val="Comment Text Char"/>
    <w:link w:val="CommentText"/>
    <w:uiPriority w:val="99"/>
    <w:semiHidden/>
    <w:rsid w:val="000E3C2C"/>
    <w:rPr>
      <w:rFonts w:eastAsia="Times New Roman"/>
      <w:sz w:val="24"/>
      <w:szCs w:val="24"/>
      <w:lang w:bidi="en-US"/>
    </w:rPr>
  </w:style>
  <w:style w:type="paragraph" w:styleId="CommentSubject">
    <w:name w:val="annotation subject"/>
    <w:basedOn w:val="CommentText"/>
    <w:next w:val="CommentText"/>
    <w:link w:val="CommentSubjectChar"/>
    <w:uiPriority w:val="99"/>
    <w:semiHidden/>
    <w:unhideWhenUsed/>
    <w:rsid w:val="000E3C2C"/>
    <w:rPr>
      <w:b/>
      <w:bCs/>
    </w:rPr>
  </w:style>
  <w:style w:type="character" w:customStyle="1" w:styleId="CommentSubjectChar">
    <w:name w:val="Comment Subject Char"/>
    <w:link w:val="CommentSubject"/>
    <w:uiPriority w:val="99"/>
    <w:semiHidden/>
    <w:rsid w:val="000E3C2C"/>
    <w:rPr>
      <w:rFonts w:eastAsia="Times New Roman"/>
      <w:b/>
      <w:bCs/>
      <w:sz w:val="24"/>
      <w:szCs w:val="24"/>
      <w:lang w:bidi="en-US"/>
    </w:rPr>
  </w:style>
  <w:style w:type="paragraph" w:customStyle="1" w:styleId="DarkList-Accent31">
    <w:name w:val="Dark List - Accent 31"/>
    <w:hidden/>
    <w:uiPriority w:val="99"/>
    <w:semiHidden/>
    <w:rsid w:val="004C1028"/>
    <w:rPr>
      <w:rFonts w:eastAsia="Times New Roman"/>
      <w:lang w:bidi="en-US"/>
    </w:rPr>
  </w:style>
  <w:style w:type="character" w:customStyle="1" w:styleId="st">
    <w:name w:val="st"/>
    <w:rsid w:val="00CE68AF"/>
  </w:style>
  <w:style w:type="character" w:customStyle="1" w:styleId="Heading1Char">
    <w:name w:val="Heading 1 Char"/>
    <w:link w:val="Heading1"/>
    <w:uiPriority w:val="9"/>
    <w:rsid w:val="007D65CF"/>
    <w:rPr>
      <w:rFonts w:ascii="Calibri" w:eastAsia="MS Gothic" w:hAnsi="Calibri" w:cs="Times New Roman"/>
      <w:b/>
      <w:bCs/>
      <w:kern w:val="32"/>
      <w:sz w:val="32"/>
      <w:szCs w:val="32"/>
      <w:lang w:bidi="en-US"/>
    </w:rPr>
  </w:style>
  <w:style w:type="character" w:styleId="FootnoteReference">
    <w:name w:val="footnote reference"/>
    <w:uiPriority w:val="99"/>
    <w:unhideWhenUsed/>
    <w:rsid w:val="00A43EF0"/>
    <w:rPr>
      <w:vertAlign w:val="superscript"/>
    </w:rPr>
  </w:style>
  <w:style w:type="paragraph" w:customStyle="1" w:styleId="Normal10">
    <w:name w:val="Normal1"/>
    <w:rsid w:val="00F1147A"/>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line="276" w:lineRule="auto"/>
    </w:pPr>
    <w:rPr>
      <w:rFonts w:ascii="Arial" w:eastAsia="Times New Roman" w:hAnsi="Arial" w:cs="Arial"/>
      <w:color w:val="000000"/>
      <w:sz w:val="22"/>
      <w:szCs w:val="22"/>
      <w:u w:color="000000"/>
      <w:lang w:bidi="en-US"/>
    </w:rPr>
  </w:style>
  <w:style w:type="paragraph" w:styleId="NoSpacing">
    <w:name w:val="No Spacing"/>
    <w:qFormat/>
    <w:rsid w:val="0023691A"/>
    <w:rPr>
      <w:rFonts w:ascii="Calibri" w:hAnsi="Calibri"/>
      <w:sz w:val="22"/>
      <w:szCs w:val="22"/>
    </w:rPr>
  </w:style>
  <w:style w:type="paragraph" w:customStyle="1" w:styleId="Default">
    <w:name w:val="Default"/>
    <w:rsid w:val="00D927D6"/>
    <w:pPr>
      <w:pBdr>
        <w:top w:val="nil"/>
        <w:left w:val="nil"/>
        <w:bottom w:val="nil"/>
        <w:right w:val="nil"/>
        <w:between w:val="nil"/>
        <w:bar w:val="nil"/>
      </w:pBdr>
      <w:ind w:right="720"/>
    </w:pPr>
    <w:rPr>
      <w:rFonts w:ascii="Optima" w:hAnsi="Arial Unicode MS" w:cs="Arial Unicode MS"/>
      <w:color w:val="000000"/>
      <w:bdr w:val="nil"/>
    </w:rPr>
  </w:style>
  <w:style w:type="table" w:styleId="LightShading-Accent1">
    <w:name w:val="Light Shading Accent 1"/>
    <w:basedOn w:val="TableNormal"/>
    <w:uiPriority w:val="60"/>
    <w:rsid w:val="004A065C"/>
    <w:rPr>
      <w:rFonts w:ascii="Cambria" w:eastAsia="MS Mincho" w:hAnsi="Cambria"/>
      <w:color w:val="365F91"/>
      <w:sz w:val="22"/>
      <w:szCs w:val="22"/>
      <w:lang w:eastAsia="zh-TW"/>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FooterChar">
    <w:name w:val="Footer Char"/>
    <w:link w:val="Footer"/>
    <w:uiPriority w:val="99"/>
    <w:rsid w:val="00BC754B"/>
    <w:rPr>
      <w:rFonts w:ascii="Stone Sans ITC TT-SemiIta" w:eastAsia="Times New Roman" w:hAnsi="Stone Sans ITC TT-SemiIta" w:cs="Stone Sans ITC TT-SemiIta"/>
      <w:i/>
      <w:iCs/>
      <w:color w:val="000000"/>
      <w:sz w:val="24"/>
      <w:szCs w:val="24"/>
      <w:u w:color="000000"/>
      <w:lang w:bidi="en-US"/>
    </w:rPr>
  </w:style>
  <w:style w:type="paragraph" w:styleId="ListParagraph">
    <w:name w:val="List Paragraph"/>
    <w:basedOn w:val="Normal"/>
    <w:uiPriority w:val="34"/>
    <w:qFormat/>
    <w:rsid w:val="006B6AD1"/>
    <w:pPr>
      <w:ind w:left="720"/>
      <w:contextualSpacing/>
    </w:pPr>
  </w:style>
  <w:style w:type="character" w:customStyle="1" w:styleId="apple-converted-space">
    <w:name w:val="apple-converted-space"/>
    <w:basedOn w:val="DefaultParagraphFont"/>
    <w:rsid w:val="00D721CA"/>
  </w:style>
  <w:style w:type="paragraph" w:styleId="Revision">
    <w:name w:val="Revision"/>
    <w:hidden/>
    <w:uiPriority w:val="99"/>
    <w:semiHidden/>
    <w:rsid w:val="00CD665A"/>
    <w:rPr>
      <w:sz w:val="24"/>
      <w:szCs w:val="24"/>
    </w:rPr>
  </w:style>
  <w:style w:type="character" w:styleId="Strong">
    <w:name w:val="Strong"/>
    <w:basedOn w:val="DefaultParagraphFont"/>
    <w:uiPriority w:val="22"/>
    <w:qFormat/>
    <w:rsid w:val="00143029"/>
    <w:rPr>
      <w:b/>
      <w:bCs/>
    </w:rPr>
  </w:style>
  <w:style w:type="character" w:customStyle="1" w:styleId="table0020gridchar">
    <w:name w:val="table_0020grid__char"/>
    <w:basedOn w:val="DefaultParagraphFont"/>
    <w:rsid w:val="00B15A8F"/>
  </w:style>
  <w:style w:type="paragraph" w:customStyle="1" w:styleId="Body">
    <w:name w:val="Body"/>
    <w:rsid w:val="009636DB"/>
    <w:pPr>
      <w:pBdr>
        <w:top w:val="nil"/>
        <w:left w:val="nil"/>
        <w:bottom w:val="nil"/>
        <w:right w:val="nil"/>
        <w:between w:val="nil"/>
        <w:bar w:val="nil"/>
      </w:pBdr>
    </w:pPr>
    <w:rPr>
      <w:rFonts w:eastAsia="Times New Roman"/>
      <w:color w:val="000000"/>
      <w:sz w:val="24"/>
      <w:szCs w:val="24"/>
      <w:u w:color="000000"/>
      <w:bdr w:val="nil"/>
    </w:rPr>
  </w:style>
  <w:style w:type="paragraph" w:customStyle="1" w:styleId="xmsonormal">
    <w:name w:val="x_msonormal"/>
    <w:rsid w:val="009636DB"/>
    <w:pPr>
      <w:pBdr>
        <w:top w:val="nil"/>
        <w:left w:val="nil"/>
        <w:bottom w:val="nil"/>
        <w:right w:val="nil"/>
        <w:between w:val="nil"/>
        <w:bar w:val="nil"/>
      </w:pBdr>
      <w:spacing w:before="100" w:after="100"/>
    </w:pPr>
    <w:rPr>
      <w:rFonts w:cs="Arial Unicode MS"/>
      <w:color w:val="000000"/>
      <w:sz w:val="24"/>
      <w:szCs w:val="24"/>
      <w:u w:color="000000"/>
      <w:bdr w:val="nil"/>
    </w:rPr>
  </w:style>
  <w:style w:type="paragraph" w:customStyle="1" w:styleId="xxmsonormal">
    <w:name w:val="xxmsonormal"/>
    <w:basedOn w:val="Normal"/>
    <w:rsid w:val="006C6EE9"/>
    <w:pPr>
      <w:spacing w:before="100" w:beforeAutospacing="1" w:after="100" w:afterAutospacing="1"/>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361757">
      <w:bodyDiv w:val="1"/>
      <w:marLeft w:val="0"/>
      <w:marRight w:val="0"/>
      <w:marTop w:val="0"/>
      <w:marBottom w:val="0"/>
      <w:divBdr>
        <w:top w:val="none" w:sz="0" w:space="0" w:color="auto"/>
        <w:left w:val="none" w:sz="0" w:space="0" w:color="auto"/>
        <w:bottom w:val="none" w:sz="0" w:space="0" w:color="auto"/>
        <w:right w:val="none" w:sz="0" w:space="0" w:color="auto"/>
      </w:divBdr>
    </w:div>
    <w:div w:id="240455365">
      <w:bodyDiv w:val="1"/>
      <w:marLeft w:val="0"/>
      <w:marRight w:val="0"/>
      <w:marTop w:val="0"/>
      <w:marBottom w:val="0"/>
      <w:divBdr>
        <w:top w:val="none" w:sz="0" w:space="0" w:color="auto"/>
        <w:left w:val="none" w:sz="0" w:space="0" w:color="auto"/>
        <w:bottom w:val="none" w:sz="0" w:space="0" w:color="auto"/>
        <w:right w:val="none" w:sz="0" w:space="0" w:color="auto"/>
      </w:divBdr>
    </w:div>
    <w:div w:id="244580889">
      <w:bodyDiv w:val="1"/>
      <w:marLeft w:val="0"/>
      <w:marRight w:val="0"/>
      <w:marTop w:val="0"/>
      <w:marBottom w:val="0"/>
      <w:divBdr>
        <w:top w:val="none" w:sz="0" w:space="0" w:color="auto"/>
        <w:left w:val="none" w:sz="0" w:space="0" w:color="auto"/>
        <w:bottom w:val="none" w:sz="0" w:space="0" w:color="auto"/>
        <w:right w:val="none" w:sz="0" w:space="0" w:color="auto"/>
      </w:divBdr>
    </w:div>
    <w:div w:id="254872598">
      <w:bodyDiv w:val="1"/>
      <w:marLeft w:val="0"/>
      <w:marRight w:val="0"/>
      <w:marTop w:val="0"/>
      <w:marBottom w:val="0"/>
      <w:divBdr>
        <w:top w:val="none" w:sz="0" w:space="0" w:color="auto"/>
        <w:left w:val="none" w:sz="0" w:space="0" w:color="auto"/>
        <w:bottom w:val="none" w:sz="0" w:space="0" w:color="auto"/>
        <w:right w:val="none" w:sz="0" w:space="0" w:color="auto"/>
      </w:divBdr>
    </w:div>
    <w:div w:id="264270521">
      <w:bodyDiv w:val="1"/>
      <w:marLeft w:val="0"/>
      <w:marRight w:val="0"/>
      <w:marTop w:val="0"/>
      <w:marBottom w:val="0"/>
      <w:divBdr>
        <w:top w:val="none" w:sz="0" w:space="0" w:color="auto"/>
        <w:left w:val="none" w:sz="0" w:space="0" w:color="auto"/>
        <w:bottom w:val="none" w:sz="0" w:space="0" w:color="auto"/>
        <w:right w:val="none" w:sz="0" w:space="0" w:color="auto"/>
      </w:divBdr>
    </w:div>
    <w:div w:id="271595446">
      <w:bodyDiv w:val="1"/>
      <w:marLeft w:val="0"/>
      <w:marRight w:val="0"/>
      <w:marTop w:val="0"/>
      <w:marBottom w:val="0"/>
      <w:divBdr>
        <w:top w:val="none" w:sz="0" w:space="0" w:color="auto"/>
        <w:left w:val="none" w:sz="0" w:space="0" w:color="auto"/>
        <w:bottom w:val="none" w:sz="0" w:space="0" w:color="auto"/>
        <w:right w:val="none" w:sz="0" w:space="0" w:color="auto"/>
      </w:divBdr>
    </w:div>
    <w:div w:id="322126075">
      <w:bodyDiv w:val="1"/>
      <w:marLeft w:val="0"/>
      <w:marRight w:val="0"/>
      <w:marTop w:val="0"/>
      <w:marBottom w:val="0"/>
      <w:divBdr>
        <w:top w:val="none" w:sz="0" w:space="0" w:color="auto"/>
        <w:left w:val="none" w:sz="0" w:space="0" w:color="auto"/>
        <w:bottom w:val="none" w:sz="0" w:space="0" w:color="auto"/>
        <w:right w:val="none" w:sz="0" w:space="0" w:color="auto"/>
      </w:divBdr>
    </w:div>
    <w:div w:id="324016108">
      <w:bodyDiv w:val="1"/>
      <w:marLeft w:val="0"/>
      <w:marRight w:val="0"/>
      <w:marTop w:val="0"/>
      <w:marBottom w:val="0"/>
      <w:divBdr>
        <w:top w:val="none" w:sz="0" w:space="0" w:color="auto"/>
        <w:left w:val="none" w:sz="0" w:space="0" w:color="auto"/>
        <w:bottom w:val="none" w:sz="0" w:space="0" w:color="auto"/>
        <w:right w:val="none" w:sz="0" w:space="0" w:color="auto"/>
      </w:divBdr>
    </w:div>
    <w:div w:id="329017993">
      <w:bodyDiv w:val="1"/>
      <w:marLeft w:val="0"/>
      <w:marRight w:val="0"/>
      <w:marTop w:val="0"/>
      <w:marBottom w:val="0"/>
      <w:divBdr>
        <w:top w:val="none" w:sz="0" w:space="0" w:color="auto"/>
        <w:left w:val="none" w:sz="0" w:space="0" w:color="auto"/>
        <w:bottom w:val="none" w:sz="0" w:space="0" w:color="auto"/>
        <w:right w:val="none" w:sz="0" w:space="0" w:color="auto"/>
      </w:divBdr>
    </w:div>
    <w:div w:id="334379311">
      <w:bodyDiv w:val="1"/>
      <w:marLeft w:val="0"/>
      <w:marRight w:val="0"/>
      <w:marTop w:val="0"/>
      <w:marBottom w:val="0"/>
      <w:divBdr>
        <w:top w:val="none" w:sz="0" w:space="0" w:color="auto"/>
        <w:left w:val="none" w:sz="0" w:space="0" w:color="auto"/>
        <w:bottom w:val="none" w:sz="0" w:space="0" w:color="auto"/>
        <w:right w:val="none" w:sz="0" w:space="0" w:color="auto"/>
      </w:divBdr>
    </w:div>
    <w:div w:id="411270605">
      <w:bodyDiv w:val="1"/>
      <w:marLeft w:val="0"/>
      <w:marRight w:val="0"/>
      <w:marTop w:val="0"/>
      <w:marBottom w:val="0"/>
      <w:divBdr>
        <w:top w:val="none" w:sz="0" w:space="0" w:color="auto"/>
        <w:left w:val="none" w:sz="0" w:space="0" w:color="auto"/>
        <w:bottom w:val="none" w:sz="0" w:space="0" w:color="auto"/>
        <w:right w:val="none" w:sz="0" w:space="0" w:color="auto"/>
      </w:divBdr>
    </w:div>
    <w:div w:id="424764047">
      <w:bodyDiv w:val="1"/>
      <w:marLeft w:val="0"/>
      <w:marRight w:val="0"/>
      <w:marTop w:val="0"/>
      <w:marBottom w:val="0"/>
      <w:divBdr>
        <w:top w:val="none" w:sz="0" w:space="0" w:color="auto"/>
        <w:left w:val="none" w:sz="0" w:space="0" w:color="auto"/>
        <w:bottom w:val="none" w:sz="0" w:space="0" w:color="auto"/>
        <w:right w:val="none" w:sz="0" w:space="0" w:color="auto"/>
      </w:divBdr>
    </w:div>
    <w:div w:id="468517019">
      <w:bodyDiv w:val="1"/>
      <w:marLeft w:val="0"/>
      <w:marRight w:val="0"/>
      <w:marTop w:val="0"/>
      <w:marBottom w:val="0"/>
      <w:divBdr>
        <w:top w:val="none" w:sz="0" w:space="0" w:color="auto"/>
        <w:left w:val="none" w:sz="0" w:space="0" w:color="auto"/>
        <w:bottom w:val="none" w:sz="0" w:space="0" w:color="auto"/>
        <w:right w:val="none" w:sz="0" w:space="0" w:color="auto"/>
      </w:divBdr>
    </w:div>
    <w:div w:id="551691225">
      <w:bodyDiv w:val="1"/>
      <w:marLeft w:val="0"/>
      <w:marRight w:val="0"/>
      <w:marTop w:val="0"/>
      <w:marBottom w:val="0"/>
      <w:divBdr>
        <w:top w:val="none" w:sz="0" w:space="0" w:color="auto"/>
        <w:left w:val="none" w:sz="0" w:space="0" w:color="auto"/>
        <w:bottom w:val="none" w:sz="0" w:space="0" w:color="auto"/>
        <w:right w:val="none" w:sz="0" w:space="0" w:color="auto"/>
      </w:divBdr>
    </w:div>
    <w:div w:id="590283706">
      <w:bodyDiv w:val="1"/>
      <w:marLeft w:val="0"/>
      <w:marRight w:val="0"/>
      <w:marTop w:val="0"/>
      <w:marBottom w:val="0"/>
      <w:divBdr>
        <w:top w:val="none" w:sz="0" w:space="0" w:color="auto"/>
        <w:left w:val="none" w:sz="0" w:space="0" w:color="auto"/>
        <w:bottom w:val="none" w:sz="0" w:space="0" w:color="auto"/>
        <w:right w:val="none" w:sz="0" w:space="0" w:color="auto"/>
      </w:divBdr>
    </w:div>
    <w:div w:id="604771842">
      <w:bodyDiv w:val="1"/>
      <w:marLeft w:val="0"/>
      <w:marRight w:val="0"/>
      <w:marTop w:val="0"/>
      <w:marBottom w:val="0"/>
      <w:divBdr>
        <w:top w:val="none" w:sz="0" w:space="0" w:color="auto"/>
        <w:left w:val="none" w:sz="0" w:space="0" w:color="auto"/>
        <w:bottom w:val="none" w:sz="0" w:space="0" w:color="auto"/>
        <w:right w:val="none" w:sz="0" w:space="0" w:color="auto"/>
      </w:divBdr>
    </w:div>
    <w:div w:id="615714927">
      <w:bodyDiv w:val="1"/>
      <w:marLeft w:val="0"/>
      <w:marRight w:val="0"/>
      <w:marTop w:val="0"/>
      <w:marBottom w:val="0"/>
      <w:divBdr>
        <w:top w:val="none" w:sz="0" w:space="0" w:color="auto"/>
        <w:left w:val="none" w:sz="0" w:space="0" w:color="auto"/>
        <w:bottom w:val="none" w:sz="0" w:space="0" w:color="auto"/>
        <w:right w:val="none" w:sz="0" w:space="0" w:color="auto"/>
      </w:divBdr>
    </w:div>
    <w:div w:id="687803469">
      <w:bodyDiv w:val="1"/>
      <w:marLeft w:val="0"/>
      <w:marRight w:val="0"/>
      <w:marTop w:val="0"/>
      <w:marBottom w:val="0"/>
      <w:divBdr>
        <w:top w:val="none" w:sz="0" w:space="0" w:color="auto"/>
        <w:left w:val="none" w:sz="0" w:space="0" w:color="auto"/>
        <w:bottom w:val="none" w:sz="0" w:space="0" w:color="auto"/>
        <w:right w:val="none" w:sz="0" w:space="0" w:color="auto"/>
      </w:divBdr>
    </w:div>
    <w:div w:id="755245452">
      <w:bodyDiv w:val="1"/>
      <w:marLeft w:val="0"/>
      <w:marRight w:val="0"/>
      <w:marTop w:val="0"/>
      <w:marBottom w:val="0"/>
      <w:divBdr>
        <w:top w:val="none" w:sz="0" w:space="0" w:color="auto"/>
        <w:left w:val="none" w:sz="0" w:space="0" w:color="auto"/>
        <w:bottom w:val="none" w:sz="0" w:space="0" w:color="auto"/>
        <w:right w:val="none" w:sz="0" w:space="0" w:color="auto"/>
      </w:divBdr>
      <w:divsChild>
        <w:div w:id="452331849">
          <w:marLeft w:val="0"/>
          <w:marRight w:val="0"/>
          <w:marTop w:val="0"/>
          <w:marBottom w:val="0"/>
          <w:divBdr>
            <w:top w:val="none" w:sz="0" w:space="0" w:color="auto"/>
            <w:left w:val="none" w:sz="0" w:space="0" w:color="auto"/>
            <w:bottom w:val="none" w:sz="0" w:space="0" w:color="auto"/>
            <w:right w:val="none" w:sz="0" w:space="0" w:color="auto"/>
          </w:divBdr>
        </w:div>
      </w:divsChild>
    </w:div>
    <w:div w:id="785928094">
      <w:bodyDiv w:val="1"/>
      <w:marLeft w:val="0"/>
      <w:marRight w:val="0"/>
      <w:marTop w:val="0"/>
      <w:marBottom w:val="0"/>
      <w:divBdr>
        <w:top w:val="none" w:sz="0" w:space="0" w:color="auto"/>
        <w:left w:val="none" w:sz="0" w:space="0" w:color="auto"/>
        <w:bottom w:val="none" w:sz="0" w:space="0" w:color="auto"/>
        <w:right w:val="none" w:sz="0" w:space="0" w:color="auto"/>
      </w:divBdr>
    </w:div>
    <w:div w:id="808592550">
      <w:bodyDiv w:val="1"/>
      <w:marLeft w:val="0"/>
      <w:marRight w:val="0"/>
      <w:marTop w:val="0"/>
      <w:marBottom w:val="0"/>
      <w:divBdr>
        <w:top w:val="none" w:sz="0" w:space="0" w:color="auto"/>
        <w:left w:val="none" w:sz="0" w:space="0" w:color="auto"/>
        <w:bottom w:val="none" w:sz="0" w:space="0" w:color="auto"/>
        <w:right w:val="none" w:sz="0" w:space="0" w:color="auto"/>
      </w:divBdr>
    </w:div>
    <w:div w:id="912202083">
      <w:bodyDiv w:val="1"/>
      <w:marLeft w:val="0"/>
      <w:marRight w:val="0"/>
      <w:marTop w:val="0"/>
      <w:marBottom w:val="0"/>
      <w:divBdr>
        <w:top w:val="none" w:sz="0" w:space="0" w:color="auto"/>
        <w:left w:val="none" w:sz="0" w:space="0" w:color="auto"/>
        <w:bottom w:val="none" w:sz="0" w:space="0" w:color="auto"/>
        <w:right w:val="none" w:sz="0" w:space="0" w:color="auto"/>
      </w:divBdr>
    </w:div>
    <w:div w:id="932208432">
      <w:bodyDiv w:val="1"/>
      <w:marLeft w:val="0"/>
      <w:marRight w:val="0"/>
      <w:marTop w:val="0"/>
      <w:marBottom w:val="0"/>
      <w:divBdr>
        <w:top w:val="none" w:sz="0" w:space="0" w:color="auto"/>
        <w:left w:val="none" w:sz="0" w:space="0" w:color="auto"/>
        <w:bottom w:val="none" w:sz="0" w:space="0" w:color="auto"/>
        <w:right w:val="none" w:sz="0" w:space="0" w:color="auto"/>
      </w:divBdr>
    </w:div>
    <w:div w:id="932512662">
      <w:bodyDiv w:val="1"/>
      <w:marLeft w:val="0"/>
      <w:marRight w:val="0"/>
      <w:marTop w:val="0"/>
      <w:marBottom w:val="0"/>
      <w:divBdr>
        <w:top w:val="none" w:sz="0" w:space="0" w:color="auto"/>
        <w:left w:val="none" w:sz="0" w:space="0" w:color="auto"/>
        <w:bottom w:val="none" w:sz="0" w:space="0" w:color="auto"/>
        <w:right w:val="none" w:sz="0" w:space="0" w:color="auto"/>
      </w:divBdr>
    </w:div>
    <w:div w:id="966424545">
      <w:bodyDiv w:val="1"/>
      <w:marLeft w:val="0"/>
      <w:marRight w:val="0"/>
      <w:marTop w:val="0"/>
      <w:marBottom w:val="0"/>
      <w:divBdr>
        <w:top w:val="none" w:sz="0" w:space="0" w:color="auto"/>
        <w:left w:val="none" w:sz="0" w:space="0" w:color="auto"/>
        <w:bottom w:val="none" w:sz="0" w:space="0" w:color="auto"/>
        <w:right w:val="none" w:sz="0" w:space="0" w:color="auto"/>
      </w:divBdr>
    </w:div>
    <w:div w:id="997810406">
      <w:bodyDiv w:val="1"/>
      <w:marLeft w:val="0"/>
      <w:marRight w:val="0"/>
      <w:marTop w:val="0"/>
      <w:marBottom w:val="0"/>
      <w:divBdr>
        <w:top w:val="none" w:sz="0" w:space="0" w:color="auto"/>
        <w:left w:val="none" w:sz="0" w:space="0" w:color="auto"/>
        <w:bottom w:val="none" w:sz="0" w:space="0" w:color="auto"/>
        <w:right w:val="none" w:sz="0" w:space="0" w:color="auto"/>
      </w:divBdr>
    </w:div>
    <w:div w:id="1001394677">
      <w:bodyDiv w:val="1"/>
      <w:marLeft w:val="0"/>
      <w:marRight w:val="0"/>
      <w:marTop w:val="0"/>
      <w:marBottom w:val="0"/>
      <w:divBdr>
        <w:top w:val="none" w:sz="0" w:space="0" w:color="auto"/>
        <w:left w:val="none" w:sz="0" w:space="0" w:color="auto"/>
        <w:bottom w:val="none" w:sz="0" w:space="0" w:color="auto"/>
        <w:right w:val="none" w:sz="0" w:space="0" w:color="auto"/>
      </w:divBdr>
    </w:div>
    <w:div w:id="1017924208">
      <w:bodyDiv w:val="1"/>
      <w:marLeft w:val="0"/>
      <w:marRight w:val="0"/>
      <w:marTop w:val="0"/>
      <w:marBottom w:val="0"/>
      <w:divBdr>
        <w:top w:val="none" w:sz="0" w:space="0" w:color="auto"/>
        <w:left w:val="none" w:sz="0" w:space="0" w:color="auto"/>
        <w:bottom w:val="none" w:sz="0" w:space="0" w:color="auto"/>
        <w:right w:val="none" w:sz="0" w:space="0" w:color="auto"/>
      </w:divBdr>
    </w:div>
    <w:div w:id="1087118362">
      <w:bodyDiv w:val="1"/>
      <w:marLeft w:val="0"/>
      <w:marRight w:val="0"/>
      <w:marTop w:val="0"/>
      <w:marBottom w:val="0"/>
      <w:divBdr>
        <w:top w:val="none" w:sz="0" w:space="0" w:color="auto"/>
        <w:left w:val="none" w:sz="0" w:space="0" w:color="auto"/>
        <w:bottom w:val="none" w:sz="0" w:space="0" w:color="auto"/>
        <w:right w:val="none" w:sz="0" w:space="0" w:color="auto"/>
      </w:divBdr>
    </w:div>
    <w:div w:id="1119255857">
      <w:bodyDiv w:val="1"/>
      <w:marLeft w:val="0"/>
      <w:marRight w:val="0"/>
      <w:marTop w:val="0"/>
      <w:marBottom w:val="0"/>
      <w:divBdr>
        <w:top w:val="none" w:sz="0" w:space="0" w:color="auto"/>
        <w:left w:val="none" w:sz="0" w:space="0" w:color="auto"/>
        <w:bottom w:val="none" w:sz="0" w:space="0" w:color="auto"/>
        <w:right w:val="none" w:sz="0" w:space="0" w:color="auto"/>
      </w:divBdr>
    </w:div>
    <w:div w:id="1213730789">
      <w:bodyDiv w:val="1"/>
      <w:marLeft w:val="0"/>
      <w:marRight w:val="0"/>
      <w:marTop w:val="0"/>
      <w:marBottom w:val="0"/>
      <w:divBdr>
        <w:top w:val="none" w:sz="0" w:space="0" w:color="auto"/>
        <w:left w:val="none" w:sz="0" w:space="0" w:color="auto"/>
        <w:bottom w:val="none" w:sz="0" w:space="0" w:color="auto"/>
        <w:right w:val="none" w:sz="0" w:space="0" w:color="auto"/>
      </w:divBdr>
    </w:div>
    <w:div w:id="1398238806">
      <w:bodyDiv w:val="1"/>
      <w:marLeft w:val="0"/>
      <w:marRight w:val="0"/>
      <w:marTop w:val="0"/>
      <w:marBottom w:val="0"/>
      <w:divBdr>
        <w:top w:val="none" w:sz="0" w:space="0" w:color="auto"/>
        <w:left w:val="none" w:sz="0" w:space="0" w:color="auto"/>
        <w:bottom w:val="none" w:sz="0" w:space="0" w:color="auto"/>
        <w:right w:val="none" w:sz="0" w:space="0" w:color="auto"/>
      </w:divBdr>
    </w:div>
    <w:div w:id="1402482083">
      <w:bodyDiv w:val="1"/>
      <w:marLeft w:val="0"/>
      <w:marRight w:val="0"/>
      <w:marTop w:val="0"/>
      <w:marBottom w:val="0"/>
      <w:divBdr>
        <w:top w:val="none" w:sz="0" w:space="0" w:color="auto"/>
        <w:left w:val="none" w:sz="0" w:space="0" w:color="auto"/>
        <w:bottom w:val="none" w:sz="0" w:space="0" w:color="auto"/>
        <w:right w:val="none" w:sz="0" w:space="0" w:color="auto"/>
      </w:divBdr>
      <w:divsChild>
        <w:div w:id="15750437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9096588">
              <w:marLeft w:val="0"/>
              <w:marRight w:val="0"/>
              <w:marTop w:val="0"/>
              <w:marBottom w:val="0"/>
              <w:divBdr>
                <w:top w:val="none" w:sz="0" w:space="0" w:color="auto"/>
                <w:left w:val="none" w:sz="0" w:space="0" w:color="auto"/>
                <w:bottom w:val="none" w:sz="0" w:space="0" w:color="auto"/>
                <w:right w:val="none" w:sz="0" w:space="0" w:color="auto"/>
              </w:divBdr>
              <w:divsChild>
                <w:div w:id="744227024">
                  <w:marLeft w:val="0"/>
                  <w:marRight w:val="0"/>
                  <w:marTop w:val="0"/>
                  <w:marBottom w:val="0"/>
                  <w:divBdr>
                    <w:top w:val="none" w:sz="0" w:space="0" w:color="auto"/>
                    <w:left w:val="none" w:sz="0" w:space="0" w:color="auto"/>
                    <w:bottom w:val="none" w:sz="0" w:space="0" w:color="auto"/>
                    <w:right w:val="none" w:sz="0" w:space="0" w:color="auto"/>
                  </w:divBdr>
                  <w:divsChild>
                    <w:div w:id="589506657">
                      <w:marLeft w:val="0"/>
                      <w:marRight w:val="0"/>
                      <w:marTop w:val="0"/>
                      <w:marBottom w:val="0"/>
                      <w:divBdr>
                        <w:top w:val="none" w:sz="0" w:space="0" w:color="auto"/>
                        <w:left w:val="none" w:sz="0" w:space="0" w:color="auto"/>
                        <w:bottom w:val="none" w:sz="0" w:space="0" w:color="auto"/>
                        <w:right w:val="none" w:sz="0" w:space="0" w:color="auto"/>
                      </w:divBdr>
                      <w:divsChild>
                        <w:div w:id="3205506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64333">
                              <w:marLeft w:val="0"/>
                              <w:marRight w:val="0"/>
                              <w:marTop w:val="0"/>
                              <w:marBottom w:val="0"/>
                              <w:divBdr>
                                <w:top w:val="none" w:sz="0" w:space="0" w:color="auto"/>
                                <w:left w:val="none" w:sz="0" w:space="0" w:color="auto"/>
                                <w:bottom w:val="none" w:sz="0" w:space="0" w:color="auto"/>
                                <w:right w:val="none" w:sz="0" w:space="0" w:color="auto"/>
                              </w:divBdr>
                              <w:divsChild>
                                <w:div w:id="1674987253">
                                  <w:marLeft w:val="0"/>
                                  <w:marRight w:val="0"/>
                                  <w:marTop w:val="0"/>
                                  <w:marBottom w:val="0"/>
                                  <w:divBdr>
                                    <w:top w:val="none" w:sz="0" w:space="0" w:color="auto"/>
                                    <w:left w:val="none" w:sz="0" w:space="0" w:color="auto"/>
                                    <w:bottom w:val="none" w:sz="0" w:space="0" w:color="auto"/>
                                    <w:right w:val="none" w:sz="0" w:space="0" w:color="auto"/>
                                  </w:divBdr>
                                  <w:divsChild>
                                    <w:div w:id="1358579299">
                                      <w:marLeft w:val="0"/>
                                      <w:marRight w:val="0"/>
                                      <w:marTop w:val="0"/>
                                      <w:marBottom w:val="0"/>
                                      <w:divBdr>
                                        <w:top w:val="none" w:sz="0" w:space="0" w:color="auto"/>
                                        <w:left w:val="none" w:sz="0" w:space="0" w:color="auto"/>
                                        <w:bottom w:val="none" w:sz="0" w:space="0" w:color="auto"/>
                                        <w:right w:val="none" w:sz="0" w:space="0" w:color="auto"/>
                                      </w:divBdr>
                                      <w:divsChild>
                                        <w:div w:id="184104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661236">
                                  <w:marLeft w:val="0"/>
                                  <w:marRight w:val="0"/>
                                  <w:marTop w:val="0"/>
                                  <w:marBottom w:val="0"/>
                                  <w:divBdr>
                                    <w:top w:val="none" w:sz="0" w:space="0" w:color="auto"/>
                                    <w:left w:val="none" w:sz="0" w:space="0" w:color="auto"/>
                                    <w:bottom w:val="none" w:sz="0" w:space="0" w:color="auto"/>
                                    <w:right w:val="none" w:sz="0" w:space="0" w:color="auto"/>
                                  </w:divBdr>
                                  <w:divsChild>
                                    <w:div w:id="493298708">
                                      <w:marLeft w:val="0"/>
                                      <w:marRight w:val="0"/>
                                      <w:marTop w:val="0"/>
                                      <w:marBottom w:val="0"/>
                                      <w:divBdr>
                                        <w:top w:val="none" w:sz="0" w:space="0" w:color="auto"/>
                                        <w:left w:val="none" w:sz="0" w:space="0" w:color="auto"/>
                                        <w:bottom w:val="none" w:sz="0" w:space="0" w:color="auto"/>
                                        <w:right w:val="none" w:sz="0" w:space="0" w:color="auto"/>
                                      </w:divBdr>
                                      <w:divsChild>
                                        <w:div w:id="133368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3673247">
      <w:bodyDiv w:val="1"/>
      <w:marLeft w:val="0"/>
      <w:marRight w:val="0"/>
      <w:marTop w:val="0"/>
      <w:marBottom w:val="0"/>
      <w:divBdr>
        <w:top w:val="none" w:sz="0" w:space="0" w:color="auto"/>
        <w:left w:val="none" w:sz="0" w:space="0" w:color="auto"/>
        <w:bottom w:val="none" w:sz="0" w:space="0" w:color="auto"/>
        <w:right w:val="none" w:sz="0" w:space="0" w:color="auto"/>
      </w:divBdr>
    </w:div>
    <w:div w:id="1417752918">
      <w:bodyDiv w:val="1"/>
      <w:marLeft w:val="0"/>
      <w:marRight w:val="0"/>
      <w:marTop w:val="0"/>
      <w:marBottom w:val="0"/>
      <w:divBdr>
        <w:top w:val="none" w:sz="0" w:space="0" w:color="auto"/>
        <w:left w:val="none" w:sz="0" w:space="0" w:color="auto"/>
        <w:bottom w:val="none" w:sz="0" w:space="0" w:color="auto"/>
        <w:right w:val="none" w:sz="0" w:space="0" w:color="auto"/>
      </w:divBdr>
    </w:div>
    <w:div w:id="1544948246">
      <w:bodyDiv w:val="1"/>
      <w:marLeft w:val="0"/>
      <w:marRight w:val="0"/>
      <w:marTop w:val="0"/>
      <w:marBottom w:val="0"/>
      <w:divBdr>
        <w:top w:val="none" w:sz="0" w:space="0" w:color="auto"/>
        <w:left w:val="none" w:sz="0" w:space="0" w:color="auto"/>
        <w:bottom w:val="none" w:sz="0" w:space="0" w:color="auto"/>
        <w:right w:val="none" w:sz="0" w:space="0" w:color="auto"/>
      </w:divBdr>
    </w:div>
    <w:div w:id="1597322980">
      <w:bodyDiv w:val="1"/>
      <w:marLeft w:val="0"/>
      <w:marRight w:val="0"/>
      <w:marTop w:val="0"/>
      <w:marBottom w:val="0"/>
      <w:divBdr>
        <w:top w:val="none" w:sz="0" w:space="0" w:color="auto"/>
        <w:left w:val="none" w:sz="0" w:space="0" w:color="auto"/>
        <w:bottom w:val="none" w:sz="0" w:space="0" w:color="auto"/>
        <w:right w:val="none" w:sz="0" w:space="0" w:color="auto"/>
      </w:divBdr>
    </w:div>
    <w:div w:id="1687824199">
      <w:bodyDiv w:val="1"/>
      <w:marLeft w:val="0"/>
      <w:marRight w:val="0"/>
      <w:marTop w:val="0"/>
      <w:marBottom w:val="0"/>
      <w:divBdr>
        <w:top w:val="none" w:sz="0" w:space="0" w:color="auto"/>
        <w:left w:val="none" w:sz="0" w:space="0" w:color="auto"/>
        <w:bottom w:val="none" w:sz="0" w:space="0" w:color="auto"/>
        <w:right w:val="none" w:sz="0" w:space="0" w:color="auto"/>
      </w:divBdr>
    </w:div>
    <w:div w:id="1696227175">
      <w:bodyDiv w:val="1"/>
      <w:marLeft w:val="0"/>
      <w:marRight w:val="0"/>
      <w:marTop w:val="0"/>
      <w:marBottom w:val="0"/>
      <w:divBdr>
        <w:top w:val="none" w:sz="0" w:space="0" w:color="auto"/>
        <w:left w:val="none" w:sz="0" w:space="0" w:color="auto"/>
        <w:bottom w:val="none" w:sz="0" w:space="0" w:color="auto"/>
        <w:right w:val="none" w:sz="0" w:space="0" w:color="auto"/>
      </w:divBdr>
    </w:div>
    <w:div w:id="1745293686">
      <w:bodyDiv w:val="1"/>
      <w:marLeft w:val="0"/>
      <w:marRight w:val="0"/>
      <w:marTop w:val="0"/>
      <w:marBottom w:val="0"/>
      <w:divBdr>
        <w:top w:val="none" w:sz="0" w:space="0" w:color="auto"/>
        <w:left w:val="none" w:sz="0" w:space="0" w:color="auto"/>
        <w:bottom w:val="none" w:sz="0" w:space="0" w:color="auto"/>
        <w:right w:val="none" w:sz="0" w:space="0" w:color="auto"/>
      </w:divBdr>
    </w:div>
    <w:div w:id="1780220150">
      <w:bodyDiv w:val="1"/>
      <w:marLeft w:val="0"/>
      <w:marRight w:val="0"/>
      <w:marTop w:val="0"/>
      <w:marBottom w:val="0"/>
      <w:divBdr>
        <w:top w:val="none" w:sz="0" w:space="0" w:color="auto"/>
        <w:left w:val="none" w:sz="0" w:space="0" w:color="auto"/>
        <w:bottom w:val="none" w:sz="0" w:space="0" w:color="auto"/>
        <w:right w:val="none" w:sz="0" w:space="0" w:color="auto"/>
      </w:divBdr>
      <w:divsChild>
        <w:div w:id="578249854">
          <w:marLeft w:val="0"/>
          <w:marRight w:val="0"/>
          <w:marTop w:val="0"/>
          <w:marBottom w:val="0"/>
          <w:divBdr>
            <w:top w:val="none" w:sz="0" w:space="0" w:color="auto"/>
            <w:left w:val="none" w:sz="0" w:space="0" w:color="auto"/>
            <w:bottom w:val="none" w:sz="0" w:space="0" w:color="auto"/>
            <w:right w:val="none" w:sz="0" w:space="0" w:color="auto"/>
          </w:divBdr>
        </w:div>
      </w:divsChild>
    </w:div>
    <w:div w:id="1823888688">
      <w:bodyDiv w:val="1"/>
      <w:marLeft w:val="0"/>
      <w:marRight w:val="0"/>
      <w:marTop w:val="0"/>
      <w:marBottom w:val="0"/>
      <w:divBdr>
        <w:top w:val="none" w:sz="0" w:space="0" w:color="auto"/>
        <w:left w:val="none" w:sz="0" w:space="0" w:color="auto"/>
        <w:bottom w:val="none" w:sz="0" w:space="0" w:color="auto"/>
        <w:right w:val="none" w:sz="0" w:space="0" w:color="auto"/>
      </w:divBdr>
    </w:div>
    <w:div w:id="1870946678">
      <w:bodyDiv w:val="1"/>
      <w:marLeft w:val="0"/>
      <w:marRight w:val="0"/>
      <w:marTop w:val="0"/>
      <w:marBottom w:val="0"/>
      <w:divBdr>
        <w:top w:val="none" w:sz="0" w:space="0" w:color="auto"/>
        <w:left w:val="none" w:sz="0" w:space="0" w:color="auto"/>
        <w:bottom w:val="none" w:sz="0" w:space="0" w:color="auto"/>
        <w:right w:val="none" w:sz="0" w:space="0" w:color="auto"/>
      </w:divBdr>
    </w:div>
    <w:div w:id="1918053644">
      <w:bodyDiv w:val="1"/>
      <w:marLeft w:val="0"/>
      <w:marRight w:val="0"/>
      <w:marTop w:val="0"/>
      <w:marBottom w:val="0"/>
      <w:divBdr>
        <w:top w:val="none" w:sz="0" w:space="0" w:color="auto"/>
        <w:left w:val="none" w:sz="0" w:space="0" w:color="auto"/>
        <w:bottom w:val="none" w:sz="0" w:space="0" w:color="auto"/>
        <w:right w:val="none" w:sz="0" w:space="0" w:color="auto"/>
      </w:divBdr>
    </w:div>
    <w:div w:id="2028939721">
      <w:bodyDiv w:val="1"/>
      <w:marLeft w:val="0"/>
      <w:marRight w:val="0"/>
      <w:marTop w:val="0"/>
      <w:marBottom w:val="0"/>
      <w:divBdr>
        <w:top w:val="none" w:sz="0" w:space="0" w:color="auto"/>
        <w:left w:val="none" w:sz="0" w:space="0" w:color="auto"/>
        <w:bottom w:val="none" w:sz="0" w:space="0" w:color="auto"/>
        <w:right w:val="none" w:sz="0" w:space="0" w:color="auto"/>
      </w:divBdr>
    </w:div>
    <w:div w:id="2053992021">
      <w:bodyDiv w:val="1"/>
      <w:marLeft w:val="0"/>
      <w:marRight w:val="0"/>
      <w:marTop w:val="0"/>
      <w:marBottom w:val="0"/>
      <w:divBdr>
        <w:top w:val="none" w:sz="0" w:space="0" w:color="auto"/>
        <w:left w:val="none" w:sz="0" w:space="0" w:color="auto"/>
        <w:bottom w:val="none" w:sz="0" w:space="0" w:color="auto"/>
        <w:right w:val="none" w:sz="0" w:space="0" w:color="auto"/>
      </w:divBdr>
    </w:div>
    <w:div w:id="2069954633">
      <w:bodyDiv w:val="1"/>
      <w:marLeft w:val="0"/>
      <w:marRight w:val="0"/>
      <w:marTop w:val="0"/>
      <w:marBottom w:val="0"/>
      <w:divBdr>
        <w:top w:val="none" w:sz="0" w:space="0" w:color="auto"/>
        <w:left w:val="none" w:sz="0" w:space="0" w:color="auto"/>
        <w:bottom w:val="none" w:sz="0" w:space="0" w:color="auto"/>
        <w:right w:val="none" w:sz="0" w:space="0" w:color="auto"/>
      </w:divBdr>
    </w:div>
    <w:div w:id="2073190921">
      <w:bodyDiv w:val="1"/>
      <w:marLeft w:val="0"/>
      <w:marRight w:val="0"/>
      <w:marTop w:val="0"/>
      <w:marBottom w:val="0"/>
      <w:divBdr>
        <w:top w:val="none" w:sz="0" w:space="0" w:color="auto"/>
        <w:left w:val="none" w:sz="0" w:space="0" w:color="auto"/>
        <w:bottom w:val="none" w:sz="0" w:space="0" w:color="auto"/>
        <w:right w:val="none" w:sz="0" w:space="0" w:color="auto"/>
      </w:divBdr>
    </w:div>
    <w:div w:id="2123570328">
      <w:bodyDiv w:val="1"/>
      <w:marLeft w:val="0"/>
      <w:marRight w:val="0"/>
      <w:marTop w:val="0"/>
      <w:marBottom w:val="0"/>
      <w:divBdr>
        <w:top w:val="none" w:sz="0" w:space="0" w:color="auto"/>
        <w:left w:val="none" w:sz="0" w:space="0" w:color="auto"/>
        <w:bottom w:val="none" w:sz="0" w:space="0" w:color="auto"/>
        <w:right w:val="none" w:sz="0" w:space="0" w:color="auto"/>
      </w:divBdr>
    </w:div>
    <w:div w:id="214284310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pbs.org/wgbh/frontline/film/facebook-dilemma/?utm_source=promourl&amp;utm_medium=direct&amp;utm_campaign=frontline_facebookdilemma_2018" TargetMode="External"/><Relationship Id="rId20" Type="http://schemas.openxmlformats.org/officeDocument/2006/relationships/footer" Target="footer1.xml"/><Relationship Id="rId21" Type="http://schemas.openxmlformats.org/officeDocument/2006/relationships/header" Target="header3.xml"/><Relationship Id="rId22" Type="http://schemas.openxmlformats.org/officeDocument/2006/relationships/footer" Target="footer2.xml"/><Relationship Id="rId23" Type="http://schemas.openxmlformats.org/officeDocument/2006/relationships/fontTable" Target="fontTable.xml"/><Relationship Id="rId24" Type="http://schemas.openxmlformats.org/officeDocument/2006/relationships/theme" Target="theme/theme1.xml"/><Relationship Id="rId26" Type="http://schemas.microsoft.com/office/2016/09/relationships/commentsIds" Target="commentsIds.xml"/><Relationship Id="rId10" Type="http://schemas.openxmlformats.org/officeDocument/2006/relationships/hyperlink" Target="https://www.pbs.org/wgbh/pages/frontline/" TargetMode="External"/><Relationship Id="rId11" Type="http://schemas.openxmlformats.org/officeDocument/2006/relationships/hyperlink" Target="https://twitter.com/frontlinepbs" TargetMode="External"/><Relationship Id="rId12" Type="http://schemas.openxmlformats.org/officeDocument/2006/relationships/hyperlink" Target="https://www.facebook.com/frontline" TargetMode="External"/><Relationship Id="rId13" Type="http://schemas.openxmlformats.org/officeDocument/2006/relationships/hyperlink" Target="http://instagram.com/frontlinepbs" TargetMode="External"/><Relationship Id="rId14" Type="http://schemas.openxmlformats.org/officeDocument/2006/relationships/hyperlink" Target="https://www.youtube.com/frontline" TargetMode="External"/><Relationship Id="rId15" Type="http://schemas.openxmlformats.org/officeDocument/2006/relationships/hyperlink" Target="http://frontlinepbs.tumblr.com/" TargetMode="External"/><Relationship Id="rId16" Type="http://schemas.openxmlformats.org/officeDocument/2006/relationships/hyperlink" Target="https://plus.google.com/+frontline/posts" TargetMode="External"/><Relationship Id="rId17" Type="http://schemas.openxmlformats.org/officeDocument/2006/relationships/hyperlink" Target="mailto:frontlinemedia@wgbh.org" TargetMode="External"/><Relationship Id="rId18" Type="http://schemas.openxmlformats.org/officeDocument/2006/relationships/header" Target="header1.xml"/><Relationship Id="rId19" Type="http://schemas.openxmlformats.org/officeDocument/2006/relationships/header" Target="head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pbs.org/facebookdilemma" TargetMode="External"/></Relationships>
</file>

<file path=word/_rels/footer2.xml.rels><?xml version="1.0" encoding="UTF-8" standalone="yes"?>
<Relationships xmlns="http://schemas.openxmlformats.org/package/2006/relationships"><Relationship Id="rId3" Type="http://schemas.microsoft.com/office/2007/relationships/hdphoto" Target="media/hdphoto2.wdp"/><Relationship Id="rId4" Type="http://schemas.openxmlformats.org/officeDocument/2006/relationships/image" Target="media/image8.jpeg"/><Relationship Id="rId1" Type="http://schemas.openxmlformats.org/officeDocument/2006/relationships/image" Target="media/image6.png"/><Relationship Id="rId2" Type="http://schemas.openxmlformats.org/officeDocument/2006/relationships/image" Target="media/image7.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4" Type="http://schemas.microsoft.com/office/2007/relationships/hdphoto" Target="media/hdphoto1.wdp"/><Relationship Id="rId5" Type="http://schemas.openxmlformats.org/officeDocument/2006/relationships/image" Target="media/image4.png"/><Relationship Id="rId6" Type="http://schemas.openxmlformats.org/officeDocument/2006/relationships/image" Target="media/image5.png"/><Relationship Id="rId1" Type="http://schemas.openxmlformats.org/officeDocument/2006/relationships/image" Target="media/image1.jpeg"/><Relationship Id="rId2"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var/folders/_b/hw55tryx0591spc4gb3b4c499f3hmq/T/com.microsoft.Outlook/Outlook%20Temp/Gang%20Crackdown%20Press%20ReleaseAMPTDC_A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B9F7F2-59F5-2E48-A2F9-09FF5802A9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Gang Crackdown Press ReleaseAMPTDC_AT.dotx</Template>
  <TotalTime>1</TotalTime>
  <Pages>3</Pages>
  <Words>1138</Words>
  <Characters>6489</Characters>
  <Application>Microsoft Macintosh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INSIDE THE DRAMATIC, UNPRECEDENTED HUNT THAT UNCOVERED VAST INSIDER TRADING AT WALL STREET HEDGE FUNDS</vt:lpstr>
    </vt:vector>
  </TitlesOfParts>
  <Company>WGBH</Company>
  <LinksUpToDate>false</LinksUpToDate>
  <CharactersWithSpaces>7612</CharactersWithSpaces>
  <SharedDoc>false</SharedDoc>
  <HLinks>
    <vt:vector size="36" baseType="variant">
      <vt:variant>
        <vt:i4>3670101</vt:i4>
      </vt:variant>
      <vt:variant>
        <vt:i4>2089</vt:i4>
      </vt:variant>
      <vt:variant>
        <vt:i4>1025</vt:i4>
      </vt:variant>
      <vt:variant>
        <vt:i4>1</vt:i4>
      </vt:variant>
      <vt:variant>
        <vt:lpwstr>Ford-Foundation_logo</vt:lpwstr>
      </vt:variant>
      <vt:variant>
        <vt:lpwstr/>
      </vt:variant>
      <vt:variant>
        <vt:i4>262195</vt:i4>
      </vt:variant>
      <vt:variant>
        <vt:i4>2092</vt:i4>
      </vt:variant>
      <vt:variant>
        <vt:i4>1026</vt:i4>
      </vt:variant>
      <vt:variant>
        <vt:i4>1</vt:i4>
      </vt:variant>
      <vt:variant>
        <vt:lpwstr>MacArth_primary_logo_stacked</vt:lpwstr>
      </vt:variant>
      <vt:variant>
        <vt:lpwstr/>
      </vt:variant>
      <vt:variant>
        <vt:i4>655362</vt:i4>
      </vt:variant>
      <vt:variant>
        <vt:i4>2094</vt:i4>
      </vt:variant>
      <vt:variant>
        <vt:i4>1027</vt:i4>
      </vt:variant>
      <vt:variant>
        <vt:i4>1</vt:i4>
      </vt:variant>
      <vt:variant>
        <vt:lpwstr>Park</vt:lpwstr>
      </vt:variant>
      <vt:variant>
        <vt:lpwstr/>
      </vt:variant>
      <vt:variant>
        <vt:i4>7798815</vt:i4>
      </vt:variant>
      <vt:variant>
        <vt:i4>2096</vt:i4>
      </vt:variant>
      <vt:variant>
        <vt:i4>1028</vt:i4>
      </vt:variant>
      <vt:variant>
        <vt:i4>1</vt:i4>
      </vt:variant>
      <vt:variant>
        <vt:lpwstr>Unknown</vt:lpwstr>
      </vt:variant>
      <vt:variant>
        <vt:lpwstr/>
      </vt:variant>
      <vt:variant>
        <vt:i4>7077932</vt:i4>
      </vt:variant>
      <vt:variant>
        <vt:i4>2099</vt:i4>
      </vt:variant>
      <vt:variant>
        <vt:i4>1029</vt:i4>
      </vt:variant>
      <vt:variant>
        <vt:i4>1</vt:i4>
      </vt:variant>
      <vt:variant>
        <vt:lpwstr>wyncote_logo286x100-1</vt:lpwstr>
      </vt:variant>
      <vt:variant>
        <vt:lpwstr/>
      </vt:variant>
      <vt:variant>
        <vt:i4>11</vt:i4>
      </vt:variant>
      <vt:variant>
        <vt:i4>2131</vt:i4>
      </vt:variant>
      <vt:variant>
        <vt:i4>1030</vt:i4>
      </vt:variant>
      <vt:variant>
        <vt:i4>1</vt:i4>
      </vt:variant>
      <vt:variant>
        <vt:lpwstr>logo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INSIDE THE DRAMATIC, UNPRECEDENTED HUNT THAT UNCOVERED VAST INSIDER TRADING AT WALL STREET HEDGE FUNDS</dc:title>
  <dc:subject/>
  <dc:creator>Patrice Taddonio</dc:creator>
  <cp:keywords/>
  <cp:lastModifiedBy>Anne Husted</cp:lastModifiedBy>
  <cp:revision>3</cp:revision>
  <cp:lastPrinted>2018-09-14T17:27:00Z</cp:lastPrinted>
  <dcterms:created xsi:type="dcterms:W3CDTF">2018-10-24T22:16:00Z</dcterms:created>
  <dcterms:modified xsi:type="dcterms:W3CDTF">2018-10-24T22:17:00Z</dcterms:modified>
</cp:coreProperties>
</file>