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EB3" w:rsidRDefault="00624EB3" w:rsidP="00624EB3">
      <w:pPr>
        <w:widowControl w:val="0"/>
        <w:tabs>
          <w:tab w:val="left" w:pos="2272"/>
          <w:tab w:val="left" w:pos="2340"/>
        </w:tabs>
        <w:spacing w:line="312" w:lineRule="auto"/>
        <w:rPr>
          <w:rFonts w:cs="Georgia"/>
          <w:b/>
          <w:bCs/>
          <w:color w:val="000000"/>
          <w:sz w:val="20"/>
        </w:rPr>
      </w:pPr>
      <w:r>
        <w:rPr>
          <w:rFonts w:cs="Georgia"/>
          <w:b/>
          <w:bCs/>
          <w:color w:val="000000"/>
          <w:sz w:val="20"/>
        </w:rPr>
        <w:t>Press Contacts:</w:t>
      </w:r>
    </w:p>
    <w:p w:rsidR="00624EB3" w:rsidRDefault="00624EB3" w:rsidP="00624EB3">
      <w:pPr>
        <w:widowControl w:val="0"/>
        <w:tabs>
          <w:tab w:val="left" w:pos="2272"/>
          <w:tab w:val="left" w:pos="2340"/>
        </w:tabs>
        <w:spacing w:line="312" w:lineRule="auto"/>
        <w:rPr>
          <w:rFonts w:cs="Georgia"/>
          <w:color w:val="000000"/>
          <w:sz w:val="20"/>
        </w:rPr>
      </w:pPr>
      <w:r>
        <w:rPr>
          <w:rFonts w:cs="Georgia"/>
          <w:color w:val="000000"/>
          <w:sz w:val="20"/>
        </w:rPr>
        <w:t>Harry Forbes</w:t>
      </w:r>
    </w:p>
    <w:p w:rsidR="00624EB3" w:rsidRDefault="00624EB3" w:rsidP="00624EB3">
      <w:pPr>
        <w:rPr>
          <w:rFonts w:cs="Georgia"/>
          <w:color w:val="000000"/>
          <w:sz w:val="20"/>
        </w:rPr>
      </w:pPr>
      <w:r>
        <w:rPr>
          <w:rFonts w:cs="Georgia"/>
          <w:color w:val="000000"/>
          <w:sz w:val="20"/>
        </w:rPr>
        <w:t>212-560-8027</w:t>
      </w:r>
      <w:r>
        <w:rPr>
          <w:rFonts w:cs="Georgia"/>
          <w:b/>
          <w:bCs/>
          <w:color w:val="000000"/>
          <w:sz w:val="20"/>
        </w:rPr>
        <w:t xml:space="preserve"> </w:t>
      </w:r>
      <w:hyperlink r:id="rId7" w:history="1">
        <w:r>
          <w:rPr>
            <w:rFonts w:cs="Georgia"/>
            <w:color w:val="0000FF"/>
            <w:sz w:val="20"/>
            <w:u w:val="single"/>
          </w:rPr>
          <w:t>ForbesH@wnet.org</w:t>
        </w:r>
      </w:hyperlink>
      <w:r>
        <w:rPr>
          <w:rFonts w:cs="Georgia"/>
          <w:color w:val="000000"/>
          <w:sz w:val="20"/>
        </w:rPr>
        <w:t xml:space="preserve">  </w:t>
      </w:r>
    </w:p>
    <w:p w:rsidR="00624EB3" w:rsidRDefault="00624EB3" w:rsidP="00624EB3">
      <w:pPr>
        <w:rPr>
          <w:rFonts w:cs="Georgia"/>
          <w:color w:val="000000"/>
          <w:sz w:val="20"/>
        </w:rPr>
      </w:pPr>
    </w:p>
    <w:p w:rsidR="00624EB3" w:rsidRDefault="00624EB3" w:rsidP="00624EB3">
      <w:pPr>
        <w:rPr>
          <w:rFonts w:cs="Georgia"/>
          <w:color w:val="000000"/>
          <w:sz w:val="20"/>
        </w:rPr>
      </w:pPr>
      <w:r>
        <w:rPr>
          <w:rFonts w:cs="Georgia"/>
          <w:color w:val="000000"/>
          <w:sz w:val="20"/>
        </w:rPr>
        <w:t xml:space="preserve">Sam </w:t>
      </w:r>
      <w:proofErr w:type="spellStart"/>
      <w:r>
        <w:rPr>
          <w:rFonts w:cs="Georgia"/>
          <w:color w:val="000000"/>
          <w:sz w:val="20"/>
        </w:rPr>
        <w:t>Neuman</w:t>
      </w:r>
      <w:proofErr w:type="spellEnd"/>
    </w:p>
    <w:p w:rsidR="00624EB3" w:rsidRDefault="00624EB3" w:rsidP="00624EB3">
      <w:pPr>
        <w:rPr>
          <w:rFonts w:cs="Georgia"/>
          <w:color w:val="000000"/>
          <w:sz w:val="20"/>
        </w:rPr>
      </w:pPr>
      <w:r>
        <w:rPr>
          <w:rFonts w:cs="Georgia"/>
          <w:color w:val="000000"/>
          <w:sz w:val="20"/>
        </w:rPr>
        <w:t xml:space="preserve">212-870-7457; </w:t>
      </w:r>
      <w:hyperlink r:id="rId8" w:history="1">
        <w:r>
          <w:rPr>
            <w:rFonts w:cs="Georgia"/>
            <w:color w:val="0000FF"/>
            <w:sz w:val="20"/>
            <w:u w:val="single"/>
          </w:rPr>
          <w:t>sneuman@metopera.org</w:t>
        </w:r>
      </w:hyperlink>
      <w:r>
        <w:rPr>
          <w:rFonts w:cs="Georgia"/>
          <w:color w:val="000000"/>
          <w:sz w:val="20"/>
        </w:rPr>
        <w:t xml:space="preserve"> </w:t>
      </w:r>
    </w:p>
    <w:p w:rsidR="00624EB3" w:rsidRDefault="00624EB3" w:rsidP="00624EB3">
      <w:pPr>
        <w:rPr>
          <w:rFonts w:cs="Georgia"/>
          <w:color w:val="000000"/>
          <w:sz w:val="20"/>
        </w:rPr>
      </w:pPr>
    </w:p>
    <w:p w:rsidR="00624EB3" w:rsidRDefault="00624EB3" w:rsidP="00624EB3">
      <w:pPr>
        <w:rPr>
          <w:rFonts w:ascii="Times" w:hAnsi="Times" w:cs="Times"/>
          <w:szCs w:val="21"/>
        </w:rPr>
      </w:pPr>
      <w:r>
        <w:rPr>
          <w:rFonts w:cs="Georgia"/>
          <w:sz w:val="20"/>
        </w:rPr>
        <w:t xml:space="preserve">Press materials: </w:t>
      </w:r>
      <w:hyperlink r:id="rId9" w:history="1">
        <w:r>
          <w:rPr>
            <w:rFonts w:cs="Georgia"/>
            <w:color w:val="0000FF"/>
            <w:sz w:val="20"/>
            <w:u w:val="single"/>
          </w:rPr>
          <w:t>www.thirteen.org/pressroom/gperf</w:t>
        </w:r>
      </w:hyperlink>
    </w:p>
    <w:p w:rsidR="00624EB3" w:rsidRDefault="00624EB3" w:rsidP="00624EB3">
      <w:pPr>
        <w:pStyle w:val="Heading1"/>
        <w:rPr>
          <w:rFonts w:cs="Georgia"/>
          <w:b w:val="0"/>
          <w:bCs/>
        </w:rPr>
      </w:pPr>
    </w:p>
    <w:p w:rsidR="00624EB3" w:rsidRDefault="00624EB3" w:rsidP="00624EB3">
      <w:pPr>
        <w:spacing w:line="312" w:lineRule="auto"/>
        <w:rPr>
          <w:rFonts w:cs="Georgia"/>
          <w:b/>
          <w:bCs/>
          <w:i/>
          <w:iCs/>
          <w:sz w:val="32"/>
          <w:szCs w:val="32"/>
        </w:rPr>
      </w:pPr>
      <w:r>
        <w:rPr>
          <w:rFonts w:cs="Georgia"/>
          <w:b/>
          <w:bCs/>
          <w:sz w:val="32"/>
          <w:szCs w:val="32"/>
        </w:rPr>
        <w:t>Verdi’s</w:t>
      </w:r>
      <w:r>
        <w:rPr>
          <w:rFonts w:cs="Georgia"/>
          <w:b/>
          <w:bCs/>
          <w:i/>
          <w:iCs/>
          <w:sz w:val="32"/>
          <w:szCs w:val="32"/>
        </w:rPr>
        <w:t xml:space="preserve"> La </w:t>
      </w:r>
      <w:proofErr w:type="spellStart"/>
      <w:r>
        <w:rPr>
          <w:rFonts w:cs="Georgia"/>
          <w:b/>
          <w:bCs/>
          <w:i/>
          <w:iCs/>
          <w:sz w:val="32"/>
          <w:szCs w:val="32"/>
        </w:rPr>
        <w:t>Traviata</w:t>
      </w:r>
      <w:proofErr w:type="spellEnd"/>
      <w:r>
        <w:rPr>
          <w:rFonts w:cs="Georgia"/>
          <w:b/>
          <w:bCs/>
          <w:i/>
          <w:iCs/>
          <w:sz w:val="32"/>
          <w:szCs w:val="32"/>
        </w:rPr>
        <w:t xml:space="preserve"> </w:t>
      </w:r>
    </w:p>
    <w:p w:rsidR="00624EB3" w:rsidRDefault="00624EB3" w:rsidP="00624EB3">
      <w:pPr>
        <w:spacing w:line="312" w:lineRule="auto"/>
        <w:rPr>
          <w:rFonts w:cs="Georgia"/>
          <w:b/>
          <w:bCs/>
          <w:i/>
          <w:iCs/>
          <w:sz w:val="32"/>
          <w:szCs w:val="32"/>
        </w:rPr>
      </w:pPr>
      <w:r>
        <w:rPr>
          <w:rFonts w:cs="Georgia"/>
          <w:b/>
          <w:bCs/>
          <w:i/>
          <w:iCs/>
          <w:sz w:val="32"/>
          <w:szCs w:val="32"/>
        </w:rPr>
        <w:t xml:space="preserve">With </w:t>
      </w:r>
      <w:r>
        <w:rPr>
          <w:rFonts w:cs="Georgia"/>
          <w:b/>
          <w:bCs/>
          <w:sz w:val="32"/>
          <w:szCs w:val="32"/>
        </w:rPr>
        <w:t xml:space="preserve">Celebrated Soprano Natalie </w:t>
      </w:r>
      <w:proofErr w:type="spellStart"/>
      <w:r>
        <w:rPr>
          <w:rFonts w:cs="Georgia"/>
          <w:b/>
          <w:bCs/>
          <w:sz w:val="32"/>
          <w:szCs w:val="32"/>
        </w:rPr>
        <w:t>Dessay</w:t>
      </w:r>
      <w:proofErr w:type="spellEnd"/>
      <w:r>
        <w:rPr>
          <w:rFonts w:cs="Georgia"/>
          <w:b/>
          <w:bCs/>
          <w:sz w:val="32"/>
          <w:szCs w:val="32"/>
        </w:rPr>
        <w:t xml:space="preserve"> </w:t>
      </w:r>
    </w:p>
    <w:p w:rsidR="00624EB3" w:rsidRDefault="00624EB3" w:rsidP="00624EB3">
      <w:pPr>
        <w:spacing w:line="312" w:lineRule="auto"/>
        <w:rPr>
          <w:rFonts w:cs="Georgia"/>
          <w:b/>
          <w:bCs/>
          <w:sz w:val="32"/>
          <w:szCs w:val="32"/>
        </w:rPr>
      </w:pPr>
      <w:proofErr w:type="gramStart"/>
      <w:r>
        <w:rPr>
          <w:rFonts w:cs="Georgia"/>
          <w:b/>
          <w:bCs/>
          <w:sz w:val="32"/>
          <w:szCs w:val="32"/>
        </w:rPr>
        <w:t>in</w:t>
      </w:r>
      <w:proofErr w:type="gramEnd"/>
      <w:r>
        <w:rPr>
          <w:rFonts w:cs="Georgia"/>
          <w:b/>
          <w:bCs/>
          <w:sz w:val="32"/>
          <w:szCs w:val="32"/>
        </w:rPr>
        <w:t xml:space="preserve"> Her Met Role Debut  on </w:t>
      </w:r>
    </w:p>
    <w:p w:rsidR="00624EB3" w:rsidRDefault="00624EB3" w:rsidP="00624EB3">
      <w:pPr>
        <w:spacing w:line="312" w:lineRule="auto"/>
        <w:rPr>
          <w:rFonts w:cs="Georgia"/>
          <w:b/>
          <w:bCs/>
          <w:sz w:val="32"/>
          <w:szCs w:val="32"/>
        </w:rPr>
      </w:pPr>
      <w:r>
        <w:rPr>
          <w:rFonts w:cs="Georgia"/>
          <w:b/>
          <w:bCs/>
          <w:sz w:val="32"/>
          <w:szCs w:val="32"/>
        </w:rPr>
        <w:t xml:space="preserve">THIRTEEN’s </w:t>
      </w:r>
      <w:r>
        <w:rPr>
          <w:rFonts w:cs="Georgia"/>
          <w:b/>
          <w:bCs/>
          <w:i/>
          <w:iCs/>
          <w:sz w:val="32"/>
          <w:szCs w:val="32"/>
        </w:rPr>
        <w:t>Great Performances at the Met</w:t>
      </w:r>
      <w:r>
        <w:rPr>
          <w:rFonts w:cs="Georgia"/>
          <w:b/>
          <w:bCs/>
          <w:sz w:val="32"/>
          <w:szCs w:val="32"/>
        </w:rPr>
        <w:t xml:space="preserve"> </w:t>
      </w:r>
    </w:p>
    <w:p w:rsidR="00624EB3" w:rsidRDefault="00D5702F" w:rsidP="00624EB3">
      <w:pPr>
        <w:spacing w:line="312" w:lineRule="auto"/>
        <w:rPr>
          <w:rFonts w:cs="Georgia"/>
          <w:b/>
          <w:bCs/>
          <w:sz w:val="32"/>
          <w:szCs w:val="32"/>
        </w:rPr>
      </w:pPr>
      <w:r>
        <w:rPr>
          <w:rFonts w:cs="Georgia"/>
          <w:b/>
          <w:bCs/>
          <w:sz w:val="32"/>
          <w:szCs w:val="32"/>
        </w:rPr>
        <w:t>August 2012 (check local listings)</w:t>
      </w:r>
    </w:p>
    <w:p w:rsidR="00624EB3" w:rsidRDefault="00624EB3" w:rsidP="00624EB3">
      <w:pPr>
        <w:spacing w:line="312" w:lineRule="auto"/>
        <w:rPr>
          <w:rFonts w:ascii="Times New Roman" w:hAnsi="Times New Roman"/>
          <w:b/>
          <w:bCs/>
          <w:sz w:val="28"/>
          <w:szCs w:val="28"/>
        </w:rPr>
      </w:pPr>
    </w:p>
    <w:p w:rsidR="00624EB3" w:rsidRDefault="00624EB3" w:rsidP="00D5702F">
      <w:pPr>
        <w:spacing w:line="312" w:lineRule="auto"/>
        <w:rPr>
          <w:rFonts w:cs="Georgia"/>
          <w:i/>
          <w:iCs/>
          <w:sz w:val="28"/>
          <w:szCs w:val="28"/>
        </w:rPr>
      </w:pPr>
      <w:proofErr w:type="gramStart"/>
      <w:r>
        <w:rPr>
          <w:rFonts w:cs="Georgia"/>
          <w:i/>
          <w:iCs/>
          <w:sz w:val="28"/>
          <w:szCs w:val="28"/>
        </w:rPr>
        <w:t xml:space="preserve">Matthew </w:t>
      </w:r>
      <w:proofErr w:type="spellStart"/>
      <w:r>
        <w:rPr>
          <w:rFonts w:cs="Georgia"/>
          <w:i/>
          <w:iCs/>
          <w:sz w:val="28"/>
          <w:szCs w:val="28"/>
        </w:rPr>
        <w:t>Polenzani</w:t>
      </w:r>
      <w:proofErr w:type="spellEnd"/>
      <w:r>
        <w:rPr>
          <w:rFonts w:cs="Georgia"/>
          <w:i/>
          <w:iCs/>
          <w:sz w:val="28"/>
          <w:szCs w:val="28"/>
        </w:rPr>
        <w:t xml:space="preserve"> as Alfredo and Dmitri </w:t>
      </w:r>
      <w:proofErr w:type="spellStart"/>
      <w:r>
        <w:rPr>
          <w:rFonts w:cs="Georgia"/>
          <w:i/>
          <w:iCs/>
          <w:sz w:val="28"/>
          <w:szCs w:val="28"/>
        </w:rPr>
        <w:t>Hvorostovsky</w:t>
      </w:r>
      <w:proofErr w:type="spellEnd"/>
      <w:r>
        <w:rPr>
          <w:rFonts w:cs="Georgia"/>
          <w:i/>
          <w:iCs/>
          <w:sz w:val="28"/>
          <w:szCs w:val="28"/>
        </w:rPr>
        <w:t xml:space="preserve"> as Giorgio </w:t>
      </w:r>
      <w:proofErr w:type="spellStart"/>
      <w:r>
        <w:rPr>
          <w:rFonts w:cs="Georgia"/>
          <w:i/>
          <w:iCs/>
          <w:sz w:val="28"/>
          <w:szCs w:val="28"/>
        </w:rPr>
        <w:t>Germont</w:t>
      </w:r>
      <w:proofErr w:type="spellEnd"/>
      <w:r>
        <w:rPr>
          <w:rFonts w:cs="Georgia"/>
          <w:i/>
          <w:iCs/>
          <w:sz w:val="28"/>
          <w:szCs w:val="28"/>
        </w:rPr>
        <w:t xml:space="preserve"> under Fabio </w:t>
      </w:r>
      <w:proofErr w:type="spellStart"/>
      <w:r>
        <w:rPr>
          <w:rFonts w:cs="Georgia"/>
          <w:i/>
          <w:iCs/>
          <w:sz w:val="28"/>
          <w:szCs w:val="28"/>
        </w:rPr>
        <w:t>Luisi’s</w:t>
      </w:r>
      <w:proofErr w:type="spellEnd"/>
      <w:r>
        <w:rPr>
          <w:rFonts w:cs="Georgia"/>
          <w:i/>
          <w:iCs/>
          <w:sz w:val="28"/>
          <w:szCs w:val="28"/>
        </w:rPr>
        <w:t xml:space="preserve"> baton in Willy Decker’s production</w:t>
      </w:r>
      <w:r w:rsidR="00D5702F">
        <w:rPr>
          <w:rFonts w:cs="Georgia"/>
          <w:i/>
          <w:iCs/>
          <w:sz w:val="28"/>
          <w:szCs w:val="28"/>
        </w:rPr>
        <w:t>.</w:t>
      </w:r>
      <w:proofErr w:type="gramEnd"/>
    </w:p>
    <w:p w:rsidR="00624EB3" w:rsidRDefault="00624EB3" w:rsidP="00624EB3">
      <w:pPr>
        <w:spacing w:line="312" w:lineRule="auto"/>
        <w:jc w:val="center"/>
        <w:rPr>
          <w:rFonts w:ascii="Times New Roman" w:hAnsi="Times New Roman"/>
          <w:b/>
          <w:bCs/>
          <w:szCs w:val="21"/>
        </w:rPr>
      </w:pPr>
    </w:p>
    <w:p w:rsidR="00624EB3" w:rsidRDefault="00624EB3" w:rsidP="00624EB3">
      <w:pPr>
        <w:spacing w:line="360" w:lineRule="auto"/>
        <w:rPr>
          <w:rFonts w:cs="Georgia"/>
          <w:szCs w:val="21"/>
        </w:rPr>
      </w:pPr>
    </w:p>
    <w:p w:rsidR="00624EB3" w:rsidRDefault="00624EB3" w:rsidP="00624EB3">
      <w:pPr>
        <w:spacing w:line="360" w:lineRule="auto"/>
        <w:rPr>
          <w:rFonts w:cs="Georgia"/>
          <w:szCs w:val="21"/>
          <w:u w:val="single"/>
        </w:rPr>
      </w:pPr>
      <w:r>
        <w:rPr>
          <w:rFonts w:cs="Georgia"/>
          <w:szCs w:val="21"/>
        </w:rPr>
        <w:t xml:space="preserve">Acclaimed French soprano </w:t>
      </w:r>
      <w:r>
        <w:rPr>
          <w:rFonts w:cs="Georgia"/>
          <w:b/>
          <w:bCs/>
          <w:szCs w:val="21"/>
        </w:rPr>
        <w:t xml:space="preserve">Natalie </w:t>
      </w:r>
      <w:proofErr w:type="spellStart"/>
      <w:r>
        <w:rPr>
          <w:rFonts w:cs="Georgia"/>
          <w:b/>
          <w:bCs/>
          <w:szCs w:val="21"/>
        </w:rPr>
        <w:t>Dessay</w:t>
      </w:r>
      <w:proofErr w:type="spellEnd"/>
      <w:r>
        <w:rPr>
          <w:rFonts w:cs="Georgia"/>
          <w:b/>
          <w:bCs/>
          <w:szCs w:val="21"/>
        </w:rPr>
        <w:t xml:space="preserve"> </w:t>
      </w:r>
      <w:r>
        <w:rPr>
          <w:rFonts w:cs="Georgia"/>
          <w:szCs w:val="21"/>
        </w:rPr>
        <w:t xml:space="preserve">makes her Met role debut as </w:t>
      </w:r>
      <w:proofErr w:type="spellStart"/>
      <w:r>
        <w:rPr>
          <w:rFonts w:cs="Georgia"/>
          <w:szCs w:val="21"/>
        </w:rPr>
        <w:t>Violetta</w:t>
      </w:r>
      <w:proofErr w:type="spellEnd"/>
      <w:r>
        <w:rPr>
          <w:rFonts w:cs="Georgia"/>
          <w:szCs w:val="21"/>
        </w:rPr>
        <w:t xml:space="preserve">, the fallen woman who sacrifices her last chance for </w:t>
      </w:r>
      <w:proofErr w:type="gramStart"/>
      <w:r>
        <w:rPr>
          <w:rFonts w:cs="Georgia"/>
          <w:szCs w:val="21"/>
        </w:rPr>
        <w:t>love,</w:t>
      </w:r>
      <w:proofErr w:type="gramEnd"/>
      <w:r>
        <w:rPr>
          <w:rFonts w:cs="Georgia"/>
          <w:szCs w:val="21"/>
        </w:rPr>
        <w:t xml:space="preserve"> in Verdi’s </w:t>
      </w:r>
      <w:r>
        <w:rPr>
          <w:rFonts w:cs="Georgia"/>
          <w:b/>
          <w:bCs/>
          <w:i/>
          <w:iCs/>
          <w:szCs w:val="21"/>
        </w:rPr>
        <w:t xml:space="preserve">La </w:t>
      </w:r>
      <w:proofErr w:type="spellStart"/>
      <w:r>
        <w:rPr>
          <w:rFonts w:cs="Georgia"/>
          <w:b/>
          <w:bCs/>
          <w:i/>
          <w:iCs/>
          <w:szCs w:val="21"/>
        </w:rPr>
        <w:t>Traviata</w:t>
      </w:r>
      <w:proofErr w:type="spellEnd"/>
      <w:r>
        <w:rPr>
          <w:rFonts w:cs="Georgia"/>
          <w:b/>
          <w:bCs/>
          <w:i/>
          <w:iCs/>
          <w:szCs w:val="21"/>
        </w:rPr>
        <w:t xml:space="preserve"> </w:t>
      </w:r>
      <w:r>
        <w:rPr>
          <w:rFonts w:cs="Georgia"/>
          <w:szCs w:val="21"/>
        </w:rPr>
        <w:t xml:space="preserve">airing on THIRTEEN’s </w:t>
      </w:r>
      <w:r>
        <w:rPr>
          <w:rFonts w:cs="Georgia"/>
          <w:b/>
          <w:bCs/>
          <w:i/>
          <w:iCs/>
          <w:szCs w:val="21"/>
        </w:rPr>
        <w:t>Great Performances at the Met</w:t>
      </w:r>
      <w:r w:rsidR="00D5702F">
        <w:rPr>
          <w:rFonts w:cs="Georgia"/>
          <w:b/>
          <w:bCs/>
          <w:i/>
          <w:iCs/>
          <w:szCs w:val="21"/>
        </w:rPr>
        <w:t>,</w:t>
      </w:r>
      <w:bookmarkStart w:id="0" w:name="_GoBack"/>
      <w:bookmarkEnd w:id="0"/>
      <w:r>
        <w:rPr>
          <w:rFonts w:cs="Georgia"/>
          <w:szCs w:val="21"/>
        </w:rPr>
        <w:t xml:space="preserve"> </w:t>
      </w:r>
      <w:r w:rsidR="00D5702F" w:rsidRPr="00D5702F">
        <w:rPr>
          <w:rFonts w:cs="Georgia"/>
          <w:szCs w:val="21"/>
          <w:u w:val="single"/>
        </w:rPr>
        <w:t>August 2012 (check local listings) on PBS.</w:t>
      </w:r>
    </w:p>
    <w:p w:rsidR="00624EB3" w:rsidRDefault="00624EB3" w:rsidP="00624EB3">
      <w:pPr>
        <w:spacing w:line="360" w:lineRule="auto"/>
        <w:ind w:firstLine="720"/>
        <w:rPr>
          <w:rFonts w:cs="Georgia"/>
          <w:szCs w:val="21"/>
        </w:rPr>
      </w:pPr>
      <w:r>
        <w:rPr>
          <w:rFonts w:cs="Georgia"/>
          <w:b/>
          <w:bCs/>
          <w:szCs w:val="21"/>
        </w:rPr>
        <w:t xml:space="preserve">Matthew </w:t>
      </w:r>
      <w:proofErr w:type="spellStart"/>
      <w:r>
        <w:rPr>
          <w:rFonts w:cs="Georgia"/>
          <w:b/>
          <w:bCs/>
          <w:szCs w:val="21"/>
        </w:rPr>
        <w:t>Polenzani</w:t>
      </w:r>
      <w:proofErr w:type="spellEnd"/>
      <w:r>
        <w:rPr>
          <w:rFonts w:cs="Georgia"/>
          <w:b/>
          <w:bCs/>
          <w:szCs w:val="21"/>
        </w:rPr>
        <w:t xml:space="preserve"> </w:t>
      </w:r>
      <w:r>
        <w:rPr>
          <w:rFonts w:cs="Georgia"/>
          <w:szCs w:val="21"/>
        </w:rPr>
        <w:t xml:space="preserve">co-stars as Alfredo </w:t>
      </w:r>
      <w:proofErr w:type="spellStart"/>
      <w:r>
        <w:rPr>
          <w:rFonts w:cs="Georgia"/>
          <w:szCs w:val="21"/>
        </w:rPr>
        <w:t>Germont</w:t>
      </w:r>
      <w:proofErr w:type="spellEnd"/>
      <w:r>
        <w:rPr>
          <w:rFonts w:cs="Georgia"/>
          <w:szCs w:val="21"/>
        </w:rPr>
        <w:t xml:space="preserve">, a young man from a good family who is willing to risk everything for </w:t>
      </w:r>
      <w:proofErr w:type="spellStart"/>
      <w:r>
        <w:rPr>
          <w:rFonts w:cs="Georgia"/>
          <w:szCs w:val="21"/>
        </w:rPr>
        <w:t>Violetta</w:t>
      </w:r>
      <w:proofErr w:type="spellEnd"/>
      <w:r>
        <w:rPr>
          <w:rFonts w:cs="Georgia"/>
          <w:szCs w:val="21"/>
        </w:rPr>
        <w:t xml:space="preserve">. </w:t>
      </w:r>
      <w:r>
        <w:rPr>
          <w:rFonts w:cs="Georgia"/>
          <w:b/>
          <w:bCs/>
          <w:szCs w:val="21"/>
        </w:rPr>
        <w:t xml:space="preserve">Dmitri </w:t>
      </w:r>
      <w:proofErr w:type="spellStart"/>
      <w:r>
        <w:rPr>
          <w:rFonts w:cs="Georgia"/>
          <w:b/>
          <w:bCs/>
          <w:szCs w:val="21"/>
        </w:rPr>
        <w:t>Hvorostovsky</w:t>
      </w:r>
      <w:proofErr w:type="spellEnd"/>
      <w:r>
        <w:rPr>
          <w:rFonts w:cs="Georgia"/>
          <w:b/>
          <w:bCs/>
          <w:szCs w:val="21"/>
        </w:rPr>
        <w:t xml:space="preserve"> </w:t>
      </w:r>
      <w:r>
        <w:rPr>
          <w:rFonts w:cs="Georgia"/>
          <w:szCs w:val="21"/>
        </w:rPr>
        <w:t xml:space="preserve">sings Giorgio </w:t>
      </w:r>
      <w:proofErr w:type="spellStart"/>
      <w:r>
        <w:rPr>
          <w:rFonts w:cs="Georgia"/>
          <w:szCs w:val="21"/>
        </w:rPr>
        <w:t>Germont</w:t>
      </w:r>
      <w:proofErr w:type="spellEnd"/>
      <w:r>
        <w:rPr>
          <w:rFonts w:cs="Georgia"/>
          <w:szCs w:val="21"/>
        </w:rPr>
        <w:t xml:space="preserve">, Alfredo’s father, who disapproves of </w:t>
      </w:r>
      <w:proofErr w:type="spellStart"/>
      <w:r>
        <w:rPr>
          <w:rFonts w:cs="Georgia"/>
          <w:szCs w:val="21"/>
        </w:rPr>
        <w:t>Violetta’s</w:t>
      </w:r>
      <w:proofErr w:type="spellEnd"/>
      <w:r>
        <w:rPr>
          <w:rFonts w:cs="Georgia"/>
          <w:szCs w:val="21"/>
        </w:rPr>
        <w:t xml:space="preserve"> lifestyle, but is moved by her plight. </w:t>
      </w:r>
    </w:p>
    <w:p w:rsidR="00624EB3" w:rsidRDefault="00624EB3" w:rsidP="00624EB3">
      <w:pPr>
        <w:spacing w:line="360" w:lineRule="auto"/>
        <w:ind w:firstLine="720"/>
        <w:rPr>
          <w:rFonts w:cs="Georgia"/>
          <w:szCs w:val="21"/>
        </w:rPr>
      </w:pPr>
      <w:r>
        <w:rPr>
          <w:rFonts w:cs="Georgia"/>
          <w:szCs w:val="21"/>
        </w:rPr>
        <w:lastRenderedPageBreak/>
        <w:t xml:space="preserve">Met Principal Conductor </w:t>
      </w:r>
      <w:r>
        <w:rPr>
          <w:rFonts w:cs="Georgia"/>
          <w:b/>
          <w:bCs/>
          <w:szCs w:val="21"/>
        </w:rPr>
        <w:t xml:space="preserve">Fabio </w:t>
      </w:r>
      <w:proofErr w:type="spellStart"/>
      <w:r>
        <w:rPr>
          <w:rFonts w:cs="Georgia"/>
          <w:b/>
          <w:bCs/>
          <w:szCs w:val="21"/>
        </w:rPr>
        <w:t>Luisi</w:t>
      </w:r>
      <w:proofErr w:type="spellEnd"/>
      <w:r>
        <w:rPr>
          <w:rFonts w:cs="Georgia"/>
          <w:b/>
          <w:bCs/>
          <w:szCs w:val="21"/>
        </w:rPr>
        <w:t xml:space="preserve"> </w:t>
      </w:r>
      <w:r>
        <w:rPr>
          <w:rFonts w:cs="Georgia"/>
          <w:szCs w:val="21"/>
        </w:rPr>
        <w:t xml:space="preserve">leads Verdi’s romantic tragedy, one of the most beloved operas of all time, in </w:t>
      </w:r>
      <w:r>
        <w:rPr>
          <w:rFonts w:cs="Georgia"/>
          <w:b/>
          <w:bCs/>
          <w:szCs w:val="21"/>
        </w:rPr>
        <w:t>Willy Decker</w:t>
      </w:r>
      <w:r>
        <w:rPr>
          <w:rFonts w:cs="Georgia"/>
          <w:szCs w:val="21"/>
        </w:rPr>
        <w:t xml:space="preserve">’s highly theatrical production, a hit when it premiered at the Met in 2010. </w:t>
      </w:r>
    </w:p>
    <w:p w:rsidR="00624EB3" w:rsidRDefault="00624EB3" w:rsidP="00624EB3">
      <w:pPr>
        <w:spacing w:line="360" w:lineRule="auto"/>
        <w:ind w:firstLine="720"/>
        <w:rPr>
          <w:rFonts w:cs="Georgia"/>
          <w:szCs w:val="21"/>
        </w:rPr>
      </w:pPr>
      <w:r>
        <w:rPr>
          <w:rFonts w:cs="Georgia"/>
          <w:szCs w:val="21"/>
        </w:rPr>
        <w:t xml:space="preserve">In recent seasons, </w:t>
      </w:r>
      <w:proofErr w:type="spellStart"/>
      <w:r>
        <w:rPr>
          <w:rFonts w:cs="Georgia"/>
          <w:szCs w:val="21"/>
        </w:rPr>
        <w:t>Dessay</w:t>
      </w:r>
      <w:proofErr w:type="spellEnd"/>
      <w:r>
        <w:rPr>
          <w:rFonts w:cs="Georgia"/>
          <w:szCs w:val="21"/>
        </w:rPr>
        <w:t xml:space="preserve"> has sung the role at the Vienna State Opera, the Aix-en-Provence Festival, and the Santa Fe Opera. Her numerous Met appearances include four new production premieres: Juliette in Gounod’s </w:t>
      </w:r>
      <w:proofErr w:type="spellStart"/>
      <w:r>
        <w:rPr>
          <w:rFonts w:cs="Georgia"/>
          <w:i/>
          <w:iCs/>
          <w:szCs w:val="21"/>
        </w:rPr>
        <w:t>Roméo</w:t>
      </w:r>
      <w:proofErr w:type="spellEnd"/>
      <w:r>
        <w:rPr>
          <w:rFonts w:cs="Georgia"/>
          <w:i/>
          <w:iCs/>
          <w:szCs w:val="21"/>
        </w:rPr>
        <w:t xml:space="preserve"> et Juliette </w:t>
      </w:r>
      <w:r>
        <w:rPr>
          <w:rFonts w:cs="Georgia"/>
          <w:szCs w:val="21"/>
        </w:rPr>
        <w:t xml:space="preserve">(2005), the title roles in Donizetti’s </w:t>
      </w:r>
      <w:r>
        <w:rPr>
          <w:rFonts w:cs="Georgia"/>
          <w:i/>
          <w:iCs/>
          <w:szCs w:val="21"/>
        </w:rPr>
        <w:t xml:space="preserve">Lucia di Lammermoor </w:t>
      </w:r>
      <w:r>
        <w:rPr>
          <w:rFonts w:cs="Georgia"/>
          <w:szCs w:val="21"/>
        </w:rPr>
        <w:t xml:space="preserve">(2007) and </w:t>
      </w:r>
      <w:r>
        <w:rPr>
          <w:rFonts w:cs="Georgia"/>
          <w:i/>
          <w:iCs/>
          <w:szCs w:val="21"/>
        </w:rPr>
        <w:t xml:space="preserve">La </w:t>
      </w:r>
      <w:proofErr w:type="spellStart"/>
      <w:r>
        <w:rPr>
          <w:rFonts w:cs="Georgia"/>
          <w:i/>
          <w:iCs/>
          <w:szCs w:val="21"/>
        </w:rPr>
        <w:t>Fille</w:t>
      </w:r>
      <w:proofErr w:type="spellEnd"/>
      <w:r>
        <w:rPr>
          <w:rFonts w:cs="Georgia"/>
          <w:i/>
          <w:iCs/>
          <w:szCs w:val="21"/>
        </w:rPr>
        <w:t xml:space="preserve"> du </w:t>
      </w:r>
      <w:proofErr w:type="spellStart"/>
      <w:r>
        <w:rPr>
          <w:rFonts w:cs="Georgia"/>
          <w:i/>
          <w:iCs/>
          <w:szCs w:val="21"/>
        </w:rPr>
        <w:t>Régiment</w:t>
      </w:r>
      <w:proofErr w:type="spellEnd"/>
      <w:r>
        <w:rPr>
          <w:rFonts w:cs="Georgia"/>
          <w:i/>
          <w:iCs/>
          <w:szCs w:val="21"/>
        </w:rPr>
        <w:t xml:space="preserve"> </w:t>
      </w:r>
      <w:r>
        <w:rPr>
          <w:rFonts w:cs="Georgia"/>
          <w:szCs w:val="21"/>
        </w:rPr>
        <w:t xml:space="preserve">(2008), and the title role in Bellini’s </w:t>
      </w:r>
      <w:r>
        <w:rPr>
          <w:rFonts w:cs="Georgia"/>
          <w:i/>
          <w:iCs/>
          <w:szCs w:val="21"/>
        </w:rPr>
        <w:t xml:space="preserve">La </w:t>
      </w:r>
      <w:proofErr w:type="spellStart"/>
      <w:r>
        <w:rPr>
          <w:rFonts w:cs="Georgia"/>
          <w:i/>
          <w:iCs/>
          <w:szCs w:val="21"/>
        </w:rPr>
        <w:t>Sonnambula</w:t>
      </w:r>
      <w:proofErr w:type="spellEnd"/>
      <w:r>
        <w:rPr>
          <w:rFonts w:cs="Georgia"/>
          <w:i/>
          <w:iCs/>
          <w:szCs w:val="21"/>
        </w:rPr>
        <w:t xml:space="preserve"> </w:t>
      </w:r>
      <w:r>
        <w:rPr>
          <w:rFonts w:cs="Georgia"/>
          <w:szCs w:val="21"/>
        </w:rPr>
        <w:t xml:space="preserve">(2009). Next season, she will make her Met role debut as Cleopatra in a new production of Handel’s </w:t>
      </w:r>
      <w:proofErr w:type="spellStart"/>
      <w:r>
        <w:rPr>
          <w:rFonts w:cs="Georgia"/>
          <w:i/>
          <w:iCs/>
          <w:szCs w:val="21"/>
        </w:rPr>
        <w:t>Giulio</w:t>
      </w:r>
      <w:proofErr w:type="spellEnd"/>
      <w:r>
        <w:rPr>
          <w:rFonts w:cs="Georgia"/>
          <w:i/>
          <w:iCs/>
          <w:szCs w:val="21"/>
        </w:rPr>
        <w:t xml:space="preserve"> </w:t>
      </w:r>
      <w:proofErr w:type="spellStart"/>
      <w:r>
        <w:rPr>
          <w:rFonts w:cs="Georgia"/>
          <w:i/>
          <w:iCs/>
          <w:szCs w:val="21"/>
        </w:rPr>
        <w:t>Cesare</w:t>
      </w:r>
      <w:proofErr w:type="spellEnd"/>
      <w:r>
        <w:rPr>
          <w:rFonts w:cs="Georgia"/>
          <w:szCs w:val="21"/>
        </w:rPr>
        <w:t xml:space="preserve">. </w:t>
      </w:r>
    </w:p>
    <w:p w:rsidR="00624EB3" w:rsidRDefault="00624EB3" w:rsidP="00624EB3">
      <w:pPr>
        <w:spacing w:line="360" w:lineRule="auto"/>
        <w:ind w:firstLine="720"/>
        <w:rPr>
          <w:rFonts w:cs="Georgia"/>
          <w:szCs w:val="21"/>
        </w:rPr>
      </w:pPr>
      <w:proofErr w:type="spellStart"/>
      <w:r>
        <w:rPr>
          <w:rFonts w:cs="Georgia"/>
          <w:szCs w:val="21"/>
        </w:rPr>
        <w:t>Polenzani</w:t>
      </w:r>
      <w:proofErr w:type="spellEnd"/>
      <w:r>
        <w:rPr>
          <w:rFonts w:cs="Georgia"/>
          <w:szCs w:val="21"/>
        </w:rPr>
        <w:t xml:space="preserve"> sang Alfredo in the 2010 premiere of Decker’s production. He first sang the role at the Met in the 2007-08 season. His Met repertory includes numerous Mozart roles, as well as Ernesto in Donizetti’s </w:t>
      </w:r>
      <w:r>
        <w:rPr>
          <w:rFonts w:cs="Georgia"/>
          <w:i/>
          <w:iCs/>
          <w:szCs w:val="21"/>
        </w:rPr>
        <w:t>Don Pasquale</w:t>
      </w:r>
      <w:r>
        <w:rPr>
          <w:rFonts w:cs="Georgia"/>
          <w:szCs w:val="21"/>
        </w:rPr>
        <w:t xml:space="preserve">, </w:t>
      </w:r>
      <w:proofErr w:type="spellStart"/>
      <w:r>
        <w:rPr>
          <w:rFonts w:cs="Georgia"/>
          <w:szCs w:val="21"/>
        </w:rPr>
        <w:t>Roméo</w:t>
      </w:r>
      <w:proofErr w:type="spellEnd"/>
      <w:r>
        <w:rPr>
          <w:rFonts w:cs="Georgia"/>
          <w:szCs w:val="21"/>
        </w:rPr>
        <w:t xml:space="preserve"> in </w:t>
      </w:r>
      <w:proofErr w:type="spellStart"/>
      <w:r>
        <w:rPr>
          <w:rFonts w:cs="Georgia"/>
          <w:i/>
          <w:iCs/>
          <w:szCs w:val="21"/>
        </w:rPr>
        <w:t>Roméo</w:t>
      </w:r>
      <w:proofErr w:type="spellEnd"/>
      <w:r>
        <w:rPr>
          <w:rFonts w:cs="Georgia"/>
          <w:i/>
          <w:iCs/>
          <w:szCs w:val="21"/>
        </w:rPr>
        <w:t xml:space="preserve"> et Juliette</w:t>
      </w:r>
      <w:r>
        <w:rPr>
          <w:rFonts w:cs="Georgia"/>
          <w:szCs w:val="21"/>
        </w:rPr>
        <w:t xml:space="preserve">, David in Wagner’s </w:t>
      </w:r>
      <w:r>
        <w:rPr>
          <w:rFonts w:cs="Georgia"/>
          <w:i/>
          <w:iCs/>
          <w:szCs w:val="21"/>
        </w:rPr>
        <w:t xml:space="preserve">Die Meistersinger von </w:t>
      </w:r>
      <w:proofErr w:type="spellStart"/>
      <w:r>
        <w:rPr>
          <w:rFonts w:cs="Georgia"/>
          <w:i/>
          <w:iCs/>
          <w:szCs w:val="21"/>
        </w:rPr>
        <w:t>Nürnberg</w:t>
      </w:r>
      <w:proofErr w:type="spellEnd"/>
      <w:r>
        <w:rPr>
          <w:rFonts w:cs="Georgia"/>
          <w:szCs w:val="21"/>
        </w:rPr>
        <w:t xml:space="preserve">, and Fenton in Verdi’s </w:t>
      </w:r>
      <w:r>
        <w:rPr>
          <w:rFonts w:cs="Georgia"/>
          <w:i/>
          <w:iCs/>
          <w:szCs w:val="21"/>
        </w:rPr>
        <w:t>Falstaff</w:t>
      </w:r>
      <w:r>
        <w:rPr>
          <w:rFonts w:cs="Georgia"/>
          <w:szCs w:val="21"/>
        </w:rPr>
        <w:t xml:space="preserve">. </w:t>
      </w:r>
    </w:p>
    <w:p w:rsidR="00624EB3" w:rsidRDefault="00624EB3" w:rsidP="00624EB3">
      <w:pPr>
        <w:spacing w:line="360" w:lineRule="auto"/>
        <w:ind w:firstLine="720"/>
        <w:rPr>
          <w:rFonts w:cs="Georgia"/>
          <w:szCs w:val="21"/>
        </w:rPr>
      </w:pPr>
      <w:r>
        <w:rPr>
          <w:rFonts w:cs="Georgia"/>
          <w:szCs w:val="21"/>
        </w:rPr>
        <w:t xml:space="preserve">Giorgio </w:t>
      </w:r>
      <w:proofErr w:type="spellStart"/>
      <w:r>
        <w:rPr>
          <w:rFonts w:cs="Georgia"/>
          <w:szCs w:val="21"/>
        </w:rPr>
        <w:t>Germont</w:t>
      </w:r>
      <w:proofErr w:type="spellEnd"/>
      <w:r>
        <w:rPr>
          <w:rFonts w:cs="Georgia"/>
          <w:szCs w:val="21"/>
        </w:rPr>
        <w:t xml:space="preserve"> is one of six Verdi roles in </w:t>
      </w:r>
      <w:proofErr w:type="spellStart"/>
      <w:r>
        <w:rPr>
          <w:rFonts w:cs="Georgia"/>
          <w:szCs w:val="21"/>
        </w:rPr>
        <w:t>Hvorostovsky’s</w:t>
      </w:r>
      <w:proofErr w:type="spellEnd"/>
      <w:r>
        <w:rPr>
          <w:rFonts w:cs="Georgia"/>
          <w:szCs w:val="21"/>
        </w:rPr>
        <w:t xml:space="preserve"> Met repertory. In February, he sang his first performances of Don Carlo in </w:t>
      </w:r>
      <w:proofErr w:type="spellStart"/>
      <w:r>
        <w:rPr>
          <w:rFonts w:cs="Georgia"/>
          <w:i/>
          <w:iCs/>
          <w:szCs w:val="21"/>
        </w:rPr>
        <w:t>Ernani</w:t>
      </w:r>
      <w:proofErr w:type="spellEnd"/>
      <w:r>
        <w:rPr>
          <w:rFonts w:cs="Georgia"/>
          <w:i/>
          <w:iCs/>
          <w:szCs w:val="21"/>
        </w:rPr>
        <w:t xml:space="preserve">, </w:t>
      </w:r>
      <w:r>
        <w:rPr>
          <w:rFonts w:cs="Georgia"/>
          <w:szCs w:val="21"/>
        </w:rPr>
        <w:t xml:space="preserve">which aired recently on </w:t>
      </w:r>
      <w:r>
        <w:rPr>
          <w:rFonts w:cs="Georgia"/>
          <w:b/>
          <w:bCs/>
          <w:i/>
          <w:iCs/>
          <w:szCs w:val="21"/>
        </w:rPr>
        <w:t>Great Performances at the Met</w:t>
      </w:r>
      <w:r>
        <w:rPr>
          <w:rFonts w:cs="Georgia"/>
          <w:i/>
          <w:iCs/>
          <w:szCs w:val="21"/>
        </w:rPr>
        <w:t>;</w:t>
      </w:r>
      <w:r>
        <w:rPr>
          <w:rFonts w:cs="Georgia"/>
          <w:szCs w:val="21"/>
        </w:rPr>
        <w:t xml:space="preserve"> Met audiences have also heard him as the title character in </w:t>
      </w:r>
      <w:r>
        <w:rPr>
          <w:rFonts w:cs="Georgia"/>
          <w:i/>
          <w:iCs/>
          <w:szCs w:val="21"/>
        </w:rPr>
        <w:t xml:space="preserve">Simon </w:t>
      </w:r>
      <w:proofErr w:type="spellStart"/>
      <w:r>
        <w:rPr>
          <w:rFonts w:cs="Georgia"/>
          <w:i/>
          <w:iCs/>
          <w:szCs w:val="21"/>
        </w:rPr>
        <w:t>Boccanegra</w:t>
      </w:r>
      <w:proofErr w:type="spellEnd"/>
      <w:r>
        <w:rPr>
          <w:rFonts w:cs="Georgia"/>
          <w:i/>
          <w:iCs/>
          <w:szCs w:val="21"/>
        </w:rPr>
        <w:t xml:space="preserve">, </w:t>
      </w:r>
      <w:r>
        <w:rPr>
          <w:rFonts w:cs="Georgia"/>
          <w:szCs w:val="21"/>
        </w:rPr>
        <w:t xml:space="preserve">Rodrigo in </w:t>
      </w:r>
      <w:r>
        <w:rPr>
          <w:rFonts w:cs="Georgia"/>
          <w:i/>
          <w:iCs/>
          <w:szCs w:val="21"/>
        </w:rPr>
        <w:t>Don Carlo</w:t>
      </w:r>
      <w:r>
        <w:rPr>
          <w:rFonts w:cs="Georgia"/>
          <w:szCs w:val="21"/>
        </w:rPr>
        <w:t xml:space="preserve">, Renato in </w:t>
      </w:r>
      <w:r>
        <w:rPr>
          <w:rFonts w:cs="Georgia"/>
          <w:i/>
          <w:iCs/>
          <w:szCs w:val="21"/>
        </w:rPr>
        <w:t xml:space="preserve">Un </w:t>
      </w:r>
      <w:proofErr w:type="spellStart"/>
      <w:r>
        <w:rPr>
          <w:rFonts w:cs="Georgia"/>
          <w:i/>
          <w:iCs/>
          <w:szCs w:val="21"/>
        </w:rPr>
        <w:t>Ballo</w:t>
      </w:r>
      <w:proofErr w:type="spellEnd"/>
      <w:r>
        <w:rPr>
          <w:rFonts w:cs="Georgia"/>
          <w:i/>
          <w:iCs/>
          <w:szCs w:val="21"/>
        </w:rPr>
        <w:t xml:space="preserve"> in </w:t>
      </w:r>
      <w:proofErr w:type="spellStart"/>
      <w:r>
        <w:rPr>
          <w:rFonts w:cs="Georgia"/>
          <w:i/>
          <w:iCs/>
          <w:szCs w:val="21"/>
        </w:rPr>
        <w:t>Maschera</w:t>
      </w:r>
      <w:proofErr w:type="spellEnd"/>
      <w:r>
        <w:rPr>
          <w:rFonts w:cs="Georgia"/>
          <w:i/>
          <w:iCs/>
          <w:szCs w:val="21"/>
        </w:rPr>
        <w:t xml:space="preserve">, </w:t>
      </w:r>
      <w:r>
        <w:rPr>
          <w:rFonts w:cs="Georgia"/>
          <w:szCs w:val="21"/>
        </w:rPr>
        <w:t xml:space="preserve">and di Luna in </w:t>
      </w:r>
      <w:r>
        <w:rPr>
          <w:rFonts w:cs="Georgia"/>
          <w:i/>
          <w:iCs/>
          <w:szCs w:val="21"/>
        </w:rPr>
        <w:t xml:space="preserve">Il </w:t>
      </w:r>
      <w:proofErr w:type="spellStart"/>
      <w:r>
        <w:rPr>
          <w:rFonts w:cs="Georgia"/>
          <w:i/>
          <w:iCs/>
          <w:szCs w:val="21"/>
        </w:rPr>
        <w:t>Trovatore</w:t>
      </w:r>
      <w:proofErr w:type="spellEnd"/>
      <w:r>
        <w:rPr>
          <w:rFonts w:cs="Georgia"/>
          <w:szCs w:val="21"/>
        </w:rPr>
        <w:t xml:space="preserve">. He has sung the elder </w:t>
      </w:r>
      <w:proofErr w:type="spellStart"/>
      <w:r>
        <w:rPr>
          <w:rFonts w:cs="Georgia"/>
          <w:szCs w:val="21"/>
        </w:rPr>
        <w:t>Germont</w:t>
      </w:r>
      <w:proofErr w:type="spellEnd"/>
      <w:r>
        <w:rPr>
          <w:rFonts w:cs="Georgia"/>
          <w:szCs w:val="21"/>
        </w:rPr>
        <w:t xml:space="preserve">, one of his most acclaimed interpretations, more than 20 times at the Met over the past decade. Next season, he stars in a new production of </w:t>
      </w:r>
      <w:r>
        <w:rPr>
          <w:rFonts w:cs="Georgia"/>
          <w:i/>
          <w:iCs/>
          <w:szCs w:val="21"/>
        </w:rPr>
        <w:t xml:space="preserve">Un </w:t>
      </w:r>
      <w:proofErr w:type="spellStart"/>
      <w:r>
        <w:rPr>
          <w:rFonts w:cs="Georgia"/>
          <w:i/>
          <w:iCs/>
          <w:szCs w:val="21"/>
        </w:rPr>
        <w:t>Ballo</w:t>
      </w:r>
      <w:proofErr w:type="spellEnd"/>
      <w:r>
        <w:rPr>
          <w:rFonts w:cs="Georgia"/>
          <w:i/>
          <w:iCs/>
          <w:szCs w:val="21"/>
        </w:rPr>
        <w:t xml:space="preserve"> in </w:t>
      </w:r>
      <w:proofErr w:type="spellStart"/>
      <w:r>
        <w:rPr>
          <w:rFonts w:cs="Georgia"/>
          <w:i/>
          <w:iCs/>
          <w:szCs w:val="21"/>
        </w:rPr>
        <w:t>Maschera</w:t>
      </w:r>
      <w:proofErr w:type="spellEnd"/>
      <w:r>
        <w:rPr>
          <w:rFonts w:cs="Georgia"/>
          <w:i/>
          <w:iCs/>
          <w:szCs w:val="21"/>
        </w:rPr>
        <w:t xml:space="preserve"> </w:t>
      </w:r>
      <w:r>
        <w:rPr>
          <w:rFonts w:cs="Georgia"/>
          <w:szCs w:val="21"/>
        </w:rPr>
        <w:t xml:space="preserve">and a revival of </w:t>
      </w:r>
      <w:r>
        <w:rPr>
          <w:rFonts w:cs="Georgia"/>
          <w:i/>
          <w:iCs/>
          <w:szCs w:val="21"/>
        </w:rPr>
        <w:t>Don Carlo</w:t>
      </w:r>
      <w:r>
        <w:rPr>
          <w:rFonts w:cs="Georgia"/>
          <w:szCs w:val="21"/>
        </w:rPr>
        <w:t xml:space="preserve">. </w:t>
      </w:r>
    </w:p>
    <w:p w:rsidR="00624EB3" w:rsidRDefault="00624EB3" w:rsidP="00624EB3">
      <w:pPr>
        <w:spacing w:line="360" w:lineRule="auto"/>
        <w:ind w:firstLine="720"/>
        <w:rPr>
          <w:rFonts w:cs="Georgia"/>
          <w:szCs w:val="21"/>
        </w:rPr>
      </w:pPr>
      <w:r>
        <w:rPr>
          <w:rFonts w:cs="Georgia"/>
          <w:szCs w:val="21"/>
        </w:rPr>
        <w:t xml:space="preserve">In addition to </w:t>
      </w:r>
      <w:r>
        <w:rPr>
          <w:rFonts w:cs="Georgia"/>
          <w:i/>
          <w:iCs/>
          <w:szCs w:val="21"/>
        </w:rPr>
        <w:t xml:space="preserve">La </w:t>
      </w:r>
      <w:proofErr w:type="spellStart"/>
      <w:r>
        <w:rPr>
          <w:rFonts w:cs="Georgia"/>
          <w:i/>
          <w:iCs/>
          <w:szCs w:val="21"/>
        </w:rPr>
        <w:t>Traviata</w:t>
      </w:r>
      <w:proofErr w:type="spellEnd"/>
      <w:r>
        <w:rPr>
          <w:rFonts w:cs="Georgia"/>
          <w:szCs w:val="21"/>
        </w:rPr>
        <w:t xml:space="preserve">, </w:t>
      </w:r>
      <w:proofErr w:type="spellStart"/>
      <w:r>
        <w:rPr>
          <w:rFonts w:cs="Georgia"/>
          <w:szCs w:val="21"/>
        </w:rPr>
        <w:t>Luisi</w:t>
      </w:r>
      <w:proofErr w:type="spellEnd"/>
      <w:r>
        <w:rPr>
          <w:rFonts w:cs="Georgia"/>
          <w:szCs w:val="21"/>
        </w:rPr>
        <w:t xml:space="preserve"> conducts the new production premiere of Massenet’s </w:t>
      </w:r>
      <w:proofErr w:type="spellStart"/>
      <w:r>
        <w:rPr>
          <w:rFonts w:cs="Georgia"/>
          <w:i/>
          <w:iCs/>
          <w:szCs w:val="21"/>
        </w:rPr>
        <w:t>Manon</w:t>
      </w:r>
      <w:proofErr w:type="spellEnd"/>
      <w:r>
        <w:rPr>
          <w:rFonts w:cs="Georgia"/>
          <w:i/>
          <w:iCs/>
          <w:szCs w:val="21"/>
        </w:rPr>
        <w:t xml:space="preserve"> </w:t>
      </w:r>
      <w:r>
        <w:rPr>
          <w:rFonts w:cs="Georgia"/>
          <w:szCs w:val="21"/>
        </w:rPr>
        <w:t xml:space="preserve">(also airing this month on </w:t>
      </w:r>
      <w:r>
        <w:rPr>
          <w:rFonts w:cs="Georgia"/>
          <w:b/>
          <w:bCs/>
          <w:i/>
          <w:iCs/>
          <w:szCs w:val="21"/>
        </w:rPr>
        <w:t>Great Performances at the Met</w:t>
      </w:r>
      <w:r>
        <w:rPr>
          <w:rFonts w:cs="Georgia"/>
          <w:szCs w:val="21"/>
        </w:rPr>
        <w:t>)</w:t>
      </w:r>
      <w:r>
        <w:rPr>
          <w:rFonts w:cs="Georgia"/>
          <w:i/>
          <w:iCs/>
          <w:szCs w:val="21"/>
        </w:rPr>
        <w:t xml:space="preserve"> </w:t>
      </w:r>
      <w:r>
        <w:rPr>
          <w:rFonts w:cs="Georgia"/>
          <w:szCs w:val="21"/>
        </w:rPr>
        <w:t xml:space="preserve">and three complete cycles of Wagner’s </w:t>
      </w:r>
      <w:r>
        <w:rPr>
          <w:rFonts w:cs="Georgia"/>
          <w:i/>
          <w:iCs/>
          <w:szCs w:val="21"/>
        </w:rPr>
        <w:t xml:space="preserve">Der Ring des </w:t>
      </w:r>
      <w:proofErr w:type="spellStart"/>
      <w:r>
        <w:rPr>
          <w:rFonts w:cs="Georgia"/>
          <w:i/>
          <w:iCs/>
          <w:szCs w:val="21"/>
        </w:rPr>
        <w:t>Nibelungen</w:t>
      </w:r>
      <w:proofErr w:type="spellEnd"/>
      <w:r>
        <w:rPr>
          <w:rFonts w:cs="Georgia"/>
          <w:szCs w:val="21"/>
        </w:rPr>
        <w:t xml:space="preserve">. Earlier this season at the Met, he led the new production premieres of Wagner’s </w:t>
      </w:r>
      <w:r>
        <w:rPr>
          <w:rFonts w:cs="Georgia"/>
          <w:i/>
          <w:iCs/>
          <w:szCs w:val="21"/>
        </w:rPr>
        <w:t xml:space="preserve">Siegfried </w:t>
      </w:r>
      <w:r>
        <w:rPr>
          <w:rFonts w:cs="Georgia"/>
          <w:szCs w:val="21"/>
        </w:rPr>
        <w:t xml:space="preserve">and </w:t>
      </w:r>
      <w:proofErr w:type="spellStart"/>
      <w:r>
        <w:rPr>
          <w:rFonts w:cs="Georgia"/>
          <w:i/>
          <w:iCs/>
          <w:szCs w:val="21"/>
        </w:rPr>
        <w:t>Götterdämmerung</w:t>
      </w:r>
      <w:proofErr w:type="spellEnd"/>
      <w:r>
        <w:rPr>
          <w:rFonts w:cs="Georgia"/>
          <w:i/>
          <w:iCs/>
          <w:szCs w:val="21"/>
        </w:rPr>
        <w:t xml:space="preserve"> </w:t>
      </w:r>
      <w:r>
        <w:rPr>
          <w:rFonts w:cs="Georgia"/>
          <w:szCs w:val="21"/>
        </w:rPr>
        <w:t xml:space="preserve">and Mozart’s </w:t>
      </w:r>
      <w:r>
        <w:rPr>
          <w:rFonts w:cs="Georgia"/>
          <w:i/>
          <w:iCs/>
          <w:szCs w:val="21"/>
        </w:rPr>
        <w:t>Don Giovanni</w:t>
      </w:r>
      <w:r>
        <w:rPr>
          <w:rFonts w:cs="Georgia"/>
          <w:szCs w:val="21"/>
        </w:rPr>
        <w:t xml:space="preserve">. He will lead next season’s new production of </w:t>
      </w:r>
      <w:r>
        <w:rPr>
          <w:rFonts w:cs="Georgia"/>
          <w:i/>
          <w:iCs/>
          <w:szCs w:val="21"/>
        </w:rPr>
        <w:t xml:space="preserve">Un </w:t>
      </w:r>
      <w:proofErr w:type="spellStart"/>
      <w:r>
        <w:rPr>
          <w:rFonts w:cs="Georgia"/>
          <w:i/>
          <w:iCs/>
          <w:szCs w:val="21"/>
        </w:rPr>
        <w:t>Ballo</w:t>
      </w:r>
      <w:proofErr w:type="spellEnd"/>
      <w:r>
        <w:rPr>
          <w:rFonts w:cs="Georgia"/>
          <w:i/>
          <w:iCs/>
          <w:szCs w:val="21"/>
        </w:rPr>
        <w:t xml:space="preserve"> in </w:t>
      </w:r>
      <w:proofErr w:type="spellStart"/>
      <w:r>
        <w:rPr>
          <w:rFonts w:cs="Georgia"/>
          <w:i/>
          <w:iCs/>
          <w:szCs w:val="21"/>
        </w:rPr>
        <w:t>Maschera</w:t>
      </w:r>
      <w:proofErr w:type="spellEnd"/>
      <w:r>
        <w:rPr>
          <w:rFonts w:cs="Georgia"/>
          <w:i/>
          <w:iCs/>
          <w:szCs w:val="21"/>
        </w:rPr>
        <w:t xml:space="preserve">, </w:t>
      </w:r>
      <w:r>
        <w:rPr>
          <w:rFonts w:cs="Georgia"/>
          <w:szCs w:val="21"/>
        </w:rPr>
        <w:t xml:space="preserve">revivals of Verdi’s </w:t>
      </w:r>
      <w:r>
        <w:rPr>
          <w:rFonts w:cs="Georgia"/>
          <w:i/>
          <w:iCs/>
          <w:szCs w:val="21"/>
        </w:rPr>
        <w:t xml:space="preserve">Aida </w:t>
      </w:r>
      <w:r>
        <w:rPr>
          <w:rFonts w:cs="Georgia"/>
          <w:szCs w:val="21"/>
        </w:rPr>
        <w:t>and</w:t>
      </w:r>
      <w:r>
        <w:rPr>
          <w:rFonts w:cs="Georgia"/>
          <w:i/>
          <w:iCs/>
          <w:szCs w:val="21"/>
        </w:rPr>
        <w:t xml:space="preserve"> </w:t>
      </w:r>
      <w:r>
        <w:rPr>
          <w:rFonts w:cs="Georgia"/>
          <w:szCs w:val="21"/>
        </w:rPr>
        <w:t xml:space="preserve">Berlioz’s </w:t>
      </w:r>
      <w:r>
        <w:rPr>
          <w:rFonts w:cs="Georgia"/>
          <w:i/>
          <w:iCs/>
          <w:szCs w:val="21"/>
        </w:rPr>
        <w:t xml:space="preserve">Les </w:t>
      </w:r>
      <w:proofErr w:type="spellStart"/>
      <w:r>
        <w:rPr>
          <w:rFonts w:cs="Georgia"/>
          <w:i/>
          <w:iCs/>
          <w:szCs w:val="21"/>
        </w:rPr>
        <w:t>Troyens</w:t>
      </w:r>
      <w:proofErr w:type="spellEnd"/>
      <w:r>
        <w:rPr>
          <w:rFonts w:cs="Georgia"/>
          <w:i/>
          <w:iCs/>
          <w:szCs w:val="21"/>
        </w:rPr>
        <w:t>,</w:t>
      </w:r>
      <w:r>
        <w:rPr>
          <w:rFonts w:cs="Georgia"/>
          <w:szCs w:val="21"/>
        </w:rPr>
        <w:t xml:space="preserve"> and three additional </w:t>
      </w:r>
      <w:r>
        <w:rPr>
          <w:rFonts w:cs="Georgia"/>
          <w:i/>
          <w:iCs/>
          <w:szCs w:val="21"/>
        </w:rPr>
        <w:t xml:space="preserve">Ring </w:t>
      </w:r>
      <w:r>
        <w:rPr>
          <w:rFonts w:cs="Georgia"/>
          <w:szCs w:val="21"/>
        </w:rPr>
        <w:t xml:space="preserve">cycles. </w:t>
      </w:r>
    </w:p>
    <w:p w:rsidR="00624EB3" w:rsidRDefault="00624EB3" w:rsidP="00624EB3">
      <w:pPr>
        <w:spacing w:line="360" w:lineRule="auto"/>
        <w:rPr>
          <w:rFonts w:cs="Georgia"/>
          <w:szCs w:val="21"/>
        </w:rPr>
      </w:pPr>
      <w:r>
        <w:rPr>
          <w:rFonts w:cs="Georgia"/>
          <w:szCs w:val="21"/>
        </w:rPr>
        <w:tab/>
        <w:t xml:space="preserve">In April, </w:t>
      </w:r>
      <w:r>
        <w:rPr>
          <w:rFonts w:cs="Georgia"/>
          <w:i/>
          <w:iCs/>
          <w:szCs w:val="21"/>
        </w:rPr>
        <w:t>Associated Press</w:t>
      </w:r>
      <w:r>
        <w:rPr>
          <w:rFonts w:cs="Georgia"/>
          <w:szCs w:val="21"/>
        </w:rPr>
        <w:t xml:space="preserve"> observed, “</w:t>
      </w:r>
      <w:proofErr w:type="spellStart"/>
      <w:r>
        <w:rPr>
          <w:rFonts w:cs="Georgia"/>
          <w:szCs w:val="21"/>
        </w:rPr>
        <w:t>Dessay</w:t>
      </w:r>
      <w:proofErr w:type="spellEnd"/>
      <w:r>
        <w:rPr>
          <w:rFonts w:cs="Georgia"/>
          <w:szCs w:val="21"/>
        </w:rPr>
        <w:t xml:space="preserve"> provided what this brilliant production so urgently requires — the star power of a singing actress whose magnetic personality and physical agility can involve us deeply in </w:t>
      </w:r>
      <w:proofErr w:type="spellStart"/>
      <w:r>
        <w:rPr>
          <w:rFonts w:cs="Georgia"/>
          <w:szCs w:val="21"/>
        </w:rPr>
        <w:t>Violetta’s</w:t>
      </w:r>
      <w:proofErr w:type="spellEnd"/>
      <w:r>
        <w:rPr>
          <w:rFonts w:cs="Georgia"/>
          <w:szCs w:val="21"/>
        </w:rPr>
        <w:t xml:space="preserve"> tragic struggle for happiness.”</w:t>
      </w:r>
    </w:p>
    <w:p w:rsidR="00624EB3" w:rsidRDefault="00624EB3" w:rsidP="00624EB3">
      <w:pPr>
        <w:spacing w:line="360" w:lineRule="auto"/>
        <w:ind w:firstLine="720"/>
        <w:rPr>
          <w:rFonts w:cs="Georgia"/>
          <w:szCs w:val="21"/>
        </w:rPr>
      </w:pPr>
      <w:r>
        <w:rPr>
          <w:rFonts w:cs="Georgia"/>
          <w:b/>
          <w:bCs/>
          <w:i/>
          <w:iCs/>
          <w:szCs w:val="21"/>
        </w:rPr>
        <w:t xml:space="preserve">La </w:t>
      </w:r>
      <w:proofErr w:type="spellStart"/>
      <w:r>
        <w:rPr>
          <w:rFonts w:cs="Georgia"/>
          <w:b/>
          <w:bCs/>
          <w:i/>
          <w:iCs/>
          <w:szCs w:val="21"/>
        </w:rPr>
        <w:t>Traviata</w:t>
      </w:r>
      <w:proofErr w:type="spellEnd"/>
      <w:r>
        <w:rPr>
          <w:rFonts w:cs="Georgia"/>
          <w:i/>
          <w:iCs/>
          <w:szCs w:val="21"/>
        </w:rPr>
        <w:t xml:space="preserve"> </w:t>
      </w:r>
      <w:r>
        <w:rPr>
          <w:rFonts w:cs="Georgia"/>
          <w:szCs w:val="21"/>
        </w:rPr>
        <w:t xml:space="preserve">was originally seen live in movie theaters on April 14 as part of the groundbreaking </w:t>
      </w:r>
      <w:r>
        <w:rPr>
          <w:rFonts w:cs="Georgia"/>
          <w:i/>
          <w:iCs/>
          <w:szCs w:val="21"/>
        </w:rPr>
        <w:t>The Met: Live in HD</w:t>
      </w:r>
      <w:r>
        <w:rPr>
          <w:rFonts w:cs="Georgia"/>
          <w:szCs w:val="21"/>
        </w:rPr>
        <w:t xml:space="preserve"> series, which transmits live performances to more than 1700 movie theaters and performing arts centers in 54 countries around the world.</w:t>
      </w:r>
    </w:p>
    <w:p w:rsidR="00624EB3" w:rsidRDefault="00624EB3" w:rsidP="00624EB3">
      <w:pPr>
        <w:spacing w:line="360" w:lineRule="auto"/>
        <w:ind w:right="-360" w:firstLine="720"/>
        <w:rPr>
          <w:rFonts w:cs="Georgia"/>
          <w:szCs w:val="21"/>
        </w:rPr>
      </w:pPr>
      <w:r>
        <w:rPr>
          <w:rFonts w:cs="Georgia"/>
          <w:b/>
          <w:bCs/>
          <w:i/>
          <w:iCs/>
          <w:color w:val="000000"/>
          <w:szCs w:val="21"/>
        </w:rPr>
        <w:t>Great Performances at the Met</w:t>
      </w:r>
      <w:r>
        <w:rPr>
          <w:rFonts w:cs="Georgia"/>
          <w:i/>
          <w:iCs/>
          <w:color w:val="000000"/>
          <w:szCs w:val="21"/>
        </w:rPr>
        <w:t xml:space="preserve"> </w:t>
      </w:r>
      <w:r>
        <w:rPr>
          <w:rFonts w:cs="Georgia"/>
          <w:color w:val="000000"/>
          <w:szCs w:val="21"/>
        </w:rPr>
        <w:t xml:space="preserve">is a presentation of THIRTEEN for WNET, one of America’s most prolific and respected public media providers. For 50 years, THIRTEEN has been making the most of the rich resources and passionate people of New York and the world, reaching millions of people with on-air and online programming that celebrates arts and culture, offers </w:t>
      </w:r>
      <w:r>
        <w:rPr>
          <w:rFonts w:cs="Georgia"/>
          <w:color w:val="000000"/>
          <w:szCs w:val="21"/>
        </w:rPr>
        <w:lastRenderedPageBreak/>
        <w:t>insightful commentary on the news of the day, explores the worlds of science and nature, and invites students of all ages to have fun while learning.</w:t>
      </w:r>
    </w:p>
    <w:p w:rsidR="00624EB3" w:rsidRDefault="00624EB3" w:rsidP="00624EB3">
      <w:pPr>
        <w:spacing w:line="360" w:lineRule="auto"/>
        <w:ind w:firstLine="720"/>
        <w:rPr>
          <w:rFonts w:cs="Georgia"/>
          <w:szCs w:val="21"/>
        </w:rPr>
      </w:pPr>
      <w:r>
        <w:rPr>
          <w:rFonts w:cs="Georgia"/>
          <w:szCs w:val="21"/>
        </w:rPr>
        <w:t xml:space="preserve">Soprano </w:t>
      </w:r>
      <w:r>
        <w:rPr>
          <w:rFonts w:cs="Georgia"/>
          <w:b/>
          <w:bCs/>
          <w:szCs w:val="21"/>
        </w:rPr>
        <w:t>Deborah Voigt</w:t>
      </w:r>
      <w:r>
        <w:rPr>
          <w:rFonts w:cs="Georgia"/>
          <w:szCs w:val="21"/>
        </w:rPr>
        <w:t xml:space="preserve"> hosts the transmission. </w:t>
      </w:r>
      <w:r>
        <w:rPr>
          <w:rFonts w:cs="Georgia"/>
          <w:color w:val="000000"/>
          <w:szCs w:val="21"/>
        </w:rPr>
        <w:t xml:space="preserve">Gary Halvorson directs the telecast. </w:t>
      </w:r>
    </w:p>
    <w:p w:rsidR="00624EB3" w:rsidRDefault="00624EB3" w:rsidP="00624EB3">
      <w:pPr>
        <w:spacing w:line="360" w:lineRule="auto"/>
        <w:ind w:firstLine="720"/>
        <w:rPr>
          <w:rFonts w:cs="Georgia"/>
          <w:color w:val="000000"/>
          <w:szCs w:val="21"/>
        </w:rPr>
      </w:pPr>
      <w:r>
        <w:rPr>
          <w:rFonts w:cs="Georgia"/>
          <w:b/>
          <w:bCs/>
          <w:i/>
          <w:iCs/>
          <w:color w:val="000000"/>
          <w:szCs w:val="21"/>
        </w:rPr>
        <w:t>Great Performances</w:t>
      </w:r>
      <w:r>
        <w:rPr>
          <w:rFonts w:cs="Georgia"/>
          <w:i/>
          <w:iCs/>
          <w:color w:val="000000"/>
          <w:szCs w:val="21"/>
        </w:rPr>
        <w:t xml:space="preserve"> </w:t>
      </w:r>
      <w:r>
        <w:rPr>
          <w:rFonts w:cs="Georgia"/>
          <w:color w:val="000000"/>
          <w:szCs w:val="21"/>
        </w:rPr>
        <w:t xml:space="preserve">is funded by the National Endowment for the Arts, Irene Diamond Fund and the Philip and Janice Levin Foundation. Corporate support for </w:t>
      </w:r>
      <w:r>
        <w:rPr>
          <w:rFonts w:cs="Georgia"/>
          <w:b/>
          <w:bCs/>
          <w:i/>
          <w:iCs/>
          <w:color w:val="000000"/>
          <w:szCs w:val="21"/>
        </w:rPr>
        <w:t>Great Performances at the Met</w:t>
      </w:r>
      <w:r>
        <w:rPr>
          <w:rFonts w:cs="Georgia"/>
          <w:i/>
          <w:iCs/>
          <w:color w:val="000000"/>
          <w:szCs w:val="21"/>
        </w:rPr>
        <w:t xml:space="preserve"> </w:t>
      </w:r>
      <w:r>
        <w:rPr>
          <w:rFonts w:cs="Georgia"/>
          <w:color w:val="000000"/>
          <w:szCs w:val="21"/>
        </w:rPr>
        <w:t xml:space="preserve">is provided by Toll Brothers, America’s luxury home builder®.  </w:t>
      </w:r>
    </w:p>
    <w:p w:rsidR="00624EB3" w:rsidRDefault="00624EB3" w:rsidP="00624EB3">
      <w:pPr>
        <w:spacing w:line="360" w:lineRule="auto"/>
        <w:ind w:firstLine="720"/>
        <w:rPr>
          <w:rFonts w:cs="Georgia"/>
          <w:szCs w:val="21"/>
        </w:rPr>
      </w:pPr>
      <w:r>
        <w:rPr>
          <w:rFonts w:cs="Georgia"/>
          <w:szCs w:val="21"/>
        </w:rPr>
        <w:t xml:space="preserve">For the Met, Jay David Saks is Music Producer, Mia </w:t>
      </w:r>
      <w:proofErr w:type="spellStart"/>
      <w:r>
        <w:rPr>
          <w:rFonts w:cs="Georgia"/>
          <w:szCs w:val="21"/>
        </w:rPr>
        <w:t>Bongiovanni</w:t>
      </w:r>
      <w:proofErr w:type="spellEnd"/>
      <w:r>
        <w:rPr>
          <w:rFonts w:cs="Georgia"/>
          <w:szCs w:val="21"/>
        </w:rPr>
        <w:t xml:space="preserve"> and Elena Park are Supervising Producers, and Louisa </w:t>
      </w:r>
      <w:proofErr w:type="spellStart"/>
      <w:r>
        <w:rPr>
          <w:rFonts w:cs="Georgia"/>
          <w:szCs w:val="21"/>
        </w:rPr>
        <w:t>Briccetti</w:t>
      </w:r>
      <w:proofErr w:type="spellEnd"/>
      <w:r>
        <w:rPr>
          <w:rFonts w:cs="Georgia"/>
          <w:szCs w:val="21"/>
        </w:rPr>
        <w:t xml:space="preserve"> and Victoria </w:t>
      </w:r>
      <w:proofErr w:type="spellStart"/>
      <w:r>
        <w:rPr>
          <w:rFonts w:cs="Georgia"/>
          <w:szCs w:val="21"/>
        </w:rPr>
        <w:t>Warivonchik</w:t>
      </w:r>
      <w:proofErr w:type="spellEnd"/>
      <w:r>
        <w:rPr>
          <w:rFonts w:cs="Georgia"/>
          <w:szCs w:val="21"/>
        </w:rPr>
        <w:t xml:space="preserve"> are Producers. Peter Gelb is Executive Producer. For </w:t>
      </w:r>
      <w:r>
        <w:rPr>
          <w:rFonts w:cs="Georgia"/>
          <w:i/>
          <w:iCs/>
          <w:szCs w:val="21"/>
        </w:rPr>
        <w:t>Great Performances</w:t>
      </w:r>
      <w:r>
        <w:rPr>
          <w:rFonts w:cs="Georgia"/>
          <w:szCs w:val="21"/>
        </w:rPr>
        <w:t>, Bill O’Donnell is Series Producer; David Horn is Executive Producer.</w:t>
      </w:r>
    </w:p>
    <w:p w:rsidR="00624EB3" w:rsidRDefault="00624EB3" w:rsidP="00624EB3">
      <w:pPr>
        <w:spacing w:line="360" w:lineRule="auto"/>
        <w:ind w:firstLine="720"/>
        <w:rPr>
          <w:rFonts w:cs="Georgia"/>
          <w:szCs w:val="21"/>
        </w:rPr>
      </w:pPr>
      <w:r>
        <w:rPr>
          <w:rFonts w:cs="Georgia"/>
          <w:color w:val="000000"/>
          <w:szCs w:val="21"/>
        </w:rPr>
        <w:t xml:space="preserve">Visit </w:t>
      </w:r>
      <w:r>
        <w:rPr>
          <w:rFonts w:cs="Georgia"/>
          <w:i/>
          <w:iCs/>
          <w:color w:val="000000"/>
          <w:szCs w:val="21"/>
        </w:rPr>
        <w:t>Great Performances</w:t>
      </w:r>
      <w:r>
        <w:rPr>
          <w:rFonts w:cs="Georgia"/>
          <w:color w:val="000000"/>
          <w:szCs w:val="21"/>
        </w:rPr>
        <w:t xml:space="preserve"> online at </w:t>
      </w:r>
      <w:hyperlink r:id="rId10" w:history="1">
        <w:r>
          <w:rPr>
            <w:rFonts w:cs="Georgia"/>
            <w:color w:val="000000"/>
            <w:szCs w:val="21"/>
            <w:u w:val="single"/>
          </w:rPr>
          <w:t>www.pbs.org/gperf</w:t>
        </w:r>
      </w:hyperlink>
      <w:r>
        <w:rPr>
          <w:rFonts w:cs="Georgia"/>
          <w:szCs w:val="21"/>
        </w:rPr>
        <w:t xml:space="preserve"> for additional information on this and other </w:t>
      </w:r>
      <w:r>
        <w:rPr>
          <w:rFonts w:cs="Georgia"/>
          <w:i/>
          <w:iCs/>
          <w:szCs w:val="21"/>
        </w:rPr>
        <w:t>Great Performances</w:t>
      </w:r>
      <w:r>
        <w:rPr>
          <w:rFonts w:cs="Georgia"/>
          <w:szCs w:val="21"/>
        </w:rPr>
        <w:t xml:space="preserve"> programs. </w:t>
      </w:r>
    </w:p>
    <w:p w:rsidR="00624EB3" w:rsidRDefault="00624EB3" w:rsidP="00624EB3">
      <w:pPr>
        <w:spacing w:line="312" w:lineRule="auto"/>
        <w:ind w:left="720"/>
        <w:rPr>
          <w:rFonts w:cs="Georgia"/>
          <w:szCs w:val="21"/>
        </w:rPr>
      </w:pPr>
    </w:p>
    <w:p w:rsidR="00624EB3" w:rsidRDefault="00624EB3" w:rsidP="00624EB3">
      <w:pPr>
        <w:spacing w:line="312" w:lineRule="auto"/>
        <w:rPr>
          <w:rFonts w:cs="Georgia"/>
          <w:b/>
          <w:bCs/>
          <w:sz w:val="20"/>
        </w:rPr>
      </w:pPr>
      <w:r>
        <w:rPr>
          <w:rFonts w:cs="Georgia"/>
          <w:b/>
          <w:bCs/>
          <w:sz w:val="20"/>
        </w:rPr>
        <w:t xml:space="preserve">About WNET </w:t>
      </w:r>
    </w:p>
    <w:p w:rsidR="00624EB3" w:rsidRDefault="00624EB3" w:rsidP="00624EB3">
      <w:pPr>
        <w:rPr>
          <w:rFonts w:cs="Georgia"/>
          <w:sz w:val="20"/>
        </w:rPr>
      </w:pPr>
    </w:p>
    <w:p w:rsidR="00624EB3" w:rsidRDefault="00624EB3" w:rsidP="00624EB3">
      <w:pPr>
        <w:rPr>
          <w:rFonts w:cs="Georgia"/>
          <w:sz w:val="20"/>
        </w:rPr>
      </w:pPr>
      <w:r>
        <w:rPr>
          <w:rFonts w:cs="Georgia"/>
          <w:sz w:val="20"/>
        </w:rPr>
        <w:t xml:space="preserve">New York’s WNET is America’s flagship public media outlet, bringing quality arts, education and public affairs programming to over 5 million viewers each week. The parent company of public television stations </w:t>
      </w:r>
      <w:hyperlink r:id="rId11" w:history="1">
        <w:r>
          <w:rPr>
            <w:rFonts w:cs="Georgia"/>
            <w:color w:val="000080"/>
            <w:sz w:val="20"/>
            <w:u w:val="single"/>
          </w:rPr>
          <w:t>THIRTEEN</w:t>
        </w:r>
      </w:hyperlink>
      <w:r>
        <w:rPr>
          <w:rFonts w:cs="Georgia"/>
          <w:sz w:val="20"/>
        </w:rPr>
        <w:t xml:space="preserve"> and </w:t>
      </w:r>
      <w:hyperlink r:id="rId12" w:history="1">
        <w:r>
          <w:rPr>
            <w:rFonts w:cs="Georgia"/>
            <w:color w:val="000080"/>
            <w:sz w:val="20"/>
            <w:u w:val="single"/>
          </w:rPr>
          <w:t>WLIW21</w:t>
        </w:r>
      </w:hyperlink>
      <w:r>
        <w:rPr>
          <w:rFonts w:cs="Georgia"/>
          <w:sz w:val="20"/>
        </w:rPr>
        <w:t xml:space="preserve"> and operator of </w:t>
      </w:r>
      <w:hyperlink r:id="rId13" w:history="1">
        <w:r>
          <w:rPr>
            <w:rFonts w:cs="Georgia"/>
            <w:color w:val="000080"/>
            <w:sz w:val="20"/>
            <w:u w:val="single"/>
          </w:rPr>
          <w:t>NJTV</w:t>
        </w:r>
      </w:hyperlink>
      <w:r>
        <w:rPr>
          <w:rFonts w:cs="Georgia"/>
          <w:sz w:val="20"/>
        </w:rPr>
        <w:t xml:space="preserve">, WNET produces and presents such acclaimed PBS series as </w:t>
      </w:r>
      <w:hyperlink r:id="rId14" w:history="1">
        <w:r>
          <w:rPr>
            <w:rFonts w:cs="Georgia"/>
            <w:color w:val="000080"/>
            <w:sz w:val="20"/>
            <w:u w:val="single"/>
          </w:rPr>
          <w:t>Nature</w:t>
        </w:r>
      </w:hyperlink>
      <w:r>
        <w:rPr>
          <w:rFonts w:cs="Georgia"/>
          <w:sz w:val="20"/>
        </w:rPr>
        <w:t xml:space="preserve">, </w:t>
      </w:r>
      <w:hyperlink r:id="rId15" w:history="1">
        <w:r>
          <w:rPr>
            <w:rFonts w:cs="Georgia"/>
            <w:color w:val="000080"/>
            <w:sz w:val="20"/>
            <w:u w:val="single"/>
          </w:rPr>
          <w:t>Great Performances</w:t>
        </w:r>
      </w:hyperlink>
      <w:r>
        <w:rPr>
          <w:rFonts w:cs="Georgia"/>
          <w:sz w:val="20"/>
        </w:rPr>
        <w:t xml:space="preserve">, </w:t>
      </w:r>
      <w:hyperlink r:id="rId16" w:history="1">
        <w:r>
          <w:rPr>
            <w:rFonts w:cs="Georgia"/>
            <w:color w:val="000080"/>
            <w:sz w:val="20"/>
            <w:u w:val="single"/>
          </w:rPr>
          <w:t>American Masters</w:t>
        </w:r>
      </w:hyperlink>
      <w:r>
        <w:rPr>
          <w:rFonts w:cs="Georgia"/>
          <w:sz w:val="20"/>
        </w:rPr>
        <w:t xml:space="preserve">, </w:t>
      </w:r>
      <w:hyperlink r:id="rId17" w:history="1">
        <w:r>
          <w:rPr>
            <w:rFonts w:cs="Georgia"/>
            <w:color w:val="000080"/>
            <w:sz w:val="20"/>
            <w:u w:val="single"/>
          </w:rPr>
          <w:t>Need to Know</w:t>
        </w:r>
      </w:hyperlink>
      <w:r>
        <w:rPr>
          <w:rFonts w:cs="Georgia"/>
          <w:sz w:val="20"/>
        </w:rPr>
        <w:t xml:space="preserve">, </w:t>
      </w:r>
      <w:hyperlink r:id="rId18" w:history="1">
        <w:r>
          <w:rPr>
            <w:rFonts w:cs="Georgia"/>
            <w:color w:val="000080"/>
            <w:sz w:val="20"/>
            <w:u w:val="single"/>
          </w:rPr>
          <w:t>Charlie Rose</w:t>
        </w:r>
      </w:hyperlink>
      <w:r>
        <w:rPr>
          <w:rFonts w:cs="Georgia"/>
          <w:sz w:val="20"/>
        </w:rPr>
        <w:t xml:space="preserve"> and a range of documentaries, children’s programs, and local news and cultural offerings available on air and online. Pioneers in educational programming, WNET has created such groundbreaking series as </w:t>
      </w:r>
      <w:hyperlink r:id="rId19" w:history="1">
        <w:r>
          <w:rPr>
            <w:rFonts w:cs="Georgia"/>
            <w:color w:val="000080"/>
            <w:sz w:val="20"/>
            <w:u w:val="single"/>
          </w:rPr>
          <w:t>Get the Math</w:t>
        </w:r>
      </w:hyperlink>
      <w:r>
        <w:rPr>
          <w:rFonts w:cs="Georgia"/>
          <w:sz w:val="20"/>
        </w:rPr>
        <w:t xml:space="preserve">, </w:t>
      </w:r>
      <w:hyperlink r:id="rId20" w:history="1">
        <w:r>
          <w:rPr>
            <w:rFonts w:cs="Georgia"/>
            <w:color w:val="000080"/>
            <w:sz w:val="20"/>
            <w:u w:val="single"/>
          </w:rPr>
          <w:t xml:space="preserve">Oh Noah! </w:t>
        </w:r>
      </w:hyperlink>
      <w:r>
        <w:rPr>
          <w:rFonts w:cs="Georgia"/>
          <w:sz w:val="20"/>
        </w:rPr>
        <w:t xml:space="preserve"> </w:t>
      </w:r>
      <w:proofErr w:type="gramStart"/>
      <w:r>
        <w:rPr>
          <w:rFonts w:cs="Georgia"/>
          <w:sz w:val="20"/>
        </w:rPr>
        <w:t>and</w:t>
      </w:r>
      <w:proofErr w:type="gramEnd"/>
      <w:r>
        <w:rPr>
          <w:rFonts w:cs="Georgia"/>
          <w:sz w:val="20"/>
        </w:rPr>
        <w:t xml:space="preserve"> </w:t>
      </w:r>
      <w:hyperlink r:id="rId21" w:history="1">
        <w:proofErr w:type="spellStart"/>
        <w:r>
          <w:rPr>
            <w:rFonts w:cs="Georgia"/>
            <w:color w:val="000080"/>
            <w:sz w:val="20"/>
            <w:u w:val="single"/>
          </w:rPr>
          <w:t>Cyberchase</w:t>
        </w:r>
        <w:proofErr w:type="spellEnd"/>
      </w:hyperlink>
      <w:r>
        <w:rPr>
          <w:rFonts w:cs="Georgia"/>
          <w:sz w:val="20"/>
        </w:rPr>
        <w:t xml:space="preserve"> and provides tools for educators that bring compelling content to life in the classroom and at home. WNET highlights the tri-state’s unique culture and diverse communities through </w:t>
      </w:r>
      <w:hyperlink r:id="rId22" w:history="1">
        <w:r>
          <w:rPr>
            <w:rFonts w:cs="Georgia"/>
            <w:color w:val="000080"/>
            <w:sz w:val="20"/>
            <w:u w:val="single"/>
          </w:rPr>
          <w:t>NYC-ARTS</w:t>
        </w:r>
      </w:hyperlink>
      <w:r>
        <w:rPr>
          <w:rFonts w:cs="Georgia"/>
          <w:sz w:val="20"/>
        </w:rPr>
        <w:t xml:space="preserve">, </w:t>
      </w:r>
      <w:hyperlink r:id="rId23" w:history="1">
        <w:r>
          <w:rPr>
            <w:rFonts w:cs="Georgia"/>
            <w:color w:val="000080"/>
            <w:sz w:val="20"/>
            <w:u w:val="single"/>
          </w:rPr>
          <w:t>Reel 13</w:t>
        </w:r>
      </w:hyperlink>
      <w:r>
        <w:rPr>
          <w:rFonts w:cs="Georgia"/>
          <w:sz w:val="20"/>
        </w:rPr>
        <w:t xml:space="preserve">, </w:t>
      </w:r>
      <w:r>
        <w:rPr>
          <w:rFonts w:cs="Georgia"/>
          <w:i/>
          <w:iCs/>
          <w:sz w:val="20"/>
        </w:rPr>
        <w:t>NJ Today</w:t>
      </w:r>
      <w:r>
        <w:rPr>
          <w:rFonts w:cs="Georgia"/>
          <w:sz w:val="20"/>
        </w:rPr>
        <w:t xml:space="preserve"> and the new online newsmagazine </w:t>
      </w:r>
      <w:hyperlink r:id="rId24" w:history="1">
        <w:proofErr w:type="spellStart"/>
        <w:r>
          <w:rPr>
            <w:rFonts w:cs="Georgia"/>
            <w:color w:val="000080"/>
            <w:sz w:val="20"/>
            <w:u w:val="single"/>
          </w:rPr>
          <w:t>MetroFocus</w:t>
        </w:r>
        <w:proofErr w:type="spellEnd"/>
      </w:hyperlink>
      <w:r>
        <w:rPr>
          <w:rFonts w:cs="Georgia"/>
          <w:sz w:val="20"/>
        </w:rPr>
        <w:t>.</w:t>
      </w:r>
    </w:p>
    <w:p w:rsidR="00624EB3" w:rsidRDefault="00624EB3" w:rsidP="00624EB3">
      <w:pPr>
        <w:spacing w:line="312" w:lineRule="auto"/>
        <w:rPr>
          <w:rFonts w:cs="Georgia"/>
          <w:color w:val="000000"/>
          <w:sz w:val="20"/>
        </w:rPr>
      </w:pPr>
    </w:p>
    <w:p w:rsidR="00624EB3" w:rsidRDefault="00624EB3" w:rsidP="00624EB3">
      <w:pPr>
        <w:rPr>
          <w:rFonts w:cs="Georgia"/>
          <w:b/>
          <w:bCs/>
          <w:sz w:val="20"/>
        </w:rPr>
      </w:pPr>
      <w:r>
        <w:rPr>
          <w:rFonts w:cs="Georgia"/>
          <w:b/>
          <w:bCs/>
          <w:sz w:val="20"/>
        </w:rPr>
        <w:t>About the Met</w:t>
      </w:r>
    </w:p>
    <w:p w:rsidR="00624EB3" w:rsidRDefault="00624EB3" w:rsidP="00624EB3">
      <w:pPr>
        <w:rPr>
          <w:rFonts w:cs="Georgia"/>
          <w:sz w:val="20"/>
        </w:rPr>
      </w:pPr>
      <w:r>
        <w:rPr>
          <w:rFonts w:cs="Georgia"/>
          <w:sz w:val="20"/>
        </w:rPr>
        <w:br/>
        <w:t xml:space="preserve">Under the leadership of General Manager Peter Gelb and Music Director James Levine, the Met has a series of bold initiatives underway that are designed to broaden its audience and revitalize the company’s repertory. The Met’s 2012-13 season features seven new productions, including Donizetti’s </w:t>
      </w:r>
      <w:proofErr w:type="spellStart"/>
      <w:r>
        <w:rPr>
          <w:rFonts w:cs="Georgia"/>
          <w:i/>
          <w:iCs/>
          <w:sz w:val="20"/>
        </w:rPr>
        <w:t>L’Elisir</w:t>
      </w:r>
      <w:proofErr w:type="spellEnd"/>
      <w:r>
        <w:rPr>
          <w:rFonts w:cs="Georgia"/>
          <w:i/>
          <w:iCs/>
          <w:sz w:val="20"/>
        </w:rPr>
        <w:t xml:space="preserve"> </w:t>
      </w:r>
      <w:proofErr w:type="spellStart"/>
      <w:r>
        <w:rPr>
          <w:rFonts w:cs="Georgia"/>
          <w:i/>
          <w:iCs/>
          <w:sz w:val="20"/>
        </w:rPr>
        <w:t>d’Amore</w:t>
      </w:r>
      <w:proofErr w:type="spellEnd"/>
      <w:r>
        <w:rPr>
          <w:rFonts w:cs="Georgia"/>
          <w:i/>
          <w:iCs/>
          <w:sz w:val="20"/>
        </w:rPr>
        <w:t xml:space="preserve">, </w:t>
      </w:r>
      <w:r>
        <w:rPr>
          <w:rFonts w:cs="Georgia"/>
          <w:sz w:val="20"/>
        </w:rPr>
        <w:t xml:space="preserve">directed by Bartlett </w:t>
      </w:r>
      <w:proofErr w:type="spellStart"/>
      <w:r>
        <w:rPr>
          <w:rFonts w:cs="Georgia"/>
          <w:sz w:val="20"/>
        </w:rPr>
        <w:t>Sher</w:t>
      </w:r>
      <w:proofErr w:type="spellEnd"/>
      <w:r>
        <w:rPr>
          <w:rFonts w:cs="Georgia"/>
          <w:sz w:val="20"/>
        </w:rPr>
        <w:t xml:space="preserve"> and conducted by Maurizio </w:t>
      </w:r>
      <w:proofErr w:type="spellStart"/>
      <w:r>
        <w:rPr>
          <w:rFonts w:cs="Georgia"/>
          <w:sz w:val="20"/>
        </w:rPr>
        <w:t>Benini</w:t>
      </w:r>
      <w:proofErr w:type="spellEnd"/>
      <w:r>
        <w:rPr>
          <w:rFonts w:cs="Georgia"/>
          <w:sz w:val="20"/>
        </w:rPr>
        <w:t xml:space="preserve">; the Met premiere of Thomas </w:t>
      </w:r>
      <w:proofErr w:type="spellStart"/>
      <w:r>
        <w:rPr>
          <w:rFonts w:cs="Georgia"/>
          <w:sz w:val="20"/>
        </w:rPr>
        <w:t>Adès’s</w:t>
      </w:r>
      <w:proofErr w:type="spellEnd"/>
      <w:r>
        <w:rPr>
          <w:rFonts w:cs="Georgia"/>
          <w:sz w:val="20"/>
        </w:rPr>
        <w:t xml:space="preserve"> </w:t>
      </w:r>
      <w:r>
        <w:rPr>
          <w:rFonts w:cs="Georgia"/>
          <w:i/>
          <w:iCs/>
          <w:sz w:val="20"/>
        </w:rPr>
        <w:t xml:space="preserve">The Tempest, </w:t>
      </w:r>
      <w:r>
        <w:rPr>
          <w:rFonts w:cs="Georgia"/>
          <w:sz w:val="20"/>
        </w:rPr>
        <w:t xml:space="preserve">directed by Robert </w:t>
      </w:r>
      <w:proofErr w:type="spellStart"/>
      <w:r>
        <w:rPr>
          <w:rFonts w:cs="Georgia"/>
          <w:sz w:val="20"/>
        </w:rPr>
        <w:t>Lepage</w:t>
      </w:r>
      <w:proofErr w:type="spellEnd"/>
      <w:r>
        <w:rPr>
          <w:rFonts w:cs="Georgia"/>
          <w:sz w:val="20"/>
        </w:rPr>
        <w:t xml:space="preserve"> and conducted by the composer; Verdi’s </w:t>
      </w:r>
      <w:r>
        <w:rPr>
          <w:rFonts w:cs="Georgia"/>
          <w:i/>
          <w:iCs/>
          <w:sz w:val="20"/>
        </w:rPr>
        <w:t xml:space="preserve">Un </w:t>
      </w:r>
      <w:proofErr w:type="spellStart"/>
      <w:r>
        <w:rPr>
          <w:rFonts w:cs="Georgia"/>
          <w:i/>
          <w:iCs/>
          <w:sz w:val="20"/>
        </w:rPr>
        <w:t>Ballo</w:t>
      </w:r>
      <w:proofErr w:type="spellEnd"/>
      <w:r>
        <w:rPr>
          <w:rFonts w:cs="Georgia"/>
          <w:i/>
          <w:iCs/>
          <w:sz w:val="20"/>
        </w:rPr>
        <w:t xml:space="preserve"> in </w:t>
      </w:r>
      <w:proofErr w:type="spellStart"/>
      <w:r>
        <w:rPr>
          <w:rFonts w:cs="Georgia"/>
          <w:i/>
          <w:iCs/>
          <w:sz w:val="20"/>
        </w:rPr>
        <w:t>Maschera</w:t>
      </w:r>
      <w:proofErr w:type="spellEnd"/>
      <w:r>
        <w:rPr>
          <w:rFonts w:cs="Georgia"/>
          <w:sz w:val="20"/>
        </w:rPr>
        <w:t xml:space="preserve">, directed by David Alden and conducted by Met Principal Conductor Fabio </w:t>
      </w:r>
      <w:proofErr w:type="spellStart"/>
      <w:r>
        <w:rPr>
          <w:rFonts w:cs="Georgia"/>
          <w:sz w:val="20"/>
        </w:rPr>
        <w:t>Luisi</w:t>
      </w:r>
      <w:proofErr w:type="spellEnd"/>
      <w:r>
        <w:rPr>
          <w:rFonts w:cs="Georgia"/>
          <w:sz w:val="20"/>
        </w:rPr>
        <w:t xml:space="preserve">; the Met premiere of Donizetti’s </w:t>
      </w:r>
      <w:r>
        <w:rPr>
          <w:rFonts w:cs="Georgia"/>
          <w:i/>
          <w:iCs/>
          <w:sz w:val="20"/>
        </w:rPr>
        <w:t xml:space="preserve">Maria </w:t>
      </w:r>
      <w:proofErr w:type="spellStart"/>
      <w:r>
        <w:rPr>
          <w:rFonts w:cs="Georgia"/>
          <w:i/>
          <w:iCs/>
          <w:sz w:val="20"/>
        </w:rPr>
        <w:t>Stuarda</w:t>
      </w:r>
      <w:proofErr w:type="spellEnd"/>
      <w:r>
        <w:rPr>
          <w:rFonts w:cs="Georgia"/>
          <w:i/>
          <w:iCs/>
          <w:sz w:val="20"/>
        </w:rPr>
        <w:t xml:space="preserve">, </w:t>
      </w:r>
      <w:r>
        <w:rPr>
          <w:rFonts w:cs="Georgia"/>
          <w:sz w:val="20"/>
        </w:rPr>
        <w:t xml:space="preserve">directed by David </w:t>
      </w:r>
      <w:proofErr w:type="spellStart"/>
      <w:r>
        <w:rPr>
          <w:rFonts w:cs="Georgia"/>
          <w:sz w:val="20"/>
        </w:rPr>
        <w:t>McVicar</w:t>
      </w:r>
      <w:proofErr w:type="spellEnd"/>
      <w:r>
        <w:rPr>
          <w:rFonts w:cs="Georgia"/>
          <w:sz w:val="20"/>
        </w:rPr>
        <w:t xml:space="preserve"> and conducted by </w:t>
      </w:r>
      <w:proofErr w:type="spellStart"/>
      <w:r>
        <w:rPr>
          <w:rFonts w:cs="Georgia"/>
          <w:sz w:val="20"/>
        </w:rPr>
        <w:t>Benini</w:t>
      </w:r>
      <w:proofErr w:type="spellEnd"/>
      <w:r>
        <w:rPr>
          <w:rFonts w:cs="Georgia"/>
          <w:sz w:val="20"/>
        </w:rPr>
        <w:t xml:space="preserve">; Verdi’s </w:t>
      </w:r>
      <w:proofErr w:type="spellStart"/>
      <w:r>
        <w:rPr>
          <w:rFonts w:cs="Georgia"/>
          <w:i/>
          <w:iCs/>
          <w:sz w:val="20"/>
        </w:rPr>
        <w:t>Rigoletto</w:t>
      </w:r>
      <w:proofErr w:type="spellEnd"/>
      <w:r>
        <w:rPr>
          <w:rFonts w:cs="Georgia"/>
          <w:i/>
          <w:iCs/>
          <w:sz w:val="20"/>
        </w:rPr>
        <w:t xml:space="preserve">, </w:t>
      </w:r>
      <w:r>
        <w:rPr>
          <w:rFonts w:cs="Georgia"/>
          <w:sz w:val="20"/>
        </w:rPr>
        <w:t xml:space="preserve">directed by Michael Mayer in his Met debut and conducted by Michele </w:t>
      </w:r>
      <w:proofErr w:type="spellStart"/>
      <w:r>
        <w:rPr>
          <w:rFonts w:cs="Georgia"/>
          <w:sz w:val="20"/>
        </w:rPr>
        <w:t>Mariotti</w:t>
      </w:r>
      <w:proofErr w:type="spellEnd"/>
      <w:r>
        <w:rPr>
          <w:rFonts w:cs="Georgia"/>
          <w:sz w:val="20"/>
        </w:rPr>
        <w:t xml:space="preserve">; Wagner’s </w:t>
      </w:r>
      <w:r>
        <w:rPr>
          <w:rFonts w:cs="Georgia"/>
          <w:i/>
          <w:iCs/>
          <w:sz w:val="20"/>
        </w:rPr>
        <w:t>Parsifal</w:t>
      </w:r>
      <w:r>
        <w:rPr>
          <w:rFonts w:cs="Georgia"/>
          <w:sz w:val="20"/>
        </w:rPr>
        <w:t xml:space="preserve">, directed by François Girard in his Met debut and conducted by Daniele </w:t>
      </w:r>
      <w:proofErr w:type="spellStart"/>
      <w:r>
        <w:rPr>
          <w:rFonts w:cs="Georgia"/>
          <w:sz w:val="20"/>
        </w:rPr>
        <w:t>Gatti</w:t>
      </w:r>
      <w:proofErr w:type="spellEnd"/>
      <w:r>
        <w:rPr>
          <w:rFonts w:cs="Georgia"/>
          <w:sz w:val="20"/>
        </w:rPr>
        <w:t xml:space="preserve">; and Handel’s </w:t>
      </w:r>
      <w:proofErr w:type="spellStart"/>
      <w:r>
        <w:rPr>
          <w:rFonts w:cs="Georgia"/>
          <w:i/>
          <w:iCs/>
          <w:sz w:val="20"/>
        </w:rPr>
        <w:t>Giulio</w:t>
      </w:r>
      <w:proofErr w:type="spellEnd"/>
      <w:r>
        <w:rPr>
          <w:rFonts w:cs="Georgia"/>
          <w:i/>
          <w:iCs/>
          <w:sz w:val="20"/>
        </w:rPr>
        <w:t xml:space="preserve"> </w:t>
      </w:r>
      <w:proofErr w:type="spellStart"/>
      <w:r>
        <w:rPr>
          <w:rFonts w:cs="Georgia"/>
          <w:i/>
          <w:iCs/>
          <w:sz w:val="20"/>
        </w:rPr>
        <w:t>Cesare</w:t>
      </w:r>
      <w:proofErr w:type="spellEnd"/>
      <w:r>
        <w:rPr>
          <w:rFonts w:cs="Georgia"/>
          <w:i/>
          <w:iCs/>
          <w:sz w:val="20"/>
        </w:rPr>
        <w:t xml:space="preserve">, </w:t>
      </w:r>
      <w:r>
        <w:rPr>
          <w:rFonts w:cs="Georgia"/>
          <w:sz w:val="20"/>
        </w:rPr>
        <w:t xml:space="preserve">also directed by David </w:t>
      </w:r>
      <w:proofErr w:type="spellStart"/>
      <w:r>
        <w:rPr>
          <w:rFonts w:cs="Georgia"/>
          <w:sz w:val="20"/>
        </w:rPr>
        <w:t>McVicar</w:t>
      </w:r>
      <w:proofErr w:type="spellEnd"/>
      <w:r>
        <w:rPr>
          <w:rFonts w:cs="Georgia"/>
          <w:sz w:val="20"/>
        </w:rPr>
        <w:t xml:space="preserve"> and conducted by Harry </w:t>
      </w:r>
      <w:proofErr w:type="spellStart"/>
      <w:r>
        <w:rPr>
          <w:rFonts w:cs="Georgia"/>
          <w:sz w:val="20"/>
        </w:rPr>
        <w:t>Bicket</w:t>
      </w:r>
      <w:proofErr w:type="spellEnd"/>
      <w:r>
        <w:rPr>
          <w:rFonts w:cs="Georgia"/>
          <w:sz w:val="20"/>
        </w:rPr>
        <w:t>.</w:t>
      </w:r>
    </w:p>
    <w:p w:rsidR="00624EB3" w:rsidRDefault="00624EB3" w:rsidP="00624EB3">
      <w:pPr>
        <w:rPr>
          <w:rFonts w:cs="Georgia"/>
          <w:color w:val="000000"/>
          <w:sz w:val="20"/>
        </w:rPr>
      </w:pPr>
    </w:p>
    <w:p w:rsidR="00624EB3" w:rsidRDefault="00624EB3" w:rsidP="00624EB3">
      <w:pPr>
        <w:rPr>
          <w:rFonts w:cs="Georgia"/>
          <w:sz w:val="20"/>
        </w:rPr>
      </w:pPr>
      <w:r>
        <w:rPr>
          <w:rFonts w:cs="Georgia"/>
          <w:sz w:val="20"/>
        </w:rPr>
        <w:lastRenderedPageBreak/>
        <w:t>Building on its 81-year-old radio broadcast history</w:t>
      </w:r>
      <w:r>
        <w:rPr>
          <w:rFonts w:cs="Georgia"/>
          <w:color w:val="000000"/>
          <w:sz w:val="20"/>
        </w:rPr>
        <w:t>—</w:t>
      </w:r>
      <w:r>
        <w:rPr>
          <w:rFonts w:cs="Georgia"/>
          <w:sz w:val="20"/>
        </w:rPr>
        <w:t>heard over the Toll Brothers-Metropolitan Opera International Radio Network</w:t>
      </w:r>
      <w:r>
        <w:rPr>
          <w:rFonts w:cs="Georgia"/>
          <w:color w:val="000000"/>
          <w:sz w:val="20"/>
        </w:rPr>
        <w:t>—</w:t>
      </w:r>
      <w:r>
        <w:rPr>
          <w:rFonts w:cs="Georgia"/>
          <w:sz w:val="20"/>
        </w:rPr>
        <w:t xml:space="preserve">the Met uses advanced media distribution platforms and state-of-the-art technology to reach audiences around the world. </w:t>
      </w:r>
      <w:r>
        <w:rPr>
          <w:rFonts w:cs="Georgia"/>
          <w:i/>
          <w:iCs/>
          <w:color w:val="000000"/>
          <w:sz w:val="20"/>
        </w:rPr>
        <w:t>The Met: Live in HD</w:t>
      </w:r>
      <w:r>
        <w:rPr>
          <w:rFonts w:cs="Georgia"/>
          <w:color w:val="000000"/>
          <w:sz w:val="20"/>
        </w:rPr>
        <w:t>, the Emmy and Peabody Award-winning series</w:t>
      </w:r>
      <w:r>
        <w:rPr>
          <w:rFonts w:cs="Georgia"/>
          <w:i/>
          <w:iCs/>
          <w:color w:val="000000"/>
          <w:sz w:val="20"/>
        </w:rPr>
        <w:t xml:space="preserve"> </w:t>
      </w:r>
      <w:r>
        <w:rPr>
          <w:rFonts w:cs="Georgia"/>
          <w:color w:val="000000"/>
          <w:sz w:val="20"/>
        </w:rPr>
        <w:t xml:space="preserve">of live performance transmissions to movie theaters around the world, returns for its </w:t>
      </w:r>
      <w:r w:rsidR="000325BB">
        <w:rPr>
          <w:rFonts w:cs="Georgia"/>
          <w:color w:val="000000"/>
          <w:sz w:val="20"/>
        </w:rPr>
        <w:t>seventh season in 2012-13</w:t>
      </w:r>
      <w:r>
        <w:rPr>
          <w:rFonts w:cs="Georgia"/>
          <w:color w:val="000000"/>
          <w:sz w:val="20"/>
        </w:rPr>
        <w:t xml:space="preserve">. </w:t>
      </w:r>
      <w:r>
        <w:rPr>
          <w:rFonts w:cs="Georgia"/>
          <w:sz w:val="20"/>
        </w:rPr>
        <w:t>The Met has also introduced Met Player, a subscription service that makes much of its extensive video and audio catalog of full-length performances available to the public for the first time online, and in exceptional, state-of-the-art quality. Metropolitan Opera Radio on SIRIUS XM broadcasts live performances from the Met stage three times a week during the opera season, as well; the Met on Rhapsody on-demand service offers audio recordings; and the Met presents free live audio streaming of performances on its website once every week during the opera season.</w:t>
      </w:r>
    </w:p>
    <w:p w:rsidR="00624EB3" w:rsidRDefault="00624EB3" w:rsidP="00624EB3">
      <w:pPr>
        <w:rPr>
          <w:rFonts w:cs="Georgia"/>
          <w:sz w:val="20"/>
        </w:rPr>
      </w:pPr>
      <w:r>
        <w:rPr>
          <w:rFonts w:cs="Georgia"/>
          <w:sz w:val="20"/>
        </w:rPr>
        <w:br/>
        <w:t xml:space="preserve">The Met has launched several audience development initiatives, including Open House dress rehearsals, a popular rush ticket program, Gallery Met, and an annual Holiday Series presentation for families. For more information, please visit: </w:t>
      </w:r>
      <w:hyperlink r:id="rId25" w:history="1">
        <w:r>
          <w:rPr>
            <w:rFonts w:cs="Georgia"/>
            <w:color w:val="0000FF"/>
            <w:sz w:val="20"/>
            <w:u w:val="single"/>
          </w:rPr>
          <w:t>www.metopera.org</w:t>
        </w:r>
      </w:hyperlink>
      <w:r>
        <w:rPr>
          <w:rFonts w:cs="Georgia"/>
          <w:sz w:val="20"/>
        </w:rPr>
        <w:t>.</w:t>
      </w:r>
    </w:p>
    <w:p w:rsidR="00624EB3" w:rsidRDefault="00624EB3" w:rsidP="00624EB3">
      <w:pPr>
        <w:spacing w:line="312" w:lineRule="auto"/>
        <w:rPr>
          <w:rFonts w:cs="Georgia"/>
          <w:sz w:val="19"/>
          <w:szCs w:val="19"/>
        </w:rPr>
      </w:pPr>
    </w:p>
    <w:p w:rsidR="00624EB3" w:rsidRDefault="00624EB3" w:rsidP="00624EB3">
      <w:pPr>
        <w:spacing w:line="312" w:lineRule="auto"/>
        <w:rPr>
          <w:rFonts w:cs="Georgia"/>
          <w:szCs w:val="21"/>
        </w:rPr>
      </w:pPr>
      <w:r>
        <w:rPr>
          <w:rFonts w:cs="Georgia"/>
          <w:szCs w:val="21"/>
        </w:rPr>
        <w:t>###</w:t>
      </w:r>
    </w:p>
    <w:p w:rsidR="00624EB3" w:rsidRDefault="00624EB3" w:rsidP="00624EB3">
      <w:pPr>
        <w:spacing w:line="312" w:lineRule="auto"/>
        <w:rPr>
          <w:rFonts w:ascii="Arial" w:hAnsi="Arial" w:cs="Arial"/>
          <w:sz w:val="20"/>
        </w:rPr>
      </w:pPr>
    </w:p>
    <w:p w:rsidR="00624EB3" w:rsidRDefault="00624EB3" w:rsidP="00624EB3">
      <w:pPr>
        <w:spacing w:line="312" w:lineRule="auto"/>
        <w:rPr>
          <w:rFonts w:cs="Georgia"/>
          <w:szCs w:val="21"/>
        </w:rPr>
      </w:pPr>
    </w:p>
    <w:p w:rsidR="00624EB3" w:rsidRDefault="00624EB3" w:rsidP="00624EB3">
      <w:pPr>
        <w:spacing w:line="312" w:lineRule="auto"/>
        <w:rPr>
          <w:rFonts w:cs="Georgia"/>
          <w:szCs w:val="21"/>
        </w:rPr>
      </w:pPr>
    </w:p>
    <w:p w:rsidR="00624EB3" w:rsidRDefault="00624EB3" w:rsidP="00624EB3">
      <w:pPr>
        <w:rPr>
          <w:rFonts w:ascii="Arial" w:hAnsi="Arial" w:cs="Arial"/>
          <w:sz w:val="20"/>
        </w:rPr>
      </w:pPr>
    </w:p>
    <w:p w:rsidR="00CF4139" w:rsidRPr="00624EB3" w:rsidRDefault="00CF4139" w:rsidP="00624EB3"/>
    <w:sectPr w:rsidR="00CF4139" w:rsidRPr="00624EB3">
      <w:headerReference w:type="even" r:id="rId26"/>
      <w:headerReference w:type="default" r:id="rId27"/>
      <w:footerReference w:type="even" r:id="rId28"/>
      <w:footerReference w:type="default" r:id="rId29"/>
      <w:headerReference w:type="first" r:id="rId30"/>
      <w:footerReference w:type="first" r:id="rId31"/>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A5A" w:rsidRDefault="005F2A5A">
      <w:r>
        <w:separator/>
      </w:r>
    </w:p>
  </w:endnote>
  <w:endnote w:type="continuationSeparator" w:id="0">
    <w:p w:rsidR="005F2A5A" w:rsidRDefault="005F2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139" w:rsidRDefault="00CF41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139" w:rsidRDefault="00CF41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139" w:rsidRDefault="00CF41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A5A" w:rsidRDefault="005F2A5A">
      <w:r>
        <w:separator/>
      </w:r>
    </w:p>
  </w:footnote>
  <w:footnote w:type="continuationSeparator" w:id="0">
    <w:p w:rsidR="005F2A5A" w:rsidRDefault="005F2A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139" w:rsidRDefault="00CF41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139" w:rsidRDefault="00CF41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139" w:rsidRPr="00011A8D" w:rsidRDefault="005F2A5A">
    <w:pPr>
      <w:pStyle w:val="Header"/>
    </w:pPr>
    <w:r>
      <w:rPr>
        <w:noProof/>
      </w:rPr>
      <w:drawing>
        <wp:anchor distT="0" distB="0" distL="114300" distR="114300" simplePos="0" relativeHeight="251658240" behindDoc="1" locked="0" layoutInCell="1" allowOverlap="1">
          <wp:simplePos x="0" y="0"/>
          <wp:positionH relativeFrom="column">
            <wp:posOffset>-1554480</wp:posOffset>
          </wp:positionH>
          <wp:positionV relativeFrom="paragraph">
            <wp:posOffset>-226060</wp:posOffset>
          </wp:positionV>
          <wp:extent cx="8178800" cy="3009900"/>
          <wp:effectExtent l="0" t="0" r="0" b="12700"/>
          <wp:wrapNone/>
          <wp:docPr id="32" name="Picture 32" descr="GP Met top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P Met top_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8800" cy="3009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5A"/>
    <w:rsid w:val="000325BB"/>
    <w:rsid w:val="00063AE6"/>
    <w:rsid w:val="002F27E4"/>
    <w:rsid w:val="00367790"/>
    <w:rsid w:val="004433F2"/>
    <w:rsid w:val="005F2A5A"/>
    <w:rsid w:val="00624EB3"/>
    <w:rsid w:val="00C31728"/>
    <w:rsid w:val="00CF4139"/>
    <w:rsid w:val="00D57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uiPriority w:val="99"/>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character" w:customStyle="1" w:styleId="Heading1Char">
    <w:name w:val="Heading 1 Char"/>
    <w:basedOn w:val="DefaultParagraphFont"/>
    <w:link w:val="Heading1"/>
    <w:uiPriority w:val="99"/>
    <w:rsid w:val="004433F2"/>
    <w:rPr>
      <w:rFonts w:ascii="Georgia" w:hAnsi="Georgia"/>
      <w:b/>
      <w:kern w:val="20"/>
      <w:sz w:val="32"/>
      <w:szCs w:val="32"/>
    </w:rPr>
  </w:style>
  <w:style w:type="paragraph" w:styleId="NoSpacing">
    <w:name w:val="No Spacing"/>
    <w:uiPriority w:val="1"/>
    <w:qFormat/>
    <w:rsid w:val="004433F2"/>
    <w:rPr>
      <w:rFonts w:ascii="Georgia" w:hAnsi="Georgia"/>
      <w:kern w:val="16"/>
      <w:sz w:val="21"/>
    </w:rPr>
  </w:style>
  <w:style w:type="paragraph" w:styleId="BodyText">
    <w:name w:val="Body Text"/>
    <w:basedOn w:val="Normal"/>
    <w:link w:val="BodyTextChar"/>
    <w:uiPriority w:val="99"/>
    <w:rsid w:val="00624EB3"/>
    <w:pPr>
      <w:spacing w:line="240" w:lineRule="auto"/>
      <w:ind w:right="-360"/>
    </w:pPr>
    <w:rPr>
      <w:rFonts w:ascii="Times New Roman" w:eastAsia="SimSun" w:hAnsi="Times New Roman"/>
      <w:kern w:val="0"/>
      <w:sz w:val="24"/>
      <w:szCs w:val="24"/>
    </w:rPr>
  </w:style>
  <w:style w:type="character" w:customStyle="1" w:styleId="BodyTextChar">
    <w:name w:val="Body Text Char"/>
    <w:basedOn w:val="DefaultParagraphFont"/>
    <w:link w:val="BodyText"/>
    <w:uiPriority w:val="99"/>
    <w:rsid w:val="00624EB3"/>
    <w:rPr>
      <w:rFonts w:eastAsia="SimSu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uiPriority w:val="99"/>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character" w:customStyle="1" w:styleId="Heading1Char">
    <w:name w:val="Heading 1 Char"/>
    <w:basedOn w:val="DefaultParagraphFont"/>
    <w:link w:val="Heading1"/>
    <w:uiPriority w:val="99"/>
    <w:rsid w:val="004433F2"/>
    <w:rPr>
      <w:rFonts w:ascii="Georgia" w:hAnsi="Georgia"/>
      <w:b/>
      <w:kern w:val="20"/>
      <w:sz w:val="32"/>
      <w:szCs w:val="32"/>
    </w:rPr>
  </w:style>
  <w:style w:type="paragraph" w:styleId="NoSpacing">
    <w:name w:val="No Spacing"/>
    <w:uiPriority w:val="1"/>
    <w:qFormat/>
    <w:rsid w:val="004433F2"/>
    <w:rPr>
      <w:rFonts w:ascii="Georgia" w:hAnsi="Georgia"/>
      <w:kern w:val="16"/>
      <w:sz w:val="21"/>
    </w:rPr>
  </w:style>
  <w:style w:type="paragraph" w:styleId="BodyText">
    <w:name w:val="Body Text"/>
    <w:basedOn w:val="Normal"/>
    <w:link w:val="BodyTextChar"/>
    <w:uiPriority w:val="99"/>
    <w:rsid w:val="00624EB3"/>
    <w:pPr>
      <w:spacing w:line="240" w:lineRule="auto"/>
      <w:ind w:right="-360"/>
    </w:pPr>
    <w:rPr>
      <w:rFonts w:ascii="Times New Roman" w:eastAsia="SimSun" w:hAnsi="Times New Roman"/>
      <w:kern w:val="0"/>
      <w:sz w:val="24"/>
      <w:szCs w:val="24"/>
    </w:rPr>
  </w:style>
  <w:style w:type="character" w:customStyle="1" w:styleId="BodyTextChar">
    <w:name w:val="Body Text Char"/>
    <w:basedOn w:val="DefaultParagraphFont"/>
    <w:link w:val="BodyText"/>
    <w:uiPriority w:val="99"/>
    <w:rsid w:val="00624EB3"/>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neuman@metopera.org" TargetMode="External"/><Relationship Id="rId13" Type="http://schemas.openxmlformats.org/officeDocument/2006/relationships/hyperlink" Target="http://www.njtvonline.org" TargetMode="External"/><Relationship Id="rId18" Type="http://schemas.openxmlformats.org/officeDocument/2006/relationships/hyperlink" Target="http://www.charlierose.c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pbskids.org/cyberchase" TargetMode="External"/><Relationship Id="rId7" Type="http://schemas.openxmlformats.org/officeDocument/2006/relationships/hyperlink" Target="mailto:ForbesH@wnet.org" TargetMode="External"/><Relationship Id="rId12" Type="http://schemas.openxmlformats.org/officeDocument/2006/relationships/hyperlink" Target="http://www.wliw21.org" TargetMode="External"/><Relationship Id="rId17" Type="http://schemas.openxmlformats.org/officeDocument/2006/relationships/hyperlink" Target="http://www.pbs.org/wnet/need-to-know" TargetMode="External"/><Relationship Id="rId25" Type="http://schemas.openxmlformats.org/officeDocument/2006/relationships/hyperlink" Target="http://www.metopera.org"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pbs.org/wnet/americanmasters" TargetMode="External"/><Relationship Id="rId20" Type="http://schemas.openxmlformats.org/officeDocument/2006/relationships/hyperlink" Target="http://www.pbskids.org/noah"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thirteen.org" TargetMode="External"/><Relationship Id="rId24" Type="http://schemas.openxmlformats.org/officeDocument/2006/relationships/hyperlink" Target="http://www.thirteen.org/metrofocu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bs.org/wnet/gperf" TargetMode="External"/><Relationship Id="rId23" Type="http://schemas.openxmlformats.org/officeDocument/2006/relationships/hyperlink" Target="http://www.thirteen.org/sites/reel13" TargetMode="External"/><Relationship Id="rId28" Type="http://schemas.openxmlformats.org/officeDocument/2006/relationships/footer" Target="footer1.xml"/><Relationship Id="rId10" Type="http://schemas.openxmlformats.org/officeDocument/2006/relationships/hyperlink" Target="http://www.pbs.org/gperf" TargetMode="External"/><Relationship Id="rId19" Type="http://schemas.openxmlformats.org/officeDocument/2006/relationships/hyperlink" Target="http://www.thirteen.org/get-the-math"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thirteen.org/pressroom/gperf" TargetMode="External"/><Relationship Id="rId14" Type="http://schemas.openxmlformats.org/officeDocument/2006/relationships/hyperlink" Target="http://www.pbs.org/wnet/nature" TargetMode="External"/><Relationship Id="rId22" Type="http://schemas.openxmlformats.org/officeDocument/2006/relationships/hyperlink" Target="http://www.nyc-arts.org/" TargetMode="External"/><Relationship Id="rId27" Type="http://schemas.openxmlformats.org/officeDocument/2006/relationships/header" Target="header2.xml"/><Relationship Id="rId30"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1229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8850</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Nicole Wells Foster</cp:lastModifiedBy>
  <cp:revision>3</cp:revision>
  <cp:lastPrinted>2009-01-15T16:43:00Z</cp:lastPrinted>
  <dcterms:created xsi:type="dcterms:W3CDTF">2012-07-16T20:32:00Z</dcterms:created>
  <dcterms:modified xsi:type="dcterms:W3CDTF">2012-07-16T20:47:00Z</dcterms:modified>
</cp:coreProperties>
</file>