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b/>
          <w:bCs/>
          <w:sz w:val="20"/>
        </w:rPr>
        <w:t>Press Contacts:</w:t>
      </w:r>
      <w:r w:rsidRPr="00563EE1">
        <w:rPr>
          <w:rFonts w:cs="Georgia"/>
          <w:sz w:val="20"/>
        </w:rPr>
        <w:t xml:space="preserve"> </w:t>
      </w: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sz w:val="20"/>
        </w:rPr>
        <w:t>Harry Forbes, WNET</w:t>
      </w: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sz w:val="20"/>
        </w:rPr>
        <w:t xml:space="preserve">212-560-8027 or </w:t>
      </w:r>
      <w:hyperlink r:id="rId7" w:history="1">
        <w:r w:rsidRPr="00563EE1">
          <w:rPr>
            <w:rFonts w:cs="Georgia"/>
            <w:color w:val="000080"/>
            <w:sz w:val="20"/>
            <w:u w:val="single"/>
          </w:rPr>
          <w:t>ForbesH@wnet.org</w:t>
        </w:r>
      </w:hyperlink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sz w:val="20"/>
        </w:rPr>
        <w:t>Eva Chien</w:t>
      </w: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sz w:val="20"/>
        </w:rPr>
        <w:t xml:space="preserve">212-870-4589 or </w:t>
      </w:r>
      <w:hyperlink r:id="rId8" w:history="1">
        <w:r w:rsidRPr="00563EE1">
          <w:rPr>
            <w:rFonts w:cs="Georgia"/>
            <w:color w:val="000080"/>
            <w:sz w:val="20"/>
            <w:u w:val="single"/>
          </w:rPr>
          <w:t>EChien@metopera.org</w:t>
        </w:r>
      </w:hyperlink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ind w:left="720"/>
        <w:rPr>
          <w:rFonts w:cs="Georgia"/>
          <w:sz w:val="20"/>
        </w:rPr>
      </w:pP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kern w:val="20"/>
          <w:sz w:val="20"/>
        </w:rPr>
        <w:t xml:space="preserve">Press materials: </w:t>
      </w:r>
      <w:hyperlink r:id="rId9" w:history="1">
        <w:r w:rsidRPr="00563EE1">
          <w:rPr>
            <w:rFonts w:cs="Georgia"/>
            <w:color w:val="0000FF"/>
            <w:sz w:val="20"/>
            <w:u w:val="single"/>
          </w:rPr>
          <w:t>http://pressroom.pbs.org</w:t>
        </w:r>
      </w:hyperlink>
      <w:r w:rsidRPr="00563EE1">
        <w:rPr>
          <w:rFonts w:cs="Georgia"/>
          <w:kern w:val="20"/>
          <w:sz w:val="20"/>
        </w:rPr>
        <w:t xml:space="preserve"> or </w:t>
      </w:r>
      <w:hyperlink r:id="rId10" w:history="1">
        <w:r w:rsidRPr="00563EE1">
          <w:rPr>
            <w:rFonts w:cs="Georgia"/>
            <w:color w:val="0000FF"/>
            <w:kern w:val="20"/>
            <w:sz w:val="20"/>
            <w:u w:val="single"/>
          </w:rPr>
          <w:t>http://www.thirteen.org/13pressroom</w:t>
        </w:r>
      </w:hyperlink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sz w:val="20"/>
        </w:rPr>
        <w:t xml:space="preserve">Website: </w:t>
      </w:r>
      <w:hyperlink r:id="rId11" w:history="1">
        <w:r w:rsidRPr="00563EE1">
          <w:rPr>
            <w:rFonts w:cs="Georgia"/>
            <w:color w:val="0000FF"/>
            <w:sz w:val="20"/>
            <w:u w:val="single"/>
          </w:rPr>
          <w:t>http://www.pbs.org/wnet/gperf</w:t>
        </w:r>
      </w:hyperlink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 w:rsidRPr="00563EE1">
        <w:rPr>
          <w:rFonts w:cs="Georgia"/>
          <w:sz w:val="20"/>
        </w:rPr>
        <w:t xml:space="preserve">Facebook: </w:t>
      </w:r>
      <w:hyperlink r:id="rId12" w:history="1">
        <w:r w:rsidRPr="00563EE1"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1F2509" w:rsidRPr="00563EE1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63EE1">
        <w:rPr>
          <w:rFonts w:cs="Georgia"/>
          <w:sz w:val="20"/>
        </w:rPr>
        <w:t xml:space="preserve">Twitter: </w:t>
      </w:r>
      <w:hyperlink r:id="rId13" w:history="1">
        <w:r w:rsidRPr="00563EE1">
          <w:rPr>
            <w:rFonts w:cs="Georgia"/>
            <w:color w:val="000080"/>
            <w:sz w:val="20"/>
            <w:u w:val="single"/>
          </w:rPr>
          <w:t>@</w:t>
        </w:r>
        <w:proofErr w:type="spellStart"/>
        <w:r w:rsidRPr="00563EE1">
          <w:rPr>
            <w:rFonts w:cs="Georgia"/>
            <w:color w:val="000080"/>
            <w:sz w:val="20"/>
            <w:u w:val="single"/>
          </w:rPr>
          <w:t>GPerfPBS</w:t>
        </w:r>
        <w:proofErr w:type="spellEnd"/>
      </w:hyperlink>
    </w:p>
    <w:p w:rsidR="001F2509" w:rsidRDefault="001F2509" w:rsidP="001F2509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187CF5" w:rsidRPr="00563EE1" w:rsidRDefault="001F2509" w:rsidP="00E7494B">
      <w:pPr>
        <w:autoSpaceDE w:val="0"/>
        <w:autoSpaceDN w:val="0"/>
        <w:adjustRightInd w:val="0"/>
        <w:spacing w:line="360" w:lineRule="auto"/>
        <w:jc w:val="center"/>
        <w:rPr>
          <w:rStyle w:val="Strong"/>
          <w:rFonts w:ascii="Georgia" w:hAnsi="Georgia"/>
          <w:color w:val="000000"/>
          <w:sz w:val="28"/>
          <w:szCs w:val="28"/>
        </w:rPr>
      </w:pPr>
      <w:r>
        <w:rPr>
          <w:rFonts w:cs="Georgia"/>
          <w:szCs w:val="21"/>
        </w:rPr>
        <w:br/>
      </w:r>
      <w:r w:rsidR="00187CF5"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Opera's Most Popular Double Bill, </w:t>
      </w:r>
    </w:p>
    <w:p w:rsidR="00187CF5" w:rsidRPr="00563EE1" w:rsidRDefault="00187CF5" w:rsidP="00E7494B">
      <w:pPr>
        <w:autoSpaceDE w:val="0"/>
        <w:autoSpaceDN w:val="0"/>
        <w:adjustRightInd w:val="0"/>
        <w:spacing w:line="360" w:lineRule="auto"/>
        <w:jc w:val="center"/>
        <w:rPr>
          <w:rStyle w:val="Strong"/>
          <w:rFonts w:ascii="Georgia" w:hAnsi="Georgia"/>
          <w:color w:val="000000"/>
          <w:sz w:val="28"/>
          <w:szCs w:val="28"/>
        </w:rPr>
      </w:pPr>
      <w:proofErr w:type="spellStart"/>
      <w:r w:rsidRPr="00563EE1">
        <w:rPr>
          <w:rStyle w:val="Emphasis"/>
          <w:rFonts w:ascii="Georgia" w:hAnsi="Georgia"/>
          <w:b/>
          <w:bCs/>
          <w:color w:val="000000"/>
          <w:sz w:val="28"/>
          <w:szCs w:val="28"/>
        </w:rPr>
        <w:t>Cavalleria</w:t>
      </w:r>
      <w:proofErr w:type="spellEnd"/>
      <w:r w:rsidRPr="00563EE1">
        <w:rPr>
          <w:rStyle w:val="Emphasis"/>
          <w:rFonts w:ascii="Georgia" w:hAnsi="Georgia"/>
          <w:b/>
          <w:bCs/>
          <w:color w:val="000000"/>
          <w:sz w:val="28"/>
          <w:szCs w:val="28"/>
        </w:rPr>
        <w:t xml:space="preserve"> </w:t>
      </w:r>
      <w:proofErr w:type="spellStart"/>
      <w:r w:rsidRPr="00563EE1">
        <w:rPr>
          <w:rStyle w:val="Emphasis"/>
          <w:rFonts w:ascii="Georgia" w:hAnsi="Georgia"/>
          <w:b/>
          <w:bCs/>
          <w:color w:val="000000"/>
          <w:sz w:val="28"/>
          <w:szCs w:val="28"/>
        </w:rPr>
        <w:t>Rusticana</w:t>
      </w:r>
      <w:proofErr w:type="spellEnd"/>
      <w:r w:rsidR="00E67C10"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 a</w:t>
      </w:r>
      <w:r w:rsidRPr="00563EE1">
        <w:rPr>
          <w:rStyle w:val="Strong"/>
          <w:rFonts w:ascii="Georgia" w:hAnsi="Georgia"/>
          <w:color w:val="000000"/>
          <w:sz w:val="28"/>
          <w:szCs w:val="28"/>
        </w:rPr>
        <w:t>nd</w:t>
      </w:r>
      <w:r w:rsidRPr="00563EE1">
        <w:rPr>
          <w:rStyle w:val="Emphasis"/>
          <w:rFonts w:ascii="Georgia" w:hAnsi="Georgia"/>
          <w:b/>
          <w:bCs/>
          <w:color w:val="000000"/>
          <w:sz w:val="28"/>
          <w:szCs w:val="28"/>
        </w:rPr>
        <w:t xml:space="preserve"> </w:t>
      </w:r>
      <w:proofErr w:type="spellStart"/>
      <w:r w:rsidRPr="00563EE1">
        <w:rPr>
          <w:rStyle w:val="Emphasis"/>
          <w:rFonts w:ascii="Georgia" w:hAnsi="Georgia"/>
          <w:b/>
          <w:bCs/>
          <w:color w:val="000000"/>
          <w:sz w:val="28"/>
          <w:szCs w:val="28"/>
        </w:rPr>
        <w:t>Pagliacci</w:t>
      </w:r>
      <w:proofErr w:type="spellEnd"/>
      <w:r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 </w:t>
      </w:r>
    </w:p>
    <w:p w:rsidR="00187CF5" w:rsidRPr="00563EE1" w:rsidRDefault="00E67C10" w:rsidP="00E7494B">
      <w:pPr>
        <w:autoSpaceDE w:val="0"/>
        <w:autoSpaceDN w:val="0"/>
        <w:adjustRightInd w:val="0"/>
        <w:spacing w:line="360" w:lineRule="auto"/>
        <w:jc w:val="center"/>
        <w:rPr>
          <w:rStyle w:val="Strong"/>
          <w:rFonts w:ascii="Georgia" w:hAnsi="Georgia"/>
          <w:color w:val="000000"/>
          <w:sz w:val="28"/>
          <w:szCs w:val="28"/>
        </w:rPr>
      </w:pPr>
      <w:r w:rsidRPr="00563EE1">
        <w:rPr>
          <w:rStyle w:val="Strong"/>
          <w:rFonts w:ascii="Georgia" w:hAnsi="Georgia"/>
          <w:color w:val="000000"/>
          <w:sz w:val="28"/>
          <w:szCs w:val="28"/>
        </w:rPr>
        <w:t>Starring</w:t>
      </w:r>
      <w:r w:rsidR="00187CF5"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 </w:t>
      </w:r>
    </w:p>
    <w:p w:rsidR="00187CF5" w:rsidRPr="00563EE1" w:rsidRDefault="00187CF5" w:rsidP="00E7494B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Marcelo </w:t>
      </w:r>
      <w:proofErr w:type="spellStart"/>
      <w:r w:rsidRPr="00563EE1">
        <w:rPr>
          <w:rStyle w:val="Strong"/>
          <w:rFonts w:ascii="Georgia" w:hAnsi="Georgia"/>
          <w:color w:val="000000"/>
          <w:sz w:val="28"/>
          <w:szCs w:val="28"/>
        </w:rPr>
        <w:t>Álvarez</w:t>
      </w:r>
      <w:proofErr w:type="spellEnd"/>
      <w:r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, Eva-Maria </w:t>
      </w:r>
      <w:proofErr w:type="spellStart"/>
      <w:r w:rsidRPr="00563EE1">
        <w:rPr>
          <w:rStyle w:val="Strong"/>
          <w:rFonts w:ascii="Georgia" w:hAnsi="Georgia"/>
          <w:color w:val="000000"/>
          <w:sz w:val="28"/>
          <w:szCs w:val="28"/>
        </w:rPr>
        <w:t>Westbroek</w:t>
      </w:r>
      <w:proofErr w:type="spellEnd"/>
      <w:r w:rsidRPr="00563EE1">
        <w:rPr>
          <w:rStyle w:val="Strong"/>
          <w:rFonts w:ascii="Georgia" w:hAnsi="Georgia"/>
          <w:color w:val="000000"/>
          <w:sz w:val="28"/>
          <w:szCs w:val="28"/>
        </w:rPr>
        <w:t xml:space="preserve">, and Patricia </w:t>
      </w:r>
      <w:proofErr w:type="spellStart"/>
      <w:r w:rsidRPr="00563EE1">
        <w:rPr>
          <w:rStyle w:val="Strong"/>
          <w:rFonts w:ascii="Georgia" w:hAnsi="Georgia"/>
          <w:color w:val="000000"/>
          <w:sz w:val="28"/>
          <w:szCs w:val="28"/>
        </w:rPr>
        <w:t>Racette</w:t>
      </w:r>
      <w:proofErr w:type="spellEnd"/>
    </w:p>
    <w:p w:rsidR="00E7494B" w:rsidRPr="00563EE1" w:rsidRDefault="00187CF5" w:rsidP="00187CF5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563EE1">
        <w:rPr>
          <w:rFonts w:cs="Georgia"/>
          <w:b/>
          <w:bCs/>
          <w:sz w:val="28"/>
          <w:szCs w:val="28"/>
        </w:rPr>
        <w:t>O</w:t>
      </w:r>
      <w:r w:rsidR="00E7494B" w:rsidRPr="00563EE1">
        <w:rPr>
          <w:rFonts w:cs="Georgia"/>
          <w:b/>
          <w:bCs/>
          <w:sz w:val="28"/>
          <w:szCs w:val="28"/>
        </w:rPr>
        <w:t>n</w:t>
      </w:r>
      <w:r w:rsidRPr="00563EE1">
        <w:rPr>
          <w:rFonts w:cs="Georgia"/>
          <w:b/>
          <w:bCs/>
          <w:sz w:val="28"/>
          <w:szCs w:val="28"/>
        </w:rPr>
        <w:t xml:space="preserve"> </w:t>
      </w:r>
      <w:r w:rsidR="00E7494B" w:rsidRPr="00563EE1">
        <w:rPr>
          <w:rFonts w:cs="Georgia"/>
          <w:b/>
          <w:bCs/>
          <w:i/>
          <w:iCs/>
          <w:sz w:val="28"/>
          <w:szCs w:val="28"/>
        </w:rPr>
        <w:t>Great Performances at the Met</w:t>
      </w:r>
    </w:p>
    <w:p w:rsidR="00E7494B" w:rsidRPr="00E67C10" w:rsidRDefault="00E7494B" w:rsidP="00E7494B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sz w:val="28"/>
          <w:szCs w:val="28"/>
        </w:rPr>
      </w:pPr>
      <w:r w:rsidRPr="00563EE1">
        <w:rPr>
          <w:rFonts w:cs="Georgia"/>
          <w:b/>
          <w:bCs/>
          <w:sz w:val="28"/>
          <w:szCs w:val="28"/>
        </w:rPr>
        <w:t xml:space="preserve">Sunday, </w:t>
      </w:r>
      <w:r w:rsidR="00187CF5" w:rsidRPr="00563EE1">
        <w:rPr>
          <w:rFonts w:cs="Georgia"/>
          <w:b/>
          <w:bCs/>
          <w:sz w:val="28"/>
          <w:szCs w:val="28"/>
        </w:rPr>
        <w:t>September 6</w:t>
      </w:r>
      <w:r w:rsidRPr="00563EE1">
        <w:rPr>
          <w:rFonts w:cs="Georgia"/>
          <w:b/>
          <w:bCs/>
          <w:sz w:val="28"/>
          <w:szCs w:val="28"/>
        </w:rPr>
        <w:t xml:space="preserve"> at 12 p.m. on PBS</w:t>
      </w:r>
    </w:p>
    <w:p w:rsidR="00E7494B" w:rsidRDefault="00E7494B" w:rsidP="00E7494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1F2509" w:rsidRPr="00563EE1" w:rsidRDefault="00563EE1" w:rsidP="001F2509">
      <w:pPr>
        <w:autoSpaceDE w:val="0"/>
        <w:autoSpaceDN w:val="0"/>
        <w:adjustRightInd w:val="0"/>
        <w:spacing w:line="360" w:lineRule="auto"/>
        <w:rPr>
          <w:rFonts w:cs="Georgia"/>
          <w:szCs w:val="21"/>
          <w:u w:val="single"/>
        </w:rPr>
      </w:pPr>
      <w:r w:rsidRPr="00563EE1">
        <w:rPr>
          <w:bCs/>
          <w:color w:val="000000"/>
          <w:szCs w:val="21"/>
        </w:rPr>
        <w:t xml:space="preserve">The ever-popular </w:t>
      </w:r>
      <w:r>
        <w:rPr>
          <w:bCs/>
          <w:color w:val="000000"/>
          <w:szCs w:val="21"/>
        </w:rPr>
        <w:t>pairing</w:t>
      </w:r>
      <w:r w:rsidRPr="00563EE1">
        <w:rPr>
          <w:bCs/>
          <w:color w:val="000000"/>
          <w:szCs w:val="21"/>
        </w:rPr>
        <w:t xml:space="preserve"> of</w:t>
      </w:r>
      <w:r w:rsidRPr="00563EE1">
        <w:rPr>
          <w:b/>
          <w:bCs/>
          <w:color w:val="000000"/>
          <w:szCs w:val="21"/>
        </w:rPr>
        <w:t xml:space="preserve"> </w:t>
      </w:r>
      <w:proofErr w:type="spellStart"/>
      <w:r w:rsidRPr="00563EE1">
        <w:rPr>
          <w:b/>
          <w:bCs/>
          <w:i/>
          <w:color w:val="000000"/>
          <w:szCs w:val="21"/>
        </w:rPr>
        <w:t>Cavalleria</w:t>
      </w:r>
      <w:proofErr w:type="spellEnd"/>
      <w:r w:rsidRPr="00563EE1">
        <w:rPr>
          <w:b/>
          <w:bCs/>
          <w:i/>
          <w:color w:val="000000"/>
          <w:szCs w:val="21"/>
        </w:rPr>
        <w:t xml:space="preserve"> </w:t>
      </w:r>
      <w:proofErr w:type="spellStart"/>
      <w:r w:rsidRPr="00563EE1">
        <w:rPr>
          <w:b/>
          <w:bCs/>
          <w:i/>
          <w:color w:val="000000"/>
          <w:szCs w:val="21"/>
        </w:rPr>
        <w:t>Rusticana</w:t>
      </w:r>
      <w:proofErr w:type="spellEnd"/>
      <w:r w:rsidRPr="00563EE1">
        <w:rPr>
          <w:b/>
          <w:bCs/>
          <w:color w:val="000000"/>
          <w:szCs w:val="21"/>
        </w:rPr>
        <w:t xml:space="preserve"> </w:t>
      </w:r>
      <w:r w:rsidRPr="004A27CC">
        <w:rPr>
          <w:bCs/>
          <w:color w:val="000000"/>
          <w:szCs w:val="21"/>
        </w:rPr>
        <w:t>and</w:t>
      </w:r>
      <w:r w:rsidRPr="00563EE1">
        <w:rPr>
          <w:b/>
          <w:bCs/>
          <w:color w:val="000000"/>
          <w:szCs w:val="21"/>
        </w:rPr>
        <w:t xml:space="preserve"> </w:t>
      </w:r>
      <w:proofErr w:type="spellStart"/>
      <w:r w:rsidR="001C0947" w:rsidRPr="00563EE1">
        <w:rPr>
          <w:b/>
          <w:bCs/>
          <w:i/>
          <w:color w:val="000000"/>
          <w:szCs w:val="21"/>
        </w:rPr>
        <w:t>Pagliacci</w:t>
      </w:r>
      <w:proofErr w:type="spellEnd"/>
      <w:r w:rsidR="001F2509" w:rsidRPr="00563EE1">
        <w:rPr>
          <w:i/>
          <w:iCs/>
          <w:color w:val="000000"/>
          <w:szCs w:val="21"/>
        </w:rPr>
        <w:t xml:space="preserve"> </w:t>
      </w:r>
      <w:r w:rsidRPr="00563EE1">
        <w:rPr>
          <w:iCs/>
          <w:color w:val="000000"/>
          <w:szCs w:val="21"/>
        </w:rPr>
        <w:t>come</w:t>
      </w:r>
      <w:r>
        <w:rPr>
          <w:iCs/>
          <w:color w:val="000000"/>
          <w:szCs w:val="21"/>
        </w:rPr>
        <w:t>s</w:t>
      </w:r>
      <w:r w:rsidRPr="00563EE1">
        <w:rPr>
          <w:iCs/>
          <w:color w:val="000000"/>
          <w:szCs w:val="21"/>
        </w:rPr>
        <w:t xml:space="preserve"> to</w:t>
      </w:r>
      <w:r w:rsidR="001F2509" w:rsidRPr="00563EE1">
        <w:rPr>
          <w:i/>
          <w:iCs/>
          <w:color w:val="000000"/>
          <w:szCs w:val="21"/>
        </w:rPr>
        <w:t xml:space="preserve"> </w:t>
      </w:r>
      <w:r w:rsidR="001F2509" w:rsidRPr="00563EE1">
        <w:rPr>
          <w:rFonts w:cs="Georgia"/>
          <w:szCs w:val="21"/>
        </w:rPr>
        <w:t xml:space="preserve">THIRTEEN’S </w:t>
      </w:r>
      <w:r w:rsidR="001F2509" w:rsidRPr="00563EE1">
        <w:rPr>
          <w:rFonts w:cs="Georgia"/>
          <w:b/>
          <w:bCs/>
          <w:i/>
          <w:iCs/>
          <w:szCs w:val="21"/>
        </w:rPr>
        <w:t>Great Performances at the Met</w:t>
      </w:r>
      <w:r w:rsidR="001F2509" w:rsidRPr="00563EE1">
        <w:rPr>
          <w:rFonts w:cs="Georgia"/>
          <w:szCs w:val="21"/>
        </w:rPr>
        <w:t xml:space="preserve"> </w:t>
      </w:r>
      <w:r w:rsidR="001F2509" w:rsidRPr="00563EE1">
        <w:rPr>
          <w:rFonts w:cs="Georgia"/>
          <w:szCs w:val="21"/>
          <w:u w:val="single"/>
        </w:rPr>
        <w:t xml:space="preserve">Sunday, </w:t>
      </w:r>
      <w:r w:rsidR="00187CF5" w:rsidRPr="00563EE1">
        <w:rPr>
          <w:rFonts w:cs="Georgia"/>
          <w:szCs w:val="21"/>
          <w:u w:val="single"/>
        </w:rPr>
        <w:t>September 6</w:t>
      </w:r>
      <w:r w:rsidR="001F2509" w:rsidRPr="00563EE1">
        <w:rPr>
          <w:rFonts w:cs="Georgia"/>
          <w:szCs w:val="21"/>
          <w:u w:val="single"/>
        </w:rPr>
        <w:t xml:space="preserve"> at 12 p.m. on PBS.</w:t>
      </w:r>
      <w:r w:rsidR="001F2509" w:rsidRPr="00563EE1">
        <w:rPr>
          <w:rFonts w:cs="Georgia"/>
          <w:szCs w:val="21"/>
        </w:rPr>
        <w:t xml:space="preserve">  (Check local listings.) </w:t>
      </w:r>
      <w:r w:rsidR="00187CF5" w:rsidRPr="00781B22">
        <w:rPr>
          <w:rFonts w:cs="Georgia"/>
          <w:szCs w:val="21"/>
        </w:rPr>
        <w:t xml:space="preserve">(In New York, THIRTEEN will air the </w:t>
      </w:r>
      <w:r w:rsidRPr="00781B22">
        <w:rPr>
          <w:rFonts w:cs="Georgia"/>
          <w:szCs w:val="21"/>
        </w:rPr>
        <w:t>operas</w:t>
      </w:r>
      <w:r w:rsidR="00187CF5" w:rsidRPr="00781B22">
        <w:rPr>
          <w:rFonts w:cs="Georgia"/>
          <w:szCs w:val="21"/>
        </w:rPr>
        <w:t xml:space="preserve"> at 12:30 p.m.)</w:t>
      </w:r>
    </w:p>
    <w:p w:rsidR="007333E2" w:rsidRPr="00563EE1" w:rsidRDefault="001C0947" w:rsidP="001A0A11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 w:rsidRPr="00563EE1">
        <w:rPr>
          <w:rStyle w:val="Strong"/>
          <w:rFonts w:ascii="Georgia" w:hAnsi="Georgia"/>
          <w:color w:val="000000"/>
          <w:szCs w:val="21"/>
        </w:rPr>
        <w:t xml:space="preserve">Sir David </w:t>
      </w:r>
      <w:proofErr w:type="spellStart"/>
      <w:r w:rsidRPr="00563EE1">
        <w:rPr>
          <w:rStyle w:val="Strong"/>
          <w:rFonts w:ascii="Georgia" w:hAnsi="Georgia"/>
          <w:color w:val="000000"/>
          <w:szCs w:val="21"/>
        </w:rPr>
        <w:t>McVicar</w:t>
      </w:r>
      <w:proofErr w:type="spellEnd"/>
      <w:r w:rsidRPr="00563EE1">
        <w:rPr>
          <w:color w:val="000000"/>
          <w:szCs w:val="21"/>
        </w:rPr>
        <w:t xml:space="preserve"> directs the first new Met production of the popular </w:t>
      </w:r>
      <w:proofErr w:type="spellStart"/>
      <w:r w:rsidRPr="00563EE1">
        <w:rPr>
          <w:color w:val="000000"/>
          <w:szCs w:val="21"/>
        </w:rPr>
        <w:t>verismo</w:t>
      </w:r>
      <w:proofErr w:type="spellEnd"/>
      <w:r w:rsidRPr="00563EE1">
        <w:rPr>
          <w:color w:val="000000"/>
          <w:szCs w:val="21"/>
        </w:rPr>
        <w:t xml:space="preserve"> double bill in 45 years, with Argentinean tenor</w:t>
      </w:r>
      <w:r w:rsidRPr="00563EE1">
        <w:rPr>
          <w:rStyle w:val="Strong"/>
          <w:rFonts w:ascii="Georgia" w:hAnsi="Georgia"/>
          <w:color w:val="000000"/>
          <w:szCs w:val="21"/>
        </w:rPr>
        <w:t xml:space="preserve"> Marcelo </w:t>
      </w:r>
      <w:proofErr w:type="spellStart"/>
      <w:r w:rsidRPr="00563EE1">
        <w:rPr>
          <w:rStyle w:val="Strong"/>
          <w:rFonts w:ascii="Georgia" w:hAnsi="Georgia"/>
          <w:color w:val="000000"/>
          <w:szCs w:val="21"/>
        </w:rPr>
        <w:t>Álvarez</w:t>
      </w:r>
      <w:proofErr w:type="spellEnd"/>
      <w:r w:rsidRPr="00563EE1">
        <w:rPr>
          <w:color w:val="000000"/>
          <w:szCs w:val="21"/>
        </w:rPr>
        <w:t xml:space="preserve"> making his company role debut in both leading tenor parts: the unrepentant seducer </w:t>
      </w:r>
      <w:proofErr w:type="spellStart"/>
      <w:r w:rsidRPr="00563EE1">
        <w:rPr>
          <w:color w:val="000000"/>
          <w:szCs w:val="21"/>
        </w:rPr>
        <w:t>Turiddu</w:t>
      </w:r>
      <w:proofErr w:type="spellEnd"/>
      <w:r w:rsidRPr="00563EE1">
        <w:rPr>
          <w:color w:val="000000"/>
          <w:szCs w:val="21"/>
        </w:rPr>
        <w:t xml:space="preserve"> and the clown </w:t>
      </w:r>
      <w:proofErr w:type="spellStart"/>
      <w:r w:rsidRPr="00563EE1">
        <w:rPr>
          <w:color w:val="000000"/>
          <w:szCs w:val="21"/>
        </w:rPr>
        <w:t>Canio</w:t>
      </w:r>
      <w:proofErr w:type="spellEnd"/>
      <w:r w:rsidRPr="00563EE1">
        <w:rPr>
          <w:color w:val="000000"/>
          <w:szCs w:val="21"/>
        </w:rPr>
        <w:t xml:space="preserve">. Dutch soprano </w:t>
      </w:r>
      <w:r w:rsidRPr="00563EE1">
        <w:rPr>
          <w:rStyle w:val="Strong"/>
          <w:rFonts w:ascii="Georgia" w:hAnsi="Georgia"/>
          <w:color w:val="000000"/>
          <w:szCs w:val="21"/>
        </w:rPr>
        <w:t xml:space="preserve">Eva-Maria </w:t>
      </w:r>
      <w:proofErr w:type="spellStart"/>
      <w:r w:rsidRPr="00563EE1">
        <w:rPr>
          <w:rStyle w:val="Strong"/>
          <w:rFonts w:ascii="Georgia" w:hAnsi="Georgia"/>
          <w:color w:val="000000"/>
          <w:szCs w:val="21"/>
        </w:rPr>
        <w:t>Westbroek</w:t>
      </w:r>
      <w:proofErr w:type="spellEnd"/>
      <w:r w:rsidRPr="00563EE1">
        <w:rPr>
          <w:color w:val="000000"/>
          <w:szCs w:val="21"/>
        </w:rPr>
        <w:t xml:space="preserve"> </w:t>
      </w:r>
      <w:r w:rsidR="00563EE1" w:rsidRPr="00563EE1">
        <w:rPr>
          <w:color w:val="000000"/>
          <w:szCs w:val="21"/>
        </w:rPr>
        <w:t>sings</w:t>
      </w:r>
      <w:r w:rsidRPr="00563EE1">
        <w:rPr>
          <w:color w:val="000000"/>
          <w:szCs w:val="21"/>
        </w:rPr>
        <w:t xml:space="preserve"> the role of </w:t>
      </w:r>
      <w:proofErr w:type="spellStart"/>
      <w:r w:rsidRPr="00563EE1">
        <w:rPr>
          <w:color w:val="000000"/>
          <w:szCs w:val="21"/>
        </w:rPr>
        <w:t>Santuzza</w:t>
      </w:r>
      <w:proofErr w:type="spellEnd"/>
      <w:r w:rsidRPr="00563EE1">
        <w:rPr>
          <w:color w:val="000000"/>
          <w:szCs w:val="21"/>
        </w:rPr>
        <w:t>, the abandoned woman at the heart of</w:t>
      </w:r>
      <w:r w:rsidRPr="00563EE1">
        <w:rPr>
          <w:rStyle w:val="Emphasis"/>
          <w:rFonts w:ascii="Georgia" w:hAnsi="Georgia"/>
          <w:color w:val="000000"/>
          <w:szCs w:val="21"/>
        </w:rPr>
        <w:t xml:space="preserve"> </w:t>
      </w:r>
      <w:proofErr w:type="spellStart"/>
      <w:r w:rsidRPr="00563EE1">
        <w:rPr>
          <w:rStyle w:val="Emphasis"/>
          <w:rFonts w:ascii="Georgia" w:hAnsi="Georgia"/>
          <w:color w:val="000000"/>
          <w:szCs w:val="21"/>
        </w:rPr>
        <w:t>Cavalleria</w:t>
      </w:r>
      <w:proofErr w:type="spellEnd"/>
      <w:r w:rsidRPr="00563EE1">
        <w:rPr>
          <w:rStyle w:val="Emphasis"/>
          <w:rFonts w:ascii="Georgia" w:hAnsi="Georgia"/>
          <w:color w:val="000000"/>
          <w:szCs w:val="21"/>
        </w:rPr>
        <w:t xml:space="preserve"> </w:t>
      </w:r>
      <w:proofErr w:type="spellStart"/>
      <w:r w:rsidRPr="00563EE1">
        <w:rPr>
          <w:rStyle w:val="Emphasis"/>
          <w:rFonts w:ascii="Georgia" w:hAnsi="Georgia"/>
          <w:color w:val="000000"/>
          <w:szCs w:val="21"/>
        </w:rPr>
        <w:t>Rusticana</w:t>
      </w:r>
      <w:proofErr w:type="spellEnd"/>
      <w:r w:rsidRPr="00563EE1">
        <w:rPr>
          <w:color w:val="000000"/>
          <w:szCs w:val="21"/>
        </w:rPr>
        <w:t xml:space="preserve">, and American soprano </w:t>
      </w:r>
      <w:r w:rsidRPr="00563EE1">
        <w:rPr>
          <w:rStyle w:val="Strong"/>
          <w:rFonts w:ascii="Georgia" w:hAnsi="Georgia"/>
          <w:color w:val="000000"/>
          <w:szCs w:val="21"/>
        </w:rPr>
        <w:t xml:space="preserve">Patricia </w:t>
      </w:r>
      <w:proofErr w:type="spellStart"/>
      <w:r w:rsidRPr="00563EE1">
        <w:rPr>
          <w:rStyle w:val="Strong"/>
          <w:rFonts w:ascii="Georgia" w:hAnsi="Georgia"/>
          <w:color w:val="000000"/>
          <w:szCs w:val="21"/>
        </w:rPr>
        <w:t>Racette</w:t>
      </w:r>
      <w:proofErr w:type="spellEnd"/>
      <w:r w:rsidRPr="00563EE1">
        <w:rPr>
          <w:color w:val="000000"/>
          <w:szCs w:val="21"/>
        </w:rPr>
        <w:t xml:space="preserve"> </w:t>
      </w:r>
      <w:r w:rsidR="00563EE1" w:rsidRPr="00563EE1">
        <w:rPr>
          <w:color w:val="000000"/>
          <w:szCs w:val="21"/>
        </w:rPr>
        <w:t>stars</w:t>
      </w:r>
      <w:r w:rsidRPr="00563EE1">
        <w:rPr>
          <w:color w:val="000000"/>
          <w:szCs w:val="21"/>
        </w:rPr>
        <w:t xml:space="preserve"> as </w:t>
      </w:r>
      <w:proofErr w:type="spellStart"/>
      <w:r w:rsidRPr="00563EE1">
        <w:rPr>
          <w:color w:val="000000"/>
          <w:szCs w:val="21"/>
        </w:rPr>
        <w:t>Canio's</w:t>
      </w:r>
      <w:proofErr w:type="spellEnd"/>
      <w:r w:rsidRPr="00563EE1">
        <w:rPr>
          <w:color w:val="000000"/>
          <w:szCs w:val="21"/>
        </w:rPr>
        <w:t xml:space="preserve"> ill-fated wife </w:t>
      </w:r>
      <w:proofErr w:type="spellStart"/>
      <w:r w:rsidRPr="00563EE1">
        <w:rPr>
          <w:color w:val="000000"/>
          <w:szCs w:val="21"/>
        </w:rPr>
        <w:t>Nedda</w:t>
      </w:r>
      <w:proofErr w:type="spellEnd"/>
      <w:r w:rsidRPr="00563EE1">
        <w:rPr>
          <w:color w:val="000000"/>
          <w:szCs w:val="21"/>
        </w:rPr>
        <w:t xml:space="preserve"> in </w:t>
      </w:r>
      <w:proofErr w:type="spellStart"/>
      <w:r w:rsidRPr="00563EE1">
        <w:rPr>
          <w:rStyle w:val="Emphasis"/>
          <w:rFonts w:ascii="Georgia" w:hAnsi="Georgia"/>
          <w:color w:val="000000"/>
          <w:szCs w:val="21"/>
        </w:rPr>
        <w:t>Pagliacci</w:t>
      </w:r>
      <w:proofErr w:type="spellEnd"/>
      <w:r w:rsidRPr="00563EE1">
        <w:rPr>
          <w:color w:val="000000"/>
          <w:szCs w:val="21"/>
        </w:rPr>
        <w:t xml:space="preserve">. </w:t>
      </w:r>
      <w:r w:rsidRPr="00563EE1">
        <w:rPr>
          <w:rStyle w:val="Strong"/>
          <w:rFonts w:ascii="Georgia" w:hAnsi="Georgia"/>
          <w:color w:val="000000"/>
          <w:szCs w:val="21"/>
        </w:rPr>
        <w:t xml:space="preserve">George </w:t>
      </w:r>
      <w:proofErr w:type="spellStart"/>
      <w:r w:rsidRPr="00563EE1">
        <w:rPr>
          <w:rStyle w:val="Strong"/>
          <w:rFonts w:ascii="Georgia" w:hAnsi="Georgia"/>
          <w:color w:val="000000"/>
          <w:szCs w:val="21"/>
        </w:rPr>
        <w:t>Gagnidze</w:t>
      </w:r>
      <w:proofErr w:type="spellEnd"/>
      <w:r w:rsidRPr="00563EE1">
        <w:rPr>
          <w:color w:val="000000"/>
          <w:szCs w:val="21"/>
        </w:rPr>
        <w:t xml:space="preserve"> also star</w:t>
      </w:r>
      <w:r w:rsidR="00563EE1" w:rsidRPr="00563EE1">
        <w:rPr>
          <w:color w:val="000000"/>
          <w:szCs w:val="21"/>
        </w:rPr>
        <w:t>s</w:t>
      </w:r>
      <w:r w:rsidRPr="00563EE1">
        <w:rPr>
          <w:color w:val="000000"/>
          <w:szCs w:val="21"/>
        </w:rPr>
        <w:t xml:space="preserve"> in both operas, singing the principal baritone roles of </w:t>
      </w:r>
      <w:proofErr w:type="spellStart"/>
      <w:r w:rsidRPr="00563EE1">
        <w:rPr>
          <w:color w:val="000000"/>
          <w:szCs w:val="21"/>
        </w:rPr>
        <w:t>Alfio</w:t>
      </w:r>
      <w:proofErr w:type="spellEnd"/>
      <w:r w:rsidRPr="00563EE1">
        <w:rPr>
          <w:color w:val="000000"/>
          <w:szCs w:val="21"/>
        </w:rPr>
        <w:t xml:space="preserve"> in </w:t>
      </w:r>
      <w:proofErr w:type="spellStart"/>
      <w:r w:rsidRPr="00563EE1">
        <w:rPr>
          <w:rStyle w:val="Emphasis"/>
          <w:rFonts w:ascii="Georgia" w:hAnsi="Georgia"/>
          <w:color w:val="000000"/>
          <w:szCs w:val="21"/>
        </w:rPr>
        <w:t>Cavalleria</w:t>
      </w:r>
      <w:proofErr w:type="spellEnd"/>
      <w:r w:rsidRPr="00563EE1">
        <w:rPr>
          <w:color w:val="000000"/>
          <w:szCs w:val="21"/>
        </w:rPr>
        <w:t xml:space="preserve"> and </w:t>
      </w:r>
      <w:proofErr w:type="spellStart"/>
      <w:r w:rsidRPr="00563EE1">
        <w:rPr>
          <w:color w:val="000000"/>
          <w:szCs w:val="21"/>
        </w:rPr>
        <w:t>Tonio</w:t>
      </w:r>
      <w:proofErr w:type="spellEnd"/>
      <w:r w:rsidRPr="00563EE1">
        <w:rPr>
          <w:color w:val="000000"/>
          <w:szCs w:val="21"/>
        </w:rPr>
        <w:t xml:space="preserve"> in </w:t>
      </w:r>
      <w:proofErr w:type="spellStart"/>
      <w:r w:rsidRPr="00563EE1">
        <w:rPr>
          <w:rStyle w:val="Emphasis"/>
          <w:rFonts w:ascii="Georgia" w:hAnsi="Georgia"/>
          <w:color w:val="000000"/>
          <w:szCs w:val="21"/>
        </w:rPr>
        <w:t>Pagliacci</w:t>
      </w:r>
      <w:proofErr w:type="spellEnd"/>
      <w:r w:rsidRPr="00563EE1">
        <w:rPr>
          <w:color w:val="000000"/>
          <w:szCs w:val="21"/>
        </w:rPr>
        <w:t xml:space="preserve">. Met Principal Conductor </w:t>
      </w:r>
      <w:r w:rsidRPr="00563EE1">
        <w:rPr>
          <w:rStyle w:val="Strong"/>
          <w:rFonts w:ascii="Georgia" w:hAnsi="Georgia"/>
          <w:color w:val="000000"/>
          <w:szCs w:val="21"/>
        </w:rPr>
        <w:t xml:space="preserve">Fabio </w:t>
      </w:r>
      <w:proofErr w:type="spellStart"/>
      <w:r w:rsidRPr="00563EE1">
        <w:rPr>
          <w:rStyle w:val="Strong"/>
          <w:rFonts w:ascii="Georgia" w:hAnsi="Georgia"/>
          <w:color w:val="000000"/>
          <w:szCs w:val="21"/>
        </w:rPr>
        <w:t>Luisi</w:t>
      </w:r>
      <w:proofErr w:type="spellEnd"/>
      <w:r w:rsidRPr="00563EE1">
        <w:rPr>
          <w:color w:val="000000"/>
          <w:szCs w:val="21"/>
        </w:rPr>
        <w:t xml:space="preserve"> leads </w:t>
      </w:r>
      <w:r w:rsidR="00563EE1" w:rsidRPr="00563EE1">
        <w:rPr>
          <w:color w:val="000000"/>
          <w:szCs w:val="21"/>
        </w:rPr>
        <w:t>both operas</w:t>
      </w:r>
      <w:r w:rsidRPr="00563EE1">
        <w:rPr>
          <w:color w:val="000000"/>
          <w:szCs w:val="21"/>
        </w:rPr>
        <w:t>.</w:t>
      </w:r>
    </w:p>
    <w:p w:rsidR="007333E2" w:rsidRPr="00563EE1" w:rsidRDefault="00563EE1" w:rsidP="007333E2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 xml:space="preserve">When the production debuted this past season, </w:t>
      </w:r>
      <w:r w:rsidRPr="00563EE1">
        <w:rPr>
          <w:i/>
          <w:color w:val="000000"/>
          <w:szCs w:val="21"/>
        </w:rPr>
        <w:t>The New York Times</w:t>
      </w:r>
      <w:r w:rsidRPr="00563EE1">
        <w:rPr>
          <w:color w:val="000000"/>
          <w:szCs w:val="21"/>
        </w:rPr>
        <w:t xml:space="preserve"> observed, </w:t>
      </w:r>
      <w:r w:rsidR="001C0947" w:rsidRPr="00563EE1">
        <w:rPr>
          <w:color w:val="000000"/>
          <w:szCs w:val="21"/>
        </w:rPr>
        <w:t xml:space="preserve">"This double assignment is a formidable challenge, and Mr. </w:t>
      </w:r>
      <w:proofErr w:type="spellStart"/>
      <w:r w:rsidR="001C0947" w:rsidRPr="00563EE1">
        <w:rPr>
          <w:color w:val="000000"/>
          <w:szCs w:val="21"/>
        </w:rPr>
        <w:t>Álvarez</w:t>
      </w:r>
      <w:proofErr w:type="spellEnd"/>
      <w:r w:rsidR="001C0947" w:rsidRPr="00563EE1">
        <w:rPr>
          <w:color w:val="000000"/>
          <w:szCs w:val="21"/>
        </w:rPr>
        <w:t xml:space="preserve"> delivers the most impassioned and commanding singing I have heard from him at the Met. The soprano Eva-Maria </w:t>
      </w:r>
      <w:proofErr w:type="spellStart"/>
      <w:r w:rsidR="001C0947" w:rsidRPr="00563EE1">
        <w:rPr>
          <w:color w:val="000000"/>
          <w:szCs w:val="21"/>
        </w:rPr>
        <w:t>Westbroek</w:t>
      </w:r>
      <w:proofErr w:type="spellEnd"/>
      <w:r w:rsidR="001C0947" w:rsidRPr="00563EE1">
        <w:rPr>
          <w:color w:val="000000"/>
          <w:szCs w:val="21"/>
        </w:rPr>
        <w:t xml:space="preserve"> brings vocal charisma and wrenching vulnerabil</w:t>
      </w:r>
      <w:r w:rsidRPr="00563EE1">
        <w:rPr>
          <w:color w:val="000000"/>
          <w:szCs w:val="21"/>
        </w:rPr>
        <w:t xml:space="preserve">ity to </w:t>
      </w:r>
      <w:proofErr w:type="spellStart"/>
      <w:r w:rsidRPr="00563EE1">
        <w:rPr>
          <w:color w:val="000000"/>
          <w:szCs w:val="21"/>
        </w:rPr>
        <w:t>Santuzza</w:t>
      </w:r>
      <w:proofErr w:type="spellEnd"/>
      <w:r w:rsidRPr="00563EE1">
        <w:rPr>
          <w:color w:val="000000"/>
          <w:szCs w:val="21"/>
        </w:rPr>
        <w:t>.</w:t>
      </w:r>
      <w:r w:rsidR="001C0947" w:rsidRPr="00563EE1">
        <w:rPr>
          <w:color w:val="000000"/>
          <w:szCs w:val="21"/>
        </w:rPr>
        <w:t xml:space="preserve">" </w:t>
      </w:r>
    </w:p>
    <w:p w:rsidR="001F2509" w:rsidRPr="00563EE1" w:rsidRDefault="00563EE1" w:rsidP="00563EE1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 w:rsidRPr="00563EE1">
        <w:rPr>
          <w:color w:val="000000"/>
          <w:szCs w:val="21"/>
        </w:rPr>
        <w:t>And</w:t>
      </w:r>
      <w:r>
        <w:rPr>
          <w:i/>
          <w:color w:val="000000"/>
          <w:szCs w:val="21"/>
        </w:rPr>
        <w:t xml:space="preserve"> </w:t>
      </w:r>
      <w:r w:rsidRPr="00563EE1">
        <w:rPr>
          <w:i/>
          <w:color w:val="000000"/>
          <w:szCs w:val="21"/>
        </w:rPr>
        <w:t>The</w:t>
      </w:r>
      <w:r w:rsidRPr="00563EE1">
        <w:rPr>
          <w:color w:val="000000"/>
          <w:szCs w:val="21"/>
        </w:rPr>
        <w:t xml:space="preserve"> </w:t>
      </w:r>
      <w:r w:rsidRPr="00563EE1">
        <w:rPr>
          <w:i/>
          <w:color w:val="000000"/>
          <w:szCs w:val="21"/>
        </w:rPr>
        <w:t>Wall Street Journal</w:t>
      </w:r>
      <w:r w:rsidRPr="00563EE1">
        <w:rPr>
          <w:color w:val="000000"/>
          <w:szCs w:val="21"/>
        </w:rPr>
        <w:t xml:space="preserve">  declared </w:t>
      </w:r>
      <w:r w:rsidR="001C0947" w:rsidRPr="00563EE1">
        <w:rPr>
          <w:color w:val="000000"/>
          <w:szCs w:val="21"/>
        </w:rPr>
        <w:t xml:space="preserve">"David </w:t>
      </w:r>
      <w:proofErr w:type="spellStart"/>
      <w:r w:rsidR="001C0947" w:rsidRPr="00563EE1">
        <w:rPr>
          <w:color w:val="000000"/>
          <w:szCs w:val="21"/>
        </w:rPr>
        <w:t>McVicar's</w:t>
      </w:r>
      <w:proofErr w:type="spellEnd"/>
      <w:r w:rsidR="001C0947" w:rsidRPr="00563EE1">
        <w:rPr>
          <w:color w:val="000000"/>
          <w:szCs w:val="21"/>
        </w:rPr>
        <w:t xml:space="preserve"> new Met production provides a splendid, subtly contemporary view of the two </w:t>
      </w:r>
      <w:proofErr w:type="spellStart"/>
      <w:r w:rsidR="001C0947" w:rsidRPr="00563EE1">
        <w:rPr>
          <w:color w:val="000000"/>
          <w:szCs w:val="21"/>
        </w:rPr>
        <w:t>verismo</w:t>
      </w:r>
      <w:proofErr w:type="spellEnd"/>
      <w:r w:rsidR="001C0947" w:rsidRPr="00563EE1">
        <w:rPr>
          <w:color w:val="000000"/>
          <w:szCs w:val="21"/>
        </w:rPr>
        <w:t xml:space="preserve"> chestnuts, demonstrating that these fast-paced tales of jealousy and murder, with their explicit, hair-trigger emotionalism, still have the power to shock.</w:t>
      </w:r>
      <w:r w:rsidRPr="00563EE1">
        <w:rPr>
          <w:color w:val="000000"/>
          <w:szCs w:val="21"/>
        </w:rPr>
        <w:t>”</w:t>
      </w:r>
      <w:r w:rsidR="001C0947" w:rsidRPr="00563EE1">
        <w:rPr>
          <w:color w:val="000000"/>
          <w:szCs w:val="21"/>
        </w:rPr>
        <w:br/>
      </w:r>
      <w:r w:rsidR="001F2509" w:rsidRPr="00563EE1">
        <w:rPr>
          <w:rFonts w:cs="Georgia"/>
          <w:color w:val="000000"/>
          <w:szCs w:val="21"/>
        </w:rPr>
        <w:tab/>
      </w:r>
      <w:r w:rsidR="004A27CC">
        <w:rPr>
          <w:bCs/>
          <w:color w:val="000000"/>
          <w:szCs w:val="21"/>
        </w:rPr>
        <w:t>Mezzo-</w:t>
      </w:r>
      <w:r w:rsidR="001C0947" w:rsidRPr="00563EE1">
        <w:rPr>
          <w:bCs/>
          <w:color w:val="000000"/>
          <w:szCs w:val="21"/>
        </w:rPr>
        <w:t>soprano</w:t>
      </w:r>
      <w:r w:rsidR="001C0947" w:rsidRPr="00563EE1">
        <w:rPr>
          <w:b/>
          <w:bCs/>
          <w:color w:val="000000"/>
          <w:szCs w:val="21"/>
        </w:rPr>
        <w:t xml:space="preserve"> Susan Graham</w:t>
      </w:r>
      <w:r w:rsidR="001F2509" w:rsidRPr="00563EE1">
        <w:rPr>
          <w:b/>
          <w:bCs/>
          <w:color w:val="000000"/>
          <w:szCs w:val="21"/>
        </w:rPr>
        <w:t xml:space="preserve"> </w:t>
      </w:r>
      <w:r w:rsidR="001F2509" w:rsidRPr="00563EE1">
        <w:rPr>
          <w:rFonts w:cs="Georgia"/>
          <w:color w:val="000000"/>
          <w:szCs w:val="21"/>
        </w:rPr>
        <w:t>hosts the broadcast.</w:t>
      </w:r>
    </w:p>
    <w:p w:rsidR="001F2509" w:rsidRPr="00563EE1" w:rsidRDefault="001C0947" w:rsidP="001F2509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proofErr w:type="spellStart"/>
      <w:r w:rsidRPr="00563EE1">
        <w:rPr>
          <w:b/>
          <w:bCs/>
          <w:i/>
          <w:iCs/>
          <w:color w:val="000000"/>
          <w:szCs w:val="21"/>
        </w:rPr>
        <w:t>Cavalleria</w:t>
      </w:r>
      <w:proofErr w:type="spellEnd"/>
      <w:r w:rsidRPr="00563EE1">
        <w:rPr>
          <w:b/>
          <w:bCs/>
          <w:i/>
          <w:iCs/>
          <w:color w:val="000000"/>
          <w:szCs w:val="21"/>
        </w:rPr>
        <w:t xml:space="preserve"> </w:t>
      </w:r>
      <w:proofErr w:type="spellStart"/>
      <w:r w:rsidRPr="00563EE1">
        <w:rPr>
          <w:b/>
          <w:bCs/>
          <w:i/>
          <w:iCs/>
          <w:color w:val="000000"/>
          <w:szCs w:val="21"/>
        </w:rPr>
        <w:t>Rusticana</w:t>
      </w:r>
      <w:proofErr w:type="spellEnd"/>
      <w:r w:rsidRPr="00563EE1">
        <w:rPr>
          <w:b/>
          <w:bCs/>
          <w:i/>
          <w:iCs/>
          <w:color w:val="000000"/>
          <w:szCs w:val="21"/>
        </w:rPr>
        <w:t>/</w:t>
      </w:r>
      <w:proofErr w:type="spellStart"/>
      <w:r w:rsidRPr="00563EE1">
        <w:rPr>
          <w:b/>
          <w:bCs/>
          <w:i/>
          <w:iCs/>
          <w:color w:val="000000"/>
          <w:szCs w:val="21"/>
        </w:rPr>
        <w:t>Pagliacci</w:t>
      </w:r>
      <w:proofErr w:type="spellEnd"/>
      <w:r w:rsidRPr="00563EE1">
        <w:rPr>
          <w:b/>
          <w:bCs/>
          <w:i/>
          <w:iCs/>
          <w:color w:val="000000"/>
          <w:szCs w:val="21"/>
        </w:rPr>
        <w:t xml:space="preserve"> </w:t>
      </w:r>
      <w:r w:rsidR="001F2509" w:rsidRPr="00563EE1">
        <w:rPr>
          <w:rFonts w:cs="Georgia"/>
          <w:szCs w:val="21"/>
        </w:rPr>
        <w:t xml:space="preserve">was originally seen live in movie theaters on </w:t>
      </w:r>
      <w:r w:rsidRPr="00563EE1">
        <w:rPr>
          <w:rFonts w:cs="Georgia"/>
          <w:szCs w:val="21"/>
        </w:rPr>
        <w:t>April 25</w:t>
      </w:r>
      <w:r w:rsidR="001F2509" w:rsidRPr="00563EE1">
        <w:rPr>
          <w:rFonts w:cs="Georgia"/>
          <w:szCs w:val="21"/>
        </w:rPr>
        <w:t xml:space="preserve">, 2015 as part of the groundbreaking </w:t>
      </w:r>
      <w:r w:rsidR="001F2509" w:rsidRPr="00563EE1">
        <w:rPr>
          <w:rFonts w:cs="Georgia"/>
          <w:i/>
          <w:iCs/>
          <w:szCs w:val="21"/>
        </w:rPr>
        <w:t>The Met: Live in HD</w:t>
      </w:r>
      <w:r w:rsidR="001F2509" w:rsidRPr="00563EE1">
        <w:rPr>
          <w:rFonts w:cs="Georgia"/>
          <w:szCs w:val="21"/>
        </w:rPr>
        <w:t xml:space="preserve"> series, which transmits live performances to more than 2,000 movie theaters and performing arts centers in over 70 countries around the world. The </w:t>
      </w:r>
      <w:r w:rsidR="001F2509" w:rsidRPr="00563EE1">
        <w:rPr>
          <w:rFonts w:cs="Georgia"/>
          <w:i/>
          <w:iCs/>
          <w:szCs w:val="21"/>
        </w:rPr>
        <w:t>Live in HD</w:t>
      </w:r>
      <w:r w:rsidR="001F2509" w:rsidRPr="00563EE1">
        <w:rPr>
          <w:rFonts w:cs="Georgia"/>
          <w:szCs w:val="21"/>
        </w:rPr>
        <w:t xml:space="preserve"> series </w:t>
      </w:r>
      <w:r w:rsidR="00781B22">
        <w:rPr>
          <w:rFonts w:cs="Georgia"/>
          <w:szCs w:val="21"/>
        </w:rPr>
        <w:t>has reached a record-breaking 18</w:t>
      </w:r>
      <w:r w:rsidR="001F2509" w:rsidRPr="00563EE1">
        <w:rPr>
          <w:rFonts w:cs="Georgia"/>
          <w:szCs w:val="21"/>
        </w:rPr>
        <w:t xml:space="preserve"> million viewers since its inception in 2006.</w:t>
      </w:r>
    </w:p>
    <w:p w:rsidR="001F2509" w:rsidRPr="00563EE1" w:rsidRDefault="001F2509" w:rsidP="001F2509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563EE1">
        <w:rPr>
          <w:rFonts w:cs="Georgia"/>
          <w:b/>
          <w:bCs/>
          <w:i/>
          <w:iCs/>
          <w:szCs w:val="21"/>
        </w:rPr>
        <w:t>Great Performances at the Met</w:t>
      </w:r>
      <w:r w:rsidRPr="00563EE1">
        <w:rPr>
          <w:rFonts w:cs="Georgia"/>
          <w:i/>
          <w:iCs/>
          <w:szCs w:val="21"/>
        </w:rPr>
        <w:t xml:space="preserve"> </w:t>
      </w:r>
      <w:r w:rsidRPr="00563EE1"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1F2509" w:rsidRPr="00563EE1" w:rsidRDefault="001F2509" w:rsidP="001F2509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1F497D"/>
          <w:sz w:val="22"/>
          <w:szCs w:val="22"/>
        </w:rPr>
      </w:pPr>
      <w:r w:rsidRPr="00563EE1">
        <w:rPr>
          <w:rFonts w:cs="Georgia"/>
          <w:szCs w:val="21"/>
        </w:rPr>
        <w:t xml:space="preserve">Corporate support for </w:t>
      </w:r>
      <w:r w:rsidRPr="00563EE1">
        <w:rPr>
          <w:rFonts w:cs="Georgia"/>
          <w:b/>
          <w:bCs/>
          <w:i/>
          <w:iCs/>
          <w:szCs w:val="21"/>
        </w:rPr>
        <w:t>Great Performances at the Met</w:t>
      </w:r>
      <w:r w:rsidRPr="00563EE1">
        <w:rPr>
          <w:rFonts w:cs="Georgia"/>
          <w:i/>
          <w:iCs/>
          <w:szCs w:val="21"/>
        </w:rPr>
        <w:t xml:space="preserve"> </w:t>
      </w:r>
      <w:r w:rsidRPr="00563EE1">
        <w:rPr>
          <w:rFonts w:cs="Georgia"/>
          <w:szCs w:val="21"/>
        </w:rPr>
        <w:t xml:space="preserve">is provided by Toll Brothers, America’s luxury home builder®. </w:t>
      </w:r>
      <w:r w:rsidRPr="00563EE1">
        <w:rPr>
          <w:rFonts w:cs="Georgia"/>
          <w:color w:val="000000"/>
          <w:szCs w:val="21"/>
        </w:rPr>
        <w:t>Major funding for the Met Opera presentation is provided by the National Endowment for the Arts</w:t>
      </w:r>
      <w:r w:rsidRPr="00563EE1">
        <w:rPr>
          <w:rFonts w:cs="Georgia"/>
          <w:szCs w:val="21"/>
        </w:rPr>
        <w:t xml:space="preserve">. This </w:t>
      </w:r>
      <w:r w:rsidRPr="00563EE1">
        <w:rPr>
          <w:rFonts w:cs="Georgia"/>
          <w:b/>
          <w:bCs/>
          <w:i/>
          <w:iCs/>
          <w:szCs w:val="21"/>
        </w:rPr>
        <w:t>Great Performances</w:t>
      </w:r>
      <w:r w:rsidRPr="00563EE1"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 w:rsidRPr="00563EE1">
        <w:rPr>
          <w:rFonts w:cs="Georgia"/>
          <w:szCs w:val="21"/>
        </w:rPr>
        <w:t>Varis</w:t>
      </w:r>
      <w:proofErr w:type="spellEnd"/>
      <w:r w:rsidRPr="00563EE1">
        <w:rPr>
          <w:rFonts w:cs="Georgia"/>
          <w:szCs w:val="21"/>
        </w:rPr>
        <w:t xml:space="preserve"> Trust, and public television viewers.</w:t>
      </w:r>
    </w:p>
    <w:p w:rsidR="001F2509" w:rsidRPr="00563EE1" w:rsidRDefault="001F2509" w:rsidP="001F2509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563EE1">
        <w:rPr>
          <w:rFonts w:cs="Georgia"/>
          <w:szCs w:val="21"/>
        </w:rPr>
        <w:t xml:space="preserve">For the Met, </w:t>
      </w:r>
      <w:r w:rsidR="00796FDE" w:rsidRPr="00796FDE">
        <w:rPr>
          <w:color w:val="000000" w:themeColor="text1"/>
        </w:rPr>
        <w:t>Gary Halvorson</w:t>
      </w:r>
      <w:r w:rsidRPr="00796FDE">
        <w:rPr>
          <w:rFonts w:cs="Georgia"/>
          <w:color w:val="000000" w:themeColor="text1"/>
          <w:szCs w:val="21"/>
        </w:rPr>
        <w:t xml:space="preserve"> </w:t>
      </w:r>
      <w:r w:rsidRPr="00563EE1">
        <w:rPr>
          <w:rFonts w:cs="Georgia"/>
          <w:szCs w:val="21"/>
        </w:rPr>
        <w:t xml:space="preserve">directs the telecast. Jay David Saks is Music Producer. Mia </w:t>
      </w:r>
      <w:proofErr w:type="spellStart"/>
      <w:r w:rsidRPr="00563EE1">
        <w:rPr>
          <w:rFonts w:cs="Georgia"/>
          <w:szCs w:val="21"/>
        </w:rPr>
        <w:t>Bongiovanni</w:t>
      </w:r>
      <w:proofErr w:type="spellEnd"/>
      <w:r w:rsidRPr="00563EE1">
        <w:rPr>
          <w:rFonts w:cs="Georgia"/>
          <w:szCs w:val="21"/>
        </w:rPr>
        <w:t xml:space="preserve"> and Elena Park are Supervising Producers, and Louisa </w:t>
      </w:r>
      <w:proofErr w:type="spellStart"/>
      <w:r w:rsidRPr="00563EE1">
        <w:rPr>
          <w:rFonts w:cs="Georgia"/>
          <w:szCs w:val="21"/>
        </w:rPr>
        <w:t>Briccetti</w:t>
      </w:r>
      <w:proofErr w:type="spellEnd"/>
      <w:r w:rsidRPr="00563EE1">
        <w:rPr>
          <w:rFonts w:cs="Georgia"/>
          <w:szCs w:val="21"/>
        </w:rPr>
        <w:t xml:space="preserve"> and Victoria </w:t>
      </w:r>
      <w:proofErr w:type="spellStart"/>
      <w:r w:rsidRPr="00563EE1">
        <w:rPr>
          <w:rFonts w:cs="Georgia"/>
          <w:szCs w:val="21"/>
        </w:rPr>
        <w:t>Warivonchik</w:t>
      </w:r>
      <w:proofErr w:type="spellEnd"/>
      <w:r w:rsidRPr="00563EE1">
        <w:rPr>
          <w:rFonts w:cs="Georgia"/>
          <w:szCs w:val="21"/>
        </w:rPr>
        <w:t xml:space="preserve"> are Producers. Peter Gelb is Executive Producer.  For </w:t>
      </w:r>
      <w:r w:rsidRPr="00563EE1">
        <w:rPr>
          <w:rFonts w:cs="Georgia"/>
          <w:b/>
          <w:bCs/>
          <w:i/>
          <w:iCs/>
          <w:szCs w:val="21"/>
        </w:rPr>
        <w:t>Great Performances</w:t>
      </w:r>
      <w:r w:rsidRPr="00563EE1">
        <w:rPr>
          <w:rFonts w:cs="Georgia"/>
          <w:szCs w:val="21"/>
        </w:rPr>
        <w:t>, Bill O’Donnell is Series Producer; David Horn is Executive Producer.</w:t>
      </w:r>
    </w:p>
    <w:p w:rsidR="001F2509" w:rsidRDefault="001F2509" w:rsidP="001F2509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563EE1">
        <w:rPr>
          <w:rFonts w:cs="Georgia"/>
          <w:szCs w:val="21"/>
        </w:rPr>
        <w:t xml:space="preserve">Visit </w:t>
      </w:r>
      <w:r w:rsidRPr="00563EE1">
        <w:rPr>
          <w:rFonts w:cs="Georgia"/>
          <w:b/>
          <w:bCs/>
          <w:i/>
          <w:iCs/>
          <w:szCs w:val="21"/>
        </w:rPr>
        <w:t>Great Performances</w:t>
      </w:r>
      <w:r w:rsidRPr="00563EE1">
        <w:rPr>
          <w:rFonts w:cs="Georgia"/>
          <w:szCs w:val="21"/>
        </w:rPr>
        <w:t xml:space="preserve"> online at </w:t>
      </w:r>
      <w:hyperlink r:id="rId14" w:history="1">
        <w:r w:rsidRPr="00563EE1">
          <w:rPr>
            <w:rFonts w:cs="Georgia"/>
            <w:color w:val="000080"/>
            <w:szCs w:val="21"/>
            <w:u w:val="single"/>
          </w:rPr>
          <w:t>www.pbs.org/gperf</w:t>
        </w:r>
      </w:hyperlink>
      <w:r w:rsidRPr="00563EE1">
        <w:rPr>
          <w:rFonts w:cs="Georgia"/>
          <w:szCs w:val="21"/>
        </w:rPr>
        <w:t xml:space="preserve"> for additional information on this and other </w:t>
      </w:r>
      <w:r w:rsidRPr="00563EE1">
        <w:rPr>
          <w:rFonts w:cs="Georgia"/>
          <w:b/>
          <w:bCs/>
          <w:i/>
          <w:iCs/>
          <w:szCs w:val="21"/>
        </w:rPr>
        <w:t>Great Performances</w:t>
      </w:r>
      <w:r w:rsidRPr="00563EE1">
        <w:rPr>
          <w:rFonts w:cs="Georgia"/>
          <w:szCs w:val="21"/>
        </w:rPr>
        <w:t xml:space="preserve"> programs.</w:t>
      </w:r>
      <w:r>
        <w:rPr>
          <w:rFonts w:cs="Georgia"/>
          <w:szCs w:val="21"/>
        </w:rPr>
        <w:t xml:space="preserve"> </w:t>
      </w:r>
    </w:p>
    <w:p w:rsidR="001F2509" w:rsidRDefault="001F2509" w:rsidP="001F2509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b/>
          <w:bCs/>
          <w:sz w:val="20"/>
        </w:rPr>
        <w:t>About WNET</w:t>
      </w:r>
      <w:r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5" w:history="1">
        <w:r>
          <w:rPr>
            <w:rFonts w:cs="Georgia"/>
            <w:color w:val="000000"/>
            <w:sz w:val="20"/>
            <w:u w:val="single"/>
          </w:rPr>
          <w:t>THIRTEEN</w:t>
        </w:r>
      </w:hyperlink>
      <w:r>
        <w:rPr>
          <w:rFonts w:cs="Georgia"/>
          <w:sz w:val="20"/>
        </w:rPr>
        <w:t xml:space="preserve"> and </w:t>
      </w:r>
      <w:hyperlink r:id="rId16" w:history="1">
        <w:r>
          <w:rPr>
            <w:rFonts w:cs="Georgia"/>
            <w:color w:val="000000"/>
            <w:sz w:val="20"/>
            <w:u w:val="single"/>
          </w:rPr>
          <w:t>WLIW21</w:t>
        </w:r>
      </w:hyperlink>
      <w:r>
        <w:rPr>
          <w:rFonts w:cs="Georgia"/>
          <w:sz w:val="20"/>
        </w:rPr>
        <w:t xml:space="preserve"> and operator of </w:t>
      </w:r>
      <w:hyperlink r:id="rId17" w:history="1">
        <w:r>
          <w:rPr>
            <w:rFonts w:cs="Georgia"/>
            <w:color w:val="000000"/>
            <w:sz w:val="20"/>
            <w:u w:val="single"/>
          </w:rPr>
          <w:t>NJTV</w:t>
        </w:r>
      </w:hyperlink>
      <w:r>
        <w:rPr>
          <w:rFonts w:cs="Georgia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8" w:history="1">
        <w:r>
          <w:rPr>
            <w:rFonts w:cs="Georgia"/>
            <w:color w:val="000000"/>
            <w:sz w:val="20"/>
            <w:u w:val="single"/>
          </w:rPr>
          <w:t>Nature</w:t>
        </w:r>
      </w:hyperlink>
      <w:r>
        <w:rPr>
          <w:rFonts w:cs="Georgia"/>
          <w:sz w:val="20"/>
        </w:rPr>
        <w:t xml:space="preserve">, </w:t>
      </w:r>
      <w:hyperlink r:id="rId19" w:history="1">
        <w:r>
          <w:rPr>
            <w:rFonts w:cs="Georgia"/>
            <w:color w:val="000000"/>
            <w:sz w:val="20"/>
            <w:u w:val="single"/>
          </w:rPr>
          <w:t>Great Performances</w:t>
        </w:r>
      </w:hyperlink>
      <w:r>
        <w:rPr>
          <w:rFonts w:cs="Georgia"/>
          <w:sz w:val="20"/>
        </w:rPr>
        <w:t xml:space="preserve">, </w:t>
      </w:r>
      <w:hyperlink r:id="rId20" w:history="1">
        <w:r>
          <w:rPr>
            <w:rFonts w:cs="Georgia"/>
            <w:color w:val="000000"/>
            <w:sz w:val="20"/>
            <w:u w:val="single"/>
          </w:rPr>
          <w:t>American Masters</w:t>
        </w:r>
      </w:hyperlink>
      <w:r>
        <w:rPr>
          <w:rFonts w:cs="Georgia"/>
          <w:sz w:val="20"/>
        </w:rPr>
        <w:t xml:space="preserve">, </w:t>
      </w:r>
      <w:hyperlink r:id="rId21" w:history="1">
        <w:r>
          <w:rPr>
            <w:rFonts w:cs="Georgia"/>
            <w:color w:val="000080"/>
            <w:sz w:val="20"/>
            <w:u w:val="single"/>
          </w:rPr>
          <w:t xml:space="preserve">PBS </w:t>
        </w:r>
        <w:proofErr w:type="spellStart"/>
        <w:r>
          <w:rPr>
            <w:rFonts w:cs="Georgia"/>
            <w:color w:val="000080"/>
            <w:sz w:val="20"/>
            <w:u w:val="single"/>
          </w:rPr>
          <w:t>NewsHour</w:t>
        </w:r>
        <w:proofErr w:type="spellEnd"/>
        <w:r>
          <w:rPr>
            <w:rFonts w:cs="Georgia"/>
            <w:color w:val="000080"/>
            <w:sz w:val="20"/>
            <w:u w:val="single"/>
          </w:rPr>
          <w:t xml:space="preserve"> Weekend</w:t>
        </w:r>
      </w:hyperlink>
      <w:r>
        <w:rPr>
          <w:rFonts w:cs="Georgia"/>
          <w:color w:val="000000"/>
          <w:sz w:val="20"/>
        </w:rPr>
        <w:t xml:space="preserve">, </w:t>
      </w:r>
      <w:hyperlink r:id="rId22" w:history="1">
        <w:r>
          <w:rPr>
            <w:rFonts w:cs="Georgia"/>
            <w:color w:val="000000"/>
            <w:sz w:val="20"/>
            <w:u w:val="single"/>
          </w:rPr>
          <w:t>Charlie Rose</w:t>
        </w:r>
      </w:hyperlink>
      <w:r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3" w:history="1">
        <w:r>
          <w:rPr>
            <w:rFonts w:cs="Georgia"/>
            <w:color w:val="000000"/>
            <w:sz w:val="20"/>
            <w:u w:val="single"/>
          </w:rPr>
          <w:t>Get the Math</w:t>
        </w:r>
      </w:hyperlink>
      <w:r>
        <w:rPr>
          <w:rFonts w:cs="Georgia"/>
          <w:sz w:val="20"/>
        </w:rPr>
        <w:t xml:space="preserve">, </w:t>
      </w:r>
      <w:hyperlink r:id="rId24" w:history="1">
        <w:r>
          <w:rPr>
            <w:rFonts w:cs="Georgia"/>
            <w:color w:val="000000"/>
            <w:sz w:val="20"/>
            <w:u w:val="single"/>
          </w:rPr>
          <w:t>Oh Noah!</w:t>
        </w:r>
      </w:hyperlink>
      <w:r>
        <w:rPr>
          <w:rFonts w:cs="Georgia"/>
          <w:sz w:val="20"/>
        </w:rPr>
        <w:t xml:space="preserve"> </w:t>
      </w:r>
      <w:proofErr w:type="gramStart"/>
      <w:r>
        <w:rPr>
          <w:rFonts w:cs="Georgia"/>
          <w:sz w:val="20"/>
        </w:rPr>
        <w:t>and</w:t>
      </w:r>
      <w:proofErr w:type="gramEnd"/>
      <w:r>
        <w:rPr>
          <w:rFonts w:cs="Georgia"/>
          <w:sz w:val="20"/>
        </w:rPr>
        <w:t xml:space="preserve"> </w:t>
      </w:r>
      <w:hyperlink r:id="rId25" w:history="1">
        <w:r>
          <w:rPr>
            <w:rFonts w:cs="Georgia"/>
            <w:color w:val="000000"/>
            <w:sz w:val="20"/>
            <w:u w:val="single"/>
          </w:rPr>
          <w:t>Cyberchase</w:t>
        </w:r>
      </w:hyperlink>
      <w:r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6" w:history="1">
        <w:r>
          <w:rPr>
            <w:rFonts w:cs="Georgia"/>
            <w:color w:val="000000"/>
            <w:sz w:val="20"/>
            <w:u w:val="single"/>
          </w:rPr>
          <w:t>NYC-ARTS</w:t>
        </w:r>
      </w:hyperlink>
      <w:r>
        <w:rPr>
          <w:rFonts w:cs="Georgia"/>
          <w:sz w:val="20"/>
        </w:rPr>
        <w:t xml:space="preserve">, </w:t>
      </w:r>
      <w:hyperlink r:id="rId27" w:history="1">
        <w:r>
          <w:rPr>
            <w:rFonts w:cs="Georgia"/>
            <w:color w:val="000000"/>
            <w:sz w:val="20"/>
            <w:u w:val="single"/>
          </w:rPr>
          <w:t>Reel 13</w:t>
        </w:r>
      </w:hyperlink>
      <w:r>
        <w:rPr>
          <w:rFonts w:cs="Georgia"/>
          <w:sz w:val="20"/>
        </w:rPr>
        <w:t xml:space="preserve">, </w:t>
      </w:r>
      <w:hyperlink r:id="rId28" w:history="1">
        <w:proofErr w:type="gramStart"/>
        <w:r>
          <w:rPr>
            <w:rFonts w:cs="Georgia"/>
            <w:color w:val="000000"/>
            <w:sz w:val="20"/>
            <w:u w:val="single"/>
          </w:rPr>
          <w:t>NJTV</w:t>
        </w:r>
        <w:proofErr w:type="gramEnd"/>
        <w:r>
          <w:rPr>
            <w:rFonts w:cs="Georgia"/>
            <w:color w:val="000000"/>
            <w:sz w:val="20"/>
            <w:u w:val="single"/>
          </w:rPr>
          <w:t xml:space="preserve"> News with </w:t>
        </w:r>
      </w:hyperlink>
      <w:r>
        <w:rPr>
          <w:rFonts w:cs="Georgia"/>
          <w:sz w:val="20"/>
        </w:rPr>
        <w:t xml:space="preserve">Mary Alice Williams and </w:t>
      </w:r>
      <w:hyperlink r:id="rId29" w:history="1">
        <w:proofErr w:type="spellStart"/>
        <w:r>
          <w:rPr>
            <w:rFonts w:cs="Georgia"/>
            <w:color w:val="000000"/>
            <w:sz w:val="20"/>
            <w:u w:val="single"/>
          </w:rPr>
          <w:t>MetroFocus</w:t>
        </w:r>
        <w:proofErr w:type="spellEnd"/>
      </w:hyperlink>
      <w:r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0" w:history="1">
        <w:r>
          <w:rPr>
            <w:rFonts w:cs="Georgia"/>
            <w:color w:val="000080"/>
            <w:sz w:val="20"/>
            <w:u w:val="single"/>
          </w:rPr>
          <w:t>THIRTEEN Explore App</w:t>
        </w:r>
      </w:hyperlink>
      <w:r>
        <w:rPr>
          <w:rFonts w:cs="Georgia"/>
          <w:color w:val="000000"/>
          <w:sz w:val="20"/>
        </w:rPr>
        <w:t xml:space="preserve"> where users can stream PBS content for free.</w:t>
      </w:r>
    </w:p>
    <w:p w:rsidR="001F2509" w:rsidRDefault="001F2509" w:rsidP="001F2509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About the Met</w:t>
      </w: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kern w:val="0"/>
          <w:sz w:val="20"/>
        </w:rPr>
      </w:pPr>
      <w:r>
        <w:rPr>
          <w:rFonts w:cs="Georgia"/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>
        <w:rPr>
          <w:rFonts w:cs="Georgia"/>
          <w:i/>
          <w:iCs/>
          <w:sz w:val="20"/>
        </w:rPr>
        <w:t>Live in HD</w:t>
      </w:r>
      <w:r>
        <w:rPr>
          <w:rFonts w:cs="Georgia"/>
          <w:sz w:val="20"/>
        </w:rPr>
        <w:t xml:space="preserve">, including Mozart’s </w:t>
      </w:r>
      <w:r>
        <w:rPr>
          <w:rFonts w:cs="Georgia"/>
          <w:i/>
          <w:iCs/>
          <w:sz w:val="20"/>
        </w:rPr>
        <w:t xml:space="preserve">Le </w:t>
      </w:r>
      <w:proofErr w:type="spellStart"/>
      <w:r>
        <w:rPr>
          <w:rFonts w:cs="Georgia"/>
          <w:i/>
          <w:iCs/>
          <w:sz w:val="20"/>
        </w:rPr>
        <w:t>Nozze</w:t>
      </w:r>
      <w:proofErr w:type="spellEnd"/>
      <w:r>
        <w:rPr>
          <w:rFonts w:cs="Georgia"/>
          <w:i/>
          <w:iCs/>
          <w:sz w:val="20"/>
        </w:rPr>
        <w:t xml:space="preserve"> di Figaro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James Levine</w:t>
      </w:r>
      <w:r>
        <w:rPr>
          <w:rFonts w:cs="Georgia"/>
          <w:sz w:val="20"/>
        </w:rPr>
        <w:t xml:space="preserve"> and directed by </w:t>
      </w:r>
      <w:r>
        <w:rPr>
          <w:rFonts w:cs="Georgia"/>
          <w:b/>
          <w:bCs/>
          <w:sz w:val="20"/>
        </w:rPr>
        <w:t>Richard Eyre</w:t>
      </w:r>
      <w:r>
        <w:rPr>
          <w:rFonts w:cs="Georgia"/>
          <w:sz w:val="20"/>
        </w:rPr>
        <w:t xml:space="preserve">; </w:t>
      </w:r>
      <w:proofErr w:type="spellStart"/>
      <w:r>
        <w:rPr>
          <w:rFonts w:cs="Georgia"/>
          <w:sz w:val="20"/>
        </w:rPr>
        <w:t>Lehár’s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i/>
          <w:iCs/>
          <w:sz w:val="20"/>
        </w:rPr>
        <w:t>The Merry Widow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Andrew Davis</w:t>
      </w:r>
      <w:r>
        <w:rPr>
          <w:rFonts w:cs="Georgia"/>
          <w:sz w:val="20"/>
        </w:rPr>
        <w:t xml:space="preserve"> and directed by Tony Award-winner </w:t>
      </w:r>
      <w:r>
        <w:rPr>
          <w:rFonts w:cs="Georgia"/>
          <w:b/>
          <w:bCs/>
          <w:sz w:val="20"/>
        </w:rPr>
        <w:t>Susan Stroman</w:t>
      </w:r>
      <w:r>
        <w:rPr>
          <w:rFonts w:cs="Georgia"/>
          <w:sz w:val="20"/>
        </w:rPr>
        <w:t>;</w:t>
      </w:r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Rossini’s </w:t>
      </w:r>
      <w:r>
        <w:rPr>
          <w:rFonts w:cs="Georgia"/>
          <w:i/>
          <w:iCs/>
          <w:color w:val="000000"/>
          <w:sz w:val="20"/>
        </w:rPr>
        <w:t>La Donna del Lago,</w:t>
      </w:r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 xml:space="preserve">Michele </w:t>
      </w:r>
      <w:proofErr w:type="spellStart"/>
      <w:r>
        <w:rPr>
          <w:rFonts w:cs="Georgia"/>
          <w:b/>
          <w:bCs/>
          <w:sz w:val="20"/>
        </w:rPr>
        <w:t>Mariotti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sz w:val="20"/>
        </w:rPr>
        <w:t xml:space="preserve">and directed by </w:t>
      </w:r>
      <w:r>
        <w:rPr>
          <w:rFonts w:cs="Georgia"/>
          <w:b/>
          <w:bCs/>
          <w:sz w:val="20"/>
        </w:rPr>
        <w:t>Paul Curran</w:t>
      </w:r>
      <w:r>
        <w:rPr>
          <w:rFonts w:cs="Georgia"/>
          <w:sz w:val="20"/>
        </w:rPr>
        <w:t xml:space="preserve">; Tchaikovsky’s one-act opera </w:t>
      </w:r>
      <w:proofErr w:type="spellStart"/>
      <w:r>
        <w:rPr>
          <w:rFonts w:cs="Georgia"/>
          <w:i/>
          <w:iCs/>
          <w:sz w:val="20"/>
        </w:rPr>
        <w:t>Iolanta</w:t>
      </w:r>
      <w:proofErr w:type="spellEnd"/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presented in a double bill with a new staging of </w:t>
      </w:r>
      <w:proofErr w:type="spellStart"/>
      <w:r>
        <w:rPr>
          <w:rFonts w:cs="Georgia"/>
          <w:sz w:val="20"/>
        </w:rPr>
        <w:t>Bartók’s</w:t>
      </w:r>
      <w:proofErr w:type="spellEnd"/>
      <w:r>
        <w:rPr>
          <w:rFonts w:cs="Georgia"/>
          <w:sz w:val="20"/>
        </w:rPr>
        <w:t xml:space="preserve"> one-act </w:t>
      </w:r>
      <w:r>
        <w:rPr>
          <w:rFonts w:cs="Georgia"/>
          <w:i/>
          <w:iCs/>
          <w:sz w:val="20"/>
        </w:rPr>
        <w:t xml:space="preserve">Bluebeard’s Castle,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>Valery Gergiev</w:t>
      </w:r>
      <w:r>
        <w:rPr>
          <w:rFonts w:cs="Georgia"/>
          <w:sz w:val="20"/>
        </w:rPr>
        <w:t xml:space="preserve"> and directed by </w:t>
      </w:r>
      <w:proofErr w:type="spellStart"/>
      <w:r>
        <w:rPr>
          <w:rFonts w:cs="Georgia"/>
          <w:b/>
          <w:bCs/>
          <w:sz w:val="20"/>
        </w:rPr>
        <w:t>Mariusz</w:t>
      </w:r>
      <w:proofErr w:type="spellEnd"/>
      <w:r>
        <w:rPr>
          <w:rFonts w:cs="Georgia"/>
          <w:b/>
          <w:bCs/>
          <w:sz w:val="20"/>
        </w:rPr>
        <w:t xml:space="preserve"> </w:t>
      </w:r>
      <w:proofErr w:type="spellStart"/>
      <w:r>
        <w:rPr>
          <w:rFonts w:cs="Georgia"/>
          <w:b/>
          <w:bCs/>
          <w:sz w:val="20"/>
        </w:rPr>
        <w:t>Treliński</w:t>
      </w:r>
      <w:proofErr w:type="spellEnd"/>
      <w:r>
        <w:rPr>
          <w:rFonts w:cs="Georgia"/>
          <w:sz w:val="20"/>
        </w:rPr>
        <w:t xml:space="preserve">; and </w:t>
      </w:r>
      <w:r>
        <w:rPr>
          <w:rFonts w:cs="Georgia"/>
          <w:color w:val="000000"/>
          <w:sz w:val="20"/>
        </w:rPr>
        <w:t xml:space="preserve">Mascagni’s </w:t>
      </w:r>
      <w:proofErr w:type="spellStart"/>
      <w:r>
        <w:rPr>
          <w:rFonts w:cs="Georgia"/>
          <w:i/>
          <w:iCs/>
          <w:color w:val="000000"/>
          <w:sz w:val="20"/>
        </w:rPr>
        <w:t>Cavalleria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proofErr w:type="spellStart"/>
      <w:r>
        <w:rPr>
          <w:rFonts w:cs="Georgia"/>
          <w:i/>
          <w:iCs/>
          <w:color w:val="000000"/>
          <w:sz w:val="20"/>
        </w:rPr>
        <w:t>Rusticana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Leoncavallo’s </w:t>
      </w:r>
      <w:proofErr w:type="spellStart"/>
      <w:r>
        <w:rPr>
          <w:rFonts w:cs="Georgia"/>
          <w:i/>
          <w:iCs/>
          <w:color w:val="000000"/>
          <w:sz w:val="20"/>
        </w:rPr>
        <w:t>Pagliacci</w:t>
      </w:r>
      <w:proofErr w:type="spellEnd"/>
      <w:r>
        <w:rPr>
          <w:rFonts w:cs="Georgia"/>
          <w:color w:val="000000"/>
          <w:sz w:val="20"/>
        </w:rPr>
        <w:t xml:space="preserve">, led by Met Principal Conductor </w:t>
      </w:r>
      <w:r>
        <w:rPr>
          <w:rFonts w:cs="Georgia"/>
          <w:b/>
          <w:bCs/>
          <w:color w:val="000000"/>
          <w:sz w:val="20"/>
        </w:rPr>
        <w:t xml:space="preserve">Fabio </w:t>
      </w:r>
      <w:proofErr w:type="spellStart"/>
      <w:r>
        <w:rPr>
          <w:rFonts w:cs="Georgia"/>
          <w:b/>
          <w:bCs/>
          <w:color w:val="000000"/>
          <w:sz w:val="20"/>
        </w:rPr>
        <w:t>Luisi</w:t>
      </w:r>
      <w:proofErr w:type="spellEnd"/>
      <w:r>
        <w:rPr>
          <w:rFonts w:cs="Georgia"/>
          <w:b/>
          <w:b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directed by </w:t>
      </w:r>
      <w:r>
        <w:rPr>
          <w:rFonts w:cs="Georgia"/>
          <w:b/>
          <w:bCs/>
          <w:color w:val="000000"/>
          <w:sz w:val="20"/>
        </w:rPr>
        <w:t xml:space="preserve">David </w:t>
      </w:r>
      <w:proofErr w:type="spellStart"/>
      <w:r>
        <w:rPr>
          <w:rFonts w:cs="Georgia"/>
          <w:b/>
          <w:bCs/>
          <w:color w:val="000000"/>
          <w:sz w:val="20"/>
        </w:rPr>
        <w:t>McVicar</w:t>
      </w:r>
      <w:proofErr w:type="spellEnd"/>
      <w:r>
        <w:rPr>
          <w:rFonts w:cs="Georgia"/>
          <w:i/>
          <w:iCs/>
          <w:color w:val="000000"/>
          <w:sz w:val="20"/>
        </w:rPr>
        <w:t>.</w:t>
      </w:r>
      <w:r>
        <w:rPr>
          <w:rFonts w:cs="Georgia"/>
          <w:color w:val="000000"/>
          <w:sz w:val="20"/>
        </w:rPr>
        <w:t xml:space="preserve"> </w:t>
      </w: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 </w:t>
      </w: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Building on its 84-year-old radio broadcast history—heard over the Toll Brothers-Metropolitan Opera International Radio Network—the Met uses advanced media distribution platforms and state-of-the-art technology to reach audiences around the world. </w:t>
      </w:r>
      <w:r>
        <w:rPr>
          <w:rFonts w:cs="Georgia"/>
          <w:i/>
          <w:iCs/>
          <w:sz w:val="20"/>
        </w:rPr>
        <w:t>The Met: Live in HD</w:t>
      </w:r>
      <w:r>
        <w:rPr>
          <w:rFonts w:cs="Georgia"/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>
        <w:rPr>
          <w:rFonts w:cs="Georgia"/>
          <w:sz w:val="20"/>
        </w:rPr>
        <w:t>makes</w:t>
      </w:r>
      <w:proofErr w:type="gramEnd"/>
      <w:r>
        <w:rPr>
          <w:rFonts w:cs="Georgia"/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</w:p>
    <w:p w:rsidR="001F2509" w:rsidRDefault="001F2509" w:rsidP="001F2509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1F2509" w:rsidRDefault="00DA17A7" w:rsidP="007333E2">
      <w:pPr>
        <w:pStyle w:val="NoSpacing"/>
      </w:pPr>
      <w:hyperlink r:id="rId31" w:history="1">
        <w:r w:rsidR="007333E2" w:rsidRPr="00B429E6">
          <w:rPr>
            <w:rStyle w:val="Hyperlink"/>
          </w:rPr>
          <w:t>http://www.metopera.org/Discover/Synopses/Cav-Pag/</w:t>
        </w:r>
      </w:hyperlink>
    </w:p>
    <w:p w:rsidR="007333E2" w:rsidRPr="007333E2" w:rsidRDefault="007333E2" w:rsidP="007333E2">
      <w:pPr>
        <w:pStyle w:val="NormalIndent"/>
      </w:pPr>
    </w:p>
    <w:p w:rsidR="001F2509" w:rsidRDefault="001F2509" w:rsidP="001F2509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1F2509" w:rsidRDefault="001F2509" w:rsidP="001F2509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1F2509" w:rsidRDefault="001F2509" w:rsidP="001F2509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1F2509" w:rsidRDefault="001F2509" w:rsidP="001F250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CF4139" w:rsidRPr="001F2509" w:rsidRDefault="00CF4139" w:rsidP="001F2509"/>
    <w:p w:rsidR="000223FC" w:rsidRPr="001F2509" w:rsidRDefault="000223FC"/>
    <w:sectPr w:rsidR="000223FC" w:rsidRPr="001F250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A7" w:rsidRDefault="00DA17A7">
      <w:r>
        <w:separator/>
      </w:r>
    </w:p>
  </w:endnote>
  <w:endnote w:type="continuationSeparator" w:id="0">
    <w:p w:rsidR="00DA17A7" w:rsidRDefault="00DA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A7" w:rsidRDefault="00DA17A7">
      <w:r>
        <w:separator/>
      </w:r>
    </w:p>
  </w:footnote>
  <w:footnote w:type="continuationSeparator" w:id="0">
    <w:p w:rsidR="00DA17A7" w:rsidRDefault="00DA1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Pr="00011A8D" w:rsidRDefault="00364F7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Met top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5A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2067F" wp14:editId="2D60240F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4139" w:rsidRDefault="00CF41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206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:rsidR="00CF4139" w:rsidRDefault="00CF41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A"/>
    <w:rsid w:val="000223FC"/>
    <w:rsid w:val="000228FB"/>
    <w:rsid w:val="000C3B5E"/>
    <w:rsid w:val="000F68B4"/>
    <w:rsid w:val="00125C6C"/>
    <w:rsid w:val="00174B2D"/>
    <w:rsid w:val="00187CF5"/>
    <w:rsid w:val="001919B5"/>
    <w:rsid w:val="001A0A11"/>
    <w:rsid w:val="001A7526"/>
    <w:rsid w:val="001C0947"/>
    <w:rsid w:val="001D23D9"/>
    <w:rsid w:val="001F2509"/>
    <w:rsid w:val="00200B7B"/>
    <w:rsid w:val="00223941"/>
    <w:rsid w:val="0029348E"/>
    <w:rsid w:val="002A7738"/>
    <w:rsid w:val="002C6CC4"/>
    <w:rsid w:val="002F27E4"/>
    <w:rsid w:val="00364F79"/>
    <w:rsid w:val="00380AA9"/>
    <w:rsid w:val="003855FA"/>
    <w:rsid w:val="003D0C0D"/>
    <w:rsid w:val="003D59D8"/>
    <w:rsid w:val="003D6DFB"/>
    <w:rsid w:val="00426E02"/>
    <w:rsid w:val="00445A5B"/>
    <w:rsid w:val="00480BEE"/>
    <w:rsid w:val="004A27CC"/>
    <w:rsid w:val="004C0064"/>
    <w:rsid w:val="004E1500"/>
    <w:rsid w:val="00530CE6"/>
    <w:rsid w:val="005635F8"/>
    <w:rsid w:val="00563EE1"/>
    <w:rsid w:val="005879C6"/>
    <w:rsid w:val="00591FDE"/>
    <w:rsid w:val="005A40BF"/>
    <w:rsid w:val="005B2F9D"/>
    <w:rsid w:val="005C2B02"/>
    <w:rsid w:val="005C4771"/>
    <w:rsid w:val="005F173B"/>
    <w:rsid w:val="005F2A5A"/>
    <w:rsid w:val="00606B17"/>
    <w:rsid w:val="007333E2"/>
    <w:rsid w:val="00781B22"/>
    <w:rsid w:val="00796FDE"/>
    <w:rsid w:val="007C108C"/>
    <w:rsid w:val="007E5BB9"/>
    <w:rsid w:val="00813137"/>
    <w:rsid w:val="00815633"/>
    <w:rsid w:val="00821385"/>
    <w:rsid w:val="00843846"/>
    <w:rsid w:val="008739C4"/>
    <w:rsid w:val="00876C55"/>
    <w:rsid w:val="0090646B"/>
    <w:rsid w:val="009370A2"/>
    <w:rsid w:val="00941F93"/>
    <w:rsid w:val="00962901"/>
    <w:rsid w:val="00980493"/>
    <w:rsid w:val="00996B3D"/>
    <w:rsid w:val="009B42F4"/>
    <w:rsid w:val="009C1CDC"/>
    <w:rsid w:val="00A04C55"/>
    <w:rsid w:val="00A548B2"/>
    <w:rsid w:val="00A61537"/>
    <w:rsid w:val="00A61D9A"/>
    <w:rsid w:val="00AA2201"/>
    <w:rsid w:val="00AA34D1"/>
    <w:rsid w:val="00B26007"/>
    <w:rsid w:val="00B3243C"/>
    <w:rsid w:val="00B34409"/>
    <w:rsid w:val="00B35BB6"/>
    <w:rsid w:val="00BA2771"/>
    <w:rsid w:val="00C24CF6"/>
    <w:rsid w:val="00C26E01"/>
    <w:rsid w:val="00C46FFF"/>
    <w:rsid w:val="00C50E9D"/>
    <w:rsid w:val="00C93789"/>
    <w:rsid w:val="00CE39D3"/>
    <w:rsid w:val="00CE4774"/>
    <w:rsid w:val="00CF4139"/>
    <w:rsid w:val="00D367DB"/>
    <w:rsid w:val="00DA17A7"/>
    <w:rsid w:val="00E13CE0"/>
    <w:rsid w:val="00E37BCA"/>
    <w:rsid w:val="00E41A1B"/>
    <w:rsid w:val="00E518A5"/>
    <w:rsid w:val="00E67C10"/>
    <w:rsid w:val="00E7494B"/>
    <w:rsid w:val="00EB51F0"/>
    <w:rsid w:val="00EC21BE"/>
    <w:rsid w:val="00F53A01"/>
    <w:rsid w:val="00F60A12"/>
    <w:rsid w:val="00F63401"/>
    <w:rsid w:val="00F7160E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AFB80D99-54E3-4534-9E17-AA1EF42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ien@metopera.org" TargetMode="External"/><Relationship Id="rId13" Type="http://schemas.openxmlformats.org/officeDocument/2006/relationships/hyperlink" Target="https://twitter.com/GPerfPBS" TargetMode="External"/><Relationship Id="rId18" Type="http://schemas.openxmlformats.org/officeDocument/2006/relationships/hyperlink" Target="http://www.pbs.org/wnet/nature" TargetMode="External"/><Relationship Id="rId26" Type="http://schemas.openxmlformats.org/officeDocument/2006/relationships/hyperlink" Target="http://www.nyc-arts.org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bs.org/newshour/" TargetMode="External"/><Relationship Id="rId34" Type="http://schemas.openxmlformats.org/officeDocument/2006/relationships/footer" Target="footer1.xm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://www.facebook.com/GreatPerformances" TargetMode="External"/><Relationship Id="rId17" Type="http://schemas.openxmlformats.org/officeDocument/2006/relationships/hyperlink" Target="http://www.njtvonline.org/" TargetMode="External"/><Relationship Id="rId25" Type="http://schemas.openxmlformats.org/officeDocument/2006/relationships/hyperlink" Target="http://www.pbskids.org/cyberchase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liw.org/" TargetMode="External"/><Relationship Id="rId20" Type="http://schemas.openxmlformats.org/officeDocument/2006/relationships/hyperlink" Target="http://www.pbs.org/wnet/americanmasters" TargetMode="External"/><Relationship Id="rId29" Type="http://schemas.openxmlformats.org/officeDocument/2006/relationships/hyperlink" Target="http://www.thirteen.org/metrofocu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bs.org/wnet/gperf" TargetMode="External"/><Relationship Id="rId24" Type="http://schemas.openxmlformats.org/officeDocument/2006/relationships/hyperlink" Target="http://www.pbskids.org/noah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thirteen.org/" TargetMode="External"/><Relationship Id="rId23" Type="http://schemas.openxmlformats.org/officeDocument/2006/relationships/hyperlink" Target="http://www.thirteen.org/get-the-math" TargetMode="External"/><Relationship Id="rId28" Type="http://schemas.openxmlformats.org/officeDocument/2006/relationships/hyperlink" Target="http://www.njtvonline.org/njtoday/" TargetMode="External"/><Relationship Id="rId36" Type="http://schemas.openxmlformats.org/officeDocument/2006/relationships/header" Target="header3.xml"/><Relationship Id="rId10" Type="http://schemas.openxmlformats.org/officeDocument/2006/relationships/hyperlink" Target="http://www.thirteen.org/13pressroom" TargetMode="External"/><Relationship Id="rId19" Type="http://schemas.openxmlformats.org/officeDocument/2006/relationships/hyperlink" Target="http://www.pbs.org/wnet/gperf" TargetMode="External"/><Relationship Id="rId31" Type="http://schemas.openxmlformats.org/officeDocument/2006/relationships/hyperlink" Target="http://www.metopera.org/Discover/Synopses/Cav-Pa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room.pbs.org" TargetMode="External"/><Relationship Id="rId14" Type="http://schemas.openxmlformats.org/officeDocument/2006/relationships/hyperlink" Target="http://www.pbs.org/gperf" TargetMode="External"/><Relationship Id="rId22" Type="http://schemas.openxmlformats.org/officeDocument/2006/relationships/hyperlink" Target="http://www.charlierose.com" TargetMode="External"/><Relationship Id="rId27" Type="http://schemas.openxmlformats.org/officeDocument/2006/relationships/hyperlink" Target="http://www.thirteen.org/sites/reel13" TargetMode="External"/><Relationship Id="rId30" Type="http://schemas.openxmlformats.org/officeDocument/2006/relationships/hyperlink" Target="http://www.thirteen.org/explore/" TargetMode="External"/><Relationship Id="rId35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01DA-0CD2-4262-BD1A-33606FD5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7633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5767218</vt:i4>
      </vt:variant>
      <vt:variant>
        <vt:i4>-1</vt:i4>
      </vt:variant>
      <vt:variant>
        <vt:i4>2080</vt:i4>
      </vt:variant>
      <vt:variant>
        <vt:i4>1</vt:i4>
      </vt:variant>
      <vt:variant>
        <vt:lpwstr>GP Met top_5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Forbes, Harry</cp:lastModifiedBy>
  <cp:revision>4</cp:revision>
  <cp:lastPrinted>2015-04-14T20:39:00Z</cp:lastPrinted>
  <dcterms:created xsi:type="dcterms:W3CDTF">2015-07-09T21:40:00Z</dcterms:created>
  <dcterms:modified xsi:type="dcterms:W3CDTF">2015-07-10T14:25:00Z</dcterms:modified>
</cp:coreProperties>
</file>