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EFAEC4" w14:textId="77777777" w:rsidR="00115493" w:rsidRDefault="00EE1D5A">
      <w:pPr>
        <w:spacing w:line="240" w:lineRule="auto"/>
        <w:ind w:left="-1440"/>
        <w:rPr>
          <w:rFonts w:cs="Georgia"/>
          <w:sz w:val="18"/>
          <w:szCs w:val="18"/>
        </w:rPr>
      </w:pPr>
      <w:r>
        <w:rPr>
          <w:rFonts w:cs="Georgia"/>
          <w:sz w:val="18"/>
          <w:szCs w:val="18"/>
        </w:rPr>
        <w:t xml:space="preserve">Press Contact: </w:t>
      </w:r>
    </w:p>
    <w:p w14:paraId="16107CFB" w14:textId="77777777" w:rsidR="00115493" w:rsidRDefault="00EE1D5A">
      <w:pPr>
        <w:spacing w:line="240" w:lineRule="auto"/>
        <w:ind w:left="-1440"/>
        <w:rPr>
          <w:rFonts w:cs="Georgia"/>
          <w:sz w:val="18"/>
          <w:szCs w:val="18"/>
        </w:rPr>
      </w:pPr>
      <w:r>
        <w:rPr>
          <w:rFonts w:cs="Georgia"/>
          <w:sz w:val="18"/>
          <w:szCs w:val="18"/>
        </w:rPr>
        <w:t>Elizabeth Boone, WNET</w:t>
      </w:r>
    </w:p>
    <w:p w14:paraId="1197729E" w14:textId="77777777" w:rsidR="00115493" w:rsidRDefault="00EE1D5A">
      <w:pPr>
        <w:spacing w:line="240" w:lineRule="auto"/>
        <w:ind w:left="-1440"/>
      </w:pPr>
      <w:r>
        <w:rPr>
          <w:rFonts w:cs="Georgia"/>
          <w:sz w:val="18"/>
          <w:szCs w:val="18"/>
        </w:rPr>
        <w:t xml:space="preserve">212.560.8831, </w:t>
      </w:r>
      <w:hyperlink r:id="rId11">
        <w:r>
          <w:rPr>
            <w:rStyle w:val="InternetLink"/>
            <w:rFonts w:cs="Georgia"/>
            <w:sz w:val="18"/>
            <w:szCs w:val="18"/>
          </w:rPr>
          <w:t>booneb@wnet.org</w:t>
        </w:r>
      </w:hyperlink>
      <w:r>
        <w:rPr>
          <w:rFonts w:cs="Georgia"/>
          <w:sz w:val="18"/>
          <w:szCs w:val="18"/>
        </w:rPr>
        <w:br/>
        <w:t xml:space="preserve">Press materials: </w:t>
      </w:r>
      <w:hyperlink r:id="rId12">
        <w:r>
          <w:rPr>
            <w:rStyle w:val="InternetLink"/>
            <w:rFonts w:cs="Georgia"/>
            <w:color w:val="0000FF"/>
            <w:sz w:val="18"/>
            <w:szCs w:val="18"/>
          </w:rPr>
          <w:t>http://pressroom.pbs.org</w:t>
        </w:r>
      </w:hyperlink>
      <w:r>
        <w:rPr>
          <w:rFonts w:cs="Georgia"/>
          <w:sz w:val="18"/>
          <w:szCs w:val="18"/>
        </w:rPr>
        <w:t xml:space="preserve"> or </w:t>
      </w:r>
      <w:hyperlink r:id="rId13">
        <w:r>
          <w:rPr>
            <w:rStyle w:val="InternetLink"/>
            <w:rFonts w:cs="Georgia"/>
            <w:color w:val="0000FF"/>
            <w:sz w:val="18"/>
            <w:szCs w:val="18"/>
          </w:rPr>
          <w:t>http://www.thirteen.org/13pressroom</w:t>
        </w:r>
      </w:hyperlink>
    </w:p>
    <w:p w14:paraId="7A14CB2C" w14:textId="77777777" w:rsidR="00115493" w:rsidRDefault="00115493">
      <w:pPr>
        <w:spacing w:line="240" w:lineRule="auto"/>
        <w:ind w:left="-1440"/>
        <w:rPr>
          <w:rFonts w:cs="Georgia"/>
          <w:sz w:val="18"/>
          <w:szCs w:val="18"/>
        </w:rPr>
      </w:pPr>
    </w:p>
    <w:p w14:paraId="0AC34488" w14:textId="77777777" w:rsidR="00115493" w:rsidRDefault="00115493">
      <w:pPr>
        <w:ind w:left="-1440"/>
        <w:rPr>
          <w:rFonts w:cs="Georgia"/>
          <w:color w:val="000000"/>
          <w:szCs w:val="21"/>
        </w:rPr>
      </w:pPr>
    </w:p>
    <w:p w14:paraId="24EF8109" w14:textId="77B571F7" w:rsidR="00620655" w:rsidRPr="002824E0" w:rsidRDefault="00620655" w:rsidP="00620655">
      <w:pPr>
        <w:spacing w:after="200" w:line="276" w:lineRule="auto"/>
        <w:ind w:left="-1440"/>
        <w:jc w:val="center"/>
        <w:rPr>
          <w:rFonts w:cs="Montserrat-Regular"/>
          <w:b/>
          <w:i/>
          <w:color w:val="000000"/>
          <w:sz w:val="28"/>
          <w:szCs w:val="28"/>
        </w:rPr>
      </w:pPr>
      <w:r w:rsidRPr="002824E0">
        <w:rPr>
          <w:rFonts w:cs="Montserrat-Regular"/>
          <w:b/>
          <w:i/>
          <w:color w:val="000000"/>
          <w:sz w:val="28"/>
          <w:szCs w:val="28"/>
        </w:rPr>
        <w:t>Great Performances at the Met:</w:t>
      </w:r>
      <w:r w:rsidR="00CE1D17">
        <w:rPr>
          <w:rFonts w:cs="Montserrat-Regular"/>
          <w:b/>
          <w:i/>
          <w:color w:val="000000"/>
          <w:sz w:val="28"/>
          <w:szCs w:val="28"/>
        </w:rPr>
        <w:t xml:space="preserve"> </w:t>
      </w:r>
      <w:r w:rsidR="00EA7B83">
        <w:rPr>
          <w:rFonts w:cs="Montserrat-Regular"/>
          <w:b/>
          <w:i/>
          <w:color w:val="000000"/>
          <w:sz w:val="28"/>
          <w:szCs w:val="28"/>
        </w:rPr>
        <w:t>Agrippina</w:t>
      </w:r>
    </w:p>
    <w:p w14:paraId="1335E9E6" w14:textId="34DA933A" w:rsidR="00620655" w:rsidRDefault="00620655" w:rsidP="00620655">
      <w:pPr>
        <w:ind w:left="-1440"/>
        <w:jc w:val="center"/>
        <w:rPr>
          <w:i/>
          <w:sz w:val="24"/>
          <w:szCs w:val="24"/>
        </w:rPr>
      </w:pPr>
      <w:r w:rsidRPr="00103A9E">
        <w:rPr>
          <w:i/>
          <w:sz w:val="24"/>
          <w:szCs w:val="24"/>
        </w:rPr>
        <w:t xml:space="preserve">Premieres nationwide </w:t>
      </w:r>
      <w:r w:rsidR="006814E8">
        <w:rPr>
          <w:i/>
          <w:sz w:val="24"/>
          <w:szCs w:val="24"/>
        </w:rPr>
        <w:t>Sun</w:t>
      </w:r>
      <w:r w:rsidR="00D21EE2">
        <w:rPr>
          <w:i/>
          <w:sz w:val="24"/>
          <w:szCs w:val="24"/>
        </w:rPr>
        <w:t>day</w:t>
      </w:r>
      <w:r>
        <w:rPr>
          <w:i/>
          <w:sz w:val="24"/>
          <w:szCs w:val="24"/>
        </w:rPr>
        <w:t xml:space="preserve">, </w:t>
      </w:r>
      <w:r w:rsidR="00EA7B83">
        <w:rPr>
          <w:i/>
          <w:sz w:val="24"/>
          <w:szCs w:val="24"/>
        </w:rPr>
        <w:t>June 7</w:t>
      </w:r>
      <w:r w:rsidR="006814E8">
        <w:rPr>
          <w:i/>
          <w:sz w:val="24"/>
          <w:szCs w:val="24"/>
        </w:rPr>
        <w:t xml:space="preserve"> </w:t>
      </w:r>
      <w:r>
        <w:rPr>
          <w:i/>
          <w:sz w:val="24"/>
          <w:szCs w:val="24"/>
        </w:rPr>
        <w:t xml:space="preserve">at </w:t>
      </w:r>
      <w:r w:rsidR="006814E8">
        <w:rPr>
          <w:i/>
          <w:sz w:val="24"/>
          <w:szCs w:val="24"/>
        </w:rPr>
        <w:t xml:space="preserve">12 </w:t>
      </w:r>
      <w:r w:rsidRPr="00103A9E">
        <w:rPr>
          <w:i/>
          <w:sz w:val="24"/>
          <w:szCs w:val="24"/>
        </w:rPr>
        <w:t>p.m. on PBS (</w:t>
      </w:r>
      <w:r>
        <w:rPr>
          <w:i/>
          <w:sz w:val="24"/>
          <w:szCs w:val="24"/>
        </w:rPr>
        <w:t>c</w:t>
      </w:r>
      <w:r w:rsidRPr="00103A9E">
        <w:rPr>
          <w:i/>
          <w:sz w:val="24"/>
          <w:szCs w:val="24"/>
        </w:rPr>
        <w:t>heck local listings)</w:t>
      </w:r>
    </w:p>
    <w:p w14:paraId="165AD5CE" w14:textId="77777777" w:rsidR="00620655" w:rsidRPr="004A2D67" w:rsidRDefault="00620655" w:rsidP="00620655">
      <w:pPr>
        <w:pStyle w:val="NormalIndent"/>
      </w:pPr>
    </w:p>
    <w:p w14:paraId="35C8EA9F" w14:textId="7537D83C" w:rsidR="00620655" w:rsidRDefault="00620655" w:rsidP="00620655">
      <w:pPr>
        <w:ind w:left="-1440"/>
        <w:rPr>
          <w:b/>
          <w:iCs/>
        </w:rPr>
      </w:pPr>
      <w:r w:rsidRPr="00F16BC5">
        <w:rPr>
          <w:b/>
          <w:iCs/>
        </w:rPr>
        <w:t>Synopsis</w:t>
      </w:r>
    </w:p>
    <w:p w14:paraId="16D79024" w14:textId="4ED1272A" w:rsidR="00DD05E8" w:rsidRPr="00AB71B8" w:rsidRDefault="00620655" w:rsidP="00D5295B">
      <w:pPr>
        <w:ind w:left="-1440"/>
        <w:rPr>
          <w:szCs w:val="21"/>
        </w:rPr>
      </w:pPr>
      <w:r w:rsidRPr="00AB71B8">
        <w:rPr>
          <w:szCs w:val="21"/>
        </w:rPr>
        <w:t xml:space="preserve">Season 14 of </w:t>
      </w:r>
      <w:r w:rsidRPr="00AB71B8">
        <w:rPr>
          <w:b/>
          <w:i/>
          <w:szCs w:val="21"/>
        </w:rPr>
        <w:t>Great Performances at the Met</w:t>
      </w:r>
      <w:r w:rsidRPr="00AB71B8">
        <w:rPr>
          <w:szCs w:val="21"/>
        </w:rPr>
        <w:t xml:space="preserve"> </w:t>
      </w:r>
      <w:r w:rsidR="00CE1D17" w:rsidRPr="00AB71B8">
        <w:rPr>
          <w:szCs w:val="21"/>
        </w:rPr>
        <w:t xml:space="preserve">continues </w:t>
      </w:r>
      <w:r w:rsidR="00CE1D17" w:rsidRPr="00AB71B8">
        <w:rPr>
          <w:szCs w:val="21"/>
          <w:u w:val="single"/>
        </w:rPr>
        <w:t>Sun</w:t>
      </w:r>
      <w:r w:rsidR="006860F6" w:rsidRPr="00AB71B8">
        <w:rPr>
          <w:szCs w:val="21"/>
          <w:u w:val="single"/>
        </w:rPr>
        <w:t>day</w:t>
      </w:r>
      <w:r w:rsidRPr="00AB71B8">
        <w:rPr>
          <w:szCs w:val="21"/>
          <w:u w:val="single"/>
        </w:rPr>
        <w:t xml:space="preserve">, </w:t>
      </w:r>
      <w:r w:rsidR="00076756" w:rsidRPr="00AB71B8">
        <w:rPr>
          <w:szCs w:val="21"/>
          <w:u w:val="single"/>
        </w:rPr>
        <w:t>June</w:t>
      </w:r>
      <w:r w:rsidR="007B491C" w:rsidRPr="00AB71B8">
        <w:rPr>
          <w:szCs w:val="21"/>
          <w:u w:val="single"/>
        </w:rPr>
        <w:t xml:space="preserve"> </w:t>
      </w:r>
      <w:r w:rsidR="00076756" w:rsidRPr="00AB71B8">
        <w:rPr>
          <w:szCs w:val="21"/>
          <w:u w:val="single"/>
        </w:rPr>
        <w:t>7</w:t>
      </w:r>
      <w:r w:rsidR="00CE1D17" w:rsidRPr="00AB71B8">
        <w:rPr>
          <w:szCs w:val="21"/>
          <w:u w:val="single"/>
        </w:rPr>
        <w:t xml:space="preserve"> </w:t>
      </w:r>
      <w:r w:rsidRPr="00AB71B8">
        <w:rPr>
          <w:szCs w:val="21"/>
          <w:u w:val="single"/>
        </w:rPr>
        <w:t xml:space="preserve">at </w:t>
      </w:r>
      <w:r w:rsidR="00CE1D17" w:rsidRPr="00AB71B8">
        <w:rPr>
          <w:szCs w:val="21"/>
          <w:u w:val="single"/>
        </w:rPr>
        <w:t>12</w:t>
      </w:r>
      <w:r w:rsidRPr="00AB71B8">
        <w:rPr>
          <w:szCs w:val="21"/>
          <w:u w:val="single"/>
        </w:rPr>
        <w:t xml:space="preserve"> p.m. on PBS</w:t>
      </w:r>
      <w:r w:rsidRPr="00AB71B8">
        <w:rPr>
          <w:szCs w:val="21"/>
        </w:rPr>
        <w:t xml:space="preserve"> (check local listings) </w:t>
      </w:r>
      <w:r w:rsidR="00F0683A" w:rsidRPr="00AB71B8">
        <w:rPr>
          <w:b/>
          <w:i/>
          <w:szCs w:val="21"/>
        </w:rPr>
        <w:t>Agrippina</w:t>
      </w:r>
      <w:r w:rsidR="00F0683A">
        <w:rPr>
          <w:b/>
          <w:i/>
          <w:szCs w:val="21"/>
        </w:rPr>
        <w:t>,</w:t>
      </w:r>
      <w:r w:rsidR="00F0683A" w:rsidRPr="00AB71B8">
        <w:rPr>
          <w:szCs w:val="21"/>
        </w:rPr>
        <w:t xml:space="preserve"> </w:t>
      </w:r>
      <w:r w:rsidRPr="00AB71B8">
        <w:rPr>
          <w:szCs w:val="21"/>
        </w:rPr>
        <w:t>wit</w:t>
      </w:r>
      <w:r w:rsidR="00DB42F9" w:rsidRPr="00AB71B8">
        <w:rPr>
          <w:szCs w:val="21"/>
        </w:rPr>
        <w:t>h</w:t>
      </w:r>
      <w:r w:rsidR="00E9102A" w:rsidRPr="00AB71B8">
        <w:rPr>
          <w:rFonts w:cs="BaskervilleTenPro"/>
          <w:szCs w:val="21"/>
        </w:rPr>
        <w:t xml:space="preserve"> </w:t>
      </w:r>
      <w:r w:rsidR="00227817" w:rsidRPr="00AB71B8">
        <w:rPr>
          <w:rFonts w:cs="BaskervilleTenPro"/>
          <w:szCs w:val="21"/>
        </w:rPr>
        <w:t xml:space="preserve">Handel’s </w:t>
      </w:r>
      <w:r w:rsidR="00CD28FA">
        <w:rPr>
          <w:rFonts w:cs="BaskervilleTenPro"/>
          <w:szCs w:val="21"/>
        </w:rPr>
        <w:t>black comedy</w:t>
      </w:r>
      <w:r w:rsidR="00CD28FA" w:rsidRPr="00AB71B8">
        <w:rPr>
          <w:rFonts w:cs="BaskervilleTenPro"/>
          <w:szCs w:val="21"/>
        </w:rPr>
        <w:t xml:space="preserve"> </w:t>
      </w:r>
      <w:r w:rsidR="003955AA" w:rsidRPr="00AB71B8">
        <w:rPr>
          <w:rFonts w:cs="BaskervilleTenPro"/>
          <w:szCs w:val="21"/>
        </w:rPr>
        <w:t>of</w:t>
      </w:r>
      <w:r w:rsidR="003955AA" w:rsidRPr="00AB71B8">
        <w:rPr>
          <w:color w:val="000000"/>
          <w:szCs w:val="21"/>
          <w:shd w:val="clear" w:color="auto" w:fill="FFFFFF"/>
        </w:rPr>
        <w:t xml:space="preserve"> intrigue and impropriety</w:t>
      </w:r>
      <w:r w:rsidRPr="00AB71B8">
        <w:rPr>
          <w:szCs w:val="21"/>
        </w:rPr>
        <w:t>.</w:t>
      </w:r>
      <w:r w:rsidR="00D03604" w:rsidRPr="00AB71B8">
        <w:rPr>
          <w:szCs w:val="21"/>
        </w:rPr>
        <w:t xml:space="preserve"> </w:t>
      </w:r>
      <w:r w:rsidR="003955AA" w:rsidRPr="00AB71B8">
        <w:rPr>
          <w:b/>
          <w:bCs/>
          <w:szCs w:val="21"/>
        </w:rPr>
        <w:t>Joyce</w:t>
      </w:r>
      <w:r w:rsidRPr="00AB71B8">
        <w:rPr>
          <w:b/>
          <w:szCs w:val="21"/>
        </w:rPr>
        <w:t xml:space="preserve"> </w:t>
      </w:r>
      <w:r w:rsidR="003955AA" w:rsidRPr="00AB71B8">
        <w:rPr>
          <w:b/>
          <w:szCs w:val="21"/>
        </w:rPr>
        <w:t xml:space="preserve">DiDonato </w:t>
      </w:r>
      <w:r w:rsidR="00D03604" w:rsidRPr="00AB71B8">
        <w:rPr>
          <w:bCs/>
          <w:szCs w:val="21"/>
        </w:rPr>
        <w:t>stars</w:t>
      </w:r>
      <w:r w:rsidR="00D03604" w:rsidRPr="00AB71B8">
        <w:rPr>
          <w:b/>
          <w:szCs w:val="21"/>
        </w:rPr>
        <w:t xml:space="preserve"> </w:t>
      </w:r>
      <w:r w:rsidR="003955AA" w:rsidRPr="00AB71B8">
        <w:rPr>
          <w:bCs/>
          <w:szCs w:val="21"/>
        </w:rPr>
        <w:t>as</w:t>
      </w:r>
      <w:r w:rsidR="003955AA" w:rsidRPr="00AB71B8">
        <w:rPr>
          <w:b/>
          <w:szCs w:val="21"/>
        </w:rPr>
        <w:t xml:space="preserve"> </w:t>
      </w:r>
      <w:r w:rsidR="001B69BB" w:rsidRPr="00AB71B8">
        <w:rPr>
          <w:bCs/>
          <w:szCs w:val="21"/>
        </w:rPr>
        <w:t>the</w:t>
      </w:r>
      <w:r w:rsidR="001B69BB" w:rsidRPr="00AB71B8">
        <w:rPr>
          <w:b/>
          <w:szCs w:val="21"/>
        </w:rPr>
        <w:t xml:space="preserve"> </w:t>
      </w:r>
      <w:r w:rsidR="003955AA" w:rsidRPr="00AB71B8">
        <w:rPr>
          <w:bCs/>
          <w:szCs w:val="21"/>
        </w:rPr>
        <w:t>power-hungry</w:t>
      </w:r>
      <w:r w:rsidR="003955AA" w:rsidRPr="00AB71B8">
        <w:rPr>
          <w:b/>
          <w:szCs w:val="21"/>
        </w:rPr>
        <w:t xml:space="preserve"> </w:t>
      </w:r>
      <w:r w:rsidR="001471AF" w:rsidRPr="00AB71B8">
        <w:rPr>
          <w:bCs/>
          <w:szCs w:val="21"/>
        </w:rPr>
        <w:t xml:space="preserve">title character </w:t>
      </w:r>
      <w:r w:rsidR="001471AF" w:rsidRPr="00AB71B8">
        <w:rPr>
          <w:szCs w:val="21"/>
        </w:rPr>
        <w:t>with</w:t>
      </w:r>
      <w:r w:rsidR="007055E9" w:rsidRPr="00AB71B8">
        <w:rPr>
          <w:szCs w:val="21"/>
        </w:rPr>
        <w:t xml:space="preserve"> </w:t>
      </w:r>
      <w:r w:rsidR="007055E9" w:rsidRPr="00AB71B8">
        <w:rPr>
          <w:b/>
          <w:bCs/>
          <w:szCs w:val="21"/>
        </w:rPr>
        <w:t>Brenda</w:t>
      </w:r>
      <w:r w:rsidR="007055E9" w:rsidRPr="00AB71B8">
        <w:rPr>
          <w:szCs w:val="21"/>
        </w:rPr>
        <w:t xml:space="preserve"> </w:t>
      </w:r>
      <w:r w:rsidR="007055E9" w:rsidRPr="00AB71B8">
        <w:rPr>
          <w:b/>
          <w:bCs/>
          <w:szCs w:val="21"/>
        </w:rPr>
        <w:t>Rae</w:t>
      </w:r>
      <w:r w:rsidRPr="00AB71B8">
        <w:rPr>
          <w:rFonts w:cs="BaskervilleTenPro"/>
          <w:b/>
          <w:szCs w:val="21"/>
        </w:rPr>
        <w:t xml:space="preserve"> </w:t>
      </w:r>
      <w:r w:rsidR="00832500" w:rsidRPr="00AB71B8">
        <w:rPr>
          <w:szCs w:val="21"/>
        </w:rPr>
        <w:t xml:space="preserve">as </w:t>
      </w:r>
      <w:proofErr w:type="spellStart"/>
      <w:r w:rsidR="008A65E6" w:rsidRPr="00AB71B8">
        <w:rPr>
          <w:rStyle w:val="Emphasis"/>
          <w:rFonts w:cs="AvenirNext-Italic"/>
          <w:i w:val="0"/>
          <w:szCs w:val="21"/>
        </w:rPr>
        <w:t>Poppea</w:t>
      </w:r>
      <w:proofErr w:type="spellEnd"/>
      <w:r w:rsidR="001471AF" w:rsidRPr="00AB71B8">
        <w:rPr>
          <w:rStyle w:val="Emphasis"/>
          <w:rFonts w:cs="AvenirNext-Italic"/>
          <w:i w:val="0"/>
          <w:szCs w:val="21"/>
        </w:rPr>
        <w:t>,</w:t>
      </w:r>
      <w:r w:rsidR="00652303" w:rsidRPr="00AB71B8">
        <w:rPr>
          <w:b/>
          <w:bCs/>
          <w:szCs w:val="21"/>
        </w:rPr>
        <w:t xml:space="preserve"> </w:t>
      </w:r>
      <w:r w:rsidR="001466B9" w:rsidRPr="00AB71B8">
        <w:rPr>
          <w:b/>
          <w:bCs/>
          <w:szCs w:val="21"/>
        </w:rPr>
        <w:t>Kate Lindsey</w:t>
      </w:r>
      <w:r w:rsidR="0061505C" w:rsidRPr="00AB71B8">
        <w:rPr>
          <w:szCs w:val="21"/>
        </w:rPr>
        <w:t xml:space="preserve"> as </w:t>
      </w:r>
      <w:proofErr w:type="spellStart"/>
      <w:r w:rsidR="0061505C" w:rsidRPr="00AB71B8">
        <w:rPr>
          <w:szCs w:val="21"/>
        </w:rPr>
        <w:t>Nerone</w:t>
      </w:r>
      <w:proofErr w:type="spellEnd"/>
      <w:r w:rsidR="0061505C" w:rsidRPr="00AB71B8">
        <w:rPr>
          <w:szCs w:val="21"/>
        </w:rPr>
        <w:t xml:space="preserve">, </w:t>
      </w:r>
      <w:r w:rsidR="00AD17DF" w:rsidRPr="00AB71B8">
        <w:rPr>
          <w:b/>
          <w:szCs w:val="21"/>
        </w:rPr>
        <w:t>Matthew Rose</w:t>
      </w:r>
      <w:r w:rsidR="00B83C8D" w:rsidRPr="00AB71B8">
        <w:rPr>
          <w:b/>
          <w:szCs w:val="21"/>
        </w:rPr>
        <w:t xml:space="preserve"> </w:t>
      </w:r>
      <w:r w:rsidRPr="00AB71B8">
        <w:rPr>
          <w:szCs w:val="21"/>
        </w:rPr>
        <w:t xml:space="preserve">as </w:t>
      </w:r>
      <w:r w:rsidR="00AD17DF" w:rsidRPr="00AB71B8">
        <w:rPr>
          <w:rStyle w:val="a2"/>
          <w:szCs w:val="21"/>
        </w:rPr>
        <w:t>Claudio</w:t>
      </w:r>
      <w:r w:rsidR="0072595F" w:rsidRPr="00AB71B8">
        <w:rPr>
          <w:szCs w:val="21"/>
        </w:rPr>
        <w:t xml:space="preserve"> and </w:t>
      </w:r>
      <w:r w:rsidR="00893B95" w:rsidRPr="00AB71B8">
        <w:rPr>
          <w:b/>
          <w:szCs w:val="21"/>
        </w:rPr>
        <w:t xml:space="preserve">Iestyn Davies </w:t>
      </w:r>
      <w:r w:rsidRPr="00AB71B8">
        <w:rPr>
          <w:szCs w:val="21"/>
        </w:rPr>
        <w:t xml:space="preserve">as </w:t>
      </w:r>
      <w:r w:rsidR="000945EA" w:rsidRPr="00AB71B8">
        <w:rPr>
          <w:szCs w:val="21"/>
        </w:rPr>
        <w:t>Ottone</w:t>
      </w:r>
      <w:r w:rsidRPr="00AB71B8">
        <w:rPr>
          <w:rFonts w:cs="BaskervilleTenPro"/>
          <w:szCs w:val="21"/>
        </w:rPr>
        <w:t>.</w:t>
      </w:r>
      <w:r w:rsidR="007002E5" w:rsidRPr="00AB71B8">
        <w:rPr>
          <w:rFonts w:cs="BaskervilleTenPro"/>
          <w:b/>
          <w:szCs w:val="21"/>
        </w:rPr>
        <w:t xml:space="preserve"> </w:t>
      </w:r>
      <w:r w:rsidR="0072595F" w:rsidRPr="00AB71B8">
        <w:rPr>
          <w:rFonts w:cs="BaskervilleTenPro"/>
          <w:b/>
          <w:szCs w:val="21"/>
        </w:rPr>
        <w:t xml:space="preserve">Harry </w:t>
      </w:r>
      <w:proofErr w:type="spellStart"/>
      <w:r w:rsidR="007002E5" w:rsidRPr="00AB71B8">
        <w:rPr>
          <w:rFonts w:cs="BaskervilleTenPro"/>
          <w:b/>
          <w:szCs w:val="21"/>
        </w:rPr>
        <w:t>Bicket</w:t>
      </w:r>
      <w:proofErr w:type="spellEnd"/>
      <w:r w:rsidR="002B6339" w:rsidRPr="00AB71B8">
        <w:rPr>
          <w:rFonts w:cs="BaskervilleTenPro"/>
          <w:b/>
          <w:szCs w:val="21"/>
        </w:rPr>
        <w:t xml:space="preserve"> </w:t>
      </w:r>
      <w:r w:rsidRPr="00AB71B8">
        <w:rPr>
          <w:szCs w:val="21"/>
        </w:rPr>
        <w:t>conducts.</w:t>
      </w:r>
    </w:p>
    <w:p w14:paraId="0B50669C" w14:textId="78E8BA7C" w:rsidR="007C019C" w:rsidRPr="00AB71B8" w:rsidRDefault="00584517" w:rsidP="009112D7">
      <w:pPr>
        <w:pStyle w:val="NormalWeb"/>
        <w:shd w:val="clear" w:color="auto" w:fill="FFFFFF"/>
        <w:spacing w:before="0" w:beforeAutospacing="0" w:after="0" w:afterAutospacing="0" w:line="319" w:lineRule="auto"/>
        <w:ind w:left="-1440" w:firstLine="720"/>
        <w:divId w:val="779496002"/>
        <w:rPr>
          <w:rFonts w:ascii="Georgia" w:hAnsi="Georgia"/>
          <w:color w:val="00000A"/>
          <w:sz w:val="21"/>
          <w:szCs w:val="21"/>
        </w:rPr>
      </w:pPr>
      <w:r>
        <w:rPr>
          <w:rFonts w:ascii="Georgia" w:hAnsi="Georgia" w:cs="BaskervilleTenPro"/>
          <w:bCs/>
          <w:sz w:val="21"/>
          <w:szCs w:val="21"/>
        </w:rPr>
        <w:t>S</w:t>
      </w:r>
      <w:r w:rsidR="00FD1E92" w:rsidRPr="00AB71B8">
        <w:rPr>
          <w:rFonts w:ascii="Georgia" w:hAnsi="Georgia" w:cs="BaskervilleTenPro"/>
          <w:bCs/>
          <w:sz w:val="21"/>
          <w:szCs w:val="21"/>
        </w:rPr>
        <w:t>et in present</w:t>
      </w:r>
      <w:r w:rsidR="007C3FF0">
        <w:rPr>
          <w:rFonts w:ascii="Georgia" w:hAnsi="Georgia" w:cs="BaskervilleTenPro"/>
          <w:bCs/>
          <w:sz w:val="21"/>
          <w:szCs w:val="21"/>
        </w:rPr>
        <w:t>-</w:t>
      </w:r>
      <w:r w:rsidR="00FD1E92" w:rsidRPr="00AB71B8">
        <w:rPr>
          <w:rFonts w:ascii="Georgia" w:hAnsi="Georgia" w:cs="BaskervilleTenPro"/>
          <w:bCs/>
          <w:sz w:val="21"/>
          <w:szCs w:val="21"/>
        </w:rPr>
        <w:t>day</w:t>
      </w:r>
      <w:r w:rsidR="008E7C07" w:rsidRPr="00AB71B8">
        <w:rPr>
          <w:rFonts w:ascii="Georgia" w:hAnsi="Georgia" w:cs="BaskervilleTenPro"/>
          <w:bCs/>
          <w:sz w:val="21"/>
          <w:szCs w:val="21"/>
        </w:rPr>
        <w:t xml:space="preserve"> Rome</w:t>
      </w:r>
      <w:r w:rsidR="00FD1E92" w:rsidRPr="00AB71B8">
        <w:rPr>
          <w:rFonts w:ascii="Georgia" w:hAnsi="Georgia" w:cs="BaskervilleTenPro"/>
          <w:bCs/>
          <w:sz w:val="21"/>
          <w:szCs w:val="21"/>
        </w:rPr>
        <w:t xml:space="preserve">, </w:t>
      </w:r>
      <w:r w:rsidR="006A1F0E" w:rsidRPr="00AB71B8">
        <w:rPr>
          <w:rFonts w:ascii="Georgia" w:hAnsi="Georgia" w:cs="BaskervilleTenPro"/>
          <w:b/>
          <w:sz w:val="21"/>
          <w:szCs w:val="21"/>
        </w:rPr>
        <w:t>Sir David McVicar</w:t>
      </w:r>
      <w:r w:rsidR="00A10D0C" w:rsidRPr="009112D7">
        <w:rPr>
          <w:rFonts w:ascii="Georgia" w:hAnsi="Georgia" w:cs="BaskervilleTenPro"/>
          <w:bCs/>
          <w:sz w:val="21"/>
          <w:szCs w:val="21"/>
        </w:rPr>
        <w:t>’s</w:t>
      </w:r>
      <w:r w:rsidR="00620655" w:rsidRPr="00AB71B8">
        <w:rPr>
          <w:rFonts w:ascii="Georgia" w:hAnsi="Georgia" w:cs="AvenirNext-Italic"/>
          <w:iCs/>
          <w:sz w:val="21"/>
          <w:szCs w:val="21"/>
        </w:rPr>
        <w:t xml:space="preserve"> production </w:t>
      </w:r>
      <w:r w:rsidR="00FD1E92" w:rsidRPr="00AB71B8">
        <w:rPr>
          <w:rFonts w:ascii="Georgia" w:hAnsi="Georgia" w:cs="AvenirNext-Italic"/>
          <w:iCs/>
          <w:sz w:val="21"/>
          <w:szCs w:val="21"/>
        </w:rPr>
        <w:t xml:space="preserve">begins as </w:t>
      </w:r>
      <w:r>
        <w:rPr>
          <w:rFonts w:ascii="Georgia" w:hAnsi="Georgia" w:cs="AvenirNext-Italic"/>
          <w:iCs/>
          <w:sz w:val="21"/>
          <w:szCs w:val="21"/>
        </w:rPr>
        <w:t>E</w:t>
      </w:r>
      <w:r w:rsidR="00FD1E92" w:rsidRPr="00AB71B8">
        <w:rPr>
          <w:rFonts w:ascii="Georgia" w:hAnsi="Georgia" w:cs="AvenirNext-Italic"/>
          <w:iCs/>
          <w:sz w:val="21"/>
          <w:szCs w:val="21"/>
        </w:rPr>
        <w:t>mperor</w:t>
      </w:r>
      <w:r w:rsidR="006A1F0E" w:rsidRPr="00AB71B8">
        <w:rPr>
          <w:rFonts w:ascii="Georgia" w:hAnsi="Georgia"/>
          <w:sz w:val="21"/>
          <w:szCs w:val="21"/>
        </w:rPr>
        <w:t xml:space="preserve"> Claudio is due to return after the conquest of Britain. His wife, Empress Agrippina, </w:t>
      </w:r>
      <w:r w:rsidR="009B502B" w:rsidRPr="00AB71B8">
        <w:rPr>
          <w:rFonts w:ascii="Georgia" w:hAnsi="Georgia"/>
          <w:color w:val="00000A"/>
          <w:sz w:val="21"/>
          <w:szCs w:val="21"/>
        </w:rPr>
        <w:t>secretly learn</w:t>
      </w:r>
      <w:r w:rsidR="003F5FE5" w:rsidRPr="00AB71B8">
        <w:rPr>
          <w:rFonts w:ascii="Georgia" w:hAnsi="Georgia"/>
          <w:color w:val="00000A"/>
          <w:sz w:val="21"/>
          <w:szCs w:val="21"/>
        </w:rPr>
        <w:t>s</w:t>
      </w:r>
      <w:r w:rsidR="006A1F0E" w:rsidRPr="00AB71B8">
        <w:rPr>
          <w:rFonts w:ascii="Georgia" w:hAnsi="Georgia"/>
          <w:sz w:val="21"/>
          <w:szCs w:val="21"/>
        </w:rPr>
        <w:t xml:space="preserve"> that his ship </w:t>
      </w:r>
      <w:r>
        <w:rPr>
          <w:rFonts w:ascii="Georgia" w:hAnsi="Georgia"/>
          <w:sz w:val="21"/>
          <w:szCs w:val="21"/>
        </w:rPr>
        <w:t>capsiz</w:t>
      </w:r>
      <w:r w:rsidRPr="00AB71B8">
        <w:rPr>
          <w:rFonts w:ascii="Georgia" w:hAnsi="Georgia"/>
          <w:sz w:val="21"/>
          <w:szCs w:val="21"/>
        </w:rPr>
        <w:t xml:space="preserve">ed </w:t>
      </w:r>
      <w:r w:rsidR="006A1F0E" w:rsidRPr="00AB71B8">
        <w:rPr>
          <w:rFonts w:ascii="Georgia" w:hAnsi="Georgia"/>
          <w:sz w:val="21"/>
          <w:szCs w:val="21"/>
        </w:rPr>
        <w:t>in a storm</w:t>
      </w:r>
      <w:r w:rsidR="00645F5C" w:rsidRPr="00AB71B8">
        <w:rPr>
          <w:rFonts w:ascii="Georgia" w:hAnsi="Georgia"/>
          <w:color w:val="00000A"/>
          <w:sz w:val="21"/>
          <w:szCs w:val="21"/>
        </w:rPr>
        <w:t xml:space="preserve"> </w:t>
      </w:r>
      <w:r w:rsidR="006A1F0E" w:rsidRPr="00AB71B8">
        <w:rPr>
          <w:rFonts w:ascii="Georgia" w:hAnsi="Georgia"/>
          <w:sz w:val="21"/>
          <w:szCs w:val="21"/>
        </w:rPr>
        <w:t>and</w:t>
      </w:r>
      <w:r w:rsidR="00645F5C" w:rsidRPr="00AB71B8">
        <w:rPr>
          <w:rFonts w:ascii="Georgia" w:hAnsi="Georgia"/>
          <w:color w:val="00000A"/>
          <w:sz w:val="21"/>
          <w:szCs w:val="21"/>
        </w:rPr>
        <w:t xml:space="preserve"> presumes that</w:t>
      </w:r>
      <w:r w:rsidR="006A1F0E" w:rsidRPr="00AB71B8">
        <w:rPr>
          <w:rFonts w:ascii="Georgia" w:hAnsi="Georgia"/>
          <w:sz w:val="21"/>
          <w:szCs w:val="21"/>
        </w:rPr>
        <w:t xml:space="preserve"> the emperor is dead.</w:t>
      </w:r>
      <w:r w:rsidR="006321AD" w:rsidRPr="00AB71B8">
        <w:rPr>
          <w:rFonts w:ascii="Georgia" w:hAnsi="Georgia"/>
          <w:sz w:val="21"/>
          <w:szCs w:val="21"/>
        </w:rPr>
        <w:t xml:space="preserve"> Upon hearing the news</w:t>
      </w:r>
      <w:r w:rsidR="000C6E7A" w:rsidRPr="00AB71B8">
        <w:rPr>
          <w:rFonts w:ascii="Georgia" w:hAnsi="Georgia"/>
          <w:sz w:val="21"/>
          <w:szCs w:val="21"/>
        </w:rPr>
        <w:t>,</w:t>
      </w:r>
      <w:r w:rsidR="006321AD" w:rsidRPr="00AB71B8">
        <w:rPr>
          <w:rFonts w:ascii="Georgia" w:hAnsi="Georgia"/>
          <w:sz w:val="21"/>
          <w:szCs w:val="21"/>
        </w:rPr>
        <w:t xml:space="preserve"> </w:t>
      </w:r>
      <w:r w:rsidR="006A1F0E" w:rsidRPr="00AB71B8">
        <w:rPr>
          <w:rFonts w:ascii="Georgia" w:hAnsi="Georgia"/>
          <w:sz w:val="21"/>
          <w:szCs w:val="21"/>
        </w:rPr>
        <w:t>Agrippina urges her son</w:t>
      </w:r>
      <w:r w:rsidR="005E5279" w:rsidRPr="00AB71B8">
        <w:rPr>
          <w:rFonts w:ascii="Georgia" w:hAnsi="Georgia"/>
          <w:color w:val="00000A"/>
          <w:sz w:val="21"/>
          <w:szCs w:val="21"/>
        </w:rPr>
        <w:t>,</w:t>
      </w:r>
      <w:r w:rsidR="006A1F0E" w:rsidRPr="00AB71B8">
        <w:rPr>
          <w:rFonts w:ascii="Georgia" w:hAnsi="Georgia"/>
          <w:sz w:val="21"/>
          <w:szCs w:val="21"/>
        </w:rPr>
        <w:t xml:space="preserve"> </w:t>
      </w:r>
      <w:proofErr w:type="spellStart"/>
      <w:r w:rsidR="006A1F0E" w:rsidRPr="00AB71B8">
        <w:rPr>
          <w:rFonts w:ascii="Georgia" w:hAnsi="Georgia"/>
          <w:sz w:val="21"/>
          <w:szCs w:val="21"/>
        </w:rPr>
        <w:t>Nerone</w:t>
      </w:r>
      <w:proofErr w:type="spellEnd"/>
      <w:r w:rsidR="005E5279" w:rsidRPr="00AB71B8">
        <w:rPr>
          <w:rFonts w:ascii="Georgia" w:hAnsi="Georgia"/>
          <w:color w:val="00000A"/>
          <w:sz w:val="21"/>
          <w:szCs w:val="21"/>
        </w:rPr>
        <w:t>,</w:t>
      </w:r>
      <w:r w:rsidR="006A1F0E" w:rsidRPr="00AB71B8">
        <w:rPr>
          <w:rFonts w:ascii="Georgia" w:hAnsi="Georgia"/>
          <w:sz w:val="21"/>
          <w:szCs w:val="21"/>
        </w:rPr>
        <w:t xml:space="preserve"> to win the </w:t>
      </w:r>
      <w:r w:rsidR="00AD77A6" w:rsidRPr="00AB71B8">
        <w:rPr>
          <w:rFonts w:ascii="Georgia" w:hAnsi="Georgia"/>
          <w:color w:val="00000A"/>
          <w:sz w:val="21"/>
          <w:szCs w:val="21"/>
        </w:rPr>
        <w:t>people’s</w:t>
      </w:r>
      <w:r w:rsidR="00AD77A6" w:rsidRPr="00AB71B8">
        <w:rPr>
          <w:rFonts w:ascii="Georgia" w:hAnsi="Georgia"/>
          <w:sz w:val="21"/>
          <w:szCs w:val="21"/>
        </w:rPr>
        <w:t xml:space="preserve"> </w:t>
      </w:r>
      <w:r w:rsidR="006A1F0E" w:rsidRPr="00AB71B8">
        <w:rPr>
          <w:rFonts w:ascii="Georgia" w:hAnsi="Georgia"/>
          <w:sz w:val="21"/>
          <w:szCs w:val="21"/>
        </w:rPr>
        <w:t xml:space="preserve">favor </w:t>
      </w:r>
      <w:r w:rsidR="00D25E98" w:rsidRPr="00AB71B8">
        <w:rPr>
          <w:rFonts w:ascii="Georgia" w:hAnsi="Georgia"/>
          <w:color w:val="00000A"/>
          <w:sz w:val="21"/>
          <w:szCs w:val="21"/>
        </w:rPr>
        <w:t xml:space="preserve">by </w:t>
      </w:r>
      <w:r w:rsidR="004102C9" w:rsidRPr="00AB71B8">
        <w:rPr>
          <w:rFonts w:ascii="Georgia" w:hAnsi="Georgia"/>
          <w:color w:val="00000A"/>
          <w:sz w:val="21"/>
          <w:szCs w:val="21"/>
        </w:rPr>
        <w:t>doing</w:t>
      </w:r>
      <w:r w:rsidR="006A1F0E" w:rsidRPr="00AB71B8">
        <w:rPr>
          <w:rFonts w:ascii="Georgia" w:hAnsi="Georgia"/>
          <w:sz w:val="21"/>
          <w:szCs w:val="21"/>
        </w:rPr>
        <w:t xml:space="preserve"> good deeds around the city.</w:t>
      </w:r>
      <w:r w:rsidR="00156A17" w:rsidRPr="00AB71B8">
        <w:rPr>
          <w:rFonts w:ascii="Georgia" w:hAnsi="Georgia"/>
          <w:color w:val="00000A"/>
          <w:sz w:val="21"/>
          <w:szCs w:val="21"/>
        </w:rPr>
        <w:t xml:space="preserve"> </w:t>
      </w:r>
      <w:r w:rsidR="00CE68A4" w:rsidRPr="00AB71B8">
        <w:rPr>
          <w:rFonts w:ascii="Georgia" w:hAnsi="Georgia"/>
          <w:color w:val="00000A"/>
          <w:sz w:val="21"/>
          <w:szCs w:val="21"/>
        </w:rPr>
        <w:t>To help her cause, s</w:t>
      </w:r>
      <w:r w:rsidR="006A1F0E" w:rsidRPr="00AB71B8">
        <w:rPr>
          <w:rFonts w:ascii="Georgia" w:hAnsi="Georgia"/>
          <w:sz w:val="21"/>
          <w:szCs w:val="21"/>
        </w:rPr>
        <w:t xml:space="preserve">he recruits two of Claudio’s freedmen, </w:t>
      </w:r>
      <w:proofErr w:type="spellStart"/>
      <w:r w:rsidR="006A1F0E" w:rsidRPr="00AB71B8">
        <w:rPr>
          <w:rFonts w:ascii="Georgia" w:hAnsi="Georgia"/>
          <w:sz w:val="21"/>
          <w:szCs w:val="21"/>
        </w:rPr>
        <w:t>Pallante</w:t>
      </w:r>
      <w:proofErr w:type="spellEnd"/>
      <w:r w:rsidR="006A1F0E" w:rsidRPr="00AB71B8">
        <w:rPr>
          <w:rFonts w:ascii="Georgia" w:hAnsi="Georgia"/>
          <w:sz w:val="21"/>
          <w:szCs w:val="21"/>
        </w:rPr>
        <w:t xml:space="preserve"> and Narciso, promising sexual favors to each one in return. </w:t>
      </w:r>
      <w:proofErr w:type="spellStart"/>
      <w:r w:rsidR="006A1F0E" w:rsidRPr="00AB71B8">
        <w:rPr>
          <w:rFonts w:ascii="Georgia" w:hAnsi="Georgia"/>
          <w:sz w:val="21"/>
          <w:szCs w:val="21"/>
        </w:rPr>
        <w:t>Nerone’s</w:t>
      </w:r>
      <w:proofErr w:type="spellEnd"/>
      <w:r w:rsidR="006A1F0E" w:rsidRPr="00AB71B8">
        <w:rPr>
          <w:rFonts w:ascii="Georgia" w:hAnsi="Georgia"/>
          <w:sz w:val="21"/>
          <w:szCs w:val="21"/>
        </w:rPr>
        <w:t xml:space="preserve"> charity work </w:t>
      </w:r>
      <w:r w:rsidR="00C428C1" w:rsidRPr="00AB71B8">
        <w:rPr>
          <w:rFonts w:ascii="Georgia" w:hAnsi="Georgia"/>
          <w:color w:val="00000A"/>
          <w:sz w:val="21"/>
          <w:szCs w:val="21"/>
        </w:rPr>
        <w:t xml:space="preserve">is </w:t>
      </w:r>
      <w:r w:rsidR="00727717" w:rsidRPr="00AB71B8">
        <w:rPr>
          <w:rFonts w:ascii="Georgia" w:hAnsi="Georgia"/>
          <w:color w:val="00000A"/>
          <w:sz w:val="21"/>
          <w:szCs w:val="21"/>
        </w:rPr>
        <w:t>successful with the people</w:t>
      </w:r>
      <w:r w:rsidR="006A1F0E" w:rsidRPr="00AB71B8">
        <w:rPr>
          <w:rFonts w:ascii="Georgia" w:hAnsi="Georgia"/>
          <w:sz w:val="21"/>
          <w:szCs w:val="21"/>
        </w:rPr>
        <w:t xml:space="preserve">, and </w:t>
      </w:r>
      <w:proofErr w:type="spellStart"/>
      <w:r w:rsidR="006A1F0E" w:rsidRPr="00AB71B8">
        <w:rPr>
          <w:rFonts w:ascii="Georgia" w:hAnsi="Georgia"/>
          <w:sz w:val="21"/>
          <w:szCs w:val="21"/>
        </w:rPr>
        <w:t>Pallante</w:t>
      </w:r>
      <w:proofErr w:type="spellEnd"/>
      <w:r w:rsidR="006A1F0E" w:rsidRPr="00AB71B8">
        <w:rPr>
          <w:rFonts w:ascii="Georgia" w:hAnsi="Georgia"/>
          <w:sz w:val="21"/>
          <w:szCs w:val="21"/>
        </w:rPr>
        <w:t xml:space="preserve"> and Narciso acclaim him as the obvious successor to Claudio.</w:t>
      </w:r>
    </w:p>
    <w:p w14:paraId="4245774B" w14:textId="2C9C5E37" w:rsidR="009029C9" w:rsidRPr="00AB71B8" w:rsidRDefault="007C019C" w:rsidP="00AB71B8">
      <w:pPr>
        <w:pStyle w:val="NormalWeb"/>
        <w:shd w:val="clear" w:color="auto" w:fill="FFFFFF"/>
        <w:spacing w:before="0" w:beforeAutospacing="0" w:after="0" w:afterAutospacing="0" w:line="319" w:lineRule="auto"/>
        <w:ind w:left="-1440" w:firstLine="270"/>
        <w:divId w:val="779496002"/>
        <w:rPr>
          <w:rFonts w:ascii="Georgia" w:hAnsi="Georgia"/>
          <w:sz w:val="21"/>
          <w:szCs w:val="21"/>
        </w:rPr>
      </w:pPr>
      <w:r w:rsidRPr="00AB71B8">
        <w:rPr>
          <w:rFonts w:ascii="Georgia" w:hAnsi="Georgia"/>
          <w:color w:val="00000A"/>
          <w:sz w:val="21"/>
          <w:szCs w:val="21"/>
        </w:rPr>
        <w:tab/>
      </w:r>
      <w:r w:rsidRPr="00AB71B8">
        <w:rPr>
          <w:rFonts w:ascii="Georgia" w:hAnsi="Georgia"/>
          <w:color w:val="00000A"/>
          <w:sz w:val="21"/>
          <w:szCs w:val="21"/>
        </w:rPr>
        <w:tab/>
      </w:r>
      <w:r w:rsidR="008C212D" w:rsidRPr="00AB71B8">
        <w:rPr>
          <w:rFonts w:ascii="Georgia" w:hAnsi="Georgia"/>
          <w:color w:val="00000A"/>
          <w:sz w:val="21"/>
          <w:szCs w:val="21"/>
        </w:rPr>
        <w:tab/>
      </w:r>
      <w:r w:rsidR="008C212D" w:rsidRPr="00AB71B8">
        <w:rPr>
          <w:rFonts w:ascii="Georgia" w:hAnsi="Georgia"/>
          <w:color w:val="00000A"/>
          <w:sz w:val="21"/>
          <w:szCs w:val="21"/>
        </w:rPr>
        <w:tab/>
      </w:r>
      <w:r w:rsidR="006A1F0E" w:rsidRPr="00AB71B8">
        <w:rPr>
          <w:rFonts w:ascii="Georgia" w:hAnsi="Georgia"/>
          <w:sz w:val="21"/>
          <w:szCs w:val="21"/>
        </w:rPr>
        <w:t>Later, Claudio’s servant</w:t>
      </w:r>
      <w:r w:rsidR="006C0AD6" w:rsidRPr="00AB71B8">
        <w:rPr>
          <w:rFonts w:ascii="Georgia" w:hAnsi="Georgia"/>
          <w:color w:val="00000A"/>
          <w:sz w:val="21"/>
          <w:szCs w:val="21"/>
        </w:rPr>
        <w:t>,</w:t>
      </w:r>
      <w:r w:rsidR="006A1F0E" w:rsidRPr="00AB71B8">
        <w:rPr>
          <w:rFonts w:ascii="Georgia" w:hAnsi="Georgia"/>
          <w:sz w:val="21"/>
          <w:szCs w:val="21"/>
        </w:rPr>
        <w:t xml:space="preserve"> Lesbo</w:t>
      </w:r>
      <w:r w:rsidR="006C0AD6" w:rsidRPr="00AB71B8">
        <w:rPr>
          <w:rFonts w:ascii="Georgia" w:hAnsi="Georgia"/>
          <w:color w:val="00000A"/>
          <w:sz w:val="21"/>
          <w:szCs w:val="21"/>
        </w:rPr>
        <w:t>,</w:t>
      </w:r>
      <w:r w:rsidR="006A1F0E" w:rsidRPr="00AB71B8">
        <w:rPr>
          <w:rFonts w:ascii="Georgia" w:hAnsi="Georgia"/>
          <w:sz w:val="21"/>
          <w:szCs w:val="21"/>
        </w:rPr>
        <w:t xml:space="preserve"> rushes in with the news that the emperor has been rescued by the Roman officer</w:t>
      </w:r>
      <w:r w:rsidR="00D11C74" w:rsidRPr="00AB71B8">
        <w:rPr>
          <w:rFonts w:ascii="Georgia" w:hAnsi="Georgia"/>
          <w:color w:val="00000A"/>
          <w:sz w:val="21"/>
          <w:szCs w:val="21"/>
        </w:rPr>
        <w:t>,</w:t>
      </w:r>
      <w:r w:rsidR="006A1F0E" w:rsidRPr="00AB71B8">
        <w:rPr>
          <w:rFonts w:ascii="Georgia" w:hAnsi="Georgia"/>
          <w:sz w:val="21"/>
          <w:szCs w:val="21"/>
        </w:rPr>
        <w:t xml:space="preserve"> Ottone</w:t>
      </w:r>
      <w:r w:rsidR="00D11C74" w:rsidRPr="00AB71B8">
        <w:rPr>
          <w:rFonts w:ascii="Georgia" w:hAnsi="Georgia"/>
          <w:color w:val="00000A"/>
          <w:sz w:val="21"/>
          <w:szCs w:val="21"/>
        </w:rPr>
        <w:t>,</w:t>
      </w:r>
      <w:r w:rsidR="006A1F0E" w:rsidRPr="00AB71B8">
        <w:rPr>
          <w:rFonts w:ascii="Georgia" w:hAnsi="Georgia"/>
          <w:sz w:val="21"/>
          <w:szCs w:val="21"/>
        </w:rPr>
        <w:t xml:space="preserve"> and has landed safely on the Italian shore.</w:t>
      </w:r>
      <w:r w:rsidR="009E6BCC" w:rsidRPr="00AB71B8">
        <w:rPr>
          <w:rFonts w:ascii="Georgia" w:hAnsi="Georgia"/>
          <w:sz w:val="21"/>
          <w:szCs w:val="21"/>
        </w:rPr>
        <w:t xml:space="preserve"> </w:t>
      </w:r>
      <w:r w:rsidR="006A1F0E" w:rsidRPr="00AB71B8">
        <w:rPr>
          <w:rFonts w:ascii="Georgia" w:hAnsi="Georgia"/>
          <w:sz w:val="21"/>
          <w:szCs w:val="21"/>
        </w:rPr>
        <w:t xml:space="preserve">Agrippina and </w:t>
      </w:r>
      <w:proofErr w:type="spellStart"/>
      <w:r w:rsidR="00F04BC8" w:rsidRPr="00AB71B8">
        <w:rPr>
          <w:rFonts w:ascii="Georgia" w:hAnsi="Georgia"/>
          <w:color w:val="00000A"/>
          <w:sz w:val="21"/>
          <w:szCs w:val="21"/>
        </w:rPr>
        <w:t>Nerone</w:t>
      </w:r>
      <w:proofErr w:type="spellEnd"/>
      <w:r w:rsidR="006A1F0E" w:rsidRPr="00AB71B8">
        <w:rPr>
          <w:rFonts w:ascii="Georgia" w:hAnsi="Georgia"/>
          <w:sz w:val="21"/>
          <w:szCs w:val="21"/>
        </w:rPr>
        <w:t xml:space="preserve"> are dumbstruck when Ottone announces that Claudio has rewarded his valor by naming him as his successor. In private, Ottone confides to Agrippina that he loves</w:t>
      </w:r>
      <w:r w:rsidR="001832EC" w:rsidRPr="00AB71B8">
        <w:rPr>
          <w:rFonts w:ascii="Georgia" w:hAnsi="Georgia"/>
          <w:sz w:val="21"/>
          <w:szCs w:val="21"/>
        </w:rPr>
        <w:t xml:space="preserve"> </w:t>
      </w:r>
      <w:r w:rsidR="000C653E" w:rsidRPr="00AB71B8">
        <w:rPr>
          <w:rFonts w:ascii="Georgia" w:hAnsi="Georgia"/>
          <w:color w:val="00000A"/>
          <w:sz w:val="21"/>
          <w:szCs w:val="21"/>
        </w:rPr>
        <w:t xml:space="preserve">another woman, </w:t>
      </w:r>
      <w:proofErr w:type="spellStart"/>
      <w:r w:rsidR="006A1F0E" w:rsidRPr="00AB71B8">
        <w:rPr>
          <w:rFonts w:ascii="Georgia" w:hAnsi="Georgia"/>
          <w:sz w:val="21"/>
          <w:szCs w:val="21"/>
        </w:rPr>
        <w:t>Poppea</w:t>
      </w:r>
      <w:proofErr w:type="spellEnd"/>
      <w:r w:rsidR="000C653E" w:rsidRPr="00AB71B8">
        <w:rPr>
          <w:rFonts w:ascii="Georgia" w:hAnsi="Georgia"/>
          <w:color w:val="00000A"/>
          <w:sz w:val="21"/>
          <w:szCs w:val="21"/>
        </w:rPr>
        <w:t>,</w:t>
      </w:r>
      <w:r w:rsidR="006A1F0E" w:rsidRPr="00AB71B8">
        <w:rPr>
          <w:rFonts w:ascii="Georgia" w:hAnsi="Georgia"/>
          <w:sz w:val="21"/>
          <w:szCs w:val="21"/>
        </w:rPr>
        <w:t xml:space="preserve"> and asks </w:t>
      </w:r>
      <w:r w:rsidR="0034206C" w:rsidRPr="00AB71B8">
        <w:rPr>
          <w:rFonts w:ascii="Georgia" w:hAnsi="Georgia"/>
          <w:color w:val="00000A"/>
          <w:sz w:val="21"/>
          <w:szCs w:val="21"/>
        </w:rPr>
        <w:t>Agrippina</w:t>
      </w:r>
      <w:r w:rsidR="0034206C" w:rsidRPr="00AB71B8">
        <w:rPr>
          <w:rFonts w:ascii="Georgia" w:hAnsi="Georgia"/>
          <w:sz w:val="21"/>
          <w:szCs w:val="21"/>
        </w:rPr>
        <w:t xml:space="preserve"> </w:t>
      </w:r>
      <w:r w:rsidR="006A1F0E" w:rsidRPr="00AB71B8">
        <w:rPr>
          <w:rFonts w:ascii="Georgia" w:hAnsi="Georgia"/>
          <w:sz w:val="21"/>
          <w:szCs w:val="21"/>
        </w:rPr>
        <w:t xml:space="preserve">to intercede with her on his behalf. Agrippina knows that </w:t>
      </w:r>
      <w:r w:rsidR="00911ADC" w:rsidRPr="00AB71B8">
        <w:rPr>
          <w:rFonts w:ascii="Georgia" w:hAnsi="Georgia"/>
          <w:color w:val="00000A"/>
          <w:sz w:val="21"/>
          <w:szCs w:val="21"/>
        </w:rPr>
        <w:t>her husband</w:t>
      </w:r>
      <w:r w:rsidR="00911ADC" w:rsidRPr="00AB71B8">
        <w:rPr>
          <w:rFonts w:ascii="Georgia" w:hAnsi="Georgia"/>
          <w:sz w:val="21"/>
          <w:szCs w:val="21"/>
        </w:rPr>
        <w:t xml:space="preserve"> </w:t>
      </w:r>
      <w:r w:rsidR="006A1F0E" w:rsidRPr="00AB71B8">
        <w:rPr>
          <w:rFonts w:ascii="Georgia" w:hAnsi="Georgia"/>
          <w:sz w:val="21"/>
          <w:szCs w:val="21"/>
        </w:rPr>
        <w:t xml:space="preserve">is also pursuing </w:t>
      </w:r>
      <w:proofErr w:type="spellStart"/>
      <w:r w:rsidR="006A1F0E" w:rsidRPr="00AB71B8">
        <w:rPr>
          <w:rFonts w:ascii="Georgia" w:hAnsi="Georgia"/>
          <w:sz w:val="21"/>
          <w:szCs w:val="21"/>
        </w:rPr>
        <w:t>Poppea</w:t>
      </w:r>
      <w:proofErr w:type="spellEnd"/>
      <w:r w:rsidR="006A1F0E" w:rsidRPr="00AB71B8">
        <w:rPr>
          <w:rFonts w:ascii="Georgia" w:hAnsi="Georgia"/>
          <w:sz w:val="21"/>
          <w:szCs w:val="21"/>
        </w:rPr>
        <w:t xml:space="preserve"> and sees </w:t>
      </w:r>
      <w:r w:rsidR="00BC6377" w:rsidRPr="00AB71B8">
        <w:rPr>
          <w:rFonts w:ascii="Georgia" w:hAnsi="Georgia"/>
          <w:color w:val="00000A"/>
          <w:sz w:val="21"/>
          <w:szCs w:val="21"/>
        </w:rPr>
        <w:t>this</w:t>
      </w:r>
      <w:r w:rsidR="006A1F0E" w:rsidRPr="00AB71B8">
        <w:rPr>
          <w:rFonts w:ascii="Georgia" w:hAnsi="Georgia"/>
          <w:sz w:val="21"/>
          <w:szCs w:val="21"/>
        </w:rPr>
        <w:t xml:space="preserve"> as a</w:t>
      </w:r>
      <w:r w:rsidR="0045622A" w:rsidRPr="00AB71B8">
        <w:rPr>
          <w:rFonts w:ascii="Georgia" w:hAnsi="Georgia"/>
          <w:color w:val="00000A"/>
          <w:sz w:val="21"/>
          <w:szCs w:val="21"/>
        </w:rPr>
        <w:t xml:space="preserve">n opportunity </w:t>
      </w:r>
      <w:r w:rsidR="006A1F0E" w:rsidRPr="00AB71B8">
        <w:rPr>
          <w:rFonts w:ascii="Georgia" w:hAnsi="Georgia"/>
          <w:sz w:val="21"/>
          <w:szCs w:val="21"/>
        </w:rPr>
        <w:t xml:space="preserve">to destroy Ottone. </w:t>
      </w:r>
      <w:r w:rsidR="00EB30C2">
        <w:rPr>
          <w:rFonts w:ascii="Georgia" w:hAnsi="Georgia"/>
          <w:sz w:val="21"/>
          <w:szCs w:val="21"/>
        </w:rPr>
        <w:t>She</w:t>
      </w:r>
      <w:r w:rsidR="00EB30C2" w:rsidRPr="00AB71B8">
        <w:rPr>
          <w:rFonts w:ascii="Georgia" w:hAnsi="Georgia"/>
          <w:sz w:val="21"/>
          <w:szCs w:val="21"/>
        </w:rPr>
        <w:t xml:space="preserve"> </w:t>
      </w:r>
      <w:r w:rsidR="005859E5" w:rsidRPr="00AB71B8">
        <w:rPr>
          <w:rFonts w:ascii="Georgia" w:hAnsi="Georgia"/>
          <w:sz w:val="21"/>
          <w:szCs w:val="21"/>
        </w:rPr>
        <w:t xml:space="preserve">overhears </w:t>
      </w:r>
      <w:r w:rsidR="006A1F0E" w:rsidRPr="00AB71B8">
        <w:rPr>
          <w:rFonts w:ascii="Georgia" w:hAnsi="Georgia"/>
          <w:sz w:val="21"/>
          <w:szCs w:val="21"/>
        </w:rPr>
        <w:t xml:space="preserve">Lesbo </w:t>
      </w:r>
      <w:r w:rsidR="005859E5" w:rsidRPr="00AB71B8">
        <w:rPr>
          <w:rFonts w:ascii="Georgia" w:hAnsi="Georgia"/>
          <w:sz w:val="21"/>
          <w:szCs w:val="21"/>
        </w:rPr>
        <w:t xml:space="preserve">telling </w:t>
      </w:r>
      <w:proofErr w:type="spellStart"/>
      <w:r w:rsidR="006A1F0E" w:rsidRPr="00AB71B8">
        <w:rPr>
          <w:rFonts w:ascii="Georgia" w:hAnsi="Georgia"/>
          <w:sz w:val="21"/>
          <w:szCs w:val="21"/>
        </w:rPr>
        <w:t>Poppea</w:t>
      </w:r>
      <w:proofErr w:type="spellEnd"/>
      <w:r w:rsidR="006A1F0E" w:rsidRPr="00AB71B8">
        <w:rPr>
          <w:rFonts w:ascii="Georgia" w:hAnsi="Georgia"/>
          <w:sz w:val="21"/>
          <w:szCs w:val="21"/>
        </w:rPr>
        <w:t xml:space="preserve"> that </w:t>
      </w:r>
      <w:r w:rsidR="008076F7" w:rsidRPr="00AB71B8">
        <w:rPr>
          <w:rFonts w:ascii="Georgia" w:hAnsi="Georgia"/>
          <w:color w:val="00000A"/>
          <w:sz w:val="21"/>
          <w:szCs w:val="21"/>
        </w:rPr>
        <w:t>Claudio</w:t>
      </w:r>
      <w:r w:rsidR="008076F7" w:rsidRPr="00AB71B8">
        <w:rPr>
          <w:rFonts w:ascii="Georgia" w:hAnsi="Georgia"/>
          <w:sz w:val="21"/>
          <w:szCs w:val="21"/>
        </w:rPr>
        <w:t xml:space="preserve"> </w:t>
      </w:r>
      <w:r w:rsidR="006A1F0E" w:rsidRPr="00AB71B8">
        <w:rPr>
          <w:rFonts w:ascii="Georgia" w:hAnsi="Georgia"/>
          <w:sz w:val="21"/>
          <w:szCs w:val="21"/>
        </w:rPr>
        <w:t xml:space="preserve">has already </w:t>
      </w:r>
      <w:r w:rsidR="00BC1270" w:rsidRPr="00AB71B8">
        <w:rPr>
          <w:rFonts w:ascii="Georgia" w:hAnsi="Georgia"/>
          <w:color w:val="00000A"/>
          <w:sz w:val="21"/>
          <w:szCs w:val="21"/>
        </w:rPr>
        <w:t xml:space="preserve">secretly </w:t>
      </w:r>
      <w:r w:rsidR="006A1F0E" w:rsidRPr="00AB71B8">
        <w:rPr>
          <w:rFonts w:ascii="Georgia" w:hAnsi="Georgia"/>
          <w:sz w:val="21"/>
          <w:szCs w:val="21"/>
        </w:rPr>
        <w:t>entered the cit</w:t>
      </w:r>
      <w:r w:rsidR="00C5538F" w:rsidRPr="00AB71B8">
        <w:rPr>
          <w:rFonts w:ascii="Georgia" w:hAnsi="Georgia"/>
          <w:sz w:val="21"/>
          <w:szCs w:val="21"/>
        </w:rPr>
        <w:t>y</w:t>
      </w:r>
      <w:r w:rsidR="006A1F0E" w:rsidRPr="00AB71B8">
        <w:rPr>
          <w:rFonts w:ascii="Georgia" w:hAnsi="Georgia"/>
          <w:sz w:val="21"/>
          <w:szCs w:val="21"/>
        </w:rPr>
        <w:t xml:space="preserve"> to spend the night with her</w:t>
      </w:r>
      <w:r w:rsidR="00C5538F" w:rsidRPr="00AB71B8">
        <w:rPr>
          <w:rFonts w:ascii="Georgia" w:hAnsi="Georgia"/>
          <w:sz w:val="21"/>
          <w:szCs w:val="21"/>
        </w:rPr>
        <w:t>,</w:t>
      </w:r>
      <w:r w:rsidR="006A1F0E" w:rsidRPr="00AB71B8">
        <w:rPr>
          <w:rFonts w:ascii="Georgia" w:hAnsi="Georgia"/>
          <w:sz w:val="21"/>
          <w:szCs w:val="21"/>
        </w:rPr>
        <w:t xml:space="preserve"> rather than his wife. </w:t>
      </w:r>
      <w:proofErr w:type="spellStart"/>
      <w:r w:rsidR="006A1F0E" w:rsidRPr="00AB71B8">
        <w:rPr>
          <w:rFonts w:ascii="Georgia" w:hAnsi="Georgia"/>
          <w:sz w:val="21"/>
          <w:szCs w:val="21"/>
        </w:rPr>
        <w:t>Poppea</w:t>
      </w:r>
      <w:proofErr w:type="spellEnd"/>
      <w:r w:rsidR="006A1F0E" w:rsidRPr="00AB71B8">
        <w:rPr>
          <w:rFonts w:ascii="Georgia" w:hAnsi="Georgia"/>
          <w:sz w:val="21"/>
          <w:szCs w:val="21"/>
        </w:rPr>
        <w:t xml:space="preserve"> admits to herself that it</w:t>
      </w:r>
      <w:r w:rsidR="00C5538F" w:rsidRPr="00AB71B8">
        <w:rPr>
          <w:rFonts w:ascii="Georgia" w:hAnsi="Georgia"/>
          <w:sz w:val="21"/>
          <w:szCs w:val="21"/>
        </w:rPr>
        <w:t xml:space="preserve">’s </w:t>
      </w:r>
      <w:r w:rsidR="006A1F0E" w:rsidRPr="00AB71B8">
        <w:rPr>
          <w:rFonts w:ascii="Georgia" w:hAnsi="Georgia"/>
          <w:sz w:val="21"/>
          <w:szCs w:val="21"/>
        </w:rPr>
        <w:t xml:space="preserve">Ottone she longs for, but Agrippina arrives and tells her that Ottone has betrayed her, giving her up to Claudio. Agrippina advises </w:t>
      </w:r>
      <w:proofErr w:type="spellStart"/>
      <w:r w:rsidR="006A1F0E" w:rsidRPr="00AB71B8">
        <w:rPr>
          <w:rFonts w:ascii="Georgia" w:hAnsi="Georgia"/>
          <w:sz w:val="21"/>
          <w:szCs w:val="21"/>
        </w:rPr>
        <w:t>Poppea</w:t>
      </w:r>
      <w:proofErr w:type="spellEnd"/>
      <w:r w:rsidR="006A1F0E" w:rsidRPr="00AB71B8">
        <w:rPr>
          <w:rFonts w:ascii="Georgia" w:hAnsi="Georgia"/>
          <w:sz w:val="21"/>
          <w:szCs w:val="21"/>
        </w:rPr>
        <w:t xml:space="preserve"> to seek revenge by refusing Claudio’s advances, accusing the jealous and possessive Ottone of standing in their way. </w:t>
      </w:r>
      <w:proofErr w:type="spellStart"/>
      <w:r w:rsidR="006A1F0E" w:rsidRPr="00AB71B8">
        <w:rPr>
          <w:rFonts w:ascii="Georgia" w:hAnsi="Georgia"/>
          <w:sz w:val="21"/>
          <w:szCs w:val="21"/>
        </w:rPr>
        <w:t>Poppea</w:t>
      </w:r>
      <w:proofErr w:type="spellEnd"/>
      <w:r w:rsidR="006A1F0E" w:rsidRPr="00AB71B8">
        <w:rPr>
          <w:rFonts w:ascii="Georgia" w:hAnsi="Georgia"/>
          <w:sz w:val="21"/>
          <w:szCs w:val="21"/>
        </w:rPr>
        <w:t xml:space="preserve"> does as she’s told when she meets with Claudio, </w:t>
      </w:r>
      <w:r w:rsidR="007C3FF0">
        <w:rPr>
          <w:rFonts w:ascii="Georgia" w:hAnsi="Georgia"/>
          <w:sz w:val="21"/>
          <w:szCs w:val="21"/>
        </w:rPr>
        <w:t>who</w:t>
      </w:r>
      <w:r w:rsidR="007C3FF0" w:rsidRPr="00AB71B8">
        <w:rPr>
          <w:rFonts w:ascii="Georgia" w:hAnsi="Georgia"/>
          <w:sz w:val="21"/>
          <w:szCs w:val="21"/>
        </w:rPr>
        <w:t xml:space="preserve"> </w:t>
      </w:r>
      <w:r w:rsidR="006A1F0E" w:rsidRPr="00AB71B8">
        <w:rPr>
          <w:rFonts w:ascii="Georgia" w:hAnsi="Georgia"/>
          <w:sz w:val="21"/>
          <w:szCs w:val="21"/>
        </w:rPr>
        <w:t>promises to punish Ottone.</w:t>
      </w:r>
    </w:p>
    <w:p w14:paraId="2D8C24B8" w14:textId="51A92600" w:rsidR="00620655" w:rsidRPr="00AB71B8" w:rsidRDefault="006A1F0E" w:rsidP="00AB71B8">
      <w:pPr>
        <w:pStyle w:val="NormalWeb"/>
        <w:shd w:val="clear" w:color="auto" w:fill="FFFFFF"/>
        <w:spacing w:before="0" w:beforeAutospacing="0" w:after="0" w:afterAutospacing="0" w:line="319" w:lineRule="auto"/>
        <w:ind w:left="-1440" w:firstLine="720"/>
        <w:divId w:val="779496002"/>
        <w:rPr>
          <w:rFonts w:ascii="Georgia" w:hAnsi="Georgia"/>
          <w:sz w:val="21"/>
          <w:szCs w:val="21"/>
        </w:rPr>
      </w:pPr>
      <w:r w:rsidRPr="00AB71B8">
        <w:rPr>
          <w:rFonts w:ascii="Georgia" w:hAnsi="Georgia"/>
          <w:color w:val="00000A"/>
          <w:sz w:val="21"/>
          <w:szCs w:val="21"/>
        </w:rPr>
        <w:lastRenderedPageBreak/>
        <w:t>Ottone proudly anticipates the announcement of his succession to the throne</w:t>
      </w:r>
      <w:r w:rsidR="00890560" w:rsidRPr="00AB71B8">
        <w:rPr>
          <w:rFonts w:ascii="Georgia" w:hAnsi="Georgia"/>
          <w:color w:val="00000A"/>
          <w:sz w:val="21"/>
          <w:szCs w:val="21"/>
        </w:rPr>
        <w:t xml:space="preserve">, but </w:t>
      </w:r>
      <w:r w:rsidRPr="00AB71B8">
        <w:rPr>
          <w:rFonts w:ascii="Georgia" w:hAnsi="Georgia"/>
          <w:color w:val="00000A"/>
          <w:sz w:val="21"/>
          <w:szCs w:val="21"/>
        </w:rPr>
        <w:t xml:space="preserve">as Claudio officially enters the city </w:t>
      </w:r>
      <w:r w:rsidR="00890560" w:rsidRPr="00AB71B8">
        <w:rPr>
          <w:rFonts w:ascii="Georgia" w:hAnsi="Georgia"/>
          <w:color w:val="00000A"/>
          <w:sz w:val="21"/>
          <w:szCs w:val="21"/>
        </w:rPr>
        <w:t>and</w:t>
      </w:r>
      <w:r w:rsidRPr="00AB71B8">
        <w:rPr>
          <w:rFonts w:ascii="Georgia" w:hAnsi="Georgia"/>
          <w:color w:val="00000A"/>
          <w:sz w:val="21"/>
          <w:szCs w:val="21"/>
        </w:rPr>
        <w:t xml:space="preserve"> is congratulated on his conquest, he suddenly </w:t>
      </w:r>
      <w:r w:rsidR="00890560" w:rsidRPr="00AB71B8">
        <w:rPr>
          <w:rFonts w:ascii="Georgia" w:hAnsi="Georgia"/>
          <w:color w:val="00000A"/>
          <w:sz w:val="21"/>
          <w:szCs w:val="21"/>
        </w:rPr>
        <w:t>declares Ottone a</w:t>
      </w:r>
      <w:r w:rsidRPr="00AB71B8">
        <w:rPr>
          <w:rFonts w:ascii="Georgia" w:hAnsi="Georgia"/>
          <w:color w:val="00000A"/>
          <w:sz w:val="21"/>
          <w:szCs w:val="21"/>
        </w:rPr>
        <w:t xml:space="preserve"> traitor.</w:t>
      </w:r>
      <w:r w:rsidR="00C6131A" w:rsidRPr="00AB71B8">
        <w:rPr>
          <w:rFonts w:ascii="Georgia" w:eastAsia="Times New Roman" w:hAnsi="Georgia"/>
          <w:color w:val="000000"/>
          <w:sz w:val="21"/>
          <w:szCs w:val="21"/>
          <w:shd w:val="clear" w:color="auto" w:fill="FFFFFF"/>
        </w:rPr>
        <w:t xml:space="preserve"> </w:t>
      </w:r>
      <w:proofErr w:type="spellStart"/>
      <w:r w:rsidR="00C6131A" w:rsidRPr="00AB71B8">
        <w:rPr>
          <w:rFonts w:ascii="Georgia" w:eastAsia="Times New Roman" w:hAnsi="Georgia"/>
          <w:color w:val="000000"/>
          <w:sz w:val="21"/>
          <w:szCs w:val="21"/>
          <w:shd w:val="clear" w:color="auto" w:fill="FFFFFF"/>
        </w:rPr>
        <w:t>Poppea’s</w:t>
      </w:r>
      <w:proofErr w:type="spellEnd"/>
      <w:r w:rsidR="00C6131A" w:rsidRPr="00AB71B8">
        <w:rPr>
          <w:rFonts w:ascii="Georgia" w:eastAsia="Times New Roman" w:hAnsi="Georgia"/>
          <w:color w:val="000000"/>
          <w:sz w:val="21"/>
          <w:szCs w:val="21"/>
          <w:shd w:val="clear" w:color="auto" w:fill="FFFFFF"/>
        </w:rPr>
        <w:t xml:space="preserve"> uneasiness about her part in Ottone’s downfall torments her. Ottone unexpectedly enters and </w:t>
      </w:r>
      <w:proofErr w:type="spellStart"/>
      <w:r w:rsidR="00C6131A" w:rsidRPr="00AB71B8">
        <w:rPr>
          <w:rFonts w:ascii="Georgia" w:eastAsia="Times New Roman" w:hAnsi="Georgia"/>
          <w:color w:val="000000"/>
          <w:sz w:val="21"/>
          <w:szCs w:val="21"/>
          <w:shd w:val="clear" w:color="auto" w:fill="FFFFFF"/>
        </w:rPr>
        <w:t>Poppea</w:t>
      </w:r>
      <w:proofErr w:type="spellEnd"/>
      <w:r w:rsidR="00C6131A" w:rsidRPr="00AB71B8">
        <w:rPr>
          <w:rFonts w:ascii="Georgia" w:eastAsia="Times New Roman" w:hAnsi="Georgia"/>
          <w:color w:val="000000"/>
          <w:sz w:val="21"/>
          <w:szCs w:val="21"/>
          <w:shd w:val="clear" w:color="auto" w:fill="FFFFFF"/>
        </w:rPr>
        <w:t xml:space="preserve"> hides, pretending to be asleep when </w:t>
      </w:r>
      <w:r w:rsidR="007C3FF0">
        <w:rPr>
          <w:rFonts w:ascii="Georgia" w:eastAsia="Times New Roman" w:hAnsi="Georgia"/>
          <w:color w:val="000000"/>
          <w:sz w:val="21"/>
          <w:szCs w:val="21"/>
          <w:shd w:val="clear" w:color="auto" w:fill="FFFFFF"/>
        </w:rPr>
        <w:t>h</w:t>
      </w:r>
      <w:r w:rsidR="007C3FF0" w:rsidRPr="00AB71B8">
        <w:rPr>
          <w:rFonts w:ascii="Georgia" w:eastAsia="Times New Roman" w:hAnsi="Georgia"/>
          <w:color w:val="000000"/>
          <w:sz w:val="21"/>
          <w:szCs w:val="21"/>
          <w:shd w:val="clear" w:color="auto" w:fill="FFFFFF"/>
        </w:rPr>
        <w:t xml:space="preserve">e </w:t>
      </w:r>
      <w:r w:rsidR="00C6131A" w:rsidRPr="00AB71B8">
        <w:rPr>
          <w:rFonts w:ascii="Georgia" w:eastAsia="Times New Roman" w:hAnsi="Georgia"/>
          <w:color w:val="000000"/>
          <w:sz w:val="21"/>
          <w:szCs w:val="21"/>
          <w:shd w:val="clear" w:color="auto" w:fill="FFFFFF"/>
        </w:rPr>
        <w:t xml:space="preserve">discovers her. </w:t>
      </w:r>
      <w:r w:rsidR="00DF4590" w:rsidRPr="00AB71B8">
        <w:rPr>
          <w:rFonts w:ascii="Georgia" w:eastAsia="Times New Roman" w:hAnsi="Georgia"/>
          <w:color w:val="000000"/>
          <w:sz w:val="21"/>
          <w:szCs w:val="21"/>
          <w:shd w:val="clear" w:color="auto" w:fill="FFFFFF"/>
        </w:rPr>
        <w:t>Later, w</w:t>
      </w:r>
      <w:r w:rsidR="0036389D" w:rsidRPr="00AB71B8">
        <w:rPr>
          <w:rFonts w:ascii="Georgia" w:eastAsia="Times New Roman" w:hAnsi="Georgia"/>
          <w:color w:val="000000"/>
          <w:sz w:val="21"/>
          <w:szCs w:val="21"/>
          <w:shd w:val="clear" w:color="auto" w:fill="FFFFFF"/>
        </w:rPr>
        <w:t>hile sleepwalking</w:t>
      </w:r>
      <w:r w:rsidR="00185D4F" w:rsidRPr="00AB71B8">
        <w:rPr>
          <w:rFonts w:ascii="Georgia" w:eastAsia="Times New Roman" w:hAnsi="Georgia"/>
          <w:color w:val="000000"/>
          <w:sz w:val="21"/>
          <w:szCs w:val="21"/>
          <w:shd w:val="clear" w:color="auto" w:fill="FFFFFF"/>
        </w:rPr>
        <w:t>,</w:t>
      </w:r>
      <w:r w:rsidR="0036389D" w:rsidRPr="00AB71B8">
        <w:rPr>
          <w:rFonts w:ascii="Georgia" w:eastAsia="Times New Roman" w:hAnsi="Georgia"/>
          <w:color w:val="000000"/>
          <w:sz w:val="21"/>
          <w:szCs w:val="21"/>
          <w:shd w:val="clear" w:color="auto" w:fill="FFFFFF"/>
        </w:rPr>
        <w:t xml:space="preserve"> </w:t>
      </w:r>
      <w:proofErr w:type="spellStart"/>
      <w:r w:rsidR="0036389D" w:rsidRPr="00AB71B8">
        <w:rPr>
          <w:rFonts w:ascii="Georgia" w:eastAsia="Times New Roman" w:hAnsi="Georgia"/>
          <w:color w:val="000000"/>
          <w:sz w:val="21"/>
          <w:szCs w:val="21"/>
          <w:shd w:val="clear" w:color="auto" w:fill="FFFFFF"/>
        </w:rPr>
        <w:t>Poppea</w:t>
      </w:r>
      <w:proofErr w:type="spellEnd"/>
      <w:r w:rsidR="00C6131A" w:rsidRPr="00AB71B8">
        <w:rPr>
          <w:rFonts w:ascii="Georgia" w:eastAsia="Times New Roman" w:hAnsi="Georgia"/>
          <w:color w:val="000000"/>
          <w:sz w:val="21"/>
          <w:szCs w:val="21"/>
          <w:shd w:val="clear" w:color="auto" w:fill="FFFFFF"/>
        </w:rPr>
        <w:t xml:space="preserve"> reveal</w:t>
      </w:r>
      <w:r w:rsidR="0036389D" w:rsidRPr="00AB71B8">
        <w:rPr>
          <w:rFonts w:ascii="Georgia" w:eastAsia="Times New Roman" w:hAnsi="Georgia"/>
          <w:color w:val="000000"/>
          <w:sz w:val="21"/>
          <w:szCs w:val="21"/>
          <w:shd w:val="clear" w:color="auto" w:fill="FFFFFF"/>
        </w:rPr>
        <w:t>s</w:t>
      </w:r>
      <w:r w:rsidR="00C6131A" w:rsidRPr="00AB71B8">
        <w:rPr>
          <w:rFonts w:ascii="Georgia" w:eastAsia="Times New Roman" w:hAnsi="Georgia"/>
          <w:color w:val="000000"/>
          <w:sz w:val="21"/>
          <w:szCs w:val="21"/>
          <w:shd w:val="clear" w:color="auto" w:fill="FFFFFF"/>
        </w:rPr>
        <w:t xml:space="preserve"> Agrippina’s plot and </w:t>
      </w:r>
      <w:r w:rsidR="00107512" w:rsidRPr="00AB71B8">
        <w:rPr>
          <w:rFonts w:ascii="Georgia" w:eastAsia="Times New Roman" w:hAnsi="Georgia"/>
          <w:color w:val="000000"/>
          <w:sz w:val="21"/>
          <w:szCs w:val="21"/>
          <w:shd w:val="clear" w:color="auto" w:fill="FFFFFF"/>
        </w:rPr>
        <w:t>accus</w:t>
      </w:r>
      <w:r w:rsidR="007C3FF0">
        <w:rPr>
          <w:rFonts w:ascii="Georgia" w:eastAsia="Times New Roman" w:hAnsi="Georgia"/>
          <w:color w:val="000000"/>
          <w:sz w:val="21"/>
          <w:szCs w:val="21"/>
          <w:shd w:val="clear" w:color="auto" w:fill="FFFFFF"/>
        </w:rPr>
        <w:t>e</w:t>
      </w:r>
      <w:r w:rsidR="00107512" w:rsidRPr="00AB71B8">
        <w:rPr>
          <w:rFonts w:ascii="Georgia" w:eastAsia="Times New Roman" w:hAnsi="Georgia"/>
          <w:color w:val="000000"/>
          <w:sz w:val="21"/>
          <w:szCs w:val="21"/>
          <w:shd w:val="clear" w:color="auto" w:fill="FFFFFF"/>
        </w:rPr>
        <w:t xml:space="preserve">s </w:t>
      </w:r>
      <w:r w:rsidR="00C6131A" w:rsidRPr="00AB71B8">
        <w:rPr>
          <w:rFonts w:ascii="Georgia" w:eastAsia="Times New Roman" w:hAnsi="Georgia"/>
          <w:color w:val="000000"/>
          <w:sz w:val="21"/>
          <w:szCs w:val="21"/>
          <w:shd w:val="clear" w:color="auto" w:fill="FFFFFF"/>
        </w:rPr>
        <w:t>Otton</w:t>
      </w:r>
      <w:r w:rsidR="00107512" w:rsidRPr="00AB71B8">
        <w:rPr>
          <w:rFonts w:ascii="Georgia" w:eastAsia="Times New Roman" w:hAnsi="Georgia"/>
          <w:color w:val="000000"/>
          <w:sz w:val="21"/>
          <w:szCs w:val="21"/>
          <w:shd w:val="clear" w:color="auto" w:fill="FFFFFF"/>
        </w:rPr>
        <w:t>e</w:t>
      </w:r>
      <w:r w:rsidR="007C3FF0">
        <w:rPr>
          <w:rFonts w:ascii="Georgia" w:eastAsia="Times New Roman" w:hAnsi="Georgia"/>
          <w:color w:val="000000"/>
          <w:sz w:val="21"/>
          <w:szCs w:val="21"/>
          <w:shd w:val="clear" w:color="auto" w:fill="FFFFFF"/>
        </w:rPr>
        <w:t xml:space="preserve"> of</w:t>
      </w:r>
      <w:r w:rsidR="00C6131A" w:rsidRPr="00AB71B8">
        <w:rPr>
          <w:rFonts w:ascii="Georgia" w:eastAsia="Times New Roman" w:hAnsi="Georgia"/>
          <w:color w:val="000000"/>
          <w:sz w:val="21"/>
          <w:szCs w:val="21"/>
          <w:shd w:val="clear" w:color="auto" w:fill="FFFFFF"/>
        </w:rPr>
        <w:t xml:space="preserve"> infidelity. Ottone defends himself and </w:t>
      </w:r>
      <w:proofErr w:type="spellStart"/>
      <w:r w:rsidR="00C6131A" w:rsidRPr="00AB71B8">
        <w:rPr>
          <w:rFonts w:ascii="Georgia" w:eastAsia="Times New Roman" w:hAnsi="Georgia"/>
          <w:color w:val="000000"/>
          <w:sz w:val="21"/>
          <w:szCs w:val="21"/>
          <w:shd w:val="clear" w:color="auto" w:fill="FFFFFF"/>
        </w:rPr>
        <w:t>Poppea</w:t>
      </w:r>
      <w:proofErr w:type="spellEnd"/>
      <w:r w:rsidR="00C6131A" w:rsidRPr="00AB71B8">
        <w:rPr>
          <w:rFonts w:ascii="Georgia" w:eastAsia="Times New Roman" w:hAnsi="Georgia"/>
          <w:color w:val="000000"/>
          <w:sz w:val="21"/>
          <w:szCs w:val="21"/>
          <w:shd w:val="clear" w:color="auto" w:fill="FFFFFF"/>
        </w:rPr>
        <w:t xml:space="preserve"> realizes that Agrippina has deceived her.</w:t>
      </w:r>
      <w:r w:rsidR="002B42E8" w:rsidRPr="00AB71B8">
        <w:rPr>
          <w:rFonts w:ascii="Georgia" w:eastAsia="Times New Roman" w:hAnsi="Georgia"/>
          <w:color w:val="000000"/>
          <w:sz w:val="21"/>
          <w:szCs w:val="21"/>
          <w:shd w:val="clear" w:color="auto" w:fill="FFFFFF"/>
        </w:rPr>
        <w:t xml:space="preserve"> </w:t>
      </w:r>
      <w:proofErr w:type="spellStart"/>
      <w:r w:rsidR="002B42E8" w:rsidRPr="00AB71B8">
        <w:rPr>
          <w:rFonts w:ascii="Georgia" w:eastAsia="Times New Roman" w:hAnsi="Georgia"/>
          <w:color w:val="000000"/>
          <w:sz w:val="21"/>
          <w:szCs w:val="21"/>
          <w:shd w:val="clear" w:color="auto" w:fill="FFFFFF"/>
        </w:rPr>
        <w:t>Poppea</w:t>
      </w:r>
      <w:proofErr w:type="spellEnd"/>
      <w:r w:rsidR="002B42E8" w:rsidRPr="00AB71B8">
        <w:rPr>
          <w:rFonts w:ascii="Georgia" w:eastAsia="Times New Roman" w:hAnsi="Georgia"/>
          <w:color w:val="000000"/>
          <w:sz w:val="21"/>
          <w:szCs w:val="21"/>
          <w:shd w:val="clear" w:color="auto" w:fill="FFFFFF"/>
        </w:rPr>
        <w:t xml:space="preserve"> tells Ottone to visit her later and begins to plot </w:t>
      </w:r>
      <w:r w:rsidR="007C3FF0">
        <w:rPr>
          <w:rFonts w:ascii="Georgia" w:eastAsia="Times New Roman" w:hAnsi="Georgia"/>
          <w:color w:val="000000"/>
          <w:sz w:val="21"/>
          <w:szCs w:val="21"/>
          <w:shd w:val="clear" w:color="auto" w:fill="FFFFFF"/>
        </w:rPr>
        <w:t xml:space="preserve">her </w:t>
      </w:r>
      <w:r w:rsidR="002B42E8" w:rsidRPr="00AB71B8">
        <w:rPr>
          <w:rFonts w:ascii="Georgia" w:eastAsia="Times New Roman" w:hAnsi="Georgia"/>
          <w:color w:val="000000"/>
          <w:sz w:val="21"/>
          <w:szCs w:val="21"/>
          <w:shd w:val="clear" w:color="auto" w:fill="FFFFFF"/>
        </w:rPr>
        <w:t>revenge on Agrippina.</w:t>
      </w:r>
      <w:r w:rsidR="00221D40" w:rsidRPr="00AB71B8">
        <w:rPr>
          <w:rFonts w:ascii="Georgia" w:eastAsia="Times New Roman" w:hAnsi="Georgia"/>
          <w:color w:val="000000"/>
          <w:sz w:val="21"/>
          <w:szCs w:val="21"/>
          <w:shd w:val="clear" w:color="auto" w:fill="FFFFFF"/>
        </w:rPr>
        <w:t xml:space="preserve"> </w:t>
      </w:r>
      <w:r w:rsidR="00107512" w:rsidRPr="00AB71B8">
        <w:rPr>
          <w:rFonts w:ascii="Georgia" w:eastAsia="Times New Roman" w:hAnsi="Georgia"/>
          <w:color w:val="000000"/>
          <w:sz w:val="21"/>
          <w:szCs w:val="21"/>
          <w:shd w:val="clear" w:color="auto" w:fill="FFFFFF"/>
        </w:rPr>
        <w:t xml:space="preserve">Meanwhile, a </w:t>
      </w:r>
      <w:r w:rsidR="00523A2D" w:rsidRPr="00AB71B8">
        <w:rPr>
          <w:rFonts w:ascii="Georgia" w:eastAsia="Times New Roman" w:hAnsi="Georgia"/>
          <w:color w:val="000000"/>
          <w:sz w:val="21"/>
          <w:szCs w:val="21"/>
          <w:shd w:val="clear" w:color="auto" w:fill="FFFFFF"/>
        </w:rPr>
        <w:t xml:space="preserve">fearful </w:t>
      </w:r>
      <w:r w:rsidR="00007039" w:rsidRPr="00AB71B8">
        <w:rPr>
          <w:rFonts w:ascii="Georgia" w:eastAsia="Times New Roman" w:hAnsi="Georgia"/>
          <w:color w:val="000000"/>
          <w:sz w:val="21"/>
          <w:szCs w:val="21"/>
          <w:shd w:val="clear" w:color="auto" w:fill="FFFFFF"/>
        </w:rPr>
        <w:t>Agrippina</w:t>
      </w:r>
      <w:r w:rsidR="00965BA8" w:rsidRPr="00AB71B8">
        <w:rPr>
          <w:rFonts w:ascii="Georgia" w:eastAsia="Times New Roman" w:hAnsi="Georgia"/>
          <w:color w:val="000000"/>
          <w:sz w:val="21"/>
          <w:szCs w:val="21"/>
          <w:shd w:val="clear" w:color="auto" w:fill="FFFFFF"/>
        </w:rPr>
        <w:t xml:space="preserve"> worries</w:t>
      </w:r>
      <w:r w:rsidR="00007039" w:rsidRPr="00AB71B8">
        <w:rPr>
          <w:rFonts w:ascii="Georgia" w:eastAsia="Times New Roman" w:hAnsi="Georgia"/>
          <w:color w:val="000000"/>
          <w:sz w:val="21"/>
          <w:szCs w:val="21"/>
          <w:shd w:val="clear" w:color="auto" w:fill="FFFFFF"/>
        </w:rPr>
        <w:t xml:space="preserve"> that </w:t>
      </w:r>
      <w:proofErr w:type="spellStart"/>
      <w:r w:rsidR="00007039" w:rsidRPr="00AB71B8">
        <w:rPr>
          <w:rFonts w:ascii="Georgia" w:eastAsia="Times New Roman" w:hAnsi="Georgia"/>
          <w:color w:val="000000"/>
          <w:sz w:val="21"/>
          <w:szCs w:val="21"/>
          <w:shd w:val="clear" w:color="auto" w:fill="FFFFFF"/>
        </w:rPr>
        <w:t>Pallante</w:t>
      </w:r>
      <w:proofErr w:type="spellEnd"/>
      <w:r w:rsidR="00007039" w:rsidRPr="00AB71B8">
        <w:rPr>
          <w:rFonts w:ascii="Georgia" w:eastAsia="Times New Roman" w:hAnsi="Georgia"/>
          <w:color w:val="000000"/>
          <w:sz w:val="21"/>
          <w:szCs w:val="21"/>
          <w:shd w:val="clear" w:color="auto" w:fill="FFFFFF"/>
        </w:rPr>
        <w:t xml:space="preserve"> and Narciso will betray her, </w:t>
      </w:r>
      <w:proofErr w:type="spellStart"/>
      <w:r w:rsidR="00007039" w:rsidRPr="00AB71B8">
        <w:rPr>
          <w:rFonts w:ascii="Georgia" w:eastAsia="Times New Roman" w:hAnsi="Georgia"/>
          <w:color w:val="000000"/>
          <w:sz w:val="21"/>
          <w:szCs w:val="21"/>
          <w:shd w:val="clear" w:color="auto" w:fill="FFFFFF"/>
        </w:rPr>
        <w:t>Poppea</w:t>
      </w:r>
      <w:proofErr w:type="spellEnd"/>
      <w:r w:rsidR="00007039" w:rsidRPr="00AB71B8">
        <w:rPr>
          <w:rFonts w:ascii="Georgia" w:eastAsia="Times New Roman" w:hAnsi="Georgia"/>
          <w:color w:val="000000"/>
          <w:sz w:val="21"/>
          <w:szCs w:val="21"/>
          <w:shd w:val="clear" w:color="auto" w:fill="FFFFFF"/>
        </w:rPr>
        <w:t xml:space="preserve"> will see through her lies and Ottone </w:t>
      </w:r>
      <w:r w:rsidR="00107512" w:rsidRPr="00AB71B8">
        <w:rPr>
          <w:rFonts w:ascii="Georgia" w:eastAsia="Times New Roman" w:hAnsi="Georgia"/>
          <w:color w:val="000000"/>
          <w:sz w:val="21"/>
          <w:szCs w:val="21"/>
          <w:shd w:val="clear" w:color="auto" w:fill="FFFFFF"/>
        </w:rPr>
        <w:t xml:space="preserve">may </w:t>
      </w:r>
      <w:r w:rsidR="00007039" w:rsidRPr="00AB71B8">
        <w:rPr>
          <w:rFonts w:ascii="Georgia" w:eastAsia="Times New Roman" w:hAnsi="Georgia"/>
          <w:color w:val="000000"/>
          <w:sz w:val="21"/>
          <w:szCs w:val="21"/>
          <w:shd w:val="clear" w:color="auto" w:fill="FFFFFF"/>
        </w:rPr>
        <w:t xml:space="preserve">still </w:t>
      </w:r>
      <w:r w:rsidR="008C55C8" w:rsidRPr="00AB71B8">
        <w:rPr>
          <w:rFonts w:ascii="Georgia" w:eastAsia="Times New Roman" w:hAnsi="Georgia"/>
          <w:color w:val="000000"/>
          <w:sz w:val="21"/>
          <w:szCs w:val="21"/>
          <w:shd w:val="clear" w:color="auto" w:fill="FFFFFF"/>
        </w:rPr>
        <w:t xml:space="preserve">be </w:t>
      </w:r>
      <w:r w:rsidR="00007039" w:rsidRPr="00AB71B8">
        <w:rPr>
          <w:rFonts w:ascii="Georgia" w:eastAsia="Times New Roman" w:hAnsi="Georgia"/>
          <w:color w:val="000000"/>
          <w:sz w:val="21"/>
          <w:szCs w:val="21"/>
          <w:shd w:val="clear" w:color="auto" w:fill="FFFFFF"/>
        </w:rPr>
        <w:t xml:space="preserve">a threat to </w:t>
      </w:r>
      <w:proofErr w:type="spellStart"/>
      <w:r w:rsidR="00007039" w:rsidRPr="00AB71B8">
        <w:rPr>
          <w:rFonts w:ascii="Georgia" w:eastAsia="Times New Roman" w:hAnsi="Georgia"/>
          <w:color w:val="000000"/>
          <w:sz w:val="21"/>
          <w:szCs w:val="21"/>
          <w:shd w:val="clear" w:color="auto" w:fill="FFFFFF"/>
        </w:rPr>
        <w:t>Nerone’s</w:t>
      </w:r>
      <w:proofErr w:type="spellEnd"/>
      <w:r w:rsidR="00007039" w:rsidRPr="00AB71B8">
        <w:rPr>
          <w:rFonts w:ascii="Georgia" w:eastAsia="Times New Roman" w:hAnsi="Georgia"/>
          <w:color w:val="000000"/>
          <w:sz w:val="21"/>
          <w:szCs w:val="21"/>
          <w:shd w:val="clear" w:color="auto" w:fill="FFFFFF"/>
        </w:rPr>
        <w:t xml:space="preserve"> seat on </w:t>
      </w:r>
      <w:r w:rsidR="00107512" w:rsidRPr="00AB71B8">
        <w:rPr>
          <w:rFonts w:ascii="Georgia" w:eastAsia="Times New Roman" w:hAnsi="Georgia"/>
          <w:color w:val="000000"/>
          <w:sz w:val="21"/>
          <w:szCs w:val="21"/>
          <w:shd w:val="clear" w:color="auto" w:fill="FFFFFF"/>
        </w:rPr>
        <w:t xml:space="preserve">the </w:t>
      </w:r>
      <w:r w:rsidR="00007039" w:rsidRPr="00AB71B8">
        <w:rPr>
          <w:rFonts w:ascii="Georgia" w:eastAsia="Times New Roman" w:hAnsi="Georgia"/>
          <w:color w:val="000000"/>
          <w:sz w:val="21"/>
          <w:szCs w:val="21"/>
          <w:shd w:val="clear" w:color="auto" w:fill="FFFFFF"/>
        </w:rPr>
        <w:t>throne.</w:t>
      </w:r>
      <w:r w:rsidR="00F11899" w:rsidRPr="00AB71B8">
        <w:rPr>
          <w:rFonts w:ascii="Georgia" w:eastAsia="Times New Roman" w:hAnsi="Georgia"/>
          <w:color w:val="000000"/>
          <w:sz w:val="21"/>
          <w:szCs w:val="21"/>
          <w:shd w:val="clear" w:color="auto" w:fill="FFFFFF"/>
        </w:rPr>
        <w:t xml:space="preserve"> </w:t>
      </w:r>
      <w:r w:rsidR="008635E4" w:rsidRPr="00AB71B8">
        <w:rPr>
          <w:rFonts w:ascii="Georgia" w:hAnsi="Georgia" w:cs="BaskervilleTenPro"/>
          <w:b/>
          <w:bCs/>
          <w:sz w:val="21"/>
          <w:szCs w:val="21"/>
        </w:rPr>
        <w:t>Deborah</w:t>
      </w:r>
      <w:r w:rsidR="0060467E" w:rsidRPr="00AB71B8">
        <w:rPr>
          <w:rFonts w:ascii="Georgia" w:hAnsi="Georgia" w:cs="BaskervilleTenPro"/>
          <w:sz w:val="21"/>
          <w:szCs w:val="21"/>
        </w:rPr>
        <w:t xml:space="preserve"> </w:t>
      </w:r>
      <w:r w:rsidR="0060467E" w:rsidRPr="00AB71B8">
        <w:rPr>
          <w:rFonts w:ascii="Georgia" w:hAnsi="Georgia" w:cs="BaskervilleTenPro"/>
          <w:b/>
          <w:bCs/>
          <w:sz w:val="21"/>
          <w:szCs w:val="21"/>
        </w:rPr>
        <w:t>Voigt</w:t>
      </w:r>
      <w:r w:rsidR="008635E4" w:rsidRPr="00AB71B8">
        <w:rPr>
          <w:rFonts w:ascii="Georgia" w:hAnsi="Georgia" w:cs="BaskervilleTenPro"/>
          <w:sz w:val="21"/>
          <w:szCs w:val="21"/>
        </w:rPr>
        <w:t xml:space="preserve"> </w:t>
      </w:r>
      <w:r w:rsidR="00620655" w:rsidRPr="00AB71B8">
        <w:rPr>
          <w:rFonts w:ascii="Georgia" w:hAnsi="Georgia" w:cs="AvenirNext-Italic"/>
          <w:iCs/>
          <w:sz w:val="21"/>
          <w:szCs w:val="21"/>
        </w:rPr>
        <w:t>hosts.</w:t>
      </w:r>
    </w:p>
    <w:p w14:paraId="74696C13" w14:textId="77777777" w:rsidR="00620655" w:rsidRPr="00F02D7F" w:rsidRDefault="00620655" w:rsidP="00620655">
      <w:pPr>
        <w:rPr>
          <w:b/>
          <w:szCs w:val="21"/>
        </w:rPr>
      </w:pPr>
    </w:p>
    <w:p w14:paraId="13A9D860" w14:textId="77777777" w:rsidR="003936DD" w:rsidRPr="00F02D7F" w:rsidRDefault="00620655" w:rsidP="003936DD">
      <w:pPr>
        <w:ind w:left="-1440"/>
        <w:rPr>
          <w:b/>
          <w:szCs w:val="21"/>
        </w:rPr>
      </w:pPr>
      <w:r w:rsidRPr="00F02D7F">
        <w:rPr>
          <w:b/>
          <w:szCs w:val="21"/>
        </w:rPr>
        <w:t>Short Listing</w:t>
      </w:r>
    </w:p>
    <w:p w14:paraId="01CF3F9D" w14:textId="6A6264A6" w:rsidR="002B61F7" w:rsidRPr="00AB71B8" w:rsidRDefault="002E140E" w:rsidP="003936DD">
      <w:pPr>
        <w:ind w:left="-1440"/>
        <w:rPr>
          <w:color w:val="1B1B1B"/>
          <w:szCs w:val="21"/>
          <w:shd w:val="clear" w:color="auto" w:fill="FFFFFF"/>
        </w:rPr>
      </w:pPr>
      <w:r w:rsidRPr="00AB71B8">
        <w:rPr>
          <w:color w:val="1B1B1B"/>
          <w:szCs w:val="21"/>
          <w:shd w:val="clear" w:color="auto" w:fill="FFFFFF"/>
        </w:rPr>
        <w:t>Experience Handel’s black comedy in this contemporary production starring Joyce DiDonato.</w:t>
      </w:r>
    </w:p>
    <w:p w14:paraId="5BBC264F" w14:textId="77777777" w:rsidR="005C27D2" w:rsidRPr="00F02D7F" w:rsidRDefault="005C27D2" w:rsidP="003936DD">
      <w:pPr>
        <w:ind w:left="-1440"/>
        <w:rPr>
          <w:b/>
          <w:szCs w:val="21"/>
        </w:rPr>
      </w:pPr>
    </w:p>
    <w:p w14:paraId="40ED0BF3" w14:textId="0D6549DC" w:rsidR="00620655" w:rsidRPr="00F02D7F" w:rsidRDefault="00620655">
      <w:pPr>
        <w:ind w:left="-1440"/>
        <w:rPr>
          <w:b/>
          <w:szCs w:val="21"/>
        </w:rPr>
      </w:pPr>
      <w:r w:rsidRPr="00F02D7F">
        <w:rPr>
          <w:b/>
          <w:szCs w:val="21"/>
        </w:rPr>
        <w:t>Long Listing</w:t>
      </w:r>
    </w:p>
    <w:p w14:paraId="59B9E842" w14:textId="3DE629CA" w:rsidR="00732A97" w:rsidRPr="00AB71B8" w:rsidRDefault="00A531A6" w:rsidP="00F66B6F">
      <w:pPr>
        <w:ind w:left="-1440"/>
        <w:rPr>
          <w:b/>
          <w:szCs w:val="21"/>
        </w:rPr>
      </w:pPr>
      <w:r w:rsidRPr="00AB71B8">
        <w:rPr>
          <w:color w:val="1B1B1B"/>
          <w:szCs w:val="21"/>
          <w:shd w:val="clear" w:color="auto" w:fill="FFFFFF"/>
        </w:rPr>
        <w:t>Experience Handel’s black comedy of intrigue and impropriety in this production from David McVicar set in present</w:t>
      </w:r>
      <w:r w:rsidR="007C3FF0">
        <w:rPr>
          <w:color w:val="1B1B1B"/>
          <w:szCs w:val="21"/>
          <w:shd w:val="clear" w:color="auto" w:fill="FFFFFF"/>
        </w:rPr>
        <w:t>-day Rome</w:t>
      </w:r>
      <w:r w:rsidRPr="00AB71B8">
        <w:rPr>
          <w:color w:val="1B1B1B"/>
          <w:szCs w:val="21"/>
          <w:shd w:val="clear" w:color="auto" w:fill="FFFFFF"/>
        </w:rPr>
        <w:t xml:space="preserve">. Joyce DiDonato stars as the cunning title character with Harry </w:t>
      </w:r>
      <w:proofErr w:type="spellStart"/>
      <w:r w:rsidRPr="00AB71B8">
        <w:rPr>
          <w:color w:val="1B1B1B"/>
          <w:szCs w:val="21"/>
          <w:shd w:val="clear" w:color="auto" w:fill="FFFFFF"/>
        </w:rPr>
        <w:t>Bicket</w:t>
      </w:r>
      <w:proofErr w:type="spellEnd"/>
      <w:r w:rsidRPr="00AB71B8">
        <w:rPr>
          <w:color w:val="1B1B1B"/>
          <w:szCs w:val="21"/>
          <w:shd w:val="clear" w:color="auto" w:fill="FFFFFF"/>
        </w:rPr>
        <w:t xml:space="preserve"> at the baton.</w:t>
      </w:r>
    </w:p>
    <w:p w14:paraId="3EC5E896" w14:textId="77777777" w:rsidR="006A7509" w:rsidRDefault="006A7509" w:rsidP="00F66B6F">
      <w:pPr>
        <w:ind w:left="-1440"/>
        <w:rPr>
          <w:b/>
          <w:szCs w:val="21"/>
        </w:rPr>
      </w:pPr>
    </w:p>
    <w:p w14:paraId="5A945BA7" w14:textId="12A0D2DB" w:rsidR="00F66B6F" w:rsidRDefault="00F66B6F" w:rsidP="00F66B6F">
      <w:pPr>
        <w:ind w:left="-1440"/>
        <w:rPr>
          <w:b/>
          <w:szCs w:val="21"/>
        </w:rPr>
      </w:pPr>
      <w:r>
        <w:rPr>
          <w:b/>
          <w:szCs w:val="21"/>
        </w:rPr>
        <w:t>Airdates</w:t>
      </w:r>
    </w:p>
    <w:p w14:paraId="79372B9F" w14:textId="0A7EC75C" w:rsidR="007B7189" w:rsidRDefault="007B7189" w:rsidP="007B7189">
      <w:pPr>
        <w:ind w:left="-1440"/>
        <w:rPr>
          <w:szCs w:val="21"/>
        </w:rPr>
      </w:pPr>
      <w:r w:rsidRPr="007B7189">
        <w:rPr>
          <w:b/>
          <w:szCs w:val="21"/>
        </w:rPr>
        <w:t>National</w:t>
      </w:r>
      <w:r w:rsidR="00530373">
        <w:rPr>
          <w:b/>
          <w:szCs w:val="21"/>
        </w:rPr>
        <w:t xml:space="preserve"> </w:t>
      </w:r>
      <w:r w:rsidR="007C3FF0">
        <w:rPr>
          <w:b/>
          <w:szCs w:val="21"/>
        </w:rPr>
        <w:t>premiere</w:t>
      </w:r>
      <w:r w:rsidRPr="007B7189">
        <w:rPr>
          <w:szCs w:val="21"/>
        </w:rPr>
        <w:t xml:space="preserve">: </w:t>
      </w:r>
      <w:r w:rsidR="000A24BB">
        <w:rPr>
          <w:szCs w:val="21"/>
        </w:rPr>
        <w:t>Sunday</w:t>
      </w:r>
      <w:r w:rsidRPr="007B7189">
        <w:rPr>
          <w:szCs w:val="21"/>
        </w:rPr>
        <w:t xml:space="preserve">, </w:t>
      </w:r>
      <w:r w:rsidR="00A531A6">
        <w:rPr>
          <w:szCs w:val="21"/>
        </w:rPr>
        <w:t xml:space="preserve">June </w:t>
      </w:r>
      <w:r w:rsidR="00EA7B83">
        <w:rPr>
          <w:szCs w:val="21"/>
        </w:rPr>
        <w:t xml:space="preserve">7 </w:t>
      </w:r>
      <w:r w:rsidRPr="007B7189">
        <w:rPr>
          <w:szCs w:val="21"/>
        </w:rPr>
        <w:t xml:space="preserve">at </w:t>
      </w:r>
      <w:r w:rsidR="00EA7B83">
        <w:rPr>
          <w:szCs w:val="21"/>
        </w:rPr>
        <w:t>12</w:t>
      </w:r>
      <w:r w:rsidR="00264FBD">
        <w:rPr>
          <w:szCs w:val="21"/>
        </w:rPr>
        <w:t xml:space="preserve"> </w:t>
      </w:r>
      <w:r w:rsidRPr="007B7189">
        <w:rPr>
          <w:szCs w:val="21"/>
        </w:rPr>
        <w:t>p.m. on PBS (check local listings)</w:t>
      </w:r>
    </w:p>
    <w:p w14:paraId="6D088FFF" w14:textId="621E568E" w:rsidR="00A308CE" w:rsidRPr="007B7189" w:rsidRDefault="00A308CE" w:rsidP="007B7189">
      <w:pPr>
        <w:ind w:left="-1440"/>
        <w:rPr>
          <w:szCs w:val="21"/>
        </w:rPr>
      </w:pPr>
      <w:r>
        <w:rPr>
          <w:b/>
          <w:szCs w:val="21"/>
        </w:rPr>
        <w:t>New Y</w:t>
      </w:r>
      <w:r w:rsidR="0010411D">
        <w:rPr>
          <w:b/>
          <w:szCs w:val="21"/>
        </w:rPr>
        <w:t xml:space="preserve">ork metro area premiere: </w:t>
      </w:r>
      <w:r w:rsidR="00DC4DFB" w:rsidRPr="00DC4DFB">
        <w:rPr>
          <w:bCs/>
          <w:szCs w:val="21"/>
        </w:rPr>
        <w:t xml:space="preserve">Sunday, </w:t>
      </w:r>
      <w:r w:rsidR="0010411D" w:rsidRPr="00DC4DFB">
        <w:rPr>
          <w:bCs/>
          <w:szCs w:val="21"/>
        </w:rPr>
        <w:t>June 14 a 12</w:t>
      </w:r>
      <w:r w:rsidR="00DC4DFB" w:rsidRPr="00DC4DFB">
        <w:rPr>
          <w:bCs/>
          <w:szCs w:val="21"/>
        </w:rPr>
        <w:t xml:space="preserve"> p.m. on THIRTEEN </w:t>
      </w:r>
    </w:p>
    <w:p w14:paraId="7A5D3DD0" w14:textId="77777777" w:rsidR="00620655" w:rsidRDefault="00620655" w:rsidP="00F66B6F">
      <w:pPr>
        <w:ind w:left="-1440"/>
      </w:pPr>
    </w:p>
    <w:p w14:paraId="6619403C" w14:textId="312FFB97" w:rsidR="00620655" w:rsidRDefault="00620655" w:rsidP="00620655">
      <w:pPr>
        <w:ind w:left="-1440"/>
        <w:rPr>
          <w:b/>
          <w:szCs w:val="21"/>
        </w:rPr>
      </w:pPr>
      <w:r>
        <w:rPr>
          <w:b/>
          <w:szCs w:val="21"/>
        </w:rPr>
        <w:t>Notable Talent</w:t>
      </w:r>
    </w:p>
    <w:p w14:paraId="71C21862" w14:textId="4EBB1B1C" w:rsidR="00620655" w:rsidRPr="00740A4E" w:rsidRDefault="005C27D2" w:rsidP="00620655">
      <w:pPr>
        <w:pStyle w:val="ListParagraph"/>
        <w:numPr>
          <w:ilvl w:val="0"/>
          <w:numId w:val="6"/>
        </w:numPr>
        <w:spacing w:line="322" w:lineRule="auto"/>
        <w:rPr>
          <w:rFonts w:cs="AvenirNext-Italic"/>
          <w:iCs/>
          <w:szCs w:val="21"/>
        </w:rPr>
      </w:pPr>
      <w:r>
        <w:rPr>
          <w:rStyle w:val="Emphasis"/>
          <w:i w:val="0"/>
          <w:szCs w:val="21"/>
        </w:rPr>
        <w:t xml:space="preserve">Joyce DiDonato </w:t>
      </w:r>
      <w:r w:rsidR="00620655">
        <w:rPr>
          <w:rStyle w:val="Emphasis"/>
          <w:rFonts w:cs="AvenirNext-Italic"/>
          <w:szCs w:val="21"/>
        </w:rPr>
        <w:t>–</w:t>
      </w:r>
      <w:r>
        <w:rPr>
          <w:rFonts w:cs="BaskervilleTenPro"/>
          <w:szCs w:val="21"/>
        </w:rPr>
        <w:t xml:space="preserve"> Agri</w:t>
      </w:r>
      <w:r w:rsidR="003060E3">
        <w:rPr>
          <w:rFonts w:cs="BaskervilleTenPro"/>
          <w:szCs w:val="21"/>
        </w:rPr>
        <w:t>ppina</w:t>
      </w:r>
    </w:p>
    <w:p w14:paraId="3E2E5898" w14:textId="52FC55B7" w:rsidR="00620655" w:rsidRPr="00740A4E" w:rsidRDefault="00B96496" w:rsidP="00620655">
      <w:pPr>
        <w:pStyle w:val="ListParagraph"/>
        <w:numPr>
          <w:ilvl w:val="0"/>
          <w:numId w:val="6"/>
        </w:numPr>
        <w:spacing w:line="322" w:lineRule="auto"/>
        <w:rPr>
          <w:rFonts w:cs="AvenirNext-Italic"/>
          <w:iCs/>
          <w:szCs w:val="21"/>
        </w:rPr>
      </w:pPr>
      <w:r>
        <w:rPr>
          <w:rStyle w:val="Emphasis"/>
          <w:rFonts w:cs="AvenirNext-Italic"/>
          <w:i w:val="0"/>
          <w:szCs w:val="21"/>
        </w:rPr>
        <w:t>Brenda Rae</w:t>
      </w:r>
      <w:r w:rsidR="00620655">
        <w:rPr>
          <w:rStyle w:val="Emphasis"/>
          <w:rFonts w:cs="AvenirNext-Italic"/>
          <w:szCs w:val="21"/>
        </w:rPr>
        <w:t xml:space="preserve"> – </w:t>
      </w:r>
      <w:proofErr w:type="spellStart"/>
      <w:r>
        <w:rPr>
          <w:rFonts w:cs="BaskervilleTenPro"/>
          <w:iCs/>
        </w:rPr>
        <w:t>Poppea</w:t>
      </w:r>
      <w:proofErr w:type="spellEnd"/>
    </w:p>
    <w:p w14:paraId="130995C4" w14:textId="1393190C" w:rsidR="00620655" w:rsidRPr="00740A4E" w:rsidRDefault="00B96496" w:rsidP="00620655">
      <w:pPr>
        <w:pStyle w:val="ListParagraph"/>
        <w:numPr>
          <w:ilvl w:val="0"/>
          <w:numId w:val="6"/>
        </w:numPr>
        <w:spacing w:line="322" w:lineRule="auto"/>
        <w:rPr>
          <w:rFonts w:cs="AvenirNext-Italic"/>
          <w:iCs/>
          <w:szCs w:val="21"/>
        </w:rPr>
      </w:pPr>
      <w:r>
        <w:rPr>
          <w:rStyle w:val="Emphasis"/>
          <w:rFonts w:cs="AvenirNext-Italic"/>
          <w:i w:val="0"/>
          <w:szCs w:val="21"/>
        </w:rPr>
        <w:t>Iestyn Davies</w:t>
      </w:r>
      <w:r w:rsidR="000D3580">
        <w:rPr>
          <w:rFonts w:cs="BaskervilleTenPro"/>
          <w:szCs w:val="21"/>
        </w:rPr>
        <w:t xml:space="preserve"> </w:t>
      </w:r>
      <w:r w:rsidR="00620655">
        <w:rPr>
          <w:rFonts w:cs="BaskervilleTenPro"/>
          <w:szCs w:val="21"/>
        </w:rPr>
        <w:t xml:space="preserve">– </w:t>
      </w:r>
      <w:r>
        <w:rPr>
          <w:rStyle w:val="Emphasis"/>
          <w:rFonts w:cs="AvenirNext-Italic"/>
          <w:i w:val="0"/>
          <w:szCs w:val="21"/>
        </w:rPr>
        <w:t>Ottone</w:t>
      </w:r>
    </w:p>
    <w:p w14:paraId="71C32BCF" w14:textId="23D9D73F" w:rsidR="00620655" w:rsidRPr="007B7189" w:rsidRDefault="005C7E3D" w:rsidP="00620655">
      <w:pPr>
        <w:pStyle w:val="ListParagraph"/>
        <w:numPr>
          <w:ilvl w:val="0"/>
          <w:numId w:val="6"/>
        </w:numPr>
        <w:spacing w:line="322" w:lineRule="auto"/>
        <w:rPr>
          <w:rFonts w:cs="AvenirNext-Italic"/>
          <w:iCs/>
          <w:szCs w:val="21"/>
        </w:rPr>
      </w:pPr>
      <w:r>
        <w:rPr>
          <w:rFonts w:cs="BaskervilleTenPro"/>
          <w:szCs w:val="21"/>
        </w:rPr>
        <w:t>Kate Lindsey</w:t>
      </w:r>
      <w:r w:rsidR="00620655">
        <w:rPr>
          <w:rFonts w:cs="BaskervilleTenPro"/>
          <w:szCs w:val="21"/>
        </w:rPr>
        <w:t xml:space="preserve"> – </w:t>
      </w:r>
      <w:proofErr w:type="spellStart"/>
      <w:r>
        <w:rPr>
          <w:rFonts w:cs="BaskervilleTenPro"/>
          <w:szCs w:val="21"/>
        </w:rPr>
        <w:t>Nerone</w:t>
      </w:r>
      <w:proofErr w:type="spellEnd"/>
    </w:p>
    <w:p w14:paraId="24486F2C" w14:textId="03116FC5" w:rsidR="008050A4" w:rsidRPr="008050A4" w:rsidRDefault="008050A4" w:rsidP="00B72B03">
      <w:pPr>
        <w:pStyle w:val="ListParagraph"/>
        <w:numPr>
          <w:ilvl w:val="0"/>
          <w:numId w:val="6"/>
        </w:numPr>
        <w:spacing w:line="322" w:lineRule="auto"/>
        <w:rPr>
          <w:rFonts w:cs="AvenirNext-Italic"/>
          <w:iCs/>
          <w:szCs w:val="21"/>
        </w:rPr>
      </w:pPr>
      <w:r>
        <w:rPr>
          <w:rFonts w:cs="BaskervilleTenPro"/>
          <w:szCs w:val="21"/>
        </w:rPr>
        <w:t>Mat</w:t>
      </w:r>
      <w:r w:rsidR="002F355D">
        <w:rPr>
          <w:rFonts w:cs="BaskervilleTenPro"/>
          <w:szCs w:val="21"/>
        </w:rPr>
        <w:t>t</w:t>
      </w:r>
      <w:r>
        <w:rPr>
          <w:rFonts w:cs="BaskervilleTenPro"/>
          <w:szCs w:val="21"/>
        </w:rPr>
        <w:t>hew Rose</w:t>
      </w:r>
      <w:r w:rsidR="007B7189" w:rsidRPr="008050A4">
        <w:rPr>
          <w:rFonts w:cs="BaskervilleTenPro"/>
          <w:szCs w:val="21"/>
        </w:rPr>
        <w:t xml:space="preserve"> – </w:t>
      </w:r>
      <w:r>
        <w:rPr>
          <w:rFonts w:cs="BaskervilleTenPro"/>
          <w:szCs w:val="21"/>
        </w:rPr>
        <w:t>Claudio</w:t>
      </w:r>
    </w:p>
    <w:p w14:paraId="1EBCC223" w14:textId="077B4606" w:rsidR="00D75C94" w:rsidRPr="004B0BAC" w:rsidRDefault="004B0BAC" w:rsidP="00B72B03">
      <w:pPr>
        <w:pStyle w:val="ListParagraph"/>
        <w:numPr>
          <w:ilvl w:val="0"/>
          <w:numId w:val="6"/>
        </w:numPr>
        <w:spacing w:line="322" w:lineRule="auto"/>
        <w:rPr>
          <w:rFonts w:cs="AvenirNext-Italic"/>
          <w:iCs/>
          <w:szCs w:val="21"/>
        </w:rPr>
      </w:pPr>
      <w:r>
        <w:rPr>
          <w:rFonts w:cs="BaskervilleTenPro"/>
          <w:szCs w:val="21"/>
        </w:rPr>
        <w:t>Duncan Rock</w:t>
      </w:r>
      <w:r w:rsidR="00D75C94" w:rsidRPr="008050A4">
        <w:rPr>
          <w:rFonts w:cs="BaskervilleTenPro"/>
          <w:szCs w:val="21"/>
        </w:rPr>
        <w:t xml:space="preserve"> – </w:t>
      </w:r>
      <w:proofErr w:type="spellStart"/>
      <w:r>
        <w:rPr>
          <w:rFonts w:cs="BaskervilleTenPro"/>
          <w:szCs w:val="21"/>
        </w:rPr>
        <w:t>Pallante</w:t>
      </w:r>
      <w:proofErr w:type="spellEnd"/>
    </w:p>
    <w:p w14:paraId="1F3A009D" w14:textId="34239D2D" w:rsidR="004B0BAC" w:rsidRPr="008050A4" w:rsidRDefault="004B0BAC" w:rsidP="00B72B03">
      <w:pPr>
        <w:pStyle w:val="ListParagraph"/>
        <w:numPr>
          <w:ilvl w:val="0"/>
          <w:numId w:val="6"/>
        </w:numPr>
        <w:spacing w:line="322" w:lineRule="auto"/>
        <w:rPr>
          <w:rFonts w:cs="AvenirNext-Italic"/>
          <w:iCs/>
          <w:szCs w:val="21"/>
        </w:rPr>
      </w:pPr>
      <w:r>
        <w:rPr>
          <w:rFonts w:cs="BaskervilleTenPro"/>
          <w:szCs w:val="21"/>
        </w:rPr>
        <w:t xml:space="preserve">Nicholas </w:t>
      </w:r>
      <w:proofErr w:type="spellStart"/>
      <w:r>
        <w:rPr>
          <w:rFonts w:cs="BaskervilleTenPro"/>
          <w:szCs w:val="21"/>
        </w:rPr>
        <w:t>Tamagna</w:t>
      </w:r>
      <w:proofErr w:type="spellEnd"/>
      <w:r>
        <w:rPr>
          <w:rFonts w:cs="BaskervilleTenPro"/>
          <w:szCs w:val="21"/>
        </w:rPr>
        <w:t xml:space="preserve"> </w:t>
      </w:r>
      <w:r w:rsidRPr="008050A4">
        <w:rPr>
          <w:rFonts w:cs="BaskervilleTenPro"/>
          <w:szCs w:val="21"/>
        </w:rPr>
        <w:t>–</w:t>
      </w:r>
      <w:r>
        <w:rPr>
          <w:rFonts w:cs="BaskervilleTenPro"/>
          <w:szCs w:val="21"/>
        </w:rPr>
        <w:t xml:space="preserve"> Narciso</w:t>
      </w:r>
    </w:p>
    <w:p w14:paraId="26299175" w14:textId="07A254DE" w:rsidR="00145199" w:rsidRPr="00452333" w:rsidRDefault="004B0BAC" w:rsidP="00452333">
      <w:pPr>
        <w:pStyle w:val="ListParagraph"/>
        <w:numPr>
          <w:ilvl w:val="0"/>
          <w:numId w:val="6"/>
        </w:numPr>
        <w:spacing w:line="322" w:lineRule="auto"/>
        <w:rPr>
          <w:rFonts w:cs="AvenirNext-Italic"/>
          <w:iCs/>
          <w:szCs w:val="21"/>
        </w:rPr>
      </w:pPr>
      <w:r>
        <w:rPr>
          <w:rFonts w:cs="BaskervilleTenPro"/>
          <w:szCs w:val="21"/>
        </w:rPr>
        <w:t>Christian Zaremba</w:t>
      </w:r>
      <w:r w:rsidR="00D75C94">
        <w:rPr>
          <w:rFonts w:cs="BaskervilleTenPro"/>
          <w:szCs w:val="21"/>
        </w:rPr>
        <w:t xml:space="preserve">– </w:t>
      </w:r>
      <w:r>
        <w:rPr>
          <w:rFonts w:cs="BaskervilleTenPro"/>
          <w:szCs w:val="21"/>
        </w:rPr>
        <w:t>Lesbo</w:t>
      </w:r>
    </w:p>
    <w:p w14:paraId="7AE5EBD1" w14:textId="369C1422" w:rsidR="007B7189" w:rsidRPr="008635E4" w:rsidRDefault="00145199" w:rsidP="008635E4">
      <w:pPr>
        <w:pStyle w:val="ListParagraph"/>
        <w:numPr>
          <w:ilvl w:val="0"/>
          <w:numId w:val="6"/>
        </w:numPr>
        <w:spacing w:line="322" w:lineRule="auto"/>
        <w:rPr>
          <w:rFonts w:cs="AvenirNext-Italic"/>
          <w:iCs/>
          <w:szCs w:val="21"/>
        </w:rPr>
      </w:pPr>
      <w:r>
        <w:rPr>
          <w:rFonts w:cs="BaskervilleTenPro"/>
          <w:szCs w:val="21"/>
        </w:rPr>
        <w:t xml:space="preserve">Deborah </w:t>
      </w:r>
      <w:r w:rsidR="004B0BAC" w:rsidRPr="008635E4">
        <w:rPr>
          <w:rFonts w:cs="BaskervilleTenPro"/>
          <w:szCs w:val="21"/>
        </w:rPr>
        <w:t>Voigt</w:t>
      </w:r>
      <w:r w:rsidR="007B7189" w:rsidRPr="008635E4">
        <w:rPr>
          <w:rFonts w:cs="BaskervilleTenPro"/>
          <w:szCs w:val="21"/>
        </w:rPr>
        <w:t xml:space="preserve"> – Host</w:t>
      </w:r>
    </w:p>
    <w:p w14:paraId="7F30280B" w14:textId="77777777" w:rsidR="00620655" w:rsidRDefault="00620655" w:rsidP="007B7189">
      <w:pPr>
        <w:rPr>
          <w:b/>
          <w:szCs w:val="21"/>
        </w:rPr>
      </w:pPr>
    </w:p>
    <w:p w14:paraId="757D2893" w14:textId="4EF98705" w:rsidR="00620655" w:rsidRPr="00E24957" w:rsidRDefault="00620655" w:rsidP="00620655">
      <w:pPr>
        <w:ind w:left="-1440"/>
        <w:rPr>
          <w:szCs w:val="21"/>
        </w:rPr>
      </w:pPr>
      <w:r>
        <w:rPr>
          <w:b/>
          <w:szCs w:val="21"/>
        </w:rPr>
        <w:t xml:space="preserve">Run time: </w:t>
      </w:r>
      <w:r w:rsidR="005D1321">
        <w:rPr>
          <w:szCs w:val="21"/>
        </w:rPr>
        <w:t>3.5</w:t>
      </w:r>
      <w:r w:rsidR="005E3C0A" w:rsidRPr="006248ED">
        <w:rPr>
          <w:szCs w:val="21"/>
        </w:rPr>
        <w:t xml:space="preserve"> </w:t>
      </w:r>
      <w:r w:rsidRPr="006248ED">
        <w:rPr>
          <w:szCs w:val="21"/>
        </w:rPr>
        <w:t>hours</w:t>
      </w:r>
    </w:p>
    <w:p w14:paraId="5D8A95E6" w14:textId="77777777" w:rsidR="00620655" w:rsidRDefault="00620655" w:rsidP="00620655">
      <w:pPr>
        <w:ind w:left="-1440"/>
        <w:rPr>
          <w:rFonts w:cs="Georgia"/>
          <w:szCs w:val="21"/>
        </w:rPr>
      </w:pPr>
    </w:p>
    <w:p w14:paraId="28A57432" w14:textId="2FFE7413" w:rsidR="00620655" w:rsidRDefault="00620655" w:rsidP="00620655">
      <w:pPr>
        <w:widowControl w:val="0"/>
        <w:autoSpaceDE w:val="0"/>
        <w:autoSpaceDN w:val="0"/>
        <w:adjustRightInd w:val="0"/>
        <w:ind w:left="-1440"/>
        <w:rPr>
          <w:rFonts w:cs="Georgia"/>
          <w:b/>
          <w:szCs w:val="21"/>
        </w:rPr>
      </w:pPr>
      <w:r>
        <w:rPr>
          <w:rFonts w:cs="Georgia"/>
          <w:b/>
          <w:szCs w:val="21"/>
        </w:rPr>
        <w:t>Production Credits</w:t>
      </w:r>
    </w:p>
    <w:p w14:paraId="6E675B42" w14:textId="0E89E8CF" w:rsidR="00620655" w:rsidRDefault="004B0BAC" w:rsidP="00620655">
      <w:pPr>
        <w:pStyle w:val="ListParagraph"/>
        <w:widowControl w:val="0"/>
        <w:numPr>
          <w:ilvl w:val="0"/>
          <w:numId w:val="5"/>
        </w:numPr>
        <w:autoSpaceDE w:val="0"/>
        <w:autoSpaceDN w:val="0"/>
        <w:adjustRightInd w:val="0"/>
        <w:spacing w:line="322" w:lineRule="auto"/>
        <w:rPr>
          <w:rFonts w:cs="Georgia"/>
          <w:szCs w:val="21"/>
        </w:rPr>
      </w:pPr>
      <w:r>
        <w:rPr>
          <w:rFonts w:cs="BaskervilleTenPro"/>
          <w:szCs w:val="21"/>
        </w:rPr>
        <w:t xml:space="preserve">Henry </w:t>
      </w:r>
      <w:proofErr w:type="spellStart"/>
      <w:r>
        <w:rPr>
          <w:rFonts w:cs="BaskervilleTenPro"/>
          <w:szCs w:val="21"/>
        </w:rPr>
        <w:t>Bicket</w:t>
      </w:r>
      <w:proofErr w:type="spellEnd"/>
      <w:r w:rsidR="00227136">
        <w:rPr>
          <w:rFonts w:cs="BaskervilleTenPro"/>
          <w:szCs w:val="21"/>
        </w:rPr>
        <w:t xml:space="preserve"> </w:t>
      </w:r>
      <w:r w:rsidR="00620655" w:rsidRPr="00FD4B8A">
        <w:rPr>
          <w:rFonts w:cs="Georgia"/>
          <w:szCs w:val="21"/>
        </w:rPr>
        <w:t xml:space="preserve">– Conductor </w:t>
      </w:r>
    </w:p>
    <w:p w14:paraId="27386E41" w14:textId="6EDD88BA" w:rsidR="00FA63AB" w:rsidRDefault="00FA63AB" w:rsidP="00A44261">
      <w:pPr>
        <w:pStyle w:val="ListParagraph"/>
        <w:widowControl w:val="0"/>
        <w:numPr>
          <w:ilvl w:val="0"/>
          <w:numId w:val="5"/>
        </w:numPr>
        <w:autoSpaceDE w:val="0"/>
        <w:autoSpaceDN w:val="0"/>
        <w:adjustRightInd w:val="0"/>
        <w:spacing w:line="322" w:lineRule="auto"/>
        <w:rPr>
          <w:rFonts w:cs="Georgia"/>
          <w:szCs w:val="21"/>
        </w:rPr>
      </w:pPr>
      <w:r>
        <w:rPr>
          <w:rFonts w:cs="BaskervilleTenPro"/>
          <w:szCs w:val="21"/>
        </w:rPr>
        <w:t xml:space="preserve">Gary Halvorson </w:t>
      </w:r>
      <w:r w:rsidRPr="00FD4B8A">
        <w:rPr>
          <w:rFonts w:cs="Georgia"/>
          <w:szCs w:val="21"/>
        </w:rPr>
        <w:t xml:space="preserve">– </w:t>
      </w:r>
      <w:r>
        <w:rPr>
          <w:rFonts w:cs="Georgia"/>
          <w:szCs w:val="21"/>
        </w:rPr>
        <w:t>Director</w:t>
      </w:r>
      <w:r w:rsidRPr="00FD4B8A">
        <w:rPr>
          <w:rFonts w:cs="Georgia"/>
          <w:szCs w:val="21"/>
        </w:rPr>
        <w:t xml:space="preserve"> </w:t>
      </w:r>
    </w:p>
    <w:p w14:paraId="372DE484" w14:textId="43323C00" w:rsidR="00620655" w:rsidRPr="00692FC8" w:rsidRDefault="00F66D52" w:rsidP="00692FC8">
      <w:pPr>
        <w:pStyle w:val="ListParagraph"/>
        <w:widowControl w:val="0"/>
        <w:numPr>
          <w:ilvl w:val="0"/>
          <w:numId w:val="5"/>
        </w:numPr>
        <w:autoSpaceDE w:val="0"/>
        <w:autoSpaceDN w:val="0"/>
        <w:adjustRightInd w:val="0"/>
        <w:spacing w:line="322" w:lineRule="auto"/>
        <w:rPr>
          <w:rFonts w:cs="Georgia"/>
          <w:szCs w:val="21"/>
        </w:rPr>
      </w:pPr>
      <w:r>
        <w:rPr>
          <w:rFonts w:cs="BaskervilleTenPro"/>
          <w:szCs w:val="21"/>
        </w:rPr>
        <w:t>Sir David McVicar</w:t>
      </w:r>
      <w:r w:rsidR="00620655" w:rsidRPr="00FD4B8A">
        <w:rPr>
          <w:rFonts w:cs="Georgia"/>
          <w:szCs w:val="21"/>
        </w:rPr>
        <w:t xml:space="preserve"> – Production</w:t>
      </w:r>
    </w:p>
    <w:p w14:paraId="76A466E1" w14:textId="0269D278" w:rsidR="00620655" w:rsidRPr="00FD4B8A" w:rsidRDefault="009C4D55" w:rsidP="00620655">
      <w:pPr>
        <w:pStyle w:val="ListParagraph"/>
        <w:widowControl w:val="0"/>
        <w:numPr>
          <w:ilvl w:val="0"/>
          <w:numId w:val="5"/>
        </w:numPr>
        <w:autoSpaceDE w:val="0"/>
        <w:autoSpaceDN w:val="0"/>
        <w:adjustRightInd w:val="0"/>
        <w:spacing w:line="322" w:lineRule="auto"/>
        <w:rPr>
          <w:rFonts w:cs="Georgia"/>
          <w:szCs w:val="21"/>
        </w:rPr>
      </w:pPr>
      <w:r>
        <w:rPr>
          <w:rFonts w:cs="BaskervilleTenPro"/>
          <w:szCs w:val="21"/>
        </w:rPr>
        <w:t>Andre</w:t>
      </w:r>
      <w:r w:rsidR="005B31D8">
        <w:rPr>
          <w:rFonts w:cs="BaskervilleTenPro"/>
          <w:szCs w:val="21"/>
        </w:rPr>
        <w:t xml:space="preserve">w George </w:t>
      </w:r>
      <w:r w:rsidR="00620655" w:rsidRPr="00FD4B8A">
        <w:rPr>
          <w:rFonts w:cs="Georgia"/>
          <w:szCs w:val="21"/>
        </w:rPr>
        <w:t>–</w:t>
      </w:r>
      <w:r w:rsidR="00692FC8">
        <w:rPr>
          <w:rFonts w:cs="Georgia"/>
          <w:szCs w:val="21"/>
        </w:rPr>
        <w:t xml:space="preserve"> Chore</w:t>
      </w:r>
      <w:r>
        <w:rPr>
          <w:rFonts w:cs="Georgia"/>
          <w:szCs w:val="21"/>
        </w:rPr>
        <w:t>ographer</w:t>
      </w:r>
    </w:p>
    <w:p w14:paraId="4C4E438B" w14:textId="6E5EC3D1" w:rsidR="005E3C0A" w:rsidRPr="00FA63AB" w:rsidRDefault="005B15B5" w:rsidP="00FA63AB">
      <w:pPr>
        <w:pStyle w:val="ListParagraph"/>
        <w:widowControl w:val="0"/>
        <w:numPr>
          <w:ilvl w:val="0"/>
          <w:numId w:val="5"/>
        </w:numPr>
        <w:autoSpaceDE w:val="0"/>
        <w:autoSpaceDN w:val="0"/>
        <w:adjustRightInd w:val="0"/>
        <w:spacing w:line="322" w:lineRule="auto"/>
        <w:rPr>
          <w:rFonts w:cs="Georgia"/>
          <w:szCs w:val="21"/>
        </w:rPr>
      </w:pPr>
      <w:r>
        <w:rPr>
          <w:rFonts w:cs="Georgia"/>
          <w:szCs w:val="21"/>
        </w:rPr>
        <w:t>John Macfarlane</w:t>
      </w:r>
      <w:r w:rsidR="00620655">
        <w:rPr>
          <w:rFonts w:cs="Georgia"/>
          <w:szCs w:val="21"/>
        </w:rPr>
        <w:t xml:space="preserve"> </w:t>
      </w:r>
      <w:r w:rsidR="00620655" w:rsidRPr="00FD4B8A">
        <w:rPr>
          <w:rFonts w:cs="Georgia"/>
          <w:szCs w:val="21"/>
        </w:rPr>
        <w:t xml:space="preserve">– </w:t>
      </w:r>
      <w:r w:rsidR="00137772">
        <w:rPr>
          <w:rFonts w:cs="Georgia"/>
          <w:szCs w:val="21"/>
        </w:rPr>
        <w:t>Set</w:t>
      </w:r>
      <w:r>
        <w:rPr>
          <w:rFonts w:cs="Georgia"/>
          <w:szCs w:val="21"/>
        </w:rPr>
        <w:t xml:space="preserve"> and Costume</w:t>
      </w:r>
      <w:r w:rsidR="00620655">
        <w:rPr>
          <w:rFonts w:cs="Georgia"/>
          <w:szCs w:val="21"/>
        </w:rPr>
        <w:t xml:space="preserve"> Designer</w:t>
      </w:r>
    </w:p>
    <w:p w14:paraId="5F694226" w14:textId="603CA42C" w:rsidR="005E3C0A" w:rsidRDefault="00107EBA" w:rsidP="00620655">
      <w:pPr>
        <w:pStyle w:val="ListParagraph"/>
        <w:widowControl w:val="0"/>
        <w:numPr>
          <w:ilvl w:val="0"/>
          <w:numId w:val="5"/>
        </w:numPr>
        <w:autoSpaceDE w:val="0"/>
        <w:autoSpaceDN w:val="0"/>
        <w:adjustRightInd w:val="0"/>
        <w:spacing w:line="322" w:lineRule="auto"/>
        <w:rPr>
          <w:rFonts w:cs="Georgia"/>
          <w:szCs w:val="21"/>
        </w:rPr>
      </w:pPr>
      <w:proofErr w:type="spellStart"/>
      <w:r>
        <w:rPr>
          <w:rFonts w:cs="Georgia"/>
          <w:szCs w:val="21"/>
        </w:rPr>
        <w:t>Paule</w:t>
      </w:r>
      <w:proofErr w:type="spellEnd"/>
      <w:r>
        <w:rPr>
          <w:rFonts w:cs="Georgia"/>
          <w:szCs w:val="21"/>
        </w:rPr>
        <w:t xml:space="preserve"> Constable </w:t>
      </w:r>
      <w:r w:rsidR="00732A97">
        <w:rPr>
          <w:rFonts w:cs="Georgia"/>
          <w:szCs w:val="21"/>
        </w:rPr>
        <w:t>–</w:t>
      </w:r>
      <w:r w:rsidR="00744524">
        <w:rPr>
          <w:rFonts w:cs="Georgia"/>
          <w:szCs w:val="21"/>
        </w:rPr>
        <w:t xml:space="preserve"> </w:t>
      </w:r>
      <w:r>
        <w:rPr>
          <w:rFonts w:cs="Georgia"/>
          <w:szCs w:val="21"/>
        </w:rPr>
        <w:t xml:space="preserve">Lighting </w:t>
      </w:r>
      <w:r w:rsidR="00F7326F">
        <w:rPr>
          <w:rFonts w:cs="Georgia"/>
          <w:szCs w:val="21"/>
        </w:rPr>
        <w:t>Designer</w:t>
      </w:r>
    </w:p>
    <w:p w14:paraId="2D6BA816" w14:textId="77777777" w:rsidR="00620655" w:rsidRPr="006D757F" w:rsidRDefault="00620655" w:rsidP="00225FF0">
      <w:pPr>
        <w:widowControl w:val="0"/>
        <w:autoSpaceDE w:val="0"/>
        <w:autoSpaceDN w:val="0"/>
        <w:adjustRightInd w:val="0"/>
        <w:rPr>
          <w:rFonts w:cs="Georgia"/>
          <w:szCs w:val="21"/>
        </w:rPr>
      </w:pPr>
    </w:p>
    <w:p w14:paraId="161C25E4" w14:textId="74F4A881" w:rsidR="00620655" w:rsidRDefault="00620655" w:rsidP="00620655">
      <w:pPr>
        <w:widowControl w:val="0"/>
        <w:autoSpaceDE w:val="0"/>
        <w:autoSpaceDN w:val="0"/>
        <w:adjustRightInd w:val="0"/>
        <w:ind w:left="-1440"/>
        <w:rPr>
          <w:rFonts w:cs="Georgia"/>
          <w:color w:val="000000" w:themeColor="text1"/>
          <w:szCs w:val="21"/>
        </w:rPr>
      </w:pPr>
      <w:r w:rsidRPr="00D94435">
        <w:rPr>
          <w:color w:val="000000" w:themeColor="text1"/>
          <w:szCs w:val="21"/>
          <w:shd w:val="clear" w:color="auto" w:fill="FFFFFF"/>
        </w:rPr>
        <w:t>For the Met,</w:t>
      </w:r>
      <w:r w:rsidR="006C2F9A" w:rsidRPr="00D94435">
        <w:rPr>
          <w:color w:val="000000" w:themeColor="text1"/>
          <w:szCs w:val="21"/>
          <w:shd w:val="clear" w:color="auto" w:fill="FFFFFF"/>
        </w:rPr>
        <w:t xml:space="preserve"> Gary Halvorson </w:t>
      </w:r>
      <w:r w:rsidRPr="00D94435">
        <w:rPr>
          <w:color w:val="000000" w:themeColor="text1"/>
          <w:szCs w:val="21"/>
          <w:shd w:val="clear" w:color="auto" w:fill="FFFFFF"/>
        </w:rPr>
        <w:t xml:space="preserve">directs the telecast. </w:t>
      </w:r>
      <w:r w:rsidR="005B31D8" w:rsidRPr="00D94435">
        <w:rPr>
          <w:color w:val="000000" w:themeColor="text1"/>
          <w:szCs w:val="21"/>
          <w:shd w:val="clear" w:color="auto" w:fill="FFFFFF"/>
        </w:rPr>
        <w:t xml:space="preserve">Tim Martyn </w:t>
      </w:r>
      <w:r w:rsidRPr="00D94435">
        <w:rPr>
          <w:color w:val="000000" w:themeColor="text1"/>
          <w:szCs w:val="21"/>
          <w:shd w:val="clear" w:color="auto" w:fill="FFFFFF"/>
        </w:rPr>
        <w:t xml:space="preserve">is Music Producer. Mia Bongiovanni and Elena Park are Supervising Producers, and Louisa </w:t>
      </w:r>
      <w:proofErr w:type="spellStart"/>
      <w:r w:rsidRPr="00D94435">
        <w:rPr>
          <w:color w:val="000000" w:themeColor="text1"/>
          <w:szCs w:val="21"/>
          <w:shd w:val="clear" w:color="auto" w:fill="FFFFFF"/>
        </w:rPr>
        <w:t>Briccetti</w:t>
      </w:r>
      <w:proofErr w:type="spellEnd"/>
      <w:r w:rsidRPr="00D94435">
        <w:rPr>
          <w:color w:val="000000" w:themeColor="text1"/>
          <w:szCs w:val="21"/>
          <w:shd w:val="clear" w:color="auto" w:fill="FFFFFF"/>
        </w:rPr>
        <w:t xml:space="preserve"> and Victoria </w:t>
      </w:r>
      <w:proofErr w:type="spellStart"/>
      <w:r w:rsidRPr="00D94435">
        <w:rPr>
          <w:color w:val="000000" w:themeColor="text1"/>
          <w:szCs w:val="21"/>
          <w:shd w:val="clear" w:color="auto" w:fill="FFFFFF"/>
        </w:rPr>
        <w:t>Warivonchik</w:t>
      </w:r>
      <w:proofErr w:type="spellEnd"/>
      <w:r w:rsidRPr="00D94435">
        <w:rPr>
          <w:color w:val="000000" w:themeColor="text1"/>
          <w:szCs w:val="21"/>
          <w:shd w:val="clear" w:color="auto" w:fill="FFFFFF"/>
        </w:rPr>
        <w:t xml:space="preserve"> are Producers. Peter Gelb is Executive Producer. For </w:t>
      </w:r>
      <w:r w:rsidRPr="00D94435">
        <w:rPr>
          <w:b/>
          <w:i/>
          <w:iCs/>
          <w:color w:val="000000" w:themeColor="text1"/>
          <w:szCs w:val="21"/>
          <w:shd w:val="clear" w:color="auto" w:fill="FFFFFF"/>
        </w:rPr>
        <w:t>Great Performances</w:t>
      </w:r>
      <w:r w:rsidRPr="00D94435">
        <w:rPr>
          <w:color w:val="000000" w:themeColor="text1"/>
          <w:szCs w:val="21"/>
          <w:shd w:val="clear" w:color="auto" w:fill="FFFFFF"/>
        </w:rPr>
        <w:t>, Bill O’Donnell is Series Producer; David Horn is Executive Producer.</w:t>
      </w:r>
    </w:p>
    <w:p w14:paraId="50E663C2" w14:textId="77777777" w:rsidR="00620655" w:rsidRPr="00870BF0" w:rsidRDefault="00620655" w:rsidP="00620655">
      <w:pPr>
        <w:pStyle w:val="NormalIndent"/>
      </w:pPr>
    </w:p>
    <w:p w14:paraId="318DF1B4" w14:textId="7467511A" w:rsidR="00620655" w:rsidRDefault="00620655" w:rsidP="00620655">
      <w:pPr>
        <w:autoSpaceDE w:val="0"/>
        <w:autoSpaceDN w:val="0"/>
        <w:adjustRightInd w:val="0"/>
        <w:ind w:left="-1440"/>
        <w:rPr>
          <w:rFonts w:cs="Georgia"/>
          <w:b/>
          <w:szCs w:val="21"/>
        </w:rPr>
      </w:pPr>
      <w:r w:rsidRPr="00340C54">
        <w:rPr>
          <w:rFonts w:cs="Georgia"/>
          <w:b/>
          <w:szCs w:val="21"/>
        </w:rPr>
        <w:t>Underwriters</w:t>
      </w:r>
    </w:p>
    <w:p w14:paraId="624D3F7A" w14:textId="282C63C7" w:rsidR="00620655" w:rsidRDefault="007A3283" w:rsidP="00620655">
      <w:pPr>
        <w:autoSpaceDE w:val="0"/>
        <w:autoSpaceDN w:val="0"/>
        <w:adjustRightInd w:val="0"/>
        <w:ind w:left="-1440"/>
      </w:pPr>
      <w:r w:rsidRPr="007A3283">
        <w:rPr>
          <w:color w:val="000000" w:themeColor="text1"/>
        </w:rPr>
        <w:t xml:space="preserve">Corporate support for </w:t>
      </w:r>
      <w:r w:rsidRPr="007A3283">
        <w:rPr>
          <w:b/>
          <w:i/>
          <w:color w:val="000000" w:themeColor="text1"/>
        </w:rPr>
        <w:t>Great Performances at the Met</w:t>
      </w:r>
      <w:r w:rsidRPr="007A3283">
        <w:rPr>
          <w:color w:val="000000" w:themeColor="text1"/>
        </w:rPr>
        <w:t xml:space="preserve"> is provided by Toll Brothers, America’s luxury home builder®. This </w:t>
      </w:r>
      <w:r w:rsidRPr="007B7189">
        <w:rPr>
          <w:b/>
          <w:i/>
          <w:color w:val="000000" w:themeColor="text1"/>
        </w:rPr>
        <w:t>Great Performances at the Met</w:t>
      </w:r>
      <w:r w:rsidRPr="007A3283">
        <w:rPr>
          <w:color w:val="000000" w:themeColor="text1"/>
        </w:rPr>
        <w:t xml:space="preserve"> presentation is funded by the Anna-Maria and Stephen Kellen Arts Fund, The Philip and Janice Levin Foundation and public television viewers.</w:t>
      </w:r>
      <w:r>
        <w:rPr>
          <w:color w:val="000000" w:themeColor="text1"/>
        </w:rPr>
        <w:br/>
      </w:r>
    </w:p>
    <w:p w14:paraId="48891B1D" w14:textId="0B0A94E3" w:rsidR="00620655" w:rsidRPr="00437747" w:rsidRDefault="00620655" w:rsidP="00620655">
      <w:pPr>
        <w:autoSpaceDE w:val="0"/>
        <w:autoSpaceDN w:val="0"/>
        <w:adjustRightInd w:val="0"/>
        <w:ind w:left="-1440"/>
        <w:rPr>
          <w:rFonts w:cs="Georgia"/>
          <w:b/>
          <w:szCs w:val="21"/>
        </w:rPr>
      </w:pPr>
      <w:r>
        <w:rPr>
          <w:b/>
          <w:szCs w:val="21"/>
        </w:rPr>
        <w:t>Series Overview</w:t>
      </w:r>
    </w:p>
    <w:p w14:paraId="4EE201AC" w14:textId="77777777" w:rsidR="00620655" w:rsidRPr="00D94435" w:rsidRDefault="00620655" w:rsidP="00620655">
      <w:pPr>
        <w:spacing w:after="200"/>
        <w:ind w:left="-1440"/>
        <w:rPr>
          <w:color w:val="222222"/>
          <w:szCs w:val="21"/>
          <w:shd w:val="clear" w:color="auto" w:fill="FFFFFF"/>
        </w:rPr>
      </w:pPr>
      <w:r w:rsidRPr="00D94435">
        <w:rPr>
          <w:b/>
          <w:bCs/>
          <w:i/>
          <w:iCs/>
          <w:color w:val="222222"/>
          <w:szCs w:val="21"/>
          <w:shd w:val="clear" w:color="auto" w:fill="FFFFFF"/>
        </w:rPr>
        <w:t>Great Performances at the Met</w:t>
      </w:r>
      <w:r w:rsidRPr="00D94435">
        <w:rPr>
          <w:i/>
          <w:iCs/>
          <w:color w:val="222222"/>
          <w:szCs w:val="21"/>
          <w:shd w:val="clear" w:color="auto" w:fill="FFFFFF"/>
        </w:rPr>
        <w:t xml:space="preserve"> </w:t>
      </w:r>
      <w:r w:rsidRPr="00D94435">
        <w:rPr>
          <w:color w:val="222222"/>
          <w:szCs w:val="21"/>
          <w:shd w:val="clear" w:color="auto" w:fill="FFFFFF"/>
        </w:rPr>
        <w:t xml:space="preserve">is a presentation of THIRTEEN Productions LLC for WNET, bringing the best of the Metropolitan Opera into the homes of classical music fans across the United States. </w:t>
      </w:r>
    </w:p>
    <w:p w14:paraId="4F671107" w14:textId="77777777" w:rsidR="00620655" w:rsidRPr="00D94435" w:rsidRDefault="00620655" w:rsidP="00620655">
      <w:pPr>
        <w:pStyle w:val="NormalIndent"/>
        <w:ind w:left="-1440" w:firstLine="0"/>
      </w:pPr>
      <w:r w:rsidRPr="00D94435">
        <w:rPr>
          <w:b/>
        </w:rPr>
        <w:t>Websites:</w:t>
      </w:r>
      <w:r w:rsidRPr="00D94435">
        <w:t xml:space="preserve"> </w:t>
      </w:r>
      <w:hyperlink r:id="rId14" w:history="1">
        <w:r w:rsidRPr="00D94435">
          <w:rPr>
            <w:rStyle w:val="Hyperlink"/>
          </w:rPr>
          <w:t>http://pbs.org/gperf</w:t>
        </w:r>
      </w:hyperlink>
      <w:r w:rsidRPr="00D94435">
        <w:t xml:space="preserve">, </w:t>
      </w:r>
      <w:hyperlink r:id="rId15" w:history="1">
        <w:r w:rsidRPr="00D94435">
          <w:rPr>
            <w:rStyle w:val="Hyperlink"/>
          </w:rPr>
          <w:t>http://facebook.com/GreatPerformances</w:t>
        </w:r>
      </w:hyperlink>
      <w:r w:rsidRPr="00D94435">
        <w:t xml:space="preserve">, </w:t>
      </w:r>
      <w:hyperlink r:id="rId16" w:history="1">
        <w:r w:rsidRPr="00D94435">
          <w:rPr>
            <w:rStyle w:val="Hyperlink"/>
          </w:rPr>
          <w:t>@GPerfPBS</w:t>
        </w:r>
      </w:hyperlink>
      <w:r w:rsidRPr="00D94435">
        <w:t xml:space="preserve">, </w:t>
      </w:r>
      <w:hyperlink r:id="rId17" w:history="1">
        <w:r w:rsidRPr="00D94435">
          <w:rPr>
            <w:rStyle w:val="Hyperlink"/>
          </w:rPr>
          <w:t>http://youtube.com/greatperformancespbs</w:t>
        </w:r>
      </w:hyperlink>
      <w:r w:rsidRPr="00D94435">
        <w:t xml:space="preserve"> #</w:t>
      </w:r>
      <w:proofErr w:type="spellStart"/>
      <w:r w:rsidRPr="00D94435">
        <w:t>GreatPerformancesPBS</w:t>
      </w:r>
      <w:proofErr w:type="spellEnd"/>
    </w:p>
    <w:p w14:paraId="400528D0" w14:textId="77777777" w:rsidR="00620655" w:rsidRPr="00D94435" w:rsidRDefault="00620655" w:rsidP="00225FF0">
      <w:pPr>
        <w:pStyle w:val="NormalIndent"/>
        <w:spacing w:line="240" w:lineRule="auto"/>
        <w:ind w:left="-1440" w:firstLine="0"/>
      </w:pPr>
    </w:p>
    <w:p w14:paraId="20FB834A" w14:textId="3C105DE5" w:rsidR="00620655" w:rsidRDefault="00620655" w:rsidP="00225FF0">
      <w:pPr>
        <w:spacing w:line="240" w:lineRule="auto"/>
        <w:ind w:left="-1440"/>
        <w:rPr>
          <w:sz w:val="20"/>
        </w:rPr>
      </w:pPr>
      <w:r w:rsidRPr="00DE1D11">
        <w:rPr>
          <w:rFonts w:cs="Arial"/>
          <w:b/>
          <w:bCs/>
          <w:sz w:val="20"/>
        </w:rPr>
        <w:t>About WNET</w:t>
      </w:r>
      <w:r w:rsidRPr="00DE1D11">
        <w:rPr>
          <w:rFonts w:cs="Arial"/>
          <w:color w:val="000000" w:themeColor="text1"/>
          <w:sz w:val="20"/>
        </w:rPr>
        <w:br/>
      </w:r>
      <w:proofErr w:type="spellStart"/>
      <w:r>
        <w:rPr>
          <w:sz w:val="20"/>
        </w:rPr>
        <w:t>WNET</w:t>
      </w:r>
      <w:proofErr w:type="spellEnd"/>
      <w:r>
        <w:rPr>
          <w:sz w:val="20"/>
        </w:rPr>
        <w:t xml:space="preserve"> is America’s flagship PBS station: parent company of New York’s </w:t>
      </w:r>
      <w:hyperlink r:id="rId18" w:history="1">
        <w:r>
          <w:rPr>
            <w:rStyle w:val="Hyperlink"/>
            <w:sz w:val="20"/>
          </w:rPr>
          <w:t>THIRTEEN</w:t>
        </w:r>
      </w:hyperlink>
      <w:r>
        <w:rPr>
          <w:sz w:val="20"/>
        </w:rPr>
        <w:t xml:space="preserve"> and </w:t>
      </w:r>
      <w:hyperlink r:id="rId19" w:history="1">
        <w:r>
          <w:rPr>
            <w:rStyle w:val="Hyperlink"/>
            <w:sz w:val="20"/>
          </w:rPr>
          <w:t>WLIW21</w:t>
        </w:r>
      </w:hyperlink>
      <w:r>
        <w:rPr>
          <w:sz w:val="20"/>
        </w:rPr>
        <w:t xml:space="preserve"> and operator of </w:t>
      </w:r>
      <w:hyperlink r:id="rId20" w:history="1">
        <w:r>
          <w:rPr>
            <w:rStyle w:val="Hyperlink"/>
            <w:sz w:val="20"/>
          </w:rPr>
          <w:t>NJTV</w:t>
        </w:r>
      </w:hyperlink>
      <w:r>
        <w:rPr>
          <w:sz w:val="20"/>
        </w:rPr>
        <w:t xml:space="preserve">, the statewide public media network in New Jersey. </w:t>
      </w:r>
      <w:r w:rsidRPr="00DD1A0F">
        <w:rPr>
          <w:sz w:val="20"/>
        </w:rPr>
        <w:t xml:space="preserve">Through </w:t>
      </w:r>
      <w:r>
        <w:rPr>
          <w:sz w:val="20"/>
        </w:rPr>
        <w:t xml:space="preserve">its new </w:t>
      </w:r>
      <w:hyperlink r:id="rId21" w:history="1">
        <w:r w:rsidRPr="00322BCD">
          <w:rPr>
            <w:rStyle w:val="Hyperlink"/>
            <w:sz w:val="20"/>
          </w:rPr>
          <w:t>ALL ARTS</w:t>
        </w:r>
      </w:hyperlink>
      <w:r>
        <w:rPr>
          <w:sz w:val="20"/>
        </w:rPr>
        <w:t xml:space="preserve"> multi-platform initiative, </w:t>
      </w:r>
      <w:r w:rsidRPr="00DD1A0F">
        <w:rPr>
          <w:sz w:val="20"/>
        </w:rPr>
        <w:t xml:space="preserve">its broadcast channels, three cable services (THIRTEEN </w:t>
      </w:r>
      <w:proofErr w:type="spellStart"/>
      <w:r w:rsidRPr="00DD1A0F">
        <w:rPr>
          <w:sz w:val="20"/>
        </w:rPr>
        <w:t>PBSKids</w:t>
      </w:r>
      <w:proofErr w:type="spellEnd"/>
      <w:r w:rsidRPr="00DD1A0F">
        <w:rPr>
          <w:sz w:val="20"/>
        </w:rPr>
        <w:t xml:space="preserve">, Create and World) and online streaming sites, WNET brings quality arts, education and public affairs programming to more than five million viewers each </w:t>
      </w:r>
      <w:r>
        <w:rPr>
          <w:sz w:val="20"/>
        </w:rPr>
        <w:t>month</w:t>
      </w:r>
      <w:r w:rsidRPr="00DD1A0F">
        <w:rPr>
          <w:sz w:val="20"/>
        </w:rPr>
        <w:t xml:space="preserve">. WNET produces and presents </w:t>
      </w:r>
      <w:r>
        <w:rPr>
          <w:sz w:val="20"/>
        </w:rPr>
        <w:t xml:space="preserve">a wide range of </w:t>
      </w:r>
      <w:r w:rsidRPr="00DD1A0F">
        <w:rPr>
          <w:sz w:val="20"/>
        </w:rPr>
        <w:t>acclaimed PBS series</w:t>
      </w:r>
      <w:r>
        <w:rPr>
          <w:sz w:val="20"/>
        </w:rPr>
        <w:t xml:space="preserve">, including </w:t>
      </w:r>
      <w:r w:rsidRPr="001642BE">
        <w:rPr>
          <w:b/>
          <w:i/>
          <w:sz w:val="20"/>
        </w:rPr>
        <w:t>Nature</w:t>
      </w:r>
      <w:r w:rsidRPr="00D81F4A">
        <w:rPr>
          <w:sz w:val="20"/>
        </w:rPr>
        <w:t xml:space="preserve">, </w:t>
      </w:r>
      <w:r w:rsidRPr="001642BE">
        <w:rPr>
          <w:b/>
          <w:i/>
          <w:sz w:val="20"/>
        </w:rPr>
        <w:t>Great Performances</w:t>
      </w:r>
      <w:r w:rsidRPr="00D81F4A">
        <w:rPr>
          <w:sz w:val="20"/>
        </w:rPr>
        <w:t xml:space="preserve">, </w:t>
      </w:r>
      <w:r w:rsidRPr="001642BE">
        <w:rPr>
          <w:b/>
          <w:i/>
          <w:sz w:val="20"/>
        </w:rPr>
        <w:t>American Masters</w:t>
      </w:r>
      <w:r w:rsidRPr="00D81F4A">
        <w:rPr>
          <w:sz w:val="20"/>
        </w:rPr>
        <w:t xml:space="preserve">, </w:t>
      </w:r>
      <w:r w:rsidRPr="001642BE">
        <w:rPr>
          <w:b/>
          <w:i/>
          <w:sz w:val="20"/>
        </w:rPr>
        <w:t>PBS NewsHour Weekend</w:t>
      </w:r>
      <w:r w:rsidRPr="00D81F4A">
        <w:rPr>
          <w:sz w:val="20"/>
        </w:rPr>
        <w:t xml:space="preserve">, </w:t>
      </w:r>
      <w:r>
        <w:rPr>
          <w:sz w:val="20"/>
        </w:rPr>
        <w:t xml:space="preserve">and </w:t>
      </w:r>
      <w:r w:rsidRPr="00D81F4A">
        <w:rPr>
          <w:sz w:val="20"/>
        </w:rPr>
        <w:t xml:space="preserve">the nightly interview program </w:t>
      </w:r>
      <w:r w:rsidRPr="001642BE">
        <w:rPr>
          <w:b/>
          <w:i/>
          <w:sz w:val="20"/>
        </w:rPr>
        <w:t>Amanpour and Company</w:t>
      </w:r>
      <w:r>
        <w:rPr>
          <w:sz w:val="20"/>
        </w:rPr>
        <w:t xml:space="preserve">. In addition, WNET produces numerous </w:t>
      </w:r>
      <w:r w:rsidRPr="00D81F4A">
        <w:rPr>
          <w:sz w:val="20"/>
        </w:rPr>
        <w:t>documentaries, children’s programs, and local news and cultural offerings</w:t>
      </w:r>
      <w:r>
        <w:rPr>
          <w:sz w:val="20"/>
        </w:rPr>
        <w:t>, as well as multi-platform initiatives addressing poverty and climate</w:t>
      </w:r>
      <w:r w:rsidRPr="00D81F4A">
        <w:rPr>
          <w:sz w:val="20"/>
        </w:rPr>
        <w:t>. Through THIRTEEN Passport and WLIW Passport, station members can stream new and archival THIRTEEN, WLIW and PBS programming anytime, anywhere.</w:t>
      </w:r>
    </w:p>
    <w:p w14:paraId="5AEEED83" w14:textId="77777777" w:rsidR="006D757F" w:rsidRDefault="006D757F" w:rsidP="00225FF0">
      <w:pPr>
        <w:spacing w:line="240" w:lineRule="auto"/>
        <w:ind w:left="-1440"/>
        <w:rPr>
          <w:rFonts w:cs="Montserrat-Regular"/>
          <w:b/>
          <w:color w:val="000000"/>
          <w:szCs w:val="21"/>
        </w:rPr>
      </w:pPr>
    </w:p>
    <w:p w14:paraId="6BE86B8C" w14:textId="77777777" w:rsidR="00620655" w:rsidRPr="00B1737A" w:rsidRDefault="00620655" w:rsidP="00225FF0">
      <w:pPr>
        <w:spacing w:line="240" w:lineRule="auto"/>
        <w:ind w:left="-1440"/>
        <w:contextualSpacing/>
        <w:rPr>
          <w:rFonts w:cs="Montserrat-Regular"/>
          <w:b/>
          <w:color w:val="000000"/>
          <w:sz w:val="20"/>
        </w:rPr>
      </w:pPr>
      <w:r w:rsidRPr="00B1737A">
        <w:rPr>
          <w:b/>
          <w:bCs/>
          <w:sz w:val="20"/>
        </w:rPr>
        <w:t>A</w:t>
      </w:r>
      <w:r>
        <w:rPr>
          <w:b/>
          <w:bCs/>
          <w:sz w:val="20"/>
        </w:rPr>
        <w:t>bout</w:t>
      </w:r>
      <w:r w:rsidRPr="00B1737A">
        <w:rPr>
          <w:b/>
          <w:bCs/>
          <w:sz w:val="20"/>
        </w:rPr>
        <w:t xml:space="preserve"> </w:t>
      </w:r>
      <w:proofErr w:type="gramStart"/>
      <w:r w:rsidRPr="00B1737A">
        <w:rPr>
          <w:b/>
          <w:bCs/>
          <w:sz w:val="20"/>
        </w:rPr>
        <w:t>T</w:t>
      </w:r>
      <w:r>
        <w:rPr>
          <w:b/>
          <w:bCs/>
          <w:sz w:val="20"/>
        </w:rPr>
        <w:t>he</w:t>
      </w:r>
      <w:proofErr w:type="gramEnd"/>
      <w:r w:rsidRPr="00B1737A">
        <w:rPr>
          <w:b/>
          <w:bCs/>
          <w:sz w:val="20"/>
        </w:rPr>
        <w:t xml:space="preserve"> M</w:t>
      </w:r>
      <w:r>
        <w:rPr>
          <w:b/>
          <w:bCs/>
          <w:sz w:val="20"/>
        </w:rPr>
        <w:t>et</w:t>
      </w:r>
    </w:p>
    <w:p w14:paraId="4E72C681" w14:textId="77777777" w:rsidR="00620655" w:rsidRPr="00B1737A" w:rsidRDefault="00620655" w:rsidP="00225FF0">
      <w:pPr>
        <w:spacing w:line="240" w:lineRule="auto"/>
        <w:ind w:left="-1440"/>
        <w:contextualSpacing/>
        <w:rPr>
          <w:rFonts w:cs="Montserrat-Regular"/>
          <w:b/>
          <w:color w:val="000000"/>
          <w:sz w:val="20"/>
        </w:rPr>
      </w:pPr>
      <w:r w:rsidRPr="00B1737A">
        <w:rPr>
          <w:sz w:val="20"/>
        </w:rPr>
        <w:t xml:space="preserve">Under the leadership of General Manager Peter Gelb and Music Director Yannick </w:t>
      </w:r>
      <w:proofErr w:type="spellStart"/>
      <w:r w:rsidRPr="00B1737A">
        <w:rPr>
          <w:sz w:val="20"/>
        </w:rPr>
        <w:t>Nézet-Séguin</w:t>
      </w:r>
      <w:proofErr w:type="spellEnd"/>
      <w:r w:rsidRPr="00B1737A">
        <w:rPr>
          <w:sz w:val="20"/>
        </w:rPr>
        <w:t>, The Metropolitan Opera is one of America’s leading performing arts organizations and a vibrant home for the world’s most creative and talented artists, including singers, conductors, composers, orchestra musicians, stage directors, designers, visual artists, choreographers, and dancers. The company presents more than 200 performances each season of a wide variety of operas, ranging from early masterpieces to contemporary works. In recent years, the Met has launched many initiatives designed to make opera more accessible, most prominently the Live in HD series of cinema transmissions, which dramatically expands the Met audience by allowing select performances to be seen in more than 2,200 theaters in more than 70 countries around the world.</w:t>
      </w:r>
    </w:p>
    <w:p w14:paraId="24362B64" w14:textId="77777777" w:rsidR="00620655" w:rsidRPr="00DE1D11" w:rsidRDefault="00620655" w:rsidP="00225FF0">
      <w:pPr>
        <w:spacing w:line="240" w:lineRule="auto"/>
        <w:ind w:left="-1440"/>
        <w:contextualSpacing/>
        <w:rPr>
          <w:b/>
          <w:sz w:val="20"/>
        </w:rPr>
      </w:pPr>
    </w:p>
    <w:p w14:paraId="7BC25F1E" w14:textId="77777777" w:rsidR="00115493" w:rsidRDefault="00115493" w:rsidP="00620655">
      <w:pPr>
        <w:spacing w:after="200" w:line="276" w:lineRule="auto"/>
        <w:ind w:left="-1440"/>
        <w:jc w:val="center"/>
      </w:pPr>
    </w:p>
    <w:sectPr w:rsidR="00115493">
      <w:headerReference w:type="first" r:id="rId22"/>
      <w:pgSz w:w="12240" w:h="15840"/>
      <w:pgMar w:top="1440" w:right="907" w:bottom="1440" w:left="2349" w:header="360" w:footer="720" w:gutter="0"/>
      <w:cols w:space="720"/>
      <w:formProt w:val="0"/>
      <w:titlePg/>
      <w:docGrid w:linePitch="2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FC98C5" w14:textId="77777777" w:rsidR="0071190D" w:rsidRDefault="0071190D">
      <w:pPr>
        <w:spacing w:line="240" w:lineRule="auto"/>
      </w:pPr>
      <w:r>
        <w:separator/>
      </w:r>
    </w:p>
  </w:endnote>
  <w:endnote w:type="continuationSeparator" w:id="0">
    <w:p w14:paraId="1764D1A5" w14:textId="77777777" w:rsidR="0071190D" w:rsidRDefault="007119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Lucida Grande">
    <w:altName w:val="Arial"/>
    <w:charset w:val="00"/>
    <w:family w:val="swiss"/>
    <w:pitch w:val="variable"/>
    <w:sig w:usb0="E1000AEF" w:usb1="5000A1FF" w:usb2="00000000" w:usb3="00000000" w:csb0="000001BF" w:csb1="00000000"/>
  </w:font>
  <w:font w:name="Liberation Sans">
    <w:altName w:val="Arial"/>
    <w:charset w:val="00"/>
    <w:family w:val="swiss"/>
    <w:pitch w:val="variable"/>
    <w:sig w:usb0="E0000AFF" w:usb1="500078FF" w:usb2="00000021" w:usb3="00000000" w:csb0="000001B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ontserrat-Regular">
    <w:altName w:val="Calibri"/>
    <w:panose1 w:val="00000000000000000000"/>
    <w:charset w:val="00"/>
    <w:family w:val="roman"/>
    <w:notTrueType/>
    <w:pitch w:val="default"/>
  </w:font>
  <w:font w:name="BaskervilleTenPro">
    <w:altName w:val="Baskerville Old Face"/>
    <w:panose1 w:val="00000000000000000000"/>
    <w:charset w:val="00"/>
    <w:family w:val="roman"/>
    <w:notTrueType/>
    <w:pitch w:val="default"/>
  </w:font>
  <w:font w:name="AvenirNext-Italic">
    <w:panose1 w:val="00000000000000000000"/>
    <w:charset w:val="00"/>
    <w:family w:val="roman"/>
    <w:notTrueType/>
    <w:pitch w:val="default"/>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790539" w14:textId="77777777" w:rsidR="0071190D" w:rsidRDefault="0071190D">
      <w:pPr>
        <w:spacing w:line="240" w:lineRule="auto"/>
      </w:pPr>
      <w:r>
        <w:separator/>
      </w:r>
    </w:p>
  </w:footnote>
  <w:footnote w:type="continuationSeparator" w:id="0">
    <w:p w14:paraId="656C4268" w14:textId="77777777" w:rsidR="0071190D" w:rsidRDefault="0071190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9C988C" w14:textId="77777777" w:rsidR="00115493" w:rsidRDefault="00EE1D5A">
    <w:pPr>
      <w:pStyle w:val="Header"/>
    </w:pPr>
    <w:r>
      <w:rPr>
        <w:noProof/>
      </w:rPr>
      <mc:AlternateContent>
        <mc:Choice Requires="wps">
          <w:drawing>
            <wp:anchor distT="0" distB="0" distL="114300" distR="114300" simplePos="0" relativeHeight="2" behindDoc="1" locked="0" layoutInCell="1" allowOverlap="1" wp14:anchorId="00C26FCB" wp14:editId="3E476E54">
              <wp:simplePos x="0" y="0"/>
              <wp:positionH relativeFrom="page">
                <wp:posOffset>1480820</wp:posOffset>
              </wp:positionH>
              <wp:positionV relativeFrom="page">
                <wp:posOffset>385445</wp:posOffset>
              </wp:positionV>
              <wp:extent cx="5725160" cy="2818765"/>
              <wp:effectExtent l="0" t="0" r="0" b="0"/>
              <wp:wrapSquare wrapText="bothSides"/>
              <wp:docPr id="1" name="Text Box 12"/>
              <wp:cNvGraphicFramePr/>
              <a:graphic xmlns:a="http://schemas.openxmlformats.org/drawingml/2006/main">
                <a:graphicData uri="http://schemas.microsoft.com/office/word/2010/wordprocessingShape">
                  <wps:wsp>
                    <wps:cNvSpPr/>
                    <wps:spPr>
                      <a:xfrm>
                        <a:off x="0" y="0"/>
                        <a:ext cx="5724360" cy="2818080"/>
                      </a:xfrm>
                      <a:prstGeom prst="rect">
                        <a:avLst/>
                      </a:prstGeom>
                      <a:noFill/>
                      <a:ln>
                        <a:noFill/>
                      </a:ln>
                    </wps:spPr>
                    <wps:style>
                      <a:lnRef idx="0">
                        <a:scrgbClr r="0" g="0" b="0"/>
                      </a:lnRef>
                      <a:fillRef idx="0">
                        <a:scrgbClr r="0" g="0" b="0"/>
                      </a:fillRef>
                      <a:effectRef idx="0">
                        <a:scrgbClr r="0" g="0" b="0"/>
                      </a:effectRef>
                      <a:fontRef idx="minor"/>
                    </wps:style>
                    <wps:txbx>
                      <w:txbxContent>
                        <w:p w14:paraId="20112A07" w14:textId="77777777" w:rsidR="00115493" w:rsidRDefault="00115493">
                          <w:pPr>
                            <w:pStyle w:val="FrameContents"/>
                            <w:rPr>
                              <w:color w:val="000000"/>
                            </w:rPr>
                          </w:pPr>
                        </w:p>
                      </w:txbxContent>
                    </wps:txbx>
                    <wps:bodyPr lIns="0" tIns="0" rIns="0" bIns="0">
                      <a:noAutofit/>
                    </wps:bodyPr>
                  </wps:wsp>
                </a:graphicData>
              </a:graphic>
            </wp:anchor>
          </w:drawing>
        </mc:Choice>
        <mc:Fallback>
          <w:pict>
            <v:rect w14:anchorId="00C26FCB" id="Text Box 12" o:spid="_x0000_s1026" style="position:absolute;margin-left:116.6pt;margin-top:30.35pt;width:450.8pt;height:221.95pt;z-index:-50331647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" filled="f" stroked="f">
              <v:textbox inset="0,0,0,0">
                <w:txbxContent>
                  <w:p w14:paraId="20112A07" w14:textId="77777777" w:rsidR="00115493" w:rsidRDefault="00115493">
                    <w:pPr>
                      <w:pStyle w:val="FrameContents"/>
                      <w:rPr>
                        <w:color w:val="000000"/>
                      </w:rPr>
                    </w:pPr>
                  </w:p>
                </w:txbxContent>
              </v:textbox>
              <w10:wrap type="square" anchorx="page" anchory="page"/>
            </v:rect>
          </w:pict>
        </mc:Fallback>
      </mc:AlternateContent>
    </w:r>
    <w:r>
      <w:rPr>
        <w:noProof/>
      </w:rPr>
      <w:drawing>
        <wp:anchor distT="0" distB="0" distL="114300" distR="114300" simplePos="0" relativeHeight="3" behindDoc="1" locked="0" layoutInCell="1" allowOverlap="1" wp14:anchorId="5560589A" wp14:editId="6C33F37E">
          <wp:simplePos x="0" y="0"/>
          <wp:positionH relativeFrom="page">
            <wp:posOffset>0</wp:posOffset>
          </wp:positionH>
          <wp:positionV relativeFrom="page">
            <wp:posOffset>0</wp:posOffset>
          </wp:positionV>
          <wp:extent cx="7772400" cy="296291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
                  <a:stretch>
                    <a:fillRect/>
                  </a:stretch>
                </pic:blipFill>
                <pic:spPr bwMode="auto">
                  <a:xfrm>
                    <a:off x="0" y="0"/>
                    <a:ext cx="7772400" cy="2962910"/>
                  </a:xfrm>
                  <a:prstGeom prst="rect">
                    <a:avLst/>
                  </a:prstGeom>
                </pic:spPr>
              </pic:pic>
            </a:graphicData>
          </a:graphic>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220AB5"/>
    <w:multiLevelType w:val="hybridMultilevel"/>
    <w:tmpl w:val="DEC01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1" w15:restartNumberingAfterBreak="0">
    <w:nsid w:val="22275DC5"/>
    <w:multiLevelType w:val="multilevel"/>
    <w:tmpl w:val="26B41F7A"/>
    <w:lvl w:ilvl="0">
      <w:start w:val="1"/>
      <w:numFmt w:val="bullet"/>
      <w:lvlText w:val=""/>
      <w:lvlJc w:val="left"/>
      <w:pPr>
        <w:ind w:left="-720" w:hanging="360"/>
      </w:pPr>
      <w:rPr>
        <w:rFonts w:ascii="Symbol" w:hAnsi="Symbol" w:cs="Symbol" w:hint="default"/>
      </w:rPr>
    </w:lvl>
    <w:lvl w:ilvl="1">
      <w:start w:val="1"/>
      <w:numFmt w:val="bullet"/>
      <w:lvlText w:val="o"/>
      <w:lvlJc w:val="left"/>
      <w:pPr>
        <w:ind w:left="0" w:hanging="360"/>
      </w:pPr>
      <w:rPr>
        <w:rFonts w:ascii="Courier New" w:hAnsi="Courier New" w:cs="Courier New" w:hint="default"/>
      </w:rPr>
    </w:lvl>
    <w:lvl w:ilvl="2">
      <w:start w:val="1"/>
      <w:numFmt w:val="bullet"/>
      <w:lvlText w:val=""/>
      <w:lvlJc w:val="left"/>
      <w:pPr>
        <w:ind w:left="720" w:hanging="360"/>
      </w:pPr>
      <w:rPr>
        <w:rFonts w:ascii="Wingdings" w:hAnsi="Wingdings" w:cs="Wingdings" w:hint="default"/>
      </w:rPr>
    </w:lvl>
    <w:lvl w:ilvl="3">
      <w:start w:val="1"/>
      <w:numFmt w:val="bullet"/>
      <w:lvlText w:val=""/>
      <w:lvlJc w:val="left"/>
      <w:pPr>
        <w:ind w:left="1440" w:hanging="360"/>
      </w:pPr>
      <w:rPr>
        <w:rFonts w:ascii="Symbol" w:hAnsi="Symbol" w:cs="Symbol" w:hint="default"/>
      </w:rPr>
    </w:lvl>
    <w:lvl w:ilvl="4">
      <w:start w:val="1"/>
      <w:numFmt w:val="bullet"/>
      <w:lvlText w:val="o"/>
      <w:lvlJc w:val="left"/>
      <w:pPr>
        <w:ind w:left="2160" w:hanging="360"/>
      </w:pPr>
      <w:rPr>
        <w:rFonts w:ascii="Courier New" w:hAnsi="Courier New" w:cs="Courier New" w:hint="default"/>
      </w:rPr>
    </w:lvl>
    <w:lvl w:ilvl="5">
      <w:start w:val="1"/>
      <w:numFmt w:val="bullet"/>
      <w:lvlText w:val=""/>
      <w:lvlJc w:val="left"/>
      <w:pPr>
        <w:ind w:left="2880" w:hanging="360"/>
      </w:pPr>
      <w:rPr>
        <w:rFonts w:ascii="Wingdings" w:hAnsi="Wingdings" w:cs="Wingdings" w:hint="default"/>
      </w:rPr>
    </w:lvl>
    <w:lvl w:ilvl="6">
      <w:start w:val="1"/>
      <w:numFmt w:val="bullet"/>
      <w:lvlText w:val=""/>
      <w:lvlJc w:val="left"/>
      <w:pPr>
        <w:ind w:left="3600" w:hanging="360"/>
      </w:pPr>
      <w:rPr>
        <w:rFonts w:ascii="Symbol" w:hAnsi="Symbol" w:cs="Symbol" w:hint="default"/>
      </w:rPr>
    </w:lvl>
    <w:lvl w:ilvl="7">
      <w:start w:val="1"/>
      <w:numFmt w:val="bullet"/>
      <w:lvlText w:val="o"/>
      <w:lvlJc w:val="left"/>
      <w:pPr>
        <w:ind w:left="4320" w:hanging="360"/>
      </w:pPr>
      <w:rPr>
        <w:rFonts w:ascii="Courier New" w:hAnsi="Courier New" w:cs="Courier New" w:hint="default"/>
      </w:rPr>
    </w:lvl>
    <w:lvl w:ilvl="8">
      <w:start w:val="1"/>
      <w:numFmt w:val="bullet"/>
      <w:lvlText w:val=""/>
      <w:lvlJc w:val="left"/>
      <w:pPr>
        <w:ind w:left="5040" w:hanging="360"/>
      </w:pPr>
      <w:rPr>
        <w:rFonts w:ascii="Wingdings" w:hAnsi="Wingdings" w:cs="Wingdings" w:hint="default"/>
      </w:rPr>
    </w:lvl>
  </w:abstractNum>
  <w:abstractNum w:abstractNumId="2" w15:restartNumberingAfterBreak="0">
    <w:nsid w:val="262632A7"/>
    <w:multiLevelType w:val="multilevel"/>
    <w:tmpl w:val="BCB26928"/>
    <w:lvl w:ilvl="0">
      <w:start w:val="1"/>
      <w:numFmt w:val="bullet"/>
      <w:lvlText w:val=""/>
      <w:lvlJc w:val="left"/>
      <w:pPr>
        <w:ind w:left="-720" w:hanging="360"/>
      </w:pPr>
      <w:rPr>
        <w:rFonts w:ascii="Symbol" w:hAnsi="Symbol" w:cs="Symbol" w:hint="default"/>
      </w:rPr>
    </w:lvl>
    <w:lvl w:ilvl="1">
      <w:start w:val="1"/>
      <w:numFmt w:val="bullet"/>
      <w:lvlText w:val="o"/>
      <w:lvlJc w:val="left"/>
      <w:pPr>
        <w:ind w:left="0" w:hanging="360"/>
      </w:pPr>
      <w:rPr>
        <w:rFonts w:ascii="Courier New" w:hAnsi="Courier New" w:cs="Courier New" w:hint="default"/>
      </w:rPr>
    </w:lvl>
    <w:lvl w:ilvl="2">
      <w:start w:val="1"/>
      <w:numFmt w:val="bullet"/>
      <w:lvlText w:val=""/>
      <w:lvlJc w:val="left"/>
      <w:pPr>
        <w:ind w:left="720" w:hanging="360"/>
      </w:pPr>
      <w:rPr>
        <w:rFonts w:ascii="Wingdings" w:hAnsi="Wingdings" w:cs="Wingdings" w:hint="default"/>
      </w:rPr>
    </w:lvl>
    <w:lvl w:ilvl="3">
      <w:start w:val="1"/>
      <w:numFmt w:val="bullet"/>
      <w:lvlText w:val=""/>
      <w:lvlJc w:val="left"/>
      <w:pPr>
        <w:ind w:left="1440" w:hanging="360"/>
      </w:pPr>
      <w:rPr>
        <w:rFonts w:ascii="Symbol" w:hAnsi="Symbol" w:cs="Symbol" w:hint="default"/>
      </w:rPr>
    </w:lvl>
    <w:lvl w:ilvl="4">
      <w:start w:val="1"/>
      <w:numFmt w:val="bullet"/>
      <w:lvlText w:val="o"/>
      <w:lvlJc w:val="left"/>
      <w:pPr>
        <w:ind w:left="2160" w:hanging="360"/>
      </w:pPr>
      <w:rPr>
        <w:rFonts w:ascii="Courier New" w:hAnsi="Courier New" w:cs="Courier New" w:hint="default"/>
      </w:rPr>
    </w:lvl>
    <w:lvl w:ilvl="5">
      <w:start w:val="1"/>
      <w:numFmt w:val="bullet"/>
      <w:lvlText w:val=""/>
      <w:lvlJc w:val="left"/>
      <w:pPr>
        <w:ind w:left="2880" w:hanging="360"/>
      </w:pPr>
      <w:rPr>
        <w:rFonts w:ascii="Wingdings" w:hAnsi="Wingdings" w:cs="Wingdings" w:hint="default"/>
      </w:rPr>
    </w:lvl>
    <w:lvl w:ilvl="6">
      <w:start w:val="1"/>
      <w:numFmt w:val="bullet"/>
      <w:lvlText w:val=""/>
      <w:lvlJc w:val="left"/>
      <w:pPr>
        <w:ind w:left="3600" w:hanging="360"/>
      </w:pPr>
      <w:rPr>
        <w:rFonts w:ascii="Symbol" w:hAnsi="Symbol" w:cs="Symbol" w:hint="default"/>
      </w:rPr>
    </w:lvl>
    <w:lvl w:ilvl="7">
      <w:start w:val="1"/>
      <w:numFmt w:val="bullet"/>
      <w:lvlText w:val="o"/>
      <w:lvlJc w:val="left"/>
      <w:pPr>
        <w:ind w:left="4320" w:hanging="360"/>
      </w:pPr>
      <w:rPr>
        <w:rFonts w:ascii="Courier New" w:hAnsi="Courier New" w:cs="Courier New" w:hint="default"/>
      </w:rPr>
    </w:lvl>
    <w:lvl w:ilvl="8">
      <w:start w:val="1"/>
      <w:numFmt w:val="bullet"/>
      <w:lvlText w:val=""/>
      <w:lvlJc w:val="left"/>
      <w:pPr>
        <w:ind w:left="5040" w:hanging="360"/>
      </w:pPr>
      <w:rPr>
        <w:rFonts w:ascii="Wingdings" w:hAnsi="Wingdings" w:cs="Wingdings" w:hint="default"/>
      </w:rPr>
    </w:lvl>
  </w:abstractNum>
  <w:abstractNum w:abstractNumId="3" w15:restartNumberingAfterBreak="0">
    <w:nsid w:val="468651CB"/>
    <w:multiLevelType w:val="hybridMultilevel"/>
    <w:tmpl w:val="18D86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4" w15:restartNumberingAfterBreak="0">
    <w:nsid w:val="629D7996"/>
    <w:multiLevelType w:val="multilevel"/>
    <w:tmpl w:val="8D045C88"/>
    <w:lvl w:ilvl="0">
      <w:start w:val="1"/>
      <w:numFmt w:val="bullet"/>
      <w:lvlText w:val=""/>
      <w:lvlJc w:val="left"/>
      <w:pPr>
        <w:ind w:left="-720" w:hanging="360"/>
      </w:pPr>
      <w:rPr>
        <w:rFonts w:ascii="Symbol" w:hAnsi="Symbol" w:cs="Symbol" w:hint="default"/>
      </w:rPr>
    </w:lvl>
    <w:lvl w:ilvl="1">
      <w:start w:val="1"/>
      <w:numFmt w:val="bullet"/>
      <w:lvlText w:val="o"/>
      <w:lvlJc w:val="left"/>
      <w:pPr>
        <w:ind w:left="0" w:hanging="360"/>
      </w:pPr>
      <w:rPr>
        <w:rFonts w:ascii="Courier New" w:hAnsi="Courier New" w:cs="Courier New" w:hint="default"/>
      </w:rPr>
    </w:lvl>
    <w:lvl w:ilvl="2">
      <w:start w:val="1"/>
      <w:numFmt w:val="bullet"/>
      <w:lvlText w:val=""/>
      <w:lvlJc w:val="left"/>
      <w:pPr>
        <w:ind w:left="720" w:hanging="360"/>
      </w:pPr>
      <w:rPr>
        <w:rFonts w:ascii="Wingdings" w:hAnsi="Wingdings" w:cs="Wingdings" w:hint="default"/>
      </w:rPr>
    </w:lvl>
    <w:lvl w:ilvl="3">
      <w:start w:val="1"/>
      <w:numFmt w:val="bullet"/>
      <w:lvlText w:val=""/>
      <w:lvlJc w:val="left"/>
      <w:pPr>
        <w:ind w:left="1440" w:hanging="360"/>
      </w:pPr>
      <w:rPr>
        <w:rFonts w:ascii="Symbol" w:hAnsi="Symbol" w:cs="Symbol" w:hint="default"/>
      </w:rPr>
    </w:lvl>
    <w:lvl w:ilvl="4">
      <w:start w:val="1"/>
      <w:numFmt w:val="bullet"/>
      <w:lvlText w:val="o"/>
      <w:lvlJc w:val="left"/>
      <w:pPr>
        <w:ind w:left="2160" w:hanging="360"/>
      </w:pPr>
      <w:rPr>
        <w:rFonts w:ascii="Courier New" w:hAnsi="Courier New" w:cs="Courier New" w:hint="default"/>
      </w:rPr>
    </w:lvl>
    <w:lvl w:ilvl="5">
      <w:start w:val="1"/>
      <w:numFmt w:val="bullet"/>
      <w:lvlText w:val=""/>
      <w:lvlJc w:val="left"/>
      <w:pPr>
        <w:ind w:left="2880" w:hanging="360"/>
      </w:pPr>
      <w:rPr>
        <w:rFonts w:ascii="Wingdings" w:hAnsi="Wingdings" w:cs="Wingdings" w:hint="default"/>
      </w:rPr>
    </w:lvl>
    <w:lvl w:ilvl="6">
      <w:start w:val="1"/>
      <w:numFmt w:val="bullet"/>
      <w:lvlText w:val=""/>
      <w:lvlJc w:val="left"/>
      <w:pPr>
        <w:ind w:left="3600" w:hanging="360"/>
      </w:pPr>
      <w:rPr>
        <w:rFonts w:ascii="Symbol" w:hAnsi="Symbol" w:cs="Symbol" w:hint="default"/>
      </w:rPr>
    </w:lvl>
    <w:lvl w:ilvl="7">
      <w:start w:val="1"/>
      <w:numFmt w:val="bullet"/>
      <w:lvlText w:val="o"/>
      <w:lvlJc w:val="left"/>
      <w:pPr>
        <w:ind w:left="4320" w:hanging="360"/>
      </w:pPr>
      <w:rPr>
        <w:rFonts w:ascii="Courier New" w:hAnsi="Courier New" w:cs="Courier New" w:hint="default"/>
      </w:rPr>
    </w:lvl>
    <w:lvl w:ilvl="8">
      <w:start w:val="1"/>
      <w:numFmt w:val="bullet"/>
      <w:lvlText w:val=""/>
      <w:lvlJc w:val="left"/>
      <w:pPr>
        <w:ind w:left="5040" w:hanging="360"/>
      </w:pPr>
      <w:rPr>
        <w:rFonts w:ascii="Wingdings" w:hAnsi="Wingdings" w:cs="Wingdings" w:hint="default"/>
      </w:rPr>
    </w:lvl>
  </w:abstractNum>
  <w:abstractNum w:abstractNumId="5" w15:restartNumberingAfterBreak="0">
    <w:nsid w:val="7B264293"/>
    <w:multiLevelType w:val="multilevel"/>
    <w:tmpl w:val="8724DAA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2"/>
  </w:num>
  <w:num w:numId="2">
    <w:abstractNumId w:val="4"/>
  </w:num>
  <w:num w:numId="3">
    <w:abstractNumId w:val="1"/>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5493"/>
    <w:rsid w:val="00002D20"/>
    <w:rsid w:val="00007039"/>
    <w:rsid w:val="00020C3D"/>
    <w:rsid w:val="0004311C"/>
    <w:rsid w:val="00074A0D"/>
    <w:rsid w:val="00076756"/>
    <w:rsid w:val="00090AAE"/>
    <w:rsid w:val="000945EA"/>
    <w:rsid w:val="000A24BB"/>
    <w:rsid w:val="000A679B"/>
    <w:rsid w:val="000C653E"/>
    <w:rsid w:val="000C6E7A"/>
    <w:rsid w:val="000D2992"/>
    <w:rsid w:val="000D2D5B"/>
    <w:rsid w:val="000D3580"/>
    <w:rsid w:val="00103538"/>
    <w:rsid w:val="0010411D"/>
    <w:rsid w:val="00105C93"/>
    <w:rsid w:val="00107512"/>
    <w:rsid w:val="00107EBA"/>
    <w:rsid w:val="00115493"/>
    <w:rsid w:val="001311F8"/>
    <w:rsid w:val="00137772"/>
    <w:rsid w:val="00141212"/>
    <w:rsid w:val="0014404A"/>
    <w:rsid w:val="00145199"/>
    <w:rsid w:val="001466B9"/>
    <w:rsid w:val="001471AF"/>
    <w:rsid w:val="00156A17"/>
    <w:rsid w:val="00166206"/>
    <w:rsid w:val="00170C43"/>
    <w:rsid w:val="0018125C"/>
    <w:rsid w:val="001832EC"/>
    <w:rsid w:val="00185D4F"/>
    <w:rsid w:val="00195339"/>
    <w:rsid w:val="001A48D4"/>
    <w:rsid w:val="001A55D2"/>
    <w:rsid w:val="001A688F"/>
    <w:rsid w:val="001B69BB"/>
    <w:rsid w:val="001C7A7E"/>
    <w:rsid w:val="001E063A"/>
    <w:rsid w:val="001E6F1C"/>
    <w:rsid w:val="00216AD5"/>
    <w:rsid w:val="00221D40"/>
    <w:rsid w:val="00221E67"/>
    <w:rsid w:val="00225FF0"/>
    <w:rsid w:val="00227136"/>
    <w:rsid w:val="00227817"/>
    <w:rsid w:val="0024425A"/>
    <w:rsid w:val="00264FBD"/>
    <w:rsid w:val="00273702"/>
    <w:rsid w:val="0028092D"/>
    <w:rsid w:val="002853D2"/>
    <w:rsid w:val="00285732"/>
    <w:rsid w:val="002869CD"/>
    <w:rsid w:val="002873CB"/>
    <w:rsid w:val="00291FA6"/>
    <w:rsid w:val="00296EA5"/>
    <w:rsid w:val="002B42E8"/>
    <w:rsid w:val="002B61F7"/>
    <w:rsid w:val="002B6339"/>
    <w:rsid w:val="002D66B5"/>
    <w:rsid w:val="002E140E"/>
    <w:rsid w:val="002F355D"/>
    <w:rsid w:val="003060E3"/>
    <w:rsid w:val="00330DC4"/>
    <w:rsid w:val="0033556B"/>
    <w:rsid w:val="0034206C"/>
    <w:rsid w:val="00343E3C"/>
    <w:rsid w:val="0035632C"/>
    <w:rsid w:val="0036389D"/>
    <w:rsid w:val="00377C98"/>
    <w:rsid w:val="00383029"/>
    <w:rsid w:val="00386D87"/>
    <w:rsid w:val="003924A1"/>
    <w:rsid w:val="003936DD"/>
    <w:rsid w:val="003955AA"/>
    <w:rsid w:val="003A46D0"/>
    <w:rsid w:val="003A6A72"/>
    <w:rsid w:val="003B0BA7"/>
    <w:rsid w:val="003E7258"/>
    <w:rsid w:val="003F28A8"/>
    <w:rsid w:val="003F5FE5"/>
    <w:rsid w:val="00405045"/>
    <w:rsid w:val="004102C9"/>
    <w:rsid w:val="0042749F"/>
    <w:rsid w:val="00440CC5"/>
    <w:rsid w:val="00452333"/>
    <w:rsid w:val="0045622A"/>
    <w:rsid w:val="004621CB"/>
    <w:rsid w:val="0048532D"/>
    <w:rsid w:val="00493AEC"/>
    <w:rsid w:val="004A6040"/>
    <w:rsid w:val="004B0BAC"/>
    <w:rsid w:val="004B4BFD"/>
    <w:rsid w:val="004E45DE"/>
    <w:rsid w:val="004E4B97"/>
    <w:rsid w:val="004E4E2A"/>
    <w:rsid w:val="005049FC"/>
    <w:rsid w:val="005108A1"/>
    <w:rsid w:val="00515160"/>
    <w:rsid w:val="00523A2D"/>
    <w:rsid w:val="00525F75"/>
    <w:rsid w:val="00530373"/>
    <w:rsid w:val="00543D1B"/>
    <w:rsid w:val="00551005"/>
    <w:rsid w:val="00554495"/>
    <w:rsid w:val="00556789"/>
    <w:rsid w:val="00572A66"/>
    <w:rsid w:val="00577409"/>
    <w:rsid w:val="00584517"/>
    <w:rsid w:val="005859E5"/>
    <w:rsid w:val="00592206"/>
    <w:rsid w:val="005A2428"/>
    <w:rsid w:val="005B15B5"/>
    <w:rsid w:val="005B31D8"/>
    <w:rsid w:val="005C27D2"/>
    <w:rsid w:val="005C7E3D"/>
    <w:rsid w:val="005D0B10"/>
    <w:rsid w:val="005D1321"/>
    <w:rsid w:val="005E3C0A"/>
    <w:rsid w:val="005E5279"/>
    <w:rsid w:val="005F2290"/>
    <w:rsid w:val="0060467E"/>
    <w:rsid w:val="0061505C"/>
    <w:rsid w:val="00620655"/>
    <w:rsid w:val="006321AD"/>
    <w:rsid w:val="00645F5C"/>
    <w:rsid w:val="00652303"/>
    <w:rsid w:val="006814E8"/>
    <w:rsid w:val="00683934"/>
    <w:rsid w:val="006860F6"/>
    <w:rsid w:val="00692FC8"/>
    <w:rsid w:val="00697FAC"/>
    <w:rsid w:val="006A0BDF"/>
    <w:rsid w:val="006A1F0E"/>
    <w:rsid w:val="006A3690"/>
    <w:rsid w:val="006A4964"/>
    <w:rsid w:val="006A7509"/>
    <w:rsid w:val="006B6687"/>
    <w:rsid w:val="006C0AD6"/>
    <w:rsid w:val="006C2F9A"/>
    <w:rsid w:val="006C5B8D"/>
    <w:rsid w:val="006C7119"/>
    <w:rsid w:val="006D2DBC"/>
    <w:rsid w:val="006D5766"/>
    <w:rsid w:val="006D757F"/>
    <w:rsid w:val="006E574F"/>
    <w:rsid w:val="006F3818"/>
    <w:rsid w:val="007002E5"/>
    <w:rsid w:val="007055E9"/>
    <w:rsid w:val="0071190D"/>
    <w:rsid w:val="00720331"/>
    <w:rsid w:val="0072595F"/>
    <w:rsid w:val="007260CF"/>
    <w:rsid w:val="00727717"/>
    <w:rsid w:val="00732A97"/>
    <w:rsid w:val="007344A5"/>
    <w:rsid w:val="00744524"/>
    <w:rsid w:val="00764130"/>
    <w:rsid w:val="0077418D"/>
    <w:rsid w:val="007A3283"/>
    <w:rsid w:val="007B052F"/>
    <w:rsid w:val="007B491C"/>
    <w:rsid w:val="007B7189"/>
    <w:rsid w:val="007C019C"/>
    <w:rsid w:val="007C3FF0"/>
    <w:rsid w:val="007C43AF"/>
    <w:rsid w:val="007C7120"/>
    <w:rsid w:val="008050A4"/>
    <w:rsid w:val="008076F7"/>
    <w:rsid w:val="0081025E"/>
    <w:rsid w:val="00824D4A"/>
    <w:rsid w:val="00832500"/>
    <w:rsid w:val="00836C27"/>
    <w:rsid w:val="00843CDC"/>
    <w:rsid w:val="00844879"/>
    <w:rsid w:val="0084550A"/>
    <w:rsid w:val="00845C57"/>
    <w:rsid w:val="008635E4"/>
    <w:rsid w:val="00881A32"/>
    <w:rsid w:val="00890560"/>
    <w:rsid w:val="00893B95"/>
    <w:rsid w:val="008A4CF6"/>
    <w:rsid w:val="008A65E6"/>
    <w:rsid w:val="008B3056"/>
    <w:rsid w:val="008B359A"/>
    <w:rsid w:val="008C212D"/>
    <w:rsid w:val="008C55C8"/>
    <w:rsid w:val="008C6155"/>
    <w:rsid w:val="008E6C70"/>
    <w:rsid w:val="008E7C07"/>
    <w:rsid w:val="009029C9"/>
    <w:rsid w:val="00904395"/>
    <w:rsid w:val="00907D6F"/>
    <w:rsid w:val="009112D7"/>
    <w:rsid w:val="00911ADC"/>
    <w:rsid w:val="00913B3D"/>
    <w:rsid w:val="00917924"/>
    <w:rsid w:val="00933648"/>
    <w:rsid w:val="00945615"/>
    <w:rsid w:val="009509A6"/>
    <w:rsid w:val="00964AA2"/>
    <w:rsid w:val="00965BA8"/>
    <w:rsid w:val="0096752F"/>
    <w:rsid w:val="00981731"/>
    <w:rsid w:val="009863DF"/>
    <w:rsid w:val="009A0025"/>
    <w:rsid w:val="009A5650"/>
    <w:rsid w:val="009B502B"/>
    <w:rsid w:val="009B6B7D"/>
    <w:rsid w:val="009C4D55"/>
    <w:rsid w:val="009D649F"/>
    <w:rsid w:val="009E0005"/>
    <w:rsid w:val="009E0F42"/>
    <w:rsid w:val="009E3AAD"/>
    <w:rsid w:val="009E413C"/>
    <w:rsid w:val="009E49FE"/>
    <w:rsid w:val="009E6BCC"/>
    <w:rsid w:val="009E7BC1"/>
    <w:rsid w:val="00A100C9"/>
    <w:rsid w:val="00A10D0C"/>
    <w:rsid w:val="00A13AF4"/>
    <w:rsid w:val="00A20406"/>
    <w:rsid w:val="00A237A7"/>
    <w:rsid w:val="00A308CE"/>
    <w:rsid w:val="00A50A17"/>
    <w:rsid w:val="00A531A6"/>
    <w:rsid w:val="00A55CB8"/>
    <w:rsid w:val="00A70DE0"/>
    <w:rsid w:val="00A72ABE"/>
    <w:rsid w:val="00A7502D"/>
    <w:rsid w:val="00A810D3"/>
    <w:rsid w:val="00A83E72"/>
    <w:rsid w:val="00A86BA6"/>
    <w:rsid w:val="00AA51C4"/>
    <w:rsid w:val="00AB71B8"/>
    <w:rsid w:val="00AD17DF"/>
    <w:rsid w:val="00AD1A9F"/>
    <w:rsid w:val="00AD77A6"/>
    <w:rsid w:val="00AE0E7B"/>
    <w:rsid w:val="00B02952"/>
    <w:rsid w:val="00B0653E"/>
    <w:rsid w:val="00B221F4"/>
    <w:rsid w:val="00B226ED"/>
    <w:rsid w:val="00B62AFD"/>
    <w:rsid w:val="00B64844"/>
    <w:rsid w:val="00B76255"/>
    <w:rsid w:val="00B83C8D"/>
    <w:rsid w:val="00B956B7"/>
    <w:rsid w:val="00B96496"/>
    <w:rsid w:val="00BB556B"/>
    <w:rsid w:val="00BB74ED"/>
    <w:rsid w:val="00BC1270"/>
    <w:rsid w:val="00BC5F7E"/>
    <w:rsid w:val="00BC6377"/>
    <w:rsid w:val="00BD77FB"/>
    <w:rsid w:val="00BE52AE"/>
    <w:rsid w:val="00C3366F"/>
    <w:rsid w:val="00C33B98"/>
    <w:rsid w:val="00C428C1"/>
    <w:rsid w:val="00C449D7"/>
    <w:rsid w:val="00C47AE5"/>
    <w:rsid w:val="00C52446"/>
    <w:rsid w:val="00C5538F"/>
    <w:rsid w:val="00C6131A"/>
    <w:rsid w:val="00C67E8E"/>
    <w:rsid w:val="00C9381F"/>
    <w:rsid w:val="00C968DB"/>
    <w:rsid w:val="00C97480"/>
    <w:rsid w:val="00CB417F"/>
    <w:rsid w:val="00CC3582"/>
    <w:rsid w:val="00CD28FA"/>
    <w:rsid w:val="00CD7D5E"/>
    <w:rsid w:val="00CE0C1C"/>
    <w:rsid w:val="00CE1D17"/>
    <w:rsid w:val="00CE599E"/>
    <w:rsid w:val="00CE68A4"/>
    <w:rsid w:val="00CE68CD"/>
    <w:rsid w:val="00D03604"/>
    <w:rsid w:val="00D11C74"/>
    <w:rsid w:val="00D21EE2"/>
    <w:rsid w:val="00D25E98"/>
    <w:rsid w:val="00D36B6E"/>
    <w:rsid w:val="00D5295B"/>
    <w:rsid w:val="00D53E50"/>
    <w:rsid w:val="00D75C94"/>
    <w:rsid w:val="00D82D7E"/>
    <w:rsid w:val="00D841BE"/>
    <w:rsid w:val="00D9438B"/>
    <w:rsid w:val="00D94435"/>
    <w:rsid w:val="00D95F86"/>
    <w:rsid w:val="00DB42F9"/>
    <w:rsid w:val="00DC4DFB"/>
    <w:rsid w:val="00DC6A81"/>
    <w:rsid w:val="00DD05E8"/>
    <w:rsid w:val="00DE02DC"/>
    <w:rsid w:val="00DF4590"/>
    <w:rsid w:val="00E111A4"/>
    <w:rsid w:val="00E45BA5"/>
    <w:rsid w:val="00E45DC5"/>
    <w:rsid w:val="00E50810"/>
    <w:rsid w:val="00E766C6"/>
    <w:rsid w:val="00E818C9"/>
    <w:rsid w:val="00E9102A"/>
    <w:rsid w:val="00EA0663"/>
    <w:rsid w:val="00EA7B83"/>
    <w:rsid w:val="00EB30C2"/>
    <w:rsid w:val="00ED0024"/>
    <w:rsid w:val="00ED4375"/>
    <w:rsid w:val="00EE1D5A"/>
    <w:rsid w:val="00EE6F39"/>
    <w:rsid w:val="00EF503C"/>
    <w:rsid w:val="00F0230A"/>
    <w:rsid w:val="00F02D7F"/>
    <w:rsid w:val="00F04BC8"/>
    <w:rsid w:val="00F0683A"/>
    <w:rsid w:val="00F11899"/>
    <w:rsid w:val="00F17587"/>
    <w:rsid w:val="00F22CBB"/>
    <w:rsid w:val="00F65714"/>
    <w:rsid w:val="00F66B6F"/>
    <w:rsid w:val="00F66D52"/>
    <w:rsid w:val="00F7326F"/>
    <w:rsid w:val="00F815DA"/>
    <w:rsid w:val="00F858A5"/>
    <w:rsid w:val="00F90A7F"/>
    <w:rsid w:val="00FA4D99"/>
    <w:rsid w:val="00FA63AB"/>
    <w:rsid w:val="00FD1E92"/>
    <w:rsid w:val="00FD5746"/>
    <w:rsid w:val="00FE04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7AB8EC"/>
  <w15:docId w15:val="{5370A856-1A93-4F33-BE21-DEDD36515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319" w:lineRule="auto"/>
    </w:pPr>
    <w:rPr>
      <w:rFonts w:ascii="Georgia" w:hAnsi="Georgia"/>
      <w:color w:val="00000A"/>
      <w:sz w:val="21"/>
    </w:rPr>
  </w:style>
  <w:style w:type="paragraph" w:styleId="Heading1">
    <w:name w:val="heading 1"/>
    <w:basedOn w:val="Heading"/>
    <w:next w:val="Normal"/>
    <w:qFormat/>
    <w:pPr>
      <w:outlineLvl w:val="0"/>
    </w:pPr>
    <w:rPr>
      <w:rFonts w:ascii="Georgia" w:hAnsi="Georgia"/>
      <w:b/>
      <w:sz w:val="32"/>
      <w:szCs w:val="32"/>
    </w:rPr>
  </w:style>
  <w:style w:type="paragraph" w:styleId="Heading2">
    <w:name w:val="heading 2"/>
    <w:basedOn w:val="Heading"/>
    <w:next w:val="Normal"/>
    <w:qFormat/>
    <w:pPr>
      <w:spacing w:before="100" w:after="100"/>
      <w:outlineLvl w:val="1"/>
    </w:pPr>
    <w:rPr>
      <w:rFonts w:ascii="Georgia" w:hAnsi="Georgia"/>
      <w:i/>
      <w:szCs w:val="24"/>
    </w:rPr>
  </w:style>
  <w:style w:type="paragraph" w:styleId="Heading3">
    <w:name w:val="heading 3"/>
    <w:basedOn w:val="Heading"/>
    <w:next w:val="Normal"/>
    <w:qFormat/>
    <w:pPr>
      <w:outlineLvl w:val="2"/>
    </w:pPr>
    <w:rPr>
      <w:rFonts w:ascii="Georgia" w:hAnsi="Georgia"/>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rPr>
      <w:color w:val="000080"/>
      <w:u w:val="single"/>
    </w:rPr>
  </w:style>
  <w:style w:type="character" w:styleId="FollowedHyperlink">
    <w:name w:val="FollowedHyperlink"/>
    <w:qFormat/>
    <w:rPr>
      <w:color w:val="000000"/>
      <w:u w:val="none"/>
    </w:rPr>
  </w:style>
  <w:style w:type="character" w:customStyle="1" w:styleId="BalloonTextChar">
    <w:name w:val="Balloon Text Char"/>
    <w:basedOn w:val="DefaultParagraphFont"/>
    <w:link w:val="BalloonText"/>
    <w:uiPriority w:val="99"/>
    <w:semiHidden/>
    <w:qFormat/>
    <w:rsid w:val="00364F79"/>
    <w:rPr>
      <w:rFonts w:ascii="Lucida Grande" w:hAnsi="Lucida Grande"/>
      <w:sz w:val="18"/>
      <w:szCs w:val="18"/>
    </w:rPr>
  </w:style>
  <w:style w:type="character" w:customStyle="1" w:styleId="UnresolvedMention1">
    <w:name w:val="Unresolved Mention1"/>
    <w:basedOn w:val="DefaultParagraphFont"/>
    <w:uiPriority w:val="99"/>
    <w:qFormat/>
    <w:rsid w:val="00D56C8D"/>
    <w:rPr>
      <w:color w:val="605E5C"/>
      <w:shd w:val="clear" w:color="auto" w:fill="E1DFDD"/>
    </w:rPr>
  </w:style>
  <w:style w:type="character" w:styleId="Emphasis">
    <w:name w:val="Emphasis"/>
    <w:basedOn w:val="DefaultParagraphFont"/>
    <w:uiPriority w:val="20"/>
    <w:qFormat/>
    <w:rsid w:val="0045077E"/>
    <w:rPr>
      <w:i/>
      <w:iCs/>
    </w:rPr>
  </w:style>
  <w:style w:type="character" w:styleId="CommentReference">
    <w:name w:val="annotation reference"/>
    <w:basedOn w:val="DefaultParagraphFont"/>
    <w:uiPriority w:val="99"/>
    <w:semiHidden/>
    <w:unhideWhenUsed/>
    <w:qFormat/>
    <w:rsid w:val="0045077E"/>
    <w:rPr>
      <w:sz w:val="16"/>
      <w:szCs w:val="16"/>
    </w:rPr>
  </w:style>
  <w:style w:type="character" w:customStyle="1" w:styleId="CommentTextChar">
    <w:name w:val="Comment Text Char"/>
    <w:basedOn w:val="DefaultParagraphFont"/>
    <w:link w:val="CommentText"/>
    <w:uiPriority w:val="99"/>
    <w:semiHidden/>
    <w:qFormat/>
    <w:rsid w:val="0045077E"/>
    <w:rPr>
      <w:rFonts w:ascii="Georgia" w:hAnsi="Georgia"/>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Symbol"/>
    </w:rPr>
  </w:style>
  <w:style w:type="character" w:customStyle="1" w:styleId="ListLabel11">
    <w:name w:val="ListLabel 11"/>
    <w:qFormat/>
    <w:rPr>
      <w:rFonts w:cs="Courier New"/>
    </w:rPr>
  </w:style>
  <w:style w:type="character" w:customStyle="1" w:styleId="ListLabel12">
    <w:name w:val="ListLabel 12"/>
    <w:qFormat/>
    <w:rPr>
      <w:rFonts w:cs="Wingdings"/>
    </w:rPr>
  </w:style>
  <w:style w:type="character" w:customStyle="1" w:styleId="ListLabel13">
    <w:name w:val="ListLabel 13"/>
    <w:qFormat/>
    <w:rPr>
      <w:rFonts w:cs="Symbol"/>
    </w:rPr>
  </w:style>
  <w:style w:type="character" w:customStyle="1" w:styleId="ListLabel14">
    <w:name w:val="ListLabel 14"/>
    <w:qFormat/>
    <w:rPr>
      <w:rFonts w:cs="Courier New"/>
    </w:rPr>
  </w:style>
  <w:style w:type="character" w:customStyle="1" w:styleId="ListLabel15">
    <w:name w:val="ListLabel 15"/>
    <w:qFormat/>
    <w:rPr>
      <w:rFonts w:cs="Wingdings"/>
    </w:rPr>
  </w:style>
  <w:style w:type="character" w:customStyle="1" w:styleId="ListLabel16">
    <w:name w:val="ListLabel 16"/>
    <w:qFormat/>
    <w:rPr>
      <w:rFonts w:cs="Symbol"/>
    </w:rPr>
  </w:style>
  <w:style w:type="character" w:customStyle="1" w:styleId="ListLabel17">
    <w:name w:val="ListLabel 17"/>
    <w:qFormat/>
    <w:rPr>
      <w:rFonts w:cs="Courier New"/>
    </w:rPr>
  </w:style>
  <w:style w:type="character" w:customStyle="1" w:styleId="ListLabel18">
    <w:name w:val="ListLabel 18"/>
    <w:qFormat/>
    <w:rPr>
      <w:rFonts w:cs="Wingdings"/>
    </w:rPr>
  </w:style>
  <w:style w:type="character" w:customStyle="1" w:styleId="ListLabel19">
    <w:name w:val="ListLabel 19"/>
    <w:qFormat/>
    <w:rPr>
      <w:rFonts w:cs="Symbol"/>
    </w:rPr>
  </w:style>
  <w:style w:type="character" w:customStyle="1" w:styleId="ListLabel20">
    <w:name w:val="ListLabel 20"/>
    <w:qFormat/>
    <w:rPr>
      <w:rFonts w:cs="Courier New"/>
    </w:rPr>
  </w:style>
  <w:style w:type="character" w:customStyle="1" w:styleId="ListLabel21">
    <w:name w:val="ListLabel 21"/>
    <w:qFormat/>
    <w:rPr>
      <w:rFonts w:cs="Wingdings"/>
    </w:rPr>
  </w:style>
  <w:style w:type="character" w:customStyle="1" w:styleId="ListLabel22">
    <w:name w:val="ListLabel 22"/>
    <w:qFormat/>
    <w:rPr>
      <w:rFonts w:cs="Symbol"/>
    </w:rPr>
  </w:style>
  <w:style w:type="character" w:customStyle="1" w:styleId="ListLabel23">
    <w:name w:val="ListLabel 23"/>
    <w:qFormat/>
    <w:rPr>
      <w:rFonts w:cs="Courier New"/>
    </w:rPr>
  </w:style>
  <w:style w:type="character" w:customStyle="1" w:styleId="ListLabel24">
    <w:name w:val="ListLabel 24"/>
    <w:qFormat/>
    <w:rPr>
      <w:rFonts w:cs="Wingdings"/>
    </w:rPr>
  </w:style>
  <w:style w:type="character" w:customStyle="1" w:styleId="ListLabel25">
    <w:name w:val="ListLabel 25"/>
    <w:qFormat/>
    <w:rPr>
      <w:rFonts w:cs="Symbol"/>
    </w:rPr>
  </w:style>
  <w:style w:type="character" w:customStyle="1" w:styleId="ListLabel26">
    <w:name w:val="ListLabel 26"/>
    <w:qFormat/>
    <w:rPr>
      <w:rFonts w:cs="Courier New"/>
    </w:rPr>
  </w:style>
  <w:style w:type="character" w:customStyle="1" w:styleId="ListLabel27">
    <w:name w:val="ListLabel 27"/>
    <w:qFormat/>
    <w:rPr>
      <w:rFonts w:cs="Wingdings"/>
    </w:rPr>
  </w:style>
  <w:style w:type="character" w:customStyle="1" w:styleId="ListLabel28">
    <w:name w:val="ListLabel 28"/>
    <w:qFormat/>
    <w:rPr>
      <w:rFonts w:cs="Symbol"/>
    </w:rPr>
  </w:style>
  <w:style w:type="character" w:customStyle="1" w:styleId="ListLabel29">
    <w:name w:val="ListLabel 29"/>
    <w:qFormat/>
    <w:rPr>
      <w:rFonts w:cs="Courier New"/>
    </w:rPr>
  </w:style>
  <w:style w:type="character" w:customStyle="1" w:styleId="ListLabel30">
    <w:name w:val="ListLabel 30"/>
    <w:qFormat/>
    <w:rPr>
      <w:rFonts w:cs="Wingdings"/>
    </w:rPr>
  </w:style>
  <w:style w:type="character" w:customStyle="1" w:styleId="ListLabel31">
    <w:name w:val="ListLabel 31"/>
    <w:qFormat/>
    <w:rPr>
      <w:rFonts w:cs="Symbol"/>
    </w:rPr>
  </w:style>
  <w:style w:type="character" w:customStyle="1" w:styleId="ListLabel32">
    <w:name w:val="ListLabel 32"/>
    <w:qFormat/>
    <w:rPr>
      <w:rFonts w:cs="Courier New"/>
    </w:rPr>
  </w:style>
  <w:style w:type="character" w:customStyle="1" w:styleId="ListLabel33">
    <w:name w:val="ListLabel 33"/>
    <w:qFormat/>
    <w:rPr>
      <w:rFonts w:cs="Wingdings"/>
    </w:rPr>
  </w:style>
  <w:style w:type="character" w:customStyle="1" w:styleId="ListLabel34">
    <w:name w:val="ListLabel 34"/>
    <w:qFormat/>
    <w:rPr>
      <w:rFonts w:cs="Symbol"/>
    </w:rPr>
  </w:style>
  <w:style w:type="character" w:customStyle="1" w:styleId="ListLabel35">
    <w:name w:val="ListLabel 35"/>
    <w:qFormat/>
    <w:rPr>
      <w:rFonts w:cs="Courier New"/>
    </w:rPr>
  </w:style>
  <w:style w:type="character" w:customStyle="1" w:styleId="ListLabel36">
    <w:name w:val="ListLabel 36"/>
    <w:qFormat/>
    <w:rPr>
      <w:rFonts w:cs="Wingdings"/>
    </w:rPr>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88"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Footer">
    <w:name w:val="footer"/>
    <w:basedOn w:val="Normal"/>
    <w:pPr>
      <w:tabs>
        <w:tab w:val="center" w:pos="5400"/>
        <w:tab w:val="right" w:pos="10800"/>
      </w:tabs>
    </w:pPr>
    <w:rPr>
      <w:rFonts w:ascii="Arial" w:hAnsi="Arial"/>
      <w:sz w:val="18"/>
    </w:rPr>
  </w:style>
  <w:style w:type="paragraph" w:styleId="Header">
    <w:name w:val="header"/>
    <w:basedOn w:val="Normal"/>
    <w:pPr>
      <w:tabs>
        <w:tab w:val="center" w:pos="5400"/>
        <w:tab w:val="right" w:pos="10800"/>
      </w:tabs>
    </w:pPr>
    <w:rPr>
      <w:rFonts w:ascii="Arial" w:hAnsi="Arial"/>
      <w:sz w:val="18"/>
    </w:rPr>
  </w:style>
  <w:style w:type="paragraph" w:styleId="NormalIndent">
    <w:name w:val="Normal Indent"/>
    <w:basedOn w:val="Normal"/>
    <w:qFormat/>
    <w:pPr>
      <w:ind w:firstLine="374"/>
    </w:pPr>
  </w:style>
  <w:style w:type="paragraph" w:customStyle="1" w:styleId="Small">
    <w:name w:val="Small"/>
    <w:basedOn w:val="Normal"/>
    <w:qFormat/>
    <w:pPr>
      <w:spacing w:line="264" w:lineRule="auto"/>
    </w:pPr>
    <w:rPr>
      <w:sz w:val="19"/>
    </w:rPr>
  </w:style>
  <w:style w:type="paragraph" w:styleId="BalloonText">
    <w:name w:val="Balloon Text"/>
    <w:basedOn w:val="Normal"/>
    <w:link w:val="BalloonTextChar"/>
    <w:uiPriority w:val="99"/>
    <w:semiHidden/>
    <w:unhideWhenUsed/>
    <w:qFormat/>
    <w:rsid w:val="00364F79"/>
    <w:pPr>
      <w:spacing w:line="240" w:lineRule="auto"/>
    </w:pPr>
    <w:rPr>
      <w:rFonts w:ascii="Lucida Grande" w:hAnsi="Lucida Grande"/>
      <w:sz w:val="18"/>
      <w:szCs w:val="18"/>
    </w:rPr>
  </w:style>
  <w:style w:type="paragraph" w:styleId="ListParagraph">
    <w:name w:val="List Paragraph"/>
    <w:basedOn w:val="Normal"/>
    <w:uiPriority w:val="34"/>
    <w:qFormat/>
    <w:rsid w:val="0045077E"/>
    <w:pPr>
      <w:ind w:left="720"/>
      <w:contextualSpacing/>
    </w:pPr>
  </w:style>
  <w:style w:type="paragraph" w:styleId="CommentText">
    <w:name w:val="annotation text"/>
    <w:basedOn w:val="Normal"/>
    <w:link w:val="CommentTextChar"/>
    <w:uiPriority w:val="99"/>
    <w:semiHidden/>
    <w:unhideWhenUsed/>
    <w:qFormat/>
    <w:rsid w:val="0045077E"/>
    <w:pPr>
      <w:spacing w:line="240" w:lineRule="auto"/>
    </w:pPr>
    <w:rPr>
      <w:sz w:val="20"/>
    </w:rPr>
  </w:style>
  <w:style w:type="paragraph" w:customStyle="1" w:styleId="FrameContents">
    <w:name w:val="Frame Contents"/>
    <w:basedOn w:val="Normal"/>
    <w:qFormat/>
  </w:style>
  <w:style w:type="character" w:styleId="Hyperlink">
    <w:name w:val="Hyperlink"/>
    <w:rsid w:val="00620655"/>
    <w:rPr>
      <w:color w:val="000080"/>
      <w:u w:val="single"/>
    </w:rPr>
  </w:style>
  <w:style w:type="paragraph" w:styleId="CommentSubject">
    <w:name w:val="annotation subject"/>
    <w:basedOn w:val="CommentText"/>
    <w:next w:val="CommentText"/>
    <w:link w:val="CommentSubjectChar"/>
    <w:uiPriority w:val="99"/>
    <w:semiHidden/>
    <w:unhideWhenUsed/>
    <w:rsid w:val="00824D4A"/>
    <w:rPr>
      <w:b/>
      <w:bCs/>
    </w:rPr>
  </w:style>
  <w:style w:type="character" w:customStyle="1" w:styleId="CommentSubjectChar">
    <w:name w:val="Comment Subject Char"/>
    <w:basedOn w:val="CommentTextChar"/>
    <w:link w:val="CommentSubject"/>
    <w:uiPriority w:val="99"/>
    <w:semiHidden/>
    <w:rsid w:val="00824D4A"/>
    <w:rPr>
      <w:rFonts w:ascii="Georgia" w:hAnsi="Georgia"/>
      <w:b/>
      <w:bCs/>
      <w:color w:val="00000A"/>
    </w:rPr>
  </w:style>
  <w:style w:type="character" w:customStyle="1" w:styleId="a2">
    <w:name w:val="a2"/>
    <w:basedOn w:val="DefaultParagraphFont"/>
    <w:rsid w:val="002853D2"/>
  </w:style>
  <w:style w:type="paragraph" w:styleId="NormalWeb">
    <w:name w:val="Normal (Web)"/>
    <w:basedOn w:val="Normal"/>
    <w:uiPriority w:val="99"/>
    <w:unhideWhenUsed/>
    <w:rsid w:val="006A1F0E"/>
    <w:pPr>
      <w:spacing w:before="100" w:beforeAutospacing="1" w:after="100" w:afterAutospacing="1" w:line="240" w:lineRule="auto"/>
    </w:pPr>
    <w:rPr>
      <w:rFonts w:ascii="Times New Roman" w:eastAsiaTheme="minorEastAsia" w:hAnsi="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8528599">
      <w:bodyDiv w:val="1"/>
      <w:marLeft w:val="0"/>
      <w:marRight w:val="0"/>
      <w:marTop w:val="0"/>
      <w:marBottom w:val="0"/>
      <w:divBdr>
        <w:top w:val="none" w:sz="0" w:space="0" w:color="auto"/>
        <w:left w:val="none" w:sz="0" w:space="0" w:color="auto"/>
        <w:bottom w:val="none" w:sz="0" w:space="0" w:color="auto"/>
        <w:right w:val="none" w:sz="0" w:space="0" w:color="auto"/>
      </w:divBdr>
      <w:divsChild>
        <w:div w:id="1710102163">
          <w:marLeft w:val="150"/>
          <w:marRight w:val="150"/>
          <w:marTop w:val="0"/>
          <w:marBottom w:val="0"/>
          <w:divBdr>
            <w:top w:val="none" w:sz="0" w:space="0" w:color="auto"/>
            <w:left w:val="none" w:sz="0" w:space="0" w:color="auto"/>
            <w:bottom w:val="none" w:sz="0" w:space="0" w:color="auto"/>
            <w:right w:val="none" w:sz="0" w:space="0" w:color="auto"/>
          </w:divBdr>
          <w:divsChild>
            <w:div w:id="1102534240">
              <w:marLeft w:val="0"/>
              <w:marRight w:val="0"/>
              <w:marTop w:val="0"/>
              <w:marBottom w:val="0"/>
              <w:divBdr>
                <w:top w:val="none" w:sz="0" w:space="0" w:color="auto"/>
                <w:left w:val="none" w:sz="0" w:space="0" w:color="auto"/>
                <w:bottom w:val="none" w:sz="0" w:space="0" w:color="auto"/>
                <w:right w:val="none" w:sz="0" w:space="0" w:color="auto"/>
              </w:divBdr>
            </w:div>
            <w:div w:id="1212425658">
              <w:marLeft w:val="0"/>
              <w:marRight w:val="0"/>
              <w:marTop w:val="0"/>
              <w:marBottom w:val="0"/>
              <w:divBdr>
                <w:top w:val="none" w:sz="0" w:space="0" w:color="auto"/>
                <w:left w:val="none" w:sz="0" w:space="0" w:color="auto"/>
                <w:bottom w:val="none" w:sz="0" w:space="0" w:color="auto"/>
                <w:right w:val="none" w:sz="0" w:space="0" w:color="auto"/>
              </w:divBdr>
            </w:div>
            <w:div w:id="122179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96002">
      <w:bodyDiv w:val="1"/>
      <w:marLeft w:val="0"/>
      <w:marRight w:val="0"/>
      <w:marTop w:val="0"/>
      <w:marBottom w:val="0"/>
      <w:divBdr>
        <w:top w:val="none" w:sz="0" w:space="0" w:color="auto"/>
        <w:left w:val="none" w:sz="0" w:space="0" w:color="auto"/>
        <w:bottom w:val="none" w:sz="0" w:space="0" w:color="auto"/>
        <w:right w:val="none" w:sz="0" w:space="0" w:color="auto"/>
      </w:divBdr>
    </w:div>
    <w:div w:id="847253879">
      <w:bodyDiv w:val="1"/>
      <w:marLeft w:val="0"/>
      <w:marRight w:val="0"/>
      <w:marTop w:val="0"/>
      <w:marBottom w:val="0"/>
      <w:divBdr>
        <w:top w:val="none" w:sz="0" w:space="0" w:color="auto"/>
        <w:left w:val="none" w:sz="0" w:space="0" w:color="auto"/>
        <w:bottom w:val="none" w:sz="0" w:space="0" w:color="auto"/>
        <w:right w:val="none" w:sz="0" w:space="0" w:color="auto"/>
      </w:divBdr>
    </w:div>
    <w:div w:id="1011101779">
      <w:bodyDiv w:val="1"/>
      <w:marLeft w:val="0"/>
      <w:marRight w:val="0"/>
      <w:marTop w:val="0"/>
      <w:marBottom w:val="0"/>
      <w:divBdr>
        <w:top w:val="none" w:sz="0" w:space="0" w:color="auto"/>
        <w:left w:val="none" w:sz="0" w:space="0" w:color="auto"/>
        <w:bottom w:val="none" w:sz="0" w:space="0" w:color="auto"/>
        <w:right w:val="none" w:sz="0" w:space="0" w:color="auto"/>
      </w:divBdr>
    </w:div>
    <w:div w:id="20475572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thirteen.org/13pressroom" TargetMode="External"/><Relationship Id="rId18" Type="http://schemas.openxmlformats.org/officeDocument/2006/relationships/hyperlink" Target="http://thirteen.org/" TargetMode="External"/><Relationship Id="rId3" Type="http://schemas.openxmlformats.org/officeDocument/2006/relationships/customXml" Target="../customXml/item3.xml"/><Relationship Id="rId21" Type="http://schemas.openxmlformats.org/officeDocument/2006/relationships/hyperlink" Target="http://allarts.org/" TargetMode="External"/><Relationship Id="rId7" Type="http://schemas.openxmlformats.org/officeDocument/2006/relationships/settings" Target="settings.xml"/><Relationship Id="rId12" Type="http://schemas.openxmlformats.org/officeDocument/2006/relationships/hyperlink" Target="http://pressroom.pbs.org/" TargetMode="External"/><Relationship Id="rId17" Type="http://schemas.openxmlformats.org/officeDocument/2006/relationships/hyperlink" Target="http://youtube.com/greatperformancespbs" TargetMode="External"/><Relationship Id="rId2" Type="http://schemas.openxmlformats.org/officeDocument/2006/relationships/customXml" Target="../customXml/item2.xml"/><Relationship Id="rId16" Type="http://schemas.openxmlformats.org/officeDocument/2006/relationships/hyperlink" Target="http://twitter.com/gperfpbs" TargetMode="External"/><Relationship Id="rId20" Type="http://schemas.openxmlformats.org/officeDocument/2006/relationships/hyperlink" Target="http://www.njtvonline.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ooneb@wnet.org"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facebook.com/GreatPerformances"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liw.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bs.org/gperf"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F25DB510D15C34E8DDE864C471A4F99" ma:contentTypeVersion="13" ma:contentTypeDescription="Create a new document." ma:contentTypeScope="" ma:versionID="fff6774d8f89ef5a5ea9fa0788f8bafc">
  <xsd:schema xmlns:xsd="http://www.w3.org/2001/XMLSchema" xmlns:xs="http://www.w3.org/2001/XMLSchema" xmlns:p="http://schemas.microsoft.com/office/2006/metadata/properties" xmlns:ns3="d333cc40-ba04-419d-9896-c3b842b2651f" xmlns:ns4="902bcb6d-430d-4078-b915-02a29f4a1c43" targetNamespace="http://schemas.microsoft.com/office/2006/metadata/properties" ma:root="true" ma:fieldsID="da8a433bfc296d0c01417d9b7456f592" ns3:_="" ns4:_="">
    <xsd:import namespace="d333cc40-ba04-419d-9896-c3b842b2651f"/>
    <xsd:import namespace="902bcb6d-430d-4078-b915-02a29f4a1c4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33cc40-ba04-419d-9896-c3b842b265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02bcb6d-430d-4078-b915-02a29f4a1c4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0778E7-E94C-4EF0-8439-B91B034B274D}">
  <ds:schemaRefs>
    <ds:schemaRef ds:uri="http://schemas.microsoft.com/sharepoint/v3/contenttype/forms"/>
  </ds:schemaRefs>
</ds:datastoreItem>
</file>

<file path=customXml/itemProps2.xml><?xml version="1.0" encoding="utf-8"?>
<ds:datastoreItem xmlns:ds="http://schemas.openxmlformats.org/officeDocument/2006/customXml" ds:itemID="{5C04A3DA-2777-4956-9216-BAD3613D1B27}">
  <ds:schemaRefs>
    <ds:schemaRef ds:uri="http://purl.org/dc/terms/"/>
    <ds:schemaRef ds:uri="http://schemas.openxmlformats.org/package/2006/metadata/core-properties"/>
    <ds:schemaRef ds:uri="d333cc40-ba04-419d-9896-c3b842b2651f"/>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902bcb6d-430d-4078-b915-02a29f4a1c43"/>
    <ds:schemaRef ds:uri="http://www.w3.org/XML/1998/namespace"/>
  </ds:schemaRefs>
</ds:datastoreItem>
</file>

<file path=customXml/itemProps3.xml><?xml version="1.0" encoding="utf-8"?>
<ds:datastoreItem xmlns:ds="http://schemas.openxmlformats.org/officeDocument/2006/customXml" ds:itemID="{EAF70AE7-22A0-43EE-BDD8-E399D5AAFF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33cc40-ba04-419d-9896-c3b842b2651f"/>
    <ds:schemaRef ds:uri="902bcb6d-430d-4078-b915-02a29f4a1c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EBAA3E4-6FEC-4D9A-99D5-B681CE490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1100</Words>
  <Characters>6274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Secrets of the Dead Information re</vt:lpstr>
    </vt:vector>
  </TitlesOfParts>
  <Company>www.brandwares.com</Company>
  <LinksUpToDate>false</LinksUpToDate>
  <CharactersWithSpaces>7360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Secrets of the Dead Information re</dc:title>
  <dc:subject/>
  <dc:creator>wnet wnet</dc:creator>
  <cp:keywords/>
  <dc:description/>
  <cp:lastModifiedBy>Elizabeth Boone</cp:lastModifiedBy>
  <cp:revision>2</cp:revision>
  <cp:lastPrinted>2020-04-29T14:56:00Z</cp:lastPrinted>
  <dcterms:created xsi:type="dcterms:W3CDTF">2020-05-13T13:59:00Z</dcterms:created>
  <dcterms:modified xsi:type="dcterms:W3CDTF">2020-05-13T13:59:00Z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www.brandwares.com</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TypeId">
    <vt:lpwstr>0x0101006F25DB510D15C34E8DDE864C471A4F99</vt:lpwstr>
  </property>
</Properties>
</file>