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5D43A" w14:textId="77777777" w:rsidR="00461341" w:rsidRDefault="00DA4E34" w:rsidP="00461341">
      <w:pPr>
        <w:pStyle w:val="PBSHeadline"/>
      </w:pPr>
      <w:r>
        <w:t>GREAT YELLOWSTONE</w:t>
      </w:r>
      <w:r w:rsidR="003A6CB3" w:rsidRPr="003A6CB3">
        <w:t xml:space="preserve"> </w:t>
      </w:r>
      <w:r w:rsidR="00461341">
        <w:t xml:space="preserve">THAW Showcases Animal Survival </w:t>
      </w:r>
    </w:p>
    <w:p w14:paraId="674B622D" w14:textId="77777777" w:rsidR="00082369" w:rsidRPr="00CC26B8" w:rsidRDefault="00461341" w:rsidP="00461341">
      <w:pPr>
        <w:pStyle w:val="PBSHeadline"/>
      </w:pPr>
      <w:r>
        <w:t xml:space="preserve">During </w:t>
      </w:r>
      <w:r w:rsidR="00FF7576">
        <w:t>the Region’s</w:t>
      </w:r>
      <w:r w:rsidR="007C5C4B">
        <w:t xml:space="preserve"> </w:t>
      </w:r>
      <w:r>
        <w:t>Toughest Spring</w:t>
      </w:r>
    </w:p>
    <w:p w14:paraId="52023F86" w14:textId="77777777" w:rsidR="00CC26B8" w:rsidRDefault="00CC26B8" w:rsidP="005C3981"/>
    <w:p w14:paraId="3B4BD617" w14:textId="77777777" w:rsidR="005C3981" w:rsidRPr="009652F2" w:rsidRDefault="00CC26B8" w:rsidP="00D26031">
      <w:pPr>
        <w:pStyle w:val="PBSSubHead"/>
        <w:rPr>
          <w:sz w:val="24"/>
          <w:szCs w:val="24"/>
        </w:rPr>
      </w:pPr>
      <w:r w:rsidRPr="009652F2">
        <w:rPr>
          <w:sz w:val="24"/>
          <w:szCs w:val="24"/>
        </w:rPr>
        <w:t xml:space="preserve">– </w:t>
      </w:r>
      <w:r w:rsidR="00984013" w:rsidRPr="009652F2">
        <w:rPr>
          <w:sz w:val="24"/>
          <w:szCs w:val="24"/>
        </w:rPr>
        <w:t>Part of PBS’ “Summer of Adventure,”</w:t>
      </w:r>
      <w:r w:rsidR="003A6CB3" w:rsidRPr="009652F2">
        <w:rPr>
          <w:sz w:val="24"/>
          <w:szCs w:val="24"/>
        </w:rPr>
        <w:t xml:space="preserve"> </w:t>
      </w:r>
      <w:r w:rsidR="00461341" w:rsidRPr="009652F2">
        <w:rPr>
          <w:sz w:val="24"/>
          <w:szCs w:val="24"/>
        </w:rPr>
        <w:t>the BBC</w:t>
      </w:r>
      <w:r w:rsidR="009652F2" w:rsidRPr="009652F2">
        <w:rPr>
          <w:sz w:val="24"/>
          <w:szCs w:val="24"/>
        </w:rPr>
        <w:t xml:space="preserve"> and PBS</w:t>
      </w:r>
      <w:r w:rsidR="00461341" w:rsidRPr="009652F2">
        <w:rPr>
          <w:sz w:val="24"/>
          <w:szCs w:val="24"/>
        </w:rPr>
        <w:t xml:space="preserve"> Co-Production </w:t>
      </w:r>
      <w:r w:rsidR="003A6CB3" w:rsidRPr="009652F2">
        <w:rPr>
          <w:sz w:val="24"/>
          <w:szCs w:val="24"/>
        </w:rPr>
        <w:t xml:space="preserve">Will </w:t>
      </w:r>
      <w:r w:rsidR="004F59B7" w:rsidRPr="009652F2">
        <w:rPr>
          <w:sz w:val="24"/>
          <w:szCs w:val="24"/>
        </w:rPr>
        <w:t>Premiere June 21</w:t>
      </w:r>
      <w:r w:rsidR="009652F2" w:rsidRPr="009652F2">
        <w:rPr>
          <w:sz w:val="24"/>
          <w:szCs w:val="24"/>
        </w:rPr>
        <w:t xml:space="preserve"> </w:t>
      </w:r>
      <w:r w:rsidRPr="009652F2">
        <w:rPr>
          <w:sz w:val="24"/>
          <w:szCs w:val="24"/>
        </w:rPr>
        <w:t>–</w:t>
      </w:r>
    </w:p>
    <w:p w14:paraId="67610519" w14:textId="77777777" w:rsidR="00C729F0" w:rsidRDefault="00C729F0" w:rsidP="005C3981"/>
    <w:p w14:paraId="100D7AA2" w14:textId="164C3DAB" w:rsidR="00A41E6F" w:rsidRDefault="00742257" w:rsidP="00A41B1E">
      <w:pPr>
        <w:pStyle w:val="NoSpacing"/>
        <w:rPr>
          <w:rFonts w:ascii="Times New Roman" w:hAnsi="Times New Roman" w:cs="Times New Roman"/>
          <w:color w:val="000000"/>
          <w:sz w:val="24"/>
          <w:szCs w:val="24"/>
        </w:rPr>
      </w:pPr>
      <w:r>
        <w:rPr>
          <w:b/>
          <w:noProof/>
        </w:rPr>
        <mc:AlternateContent>
          <mc:Choice Requires="wps">
            <w:drawing>
              <wp:anchor distT="0" distB="0" distL="114300" distR="114300" simplePos="0" relativeHeight="251660288" behindDoc="0" locked="0" layoutInCell="1" allowOverlap="1" wp14:anchorId="210E27D7" wp14:editId="371B365A">
                <wp:simplePos x="0" y="0"/>
                <wp:positionH relativeFrom="column">
                  <wp:posOffset>-1270</wp:posOffset>
                </wp:positionH>
                <wp:positionV relativeFrom="paragraph">
                  <wp:posOffset>5080</wp:posOffset>
                </wp:positionV>
                <wp:extent cx="3209290" cy="2484120"/>
                <wp:effectExtent l="0" t="0" r="0" b="5080"/>
                <wp:wrapSquare wrapText="bothSides"/>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2484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EF8D2" w14:textId="77777777" w:rsidR="007C071F" w:rsidRDefault="00756321">
                            <w:r>
                              <w:rPr>
                                <w:noProof/>
                              </w:rPr>
                              <w:drawing>
                                <wp:inline distT="0" distB="0" distL="0" distR="0" wp14:anchorId="2F65863B" wp14:editId="64DB54DB">
                                  <wp:extent cx="2869565" cy="19208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6500308.jpg"/>
                                          <pic:cNvPicPr/>
                                        </pic:nvPicPr>
                                        <pic:blipFill>
                                          <a:blip r:embed="rId9">
                                            <a:extLst>
                                              <a:ext uri="{28A0092B-C50C-407E-A947-70E740481C1C}">
                                                <a14:useLocalDpi xmlns:a14="http://schemas.microsoft.com/office/drawing/2010/main" val="0"/>
                                              </a:ext>
                                            </a:extLst>
                                          </a:blip>
                                          <a:stretch>
                                            <a:fillRect/>
                                          </a:stretch>
                                        </pic:blipFill>
                                        <pic:spPr>
                                          <a:xfrm>
                                            <a:off x="0" y="0"/>
                                            <a:ext cx="2869565" cy="1920875"/>
                                          </a:xfrm>
                                          <a:prstGeom prst="rect">
                                            <a:avLst/>
                                          </a:prstGeom>
                                        </pic:spPr>
                                      </pic:pic>
                                    </a:graphicData>
                                  </a:graphic>
                                </wp:inline>
                              </w:drawing>
                            </w:r>
                          </w:p>
                          <w:p w14:paraId="578C7285" w14:textId="77777777" w:rsidR="00756321" w:rsidRDefault="00756321">
                            <w:pPr>
                              <w:rPr>
                                <w:sz w:val="18"/>
                                <w:szCs w:val="18"/>
                              </w:rPr>
                            </w:pPr>
                          </w:p>
                          <w:p w14:paraId="4212372D" w14:textId="77777777" w:rsidR="007C071F" w:rsidRPr="0047296E" w:rsidRDefault="00756321">
                            <w:pPr>
                              <w:rPr>
                                <w:i/>
                                <w:sz w:val="18"/>
                                <w:szCs w:val="18"/>
                              </w:rPr>
                            </w:pPr>
                            <w:r w:rsidRPr="0047296E">
                              <w:rPr>
                                <w:i/>
                                <w:sz w:val="18"/>
                                <w:szCs w:val="18"/>
                              </w:rPr>
                              <w:t>Bull elk migrating through the snow in Grand Teton National Park.  Courtesy of Kirk Geisler/shutterstock.com</w:t>
                            </w:r>
                          </w:p>
                          <w:p w14:paraId="4FDB918A" w14:textId="77777777" w:rsidR="007C071F" w:rsidRDefault="007C071F">
                            <w:pPr>
                              <w:rPr>
                                <w:i/>
                                <w:sz w:val="18"/>
                                <w:szCs w:val="18"/>
                              </w:rPr>
                            </w:pPr>
                          </w:p>
                          <w:p w14:paraId="356B2CF5" w14:textId="77777777" w:rsidR="007C071F" w:rsidRDefault="007C071F">
                            <w:pPr>
                              <w:rPr>
                                <w:i/>
                                <w:sz w:val="18"/>
                                <w:szCs w:val="18"/>
                              </w:rPr>
                            </w:pPr>
                          </w:p>
                          <w:p w14:paraId="6BA873F7" w14:textId="77777777" w:rsidR="007C071F" w:rsidRDefault="007C071F">
                            <w:pPr>
                              <w:rPr>
                                <w:i/>
                                <w:sz w:val="18"/>
                                <w:szCs w:val="18"/>
                              </w:rPr>
                            </w:pPr>
                          </w:p>
                          <w:p w14:paraId="3875B714" w14:textId="77777777" w:rsidR="007C071F" w:rsidRDefault="007C071F">
                            <w:pPr>
                              <w:rPr>
                                <w:i/>
                                <w:sz w:val="18"/>
                                <w:szCs w:val="18"/>
                              </w:rPr>
                            </w:pPr>
                          </w:p>
                          <w:p w14:paraId="16FD46EC" w14:textId="77777777" w:rsidR="007C071F" w:rsidRDefault="007C071F">
                            <w:pPr>
                              <w:rPr>
                                <w:i/>
                                <w:sz w:val="18"/>
                                <w:szCs w:val="18"/>
                              </w:rPr>
                            </w:pPr>
                          </w:p>
                          <w:p w14:paraId="0D96783F" w14:textId="77777777" w:rsidR="007C071F" w:rsidRDefault="007C071F">
                            <w:pPr>
                              <w:rPr>
                                <w:i/>
                                <w:sz w:val="18"/>
                                <w:szCs w:val="18"/>
                              </w:rPr>
                            </w:pPr>
                          </w:p>
                          <w:p w14:paraId="608FB851" w14:textId="77777777" w:rsidR="007C071F" w:rsidRDefault="007C071F">
                            <w:pPr>
                              <w:rPr>
                                <w:i/>
                                <w:sz w:val="18"/>
                                <w:szCs w:val="18"/>
                              </w:rPr>
                            </w:pPr>
                          </w:p>
                          <w:p w14:paraId="049ED472" w14:textId="77777777" w:rsidR="007C071F" w:rsidRDefault="007C071F">
                            <w:pPr>
                              <w:rPr>
                                <w:i/>
                                <w:sz w:val="18"/>
                                <w:szCs w:val="18"/>
                              </w:rPr>
                            </w:pPr>
                          </w:p>
                          <w:p w14:paraId="5C48C4CC" w14:textId="77777777" w:rsidR="007C071F" w:rsidRPr="00783106" w:rsidRDefault="007C071F">
                            <w:pPr>
                              <w:rPr>
                                <w:i/>
                                <w:sz w:val="18"/>
                                <w:szCs w:val="18"/>
                              </w:rPr>
                            </w:pPr>
                            <w:r>
                              <w:rPr>
                                <w:i/>
                                <w:sz w:val="18"/>
                                <w:szCs w:val="18"/>
                              </w:rPr>
                              <w:t>Bull elk migrating</w:t>
                            </w:r>
                            <w:r w:rsidR="00756321">
                              <w:rPr>
                                <w:i/>
                                <w:sz w:val="18"/>
                                <w:szCs w:val="18"/>
                              </w:rPr>
                              <w:t xml:space="preserve"> through the snow in Grand Teton National Park</w:t>
                            </w:r>
                            <w:r>
                              <w:rPr>
                                <w:i/>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05pt;margin-top:.4pt;width:252.7pt;height:19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" stroked="f">
                <v:textbox>
                  <w:txbxContent>
                    <w:p w:rsidR="007C071F" w:rsidRDefault="00756321">
                      <w:r>
                        <w:rPr>
                          <w:noProof/>
                        </w:rPr>
                        <w:drawing>
                          <wp:inline distT="0" distB="0" distL="0" distR="0">
                            <wp:extent cx="2869565" cy="19208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6500308.jpg"/>
                                    <pic:cNvPicPr/>
                                  </pic:nvPicPr>
                                  <pic:blipFill>
                                    <a:blip r:embed="rId10">
                                      <a:extLst>
                                        <a:ext uri="{28A0092B-C50C-407E-A947-70E740481C1C}">
                                          <a14:useLocalDpi xmlns:a14="http://schemas.microsoft.com/office/drawing/2010/main" val="0"/>
                                        </a:ext>
                                      </a:extLst>
                                    </a:blip>
                                    <a:stretch>
                                      <a:fillRect/>
                                    </a:stretch>
                                  </pic:blipFill>
                                  <pic:spPr>
                                    <a:xfrm>
                                      <a:off x="0" y="0"/>
                                      <a:ext cx="2869565" cy="1920875"/>
                                    </a:xfrm>
                                    <a:prstGeom prst="rect">
                                      <a:avLst/>
                                    </a:prstGeom>
                                  </pic:spPr>
                                </pic:pic>
                              </a:graphicData>
                            </a:graphic>
                          </wp:inline>
                        </w:drawing>
                      </w:r>
                    </w:p>
                    <w:p w:rsidR="00756321" w:rsidRDefault="00756321">
                      <w:pPr>
                        <w:rPr>
                          <w:sz w:val="18"/>
                          <w:szCs w:val="18"/>
                        </w:rPr>
                      </w:pPr>
                    </w:p>
                    <w:p w:rsidR="007C071F" w:rsidRPr="0047296E" w:rsidRDefault="00756321">
                      <w:pPr>
                        <w:rPr>
                          <w:i/>
                          <w:sz w:val="18"/>
                          <w:szCs w:val="18"/>
                        </w:rPr>
                      </w:pPr>
                      <w:r w:rsidRPr="0047296E">
                        <w:rPr>
                          <w:i/>
                          <w:sz w:val="18"/>
                          <w:szCs w:val="18"/>
                        </w:rPr>
                        <w:t>Bull elk migrating through the snow in Grand Teton National Park.  Courtesy of Kirk Geisler/shutterstock.com</w:t>
                      </w: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Default="007C071F">
                      <w:pPr>
                        <w:rPr>
                          <w:i/>
                          <w:sz w:val="18"/>
                          <w:szCs w:val="18"/>
                        </w:rPr>
                      </w:pPr>
                    </w:p>
                    <w:p w:rsidR="007C071F" w:rsidRPr="00783106" w:rsidRDefault="007C071F">
                      <w:pPr>
                        <w:rPr>
                          <w:i/>
                          <w:sz w:val="18"/>
                          <w:szCs w:val="18"/>
                        </w:rPr>
                      </w:pPr>
                      <w:r>
                        <w:rPr>
                          <w:i/>
                          <w:sz w:val="18"/>
                          <w:szCs w:val="18"/>
                        </w:rPr>
                        <w:t>Bull elk migrating</w:t>
                      </w:r>
                      <w:r w:rsidR="00756321">
                        <w:rPr>
                          <w:i/>
                          <w:sz w:val="18"/>
                          <w:szCs w:val="18"/>
                        </w:rPr>
                        <w:t xml:space="preserve"> through the snow in Grand Teton National Park</w:t>
                      </w:r>
                      <w:r>
                        <w:rPr>
                          <w:i/>
                          <w:sz w:val="18"/>
                          <w:szCs w:val="18"/>
                        </w:rPr>
                        <w:t xml:space="preserve"> </w:t>
                      </w:r>
                    </w:p>
                  </w:txbxContent>
                </v:textbox>
                <w10:wrap type="square"/>
              </v:shape>
            </w:pict>
          </mc:Fallback>
        </mc:AlternateContent>
      </w:r>
      <w:r w:rsidR="00F83907">
        <w:rPr>
          <w:rFonts w:ascii="Times New Roman" w:hAnsi="Times New Roman" w:cs="Times New Roman"/>
          <w:b/>
          <w:sz w:val="24"/>
          <w:szCs w:val="24"/>
        </w:rPr>
        <w:t>ARLINGTON</w:t>
      </w:r>
      <w:r w:rsidR="00415FF9" w:rsidRPr="004F59B7">
        <w:rPr>
          <w:rFonts w:ascii="Times New Roman" w:hAnsi="Times New Roman" w:cs="Times New Roman"/>
          <w:b/>
          <w:sz w:val="24"/>
          <w:szCs w:val="24"/>
        </w:rPr>
        <w:t>, VA</w:t>
      </w:r>
      <w:r w:rsidR="00A85B7A">
        <w:rPr>
          <w:rFonts w:ascii="Times New Roman" w:hAnsi="Times New Roman" w:cs="Times New Roman"/>
          <w:b/>
          <w:sz w:val="24"/>
          <w:szCs w:val="24"/>
        </w:rPr>
        <w:t>;</w:t>
      </w:r>
      <w:r w:rsidR="003A6CB3" w:rsidRPr="004F59B7">
        <w:rPr>
          <w:rFonts w:ascii="Times New Roman" w:hAnsi="Times New Roman" w:cs="Times New Roman"/>
          <w:b/>
          <w:sz w:val="24"/>
          <w:szCs w:val="24"/>
        </w:rPr>
        <w:t xml:space="preserve"> </w:t>
      </w:r>
      <w:r w:rsidR="00D31B46">
        <w:rPr>
          <w:rFonts w:ascii="Times New Roman" w:hAnsi="Times New Roman" w:cs="Times New Roman"/>
          <w:b/>
          <w:sz w:val="24"/>
          <w:szCs w:val="24"/>
        </w:rPr>
        <w:t>MAY 11</w:t>
      </w:r>
      <w:bookmarkStart w:id="0" w:name="_GoBack"/>
      <w:bookmarkEnd w:id="0"/>
      <w:r w:rsidR="00415FF9" w:rsidRPr="004F59B7">
        <w:rPr>
          <w:rFonts w:ascii="Times New Roman" w:hAnsi="Times New Roman" w:cs="Times New Roman"/>
          <w:b/>
          <w:sz w:val="24"/>
          <w:szCs w:val="24"/>
        </w:rPr>
        <w:t xml:space="preserve">, </w:t>
      </w:r>
      <w:r w:rsidR="003A6CB3" w:rsidRPr="004F59B7">
        <w:rPr>
          <w:rFonts w:ascii="Times New Roman" w:hAnsi="Times New Roman" w:cs="Times New Roman"/>
          <w:b/>
          <w:sz w:val="24"/>
          <w:szCs w:val="24"/>
        </w:rPr>
        <w:t>2017</w:t>
      </w:r>
      <w:r w:rsidR="00AA42C5" w:rsidRPr="004F59B7">
        <w:rPr>
          <w:rFonts w:ascii="Times New Roman" w:hAnsi="Times New Roman" w:cs="Times New Roman"/>
          <w:sz w:val="24"/>
          <w:szCs w:val="24"/>
        </w:rPr>
        <w:t xml:space="preserve"> </w:t>
      </w:r>
      <w:r w:rsidR="00045CA5" w:rsidRPr="004F59B7">
        <w:rPr>
          <w:rFonts w:ascii="Times New Roman" w:hAnsi="Times New Roman" w:cs="Times New Roman"/>
          <w:sz w:val="24"/>
          <w:szCs w:val="24"/>
        </w:rPr>
        <w:t>–</w:t>
      </w:r>
      <w:r w:rsidR="004F59B7" w:rsidRPr="004F59B7">
        <w:rPr>
          <w:rFonts w:ascii="Times New Roman" w:hAnsi="Times New Roman" w:cs="Times New Roman"/>
          <w:sz w:val="24"/>
          <w:szCs w:val="24"/>
        </w:rPr>
        <w:t xml:space="preserve"> Starting June 21</w:t>
      </w:r>
      <w:r w:rsidR="00045CA5" w:rsidRPr="004F59B7">
        <w:rPr>
          <w:rFonts w:ascii="Times New Roman" w:hAnsi="Times New Roman" w:cs="Times New Roman"/>
          <w:sz w:val="24"/>
          <w:szCs w:val="24"/>
        </w:rPr>
        <w:t xml:space="preserve">, </w:t>
      </w:r>
      <w:r w:rsidR="00D6355C">
        <w:rPr>
          <w:rFonts w:ascii="Times New Roman" w:hAnsi="Times New Roman" w:cs="Times New Roman"/>
          <w:sz w:val="24"/>
          <w:szCs w:val="24"/>
        </w:rPr>
        <w:t xml:space="preserve">PBS </w:t>
      </w:r>
      <w:r w:rsidR="00415FF9" w:rsidRPr="004F59B7">
        <w:rPr>
          <w:rFonts w:ascii="Times New Roman" w:hAnsi="Times New Roman" w:cs="Times New Roman"/>
          <w:color w:val="000000"/>
          <w:sz w:val="24"/>
          <w:szCs w:val="24"/>
        </w:rPr>
        <w:t xml:space="preserve">viewers </w:t>
      </w:r>
      <w:r w:rsidR="004F59B7" w:rsidRPr="004F59B7">
        <w:rPr>
          <w:rFonts w:ascii="Times New Roman" w:hAnsi="Times New Roman" w:cs="Times New Roman"/>
          <w:color w:val="000000"/>
          <w:sz w:val="24"/>
          <w:szCs w:val="24"/>
        </w:rPr>
        <w:t xml:space="preserve">have the chance to witness one of </w:t>
      </w:r>
      <w:r w:rsidR="0008245B">
        <w:rPr>
          <w:rFonts w:ascii="Times New Roman" w:hAnsi="Times New Roman" w:cs="Times New Roman"/>
          <w:color w:val="000000"/>
          <w:sz w:val="24"/>
          <w:szCs w:val="24"/>
        </w:rPr>
        <w:t xml:space="preserve">the </w:t>
      </w:r>
      <w:r w:rsidR="0008245B" w:rsidRPr="0008245B">
        <w:rPr>
          <w:rFonts w:ascii="Times New Roman" w:hAnsi="Times New Roman" w:cs="Times New Roman"/>
          <w:color w:val="000000"/>
          <w:sz w:val="24"/>
          <w:szCs w:val="24"/>
        </w:rPr>
        <w:t xml:space="preserve">greatest seasonal changes on planet </w:t>
      </w:r>
      <w:r w:rsidR="007C5C4B">
        <w:rPr>
          <w:rFonts w:ascii="Times New Roman" w:hAnsi="Times New Roman" w:cs="Times New Roman"/>
          <w:color w:val="000000"/>
          <w:sz w:val="24"/>
          <w:szCs w:val="24"/>
        </w:rPr>
        <w:t>Earth in the stunning new three-part series</w:t>
      </w:r>
      <w:r w:rsidR="007C5C4B" w:rsidRPr="004F59B7">
        <w:rPr>
          <w:rFonts w:ascii="Times New Roman" w:hAnsi="Times New Roman" w:cs="Times New Roman"/>
          <w:color w:val="000000"/>
          <w:sz w:val="24"/>
          <w:szCs w:val="24"/>
        </w:rPr>
        <w:t xml:space="preserve"> </w:t>
      </w:r>
      <w:r w:rsidR="004F59B7" w:rsidRPr="004F59B7">
        <w:rPr>
          <w:rFonts w:ascii="Times New Roman" w:hAnsi="Times New Roman" w:cs="Times New Roman"/>
          <w:b/>
          <w:color w:val="000000"/>
          <w:sz w:val="24"/>
          <w:szCs w:val="24"/>
        </w:rPr>
        <w:t>GREAT YELLOWSTONE THAW</w:t>
      </w:r>
      <w:r w:rsidR="007C5C4B">
        <w:rPr>
          <w:rFonts w:ascii="Times New Roman" w:hAnsi="Times New Roman" w:cs="Times New Roman"/>
          <w:color w:val="000000"/>
          <w:sz w:val="24"/>
          <w:szCs w:val="24"/>
        </w:rPr>
        <w:t>, co-produced with BBC and airing</w:t>
      </w:r>
      <w:r w:rsidR="004F59B7">
        <w:rPr>
          <w:rFonts w:ascii="Times New Roman" w:hAnsi="Times New Roman" w:cs="Times New Roman"/>
          <w:color w:val="000000"/>
          <w:sz w:val="24"/>
          <w:szCs w:val="24"/>
        </w:rPr>
        <w:t xml:space="preserve"> </w:t>
      </w:r>
      <w:r w:rsidR="009B19CC" w:rsidRPr="009B19CC">
        <w:rPr>
          <w:rFonts w:ascii="Times New Roman" w:hAnsi="Times New Roman" w:cs="Times New Roman"/>
          <w:color w:val="000000"/>
          <w:sz w:val="24"/>
          <w:szCs w:val="24"/>
        </w:rPr>
        <w:t>Wednesdays, June 21-July 5, 9</w:t>
      </w:r>
      <w:r w:rsidR="006B0555">
        <w:rPr>
          <w:rFonts w:ascii="Times New Roman" w:hAnsi="Times New Roman" w:cs="Times New Roman"/>
          <w:color w:val="000000"/>
          <w:sz w:val="24"/>
          <w:szCs w:val="24"/>
        </w:rPr>
        <w:t>:00</w:t>
      </w:r>
      <w:r w:rsidR="001667A4">
        <w:rPr>
          <w:rFonts w:ascii="Times New Roman" w:hAnsi="Times New Roman" w:cs="Times New Roman"/>
          <w:color w:val="000000"/>
          <w:sz w:val="24"/>
          <w:szCs w:val="24"/>
        </w:rPr>
        <w:t>-10</w:t>
      </w:r>
      <w:r w:rsidR="006B0555">
        <w:rPr>
          <w:rFonts w:ascii="Times New Roman" w:hAnsi="Times New Roman" w:cs="Times New Roman"/>
          <w:color w:val="000000"/>
          <w:sz w:val="24"/>
          <w:szCs w:val="24"/>
        </w:rPr>
        <w:t>:00</w:t>
      </w:r>
      <w:r w:rsidR="009B19CC">
        <w:rPr>
          <w:rFonts w:ascii="Times New Roman" w:hAnsi="Times New Roman" w:cs="Times New Roman"/>
          <w:color w:val="000000"/>
          <w:sz w:val="24"/>
          <w:szCs w:val="24"/>
        </w:rPr>
        <w:t xml:space="preserve"> p</w:t>
      </w:r>
      <w:r w:rsidR="006B0555">
        <w:rPr>
          <w:rFonts w:ascii="Times New Roman" w:hAnsi="Times New Roman" w:cs="Times New Roman"/>
          <w:color w:val="000000"/>
          <w:sz w:val="24"/>
          <w:szCs w:val="24"/>
        </w:rPr>
        <w:t>.</w:t>
      </w:r>
      <w:r w:rsidR="009B19CC">
        <w:rPr>
          <w:rFonts w:ascii="Times New Roman" w:hAnsi="Times New Roman" w:cs="Times New Roman"/>
          <w:color w:val="000000"/>
          <w:sz w:val="24"/>
          <w:szCs w:val="24"/>
        </w:rPr>
        <w:t>m</w:t>
      </w:r>
      <w:r w:rsidR="006B0555">
        <w:rPr>
          <w:rFonts w:ascii="Times New Roman" w:hAnsi="Times New Roman" w:cs="Times New Roman"/>
          <w:color w:val="000000"/>
          <w:sz w:val="24"/>
          <w:szCs w:val="24"/>
        </w:rPr>
        <w:t>.</w:t>
      </w:r>
      <w:r w:rsidR="009B19CC" w:rsidRPr="009B19CC">
        <w:rPr>
          <w:rFonts w:ascii="Times New Roman" w:hAnsi="Times New Roman" w:cs="Times New Roman"/>
          <w:color w:val="000000"/>
          <w:sz w:val="24"/>
          <w:szCs w:val="24"/>
        </w:rPr>
        <w:t xml:space="preserve"> </w:t>
      </w:r>
      <w:r w:rsidR="009B19CC">
        <w:rPr>
          <w:rFonts w:ascii="Times New Roman" w:hAnsi="Times New Roman" w:cs="Times New Roman"/>
          <w:color w:val="000000"/>
          <w:sz w:val="24"/>
          <w:szCs w:val="24"/>
        </w:rPr>
        <w:t xml:space="preserve">ET (check local listings). </w:t>
      </w:r>
      <w:r w:rsidR="00F0667D">
        <w:rPr>
          <w:rFonts w:ascii="Times New Roman" w:hAnsi="Times New Roman" w:cs="Times New Roman"/>
          <w:color w:val="000000"/>
          <w:sz w:val="24"/>
          <w:szCs w:val="24"/>
        </w:rPr>
        <w:t xml:space="preserve"> </w:t>
      </w:r>
      <w:r w:rsidR="00F0667D" w:rsidRPr="006E396B">
        <w:rPr>
          <w:rFonts w:ascii="Times New Roman" w:hAnsi="Times New Roman" w:cs="Times New Roman"/>
          <w:color w:val="000000"/>
          <w:sz w:val="24"/>
          <w:szCs w:val="24"/>
        </w:rPr>
        <w:t xml:space="preserve">Watch a clip </w:t>
      </w:r>
      <w:hyperlink r:id="rId11" w:history="1">
        <w:r w:rsidR="00F0667D" w:rsidRPr="006E396B">
          <w:rPr>
            <w:rStyle w:val="Hyperlink"/>
            <w:rFonts w:ascii="Times New Roman" w:hAnsi="Times New Roman" w:cs="Times New Roman"/>
            <w:sz w:val="24"/>
            <w:szCs w:val="24"/>
          </w:rPr>
          <w:t>here</w:t>
        </w:r>
      </w:hyperlink>
      <w:r w:rsidR="00F0667D" w:rsidRPr="006E396B">
        <w:rPr>
          <w:rFonts w:ascii="Times New Roman" w:hAnsi="Times New Roman" w:cs="Times New Roman"/>
          <w:color w:val="000000"/>
          <w:sz w:val="24"/>
          <w:szCs w:val="24"/>
        </w:rPr>
        <w:t>.</w:t>
      </w:r>
    </w:p>
    <w:p w14:paraId="70265790" w14:textId="77777777" w:rsidR="00A41E6F" w:rsidRDefault="00A41E6F" w:rsidP="00A41B1E">
      <w:pPr>
        <w:rPr>
          <w:color w:val="000000"/>
        </w:rPr>
      </w:pPr>
    </w:p>
    <w:p w14:paraId="09FA30CB" w14:textId="77777777" w:rsidR="00A41E6F" w:rsidRDefault="004F59B7" w:rsidP="00A41B1E">
      <w:r w:rsidRPr="00C02C92">
        <w:t xml:space="preserve">Filmed </w:t>
      </w:r>
      <w:r>
        <w:t xml:space="preserve">over the course of several intense months, from deep winter to </w:t>
      </w:r>
      <w:r w:rsidR="007C5C4B">
        <w:t xml:space="preserve">early </w:t>
      </w:r>
      <w:r>
        <w:t>summer</w:t>
      </w:r>
      <w:r w:rsidRPr="00C02C92">
        <w:t xml:space="preserve">, </w:t>
      </w:r>
      <w:r w:rsidR="006B0555" w:rsidRPr="00C02C92">
        <w:t>th</w:t>
      </w:r>
      <w:r w:rsidR="006B0555">
        <w:t>e</w:t>
      </w:r>
      <w:r w:rsidR="006B0555" w:rsidRPr="00C02C92">
        <w:t xml:space="preserve"> </w:t>
      </w:r>
      <w:r w:rsidRPr="00C02C92">
        <w:t>series intercuts the stories of</w:t>
      </w:r>
      <w:r w:rsidR="00A85B7A">
        <w:t xml:space="preserve"> several</w:t>
      </w:r>
      <w:r w:rsidRPr="00C02C92">
        <w:t xml:space="preserve"> different animal families</w:t>
      </w:r>
      <w:r w:rsidR="007C5C4B">
        <w:t>—</w:t>
      </w:r>
      <w:r w:rsidR="00A85B7A">
        <w:t xml:space="preserve">including </w:t>
      </w:r>
      <w:r w:rsidR="0008245B" w:rsidRPr="009B19CC">
        <w:t xml:space="preserve">wolves, </w:t>
      </w:r>
      <w:r w:rsidR="00A16DA9">
        <w:t xml:space="preserve">bison, </w:t>
      </w:r>
      <w:r w:rsidR="0008245B" w:rsidRPr="009B19CC">
        <w:t>grizzlies, beavers and </w:t>
      </w:r>
      <w:r w:rsidR="00A85B7A">
        <w:t>g</w:t>
      </w:r>
      <w:r w:rsidR="0008245B" w:rsidRPr="009B19CC">
        <w:t>reat </w:t>
      </w:r>
      <w:r w:rsidR="00A85B7A">
        <w:t>g</w:t>
      </w:r>
      <w:r w:rsidR="0008245B" w:rsidRPr="009B19CC">
        <w:t>ray owls</w:t>
      </w:r>
      <w:r w:rsidR="00FE4EF0">
        <w:t>. The series follows the animals in the Yellowstone ecosystem as</w:t>
      </w:r>
      <w:r w:rsidRPr="00C02C92">
        <w:t xml:space="preserve"> they emerge from </w:t>
      </w:r>
      <w:r w:rsidR="00DC4D37">
        <w:t>winter’s</w:t>
      </w:r>
      <w:r w:rsidR="00DC4D37" w:rsidRPr="00C02C92">
        <w:t xml:space="preserve"> </w:t>
      </w:r>
      <w:r w:rsidRPr="00C02C92">
        <w:t>cold</w:t>
      </w:r>
      <w:r w:rsidR="00FE4EF0">
        <w:t xml:space="preserve"> and </w:t>
      </w:r>
      <w:r w:rsidR="009664CE">
        <w:t>adapt to an early</w:t>
      </w:r>
      <w:r w:rsidRPr="00C02C92">
        <w:t xml:space="preserve"> </w:t>
      </w:r>
      <w:r w:rsidR="00DC4D37">
        <w:t xml:space="preserve">spring </w:t>
      </w:r>
      <w:r w:rsidRPr="00C02C92">
        <w:t>thaw</w:t>
      </w:r>
      <w:r w:rsidR="00FE4EF0">
        <w:t>,</w:t>
      </w:r>
      <w:r w:rsidRPr="00C02C92">
        <w:t xml:space="preserve"> before </w:t>
      </w:r>
      <w:r w:rsidR="00153DC9">
        <w:t>encountering</w:t>
      </w:r>
      <w:r w:rsidR="00153DC9" w:rsidRPr="00C02C92">
        <w:t xml:space="preserve"> </w:t>
      </w:r>
      <w:r w:rsidR="006B0555">
        <w:t>the</w:t>
      </w:r>
      <w:r w:rsidR="006B0555" w:rsidRPr="00C02C92">
        <w:t xml:space="preserve"> </w:t>
      </w:r>
      <w:r w:rsidRPr="00C02C92">
        <w:t>soaring</w:t>
      </w:r>
      <w:r w:rsidR="00DC4D37">
        <w:t xml:space="preserve"> summer</w:t>
      </w:r>
      <w:r w:rsidRPr="00C02C92">
        <w:t xml:space="preserve"> temperatures</w:t>
      </w:r>
      <w:r w:rsidR="007C5C4B">
        <w:t xml:space="preserve">. From winter to summer, Yellowstone’s </w:t>
      </w:r>
      <w:r w:rsidR="007C5C4B" w:rsidRPr="009B19CC">
        <w:t xml:space="preserve">temperature </w:t>
      </w:r>
      <w:r w:rsidR="007C5C4B">
        <w:t xml:space="preserve">typically </w:t>
      </w:r>
      <w:r w:rsidR="007C5C4B" w:rsidRPr="009B19CC">
        <w:t>swings 140 degrees</w:t>
      </w:r>
      <w:r w:rsidR="007C5C4B">
        <w:t>.</w:t>
      </w:r>
    </w:p>
    <w:p w14:paraId="5E2E8A6D" w14:textId="77777777" w:rsidR="00082D0A" w:rsidRDefault="00082D0A" w:rsidP="00212629"/>
    <w:p w14:paraId="3A8157A8" w14:textId="77777777" w:rsidR="00212629" w:rsidRDefault="00A85B7A">
      <w:pPr>
        <w:jc w:val="both"/>
      </w:pPr>
      <w:r>
        <w:t>Dr. Kirk Johnson, Sant Director of the Smithsonian National Museum of Natural History and a renowned paleontologist and author, hosts the series</w:t>
      </w:r>
      <w:r w:rsidR="0008245B">
        <w:t xml:space="preserve">. </w:t>
      </w:r>
      <w:r w:rsidR="005C781B">
        <w:t xml:space="preserve">Johnson </w:t>
      </w:r>
      <w:r w:rsidR="00FE4EF0">
        <w:t>and a team of Yellowstone experts explore</w:t>
      </w:r>
      <w:r w:rsidR="00F73E40">
        <w:t xml:space="preserve"> </w:t>
      </w:r>
      <w:r w:rsidR="0008245B" w:rsidRPr="009B19CC">
        <w:t xml:space="preserve">how </w:t>
      </w:r>
      <w:r w:rsidR="007C5C4B">
        <w:t xml:space="preserve">these </w:t>
      </w:r>
      <w:r w:rsidR="0008245B" w:rsidRPr="009B19CC">
        <w:t xml:space="preserve">animals </w:t>
      </w:r>
      <w:r w:rsidR="002148E5">
        <w:t xml:space="preserve">fend off floods, starvation, </w:t>
      </w:r>
      <w:r w:rsidR="007C5C4B">
        <w:t xml:space="preserve">and </w:t>
      </w:r>
      <w:r w:rsidR="002148E5">
        <w:t xml:space="preserve">fires, </w:t>
      </w:r>
      <w:r w:rsidR="007C5C4B">
        <w:t xml:space="preserve">as well as the area’s </w:t>
      </w:r>
      <w:r w:rsidR="002148E5">
        <w:t xml:space="preserve">extreme </w:t>
      </w:r>
      <w:r w:rsidR="00153DC9">
        <w:t>evolution</w:t>
      </w:r>
      <w:r w:rsidR="009664CE">
        <w:t xml:space="preserve"> from </w:t>
      </w:r>
      <w:r w:rsidR="002148E5">
        <w:t xml:space="preserve">cold </w:t>
      </w:r>
      <w:r w:rsidR="009664CE">
        <w:t xml:space="preserve">to </w:t>
      </w:r>
      <w:r w:rsidR="002148E5">
        <w:t>heat</w:t>
      </w:r>
      <w:r w:rsidR="00DC4D37">
        <w:t xml:space="preserve"> during the spring season</w:t>
      </w:r>
      <w:r w:rsidR="002148E5">
        <w:t xml:space="preserve">. </w:t>
      </w:r>
      <w:r w:rsidR="001E0CBB" w:rsidRPr="001E0CBB">
        <w:rPr>
          <w:b/>
        </w:rPr>
        <w:t>GREAT YELLOWSTONE THAW</w:t>
      </w:r>
      <w:r w:rsidR="00226FB8">
        <w:t xml:space="preserve"> showcases the </w:t>
      </w:r>
      <w:r w:rsidR="00213FB0">
        <w:t xml:space="preserve">extraordinary </w:t>
      </w:r>
      <w:r w:rsidR="00737AF9">
        <w:t xml:space="preserve">survival instincts </w:t>
      </w:r>
      <w:r w:rsidR="00153DC9">
        <w:t>the</w:t>
      </w:r>
      <w:r w:rsidR="00737AF9">
        <w:t xml:space="preserve"> park’s natural species</w:t>
      </w:r>
      <w:r w:rsidR="00153DC9">
        <w:t xml:space="preserve"> </w:t>
      </w:r>
      <w:r w:rsidR="006B0555">
        <w:t>possess</w:t>
      </w:r>
      <w:r w:rsidR="00737AF9">
        <w:t>.</w:t>
      </w:r>
      <w:r w:rsidR="003C7FE5">
        <w:t xml:space="preserve"> </w:t>
      </w:r>
      <w:r w:rsidR="00FE4EF0">
        <w:t>Viewers will learn how</w:t>
      </w:r>
      <w:r w:rsidR="001E7BB4">
        <w:t xml:space="preserve"> the early </w:t>
      </w:r>
      <w:r w:rsidR="00212629">
        <w:t xml:space="preserve">thaw brings the bears of the Rocky Mountain region out of hibernation </w:t>
      </w:r>
      <w:r w:rsidR="000E1A79">
        <w:t>prematurely</w:t>
      </w:r>
      <w:r w:rsidR="00212629">
        <w:t xml:space="preserve">, </w:t>
      </w:r>
      <w:r w:rsidR="006B0555">
        <w:t>creating</w:t>
      </w:r>
      <w:r w:rsidR="00212629">
        <w:t xml:space="preserve"> concern </w:t>
      </w:r>
      <w:r w:rsidR="0014075B">
        <w:t>over</w:t>
      </w:r>
      <w:r w:rsidR="00212629">
        <w:t xml:space="preserve"> food</w:t>
      </w:r>
      <w:r w:rsidR="0014075B">
        <w:t xml:space="preserve"> supply</w:t>
      </w:r>
      <w:r w:rsidR="00212629">
        <w:t>. The wolves, which</w:t>
      </w:r>
      <w:r w:rsidR="00153DC9">
        <w:t xml:space="preserve"> have recovered from their extinct status in the 1990s</w:t>
      </w:r>
      <w:r w:rsidR="00212629">
        <w:t xml:space="preserve">, are now </w:t>
      </w:r>
      <w:r w:rsidR="00636055">
        <w:t>beginning to thrive</w:t>
      </w:r>
      <w:r w:rsidR="00212629">
        <w:t xml:space="preserve">, but </w:t>
      </w:r>
      <w:r w:rsidR="00636055">
        <w:t xml:space="preserve">the </w:t>
      </w:r>
      <w:r w:rsidR="005E2D0F">
        <w:t>fluctuating</w:t>
      </w:r>
      <w:r w:rsidR="00636055">
        <w:t xml:space="preserve"> temperatures </w:t>
      </w:r>
      <w:r w:rsidR="00153DC9">
        <w:t>pose a threat to</w:t>
      </w:r>
      <w:r w:rsidR="00636055">
        <w:t xml:space="preserve"> the species once again</w:t>
      </w:r>
      <w:r w:rsidR="00212629">
        <w:t xml:space="preserve">. </w:t>
      </w:r>
      <w:r w:rsidR="00FE4EF0">
        <w:t>While the b</w:t>
      </w:r>
      <w:r w:rsidR="00212629">
        <w:t xml:space="preserve">eavers have to make their homes </w:t>
      </w:r>
      <w:r w:rsidR="002E6A25">
        <w:t>in freezing rivers</w:t>
      </w:r>
      <w:r w:rsidR="00FE4EF0">
        <w:t>, the</w:t>
      </w:r>
      <w:r w:rsidR="00212629">
        <w:t xml:space="preserve"> great gray owls </w:t>
      </w:r>
      <w:r w:rsidR="008C1CE8">
        <w:t xml:space="preserve">must </w:t>
      </w:r>
      <w:r w:rsidR="002E6A25">
        <w:t xml:space="preserve">migrate </w:t>
      </w:r>
      <w:r w:rsidR="006C594C">
        <w:t xml:space="preserve">to find food in </w:t>
      </w:r>
      <w:r w:rsidR="00D42886">
        <w:t xml:space="preserve">thawed areas </w:t>
      </w:r>
      <w:r w:rsidR="006C594C">
        <w:t xml:space="preserve">in order to survive. </w:t>
      </w:r>
    </w:p>
    <w:p w14:paraId="0F0C9CA1" w14:textId="77777777" w:rsidR="00A41E6F" w:rsidRDefault="00A41E6F">
      <w:pPr>
        <w:jc w:val="both"/>
        <w:rPr>
          <w:color w:val="000000"/>
        </w:rPr>
      </w:pPr>
    </w:p>
    <w:p w14:paraId="71E182BC" w14:textId="77777777" w:rsidR="00213FB0" w:rsidRPr="00AC6830" w:rsidRDefault="001E0CBB">
      <w:pPr>
        <w:jc w:val="both"/>
      </w:pPr>
      <w:r w:rsidRPr="00927EE9">
        <w:rPr>
          <w:color w:val="000000"/>
        </w:rPr>
        <w:t>“We are thrilled to have</w:t>
      </w:r>
      <w:r w:rsidRPr="00927EE9">
        <w:t xml:space="preserve"> Dr. </w:t>
      </w:r>
      <w:r w:rsidRPr="00927EE9">
        <w:rPr>
          <w:color w:val="000000"/>
        </w:rPr>
        <w:t xml:space="preserve">Kirk Johnson </w:t>
      </w:r>
      <w:r w:rsidR="009652F2">
        <w:rPr>
          <w:color w:val="000000"/>
        </w:rPr>
        <w:t>return to</w:t>
      </w:r>
      <w:r w:rsidRPr="00927EE9">
        <w:rPr>
          <w:color w:val="000000"/>
        </w:rPr>
        <w:t xml:space="preserve"> PBS to share with viewers the amazing adaptability of these animals in an often brutal environment,</w:t>
      </w:r>
      <w:r w:rsidR="00742257">
        <w:rPr>
          <w:color w:val="000000"/>
        </w:rPr>
        <w:t>”</w:t>
      </w:r>
      <w:r w:rsidRPr="00927EE9">
        <w:rPr>
          <w:color w:val="000000"/>
        </w:rPr>
        <w:t xml:space="preserve"> said</w:t>
      </w:r>
      <w:r w:rsidRPr="00927EE9">
        <w:t xml:space="preserve"> Beth Hoppe, Chief Programming Executive and General Manager, General Audience Programming, PBS.</w:t>
      </w:r>
      <w:r w:rsidRPr="00927EE9">
        <w:rPr>
          <w:color w:val="000000"/>
        </w:rPr>
        <w:t xml:space="preserve"> “As part of our </w:t>
      </w:r>
      <w:r w:rsidR="006B0555">
        <w:rPr>
          <w:color w:val="000000"/>
        </w:rPr>
        <w:t>‘S</w:t>
      </w:r>
      <w:r w:rsidRPr="00927EE9">
        <w:rPr>
          <w:color w:val="000000"/>
        </w:rPr>
        <w:t xml:space="preserve">ummer of </w:t>
      </w:r>
      <w:r w:rsidR="006B0555">
        <w:rPr>
          <w:color w:val="000000"/>
        </w:rPr>
        <w:t>A</w:t>
      </w:r>
      <w:r w:rsidRPr="00927EE9">
        <w:rPr>
          <w:color w:val="000000"/>
        </w:rPr>
        <w:t>dventure</w:t>
      </w:r>
      <w:r w:rsidR="006B0555">
        <w:rPr>
          <w:color w:val="000000"/>
        </w:rPr>
        <w:t>’</w:t>
      </w:r>
      <w:r w:rsidRPr="00927EE9">
        <w:rPr>
          <w:color w:val="000000"/>
        </w:rPr>
        <w:t xml:space="preserve"> line-up, this series highlights the dramatic and inspirational animal stories in a location that all Americans know, but very few know intimately.”</w:t>
      </w:r>
    </w:p>
    <w:p w14:paraId="7361539D" w14:textId="77777777" w:rsidR="00082D0A" w:rsidRDefault="00082D0A">
      <w:pPr>
        <w:jc w:val="center"/>
        <w:rPr>
          <w:highlight w:val="yellow"/>
        </w:rPr>
      </w:pPr>
    </w:p>
    <w:p w14:paraId="77D1AED5" w14:textId="77777777" w:rsidR="009652F2" w:rsidRDefault="006A1424">
      <w:pPr>
        <w:jc w:val="both"/>
        <w:rPr>
          <w:rFonts w:eastAsiaTheme="minorHAnsi"/>
        </w:rPr>
      </w:pPr>
      <w:r w:rsidRPr="007C071F">
        <w:rPr>
          <w:rFonts w:eastAsiaTheme="minorHAnsi"/>
          <w:b/>
          <w:u w:color="0000FF"/>
        </w:rPr>
        <w:lastRenderedPageBreak/>
        <w:t>GREAT YELLOWSTONE THAW</w:t>
      </w:r>
      <w:r>
        <w:rPr>
          <w:rFonts w:eastAsiaTheme="minorHAnsi"/>
          <w:u w:color="0000FF"/>
        </w:rPr>
        <w:t xml:space="preserve"> </w:t>
      </w:r>
      <w:r w:rsidRPr="0055471B">
        <w:rPr>
          <w:rFonts w:eastAsiaTheme="minorHAnsi"/>
          <w:u w:color="0000FF"/>
        </w:rPr>
        <w:t xml:space="preserve">will be available </w:t>
      </w:r>
      <w:r>
        <w:rPr>
          <w:rFonts w:eastAsiaTheme="minorHAnsi"/>
          <w:u w:color="0000FF"/>
        </w:rPr>
        <w:t xml:space="preserve">for streaming </w:t>
      </w:r>
      <w:r w:rsidRPr="007C071F">
        <w:rPr>
          <w:rFonts w:eastAsiaTheme="minorHAnsi"/>
          <w:u w:color="0000FF"/>
        </w:rPr>
        <w:t>the morning after broadcast</w:t>
      </w:r>
      <w:r>
        <w:rPr>
          <w:rFonts w:eastAsiaTheme="minorHAnsi"/>
          <w:u w:color="0000FF"/>
        </w:rPr>
        <w:t xml:space="preserve"> </w:t>
      </w:r>
      <w:r w:rsidRPr="0055471B">
        <w:rPr>
          <w:rFonts w:eastAsiaTheme="minorHAnsi"/>
          <w:u w:color="0000FF"/>
        </w:rPr>
        <w:t xml:space="preserve">on PBS station-branded digital platforms such as ROKU, Apple TV and Google Chromecast, </w:t>
      </w:r>
      <w:r>
        <w:rPr>
          <w:rFonts w:eastAsiaTheme="minorHAnsi"/>
          <w:u w:color="0000FF"/>
        </w:rPr>
        <w:t>as well as</w:t>
      </w:r>
      <w:r w:rsidRPr="0055471B">
        <w:rPr>
          <w:rFonts w:eastAsiaTheme="minorHAnsi"/>
          <w:u w:color="0000FF"/>
        </w:rPr>
        <w:t xml:space="preserve"> on PBS iPad and iPhone apps. </w:t>
      </w:r>
    </w:p>
    <w:p w14:paraId="422D2ADF" w14:textId="77777777" w:rsidR="009652F2" w:rsidRDefault="009652F2">
      <w:pPr>
        <w:jc w:val="both"/>
        <w:rPr>
          <w:b/>
          <w:color w:val="000000"/>
        </w:rPr>
      </w:pPr>
    </w:p>
    <w:p w14:paraId="59D292D7" w14:textId="77777777" w:rsidR="00A41E6F" w:rsidRDefault="001E0CBB">
      <w:pPr>
        <w:jc w:val="both"/>
      </w:pPr>
      <w:r w:rsidRPr="001E0CBB">
        <w:rPr>
          <w:b/>
          <w:color w:val="000000"/>
        </w:rPr>
        <w:t>GREAT YELLOWSTONE THAW</w:t>
      </w:r>
      <w:r w:rsidR="004F59B7" w:rsidRPr="003E2491">
        <w:t xml:space="preserve"> </w:t>
      </w:r>
      <w:r w:rsidR="003A6CB3" w:rsidRPr="003E2491">
        <w:t xml:space="preserve">is </w:t>
      </w:r>
      <w:r w:rsidR="003A6CB3" w:rsidRPr="003E2491">
        <w:rPr>
          <w:lang w:val="en-GB"/>
        </w:rPr>
        <w:t xml:space="preserve">part of a multi-title co-production deal among PBS, BBC and BBC Worldwide North America. </w:t>
      </w:r>
      <w:r w:rsidR="00A21661">
        <w:rPr>
          <w:lang w:val="en-GB"/>
        </w:rPr>
        <w:t>This</w:t>
      </w:r>
      <w:r w:rsidR="00A21661" w:rsidRPr="003E2491">
        <w:rPr>
          <w:lang w:val="en-GB"/>
        </w:rPr>
        <w:t xml:space="preserve"> </w:t>
      </w:r>
      <w:r w:rsidR="003A6CB3" w:rsidRPr="003E2491">
        <w:rPr>
          <w:lang w:val="en-GB"/>
        </w:rPr>
        <w:t xml:space="preserve">partnership </w:t>
      </w:r>
      <w:r w:rsidR="00A21661">
        <w:rPr>
          <w:lang w:val="en-GB"/>
        </w:rPr>
        <w:t>ensures</w:t>
      </w:r>
      <w:r w:rsidR="00A21661" w:rsidRPr="003E2491">
        <w:rPr>
          <w:lang w:val="en-GB"/>
        </w:rPr>
        <w:t xml:space="preserve"> </w:t>
      </w:r>
      <w:r w:rsidR="003A6CB3" w:rsidRPr="003E2491">
        <w:rPr>
          <w:lang w:val="en-GB"/>
        </w:rPr>
        <w:t>a pipeline of the high-quality, entertaining factual programs that PBS and BBC audiences have come to expect.</w:t>
      </w:r>
    </w:p>
    <w:p w14:paraId="7E58162C" w14:textId="77777777" w:rsidR="00A41E6F" w:rsidRDefault="00A41E6F">
      <w:pPr>
        <w:jc w:val="both"/>
        <w:rPr>
          <w:color w:val="000000"/>
          <w:lang w:val="en-GB"/>
        </w:rPr>
      </w:pPr>
    </w:p>
    <w:p w14:paraId="14578E8C" w14:textId="77777777" w:rsidR="007D0052" w:rsidRPr="003E702A" w:rsidRDefault="00D258D5" w:rsidP="003E702A">
      <w:pPr>
        <w:rPr>
          <w:b/>
        </w:rPr>
      </w:pPr>
      <w:r w:rsidRPr="003E702A">
        <w:rPr>
          <w:b/>
          <w:bCs/>
        </w:rPr>
        <w:t>GREAT YELLOWSTONE THAW</w:t>
      </w:r>
      <w:r w:rsidR="001E0CBB" w:rsidRPr="003E702A">
        <w:t xml:space="preserve"> </w:t>
      </w:r>
      <w:r w:rsidR="003E702A" w:rsidRPr="003E702A">
        <w:t>is part of “PBS Summer of Adventure,” taking viewers and their families on an adventure around the world this season. The line</w:t>
      </w:r>
      <w:r w:rsidR="00742257">
        <w:t>-</w:t>
      </w:r>
      <w:r w:rsidR="003E702A" w:rsidRPr="003E702A">
        <w:t>up of history, science and natural history programming includes the six-part series THE STORY OF CHINA, an exploration of China’s 4,000-year history featuring Michael Wood</w:t>
      </w:r>
      <w:r w:rsidR="00742257">
        <w:t>,</w:t>
      </w:r>
      <w:r w:rsidR="003E702A" w:rsidRPr="003E702A">
        <w:t xml:space="preserve"> beginning June 20. The five-part program BIG PACIFIC, starting June 21, reveals the Pacific Ocean’s most guarded secrets. Following BIG PACIFIC on June 21, GREAT YELLOWSTONE THAW is a three-part series showcasing the stories of different animal families as they attempt to survive the toughest spring on Earth. On July 12, the three-part NATURE’S GREAT RACE explores the most astounding migrations on earth. RARE – CREATURES OF THE PHOTO ARK, beginning July 18, follows National Geographic photographer Joel Sartore in three episodes as he documents the world’s species at risk of extinction. WEEKEND IN HAVANA is a one-hour walking tour through Cuba on July 18. On August 2, IRELAND’S WILD COAST takes viewers on a one-hour journey along the island’s rugged Atlantic coast. PBS KIDS will also feature special “Summer of Adventure" children’s programming.</w:t>
      </w:r>
      <w:r w:rsidR="00161641" w:rsidRPr="003E702A">
        <w:rPr>
          <w:b/>
          <w:bCs/>
          <w:bdr w:val="none" w:sz="0" w:space="0" w:color="auto" w:frame="1"/>
        </w:rPr>
        <w:br/>
      </w:r>
    </w:p>
    <w:p w14:paraId="7E044E5F" w14:textId="77777777" w:rsidR="003E702A" w:rsidRPr="003E702A" w:rsidRDefault="003E702A" w:rsidP="003E702A">
      <w:pPr>
        <w:widowControl w:val="0"/>
        <w:autoSpaceDE w:val="0"/>
        <w:autoSpaceDN w:val="0"/>
        <w:adjustRightInd w:val="0"/>
        <w:rPr>
          <w:b/>
        </w:rPr>
      </w:pPr>
      <w:r w:rsidRPr="003E702A">
        <w:rPr>
          <w:b/>
          <w:u w:val="single"/>
        </w:rPr>
        <w:t>About Dr. Kirk Johnson</w:t>
      </w:r>
    </w:p>
    <w:p w14:paraId="063F9797" w14:textId="77777777" w:rsidR="00B230DE" w:rsidRPr="00B230DE" w:rsidRDefault="00B230DE" w:rsidP="00B230DE">
      <w:pPr>
        <w:widowControl w:val="0"/>
        <w:autoSpaceDE w:val="0"/>
        <w:autoSpaceDN w:val="0"/>
        <w:adjustRightInd w:val="0"/>
        <w:rPr>
          <w:u w:color="0000FF"/>
        </w:rPr>
      </w:pPr>
      <w:r w:rsidRPr="00B230DE">
        <w:rPr>
          <w:u w:color="0000FF"/>
        </w:rPr>
        <w:t>Dr. Kirk Johnson is the Sant Director of the Smithsonian National Museum of Natural History. He oversees more than 460 employees and a collection of more than 145 million objects—the largest collection at the Smithsonian. </w:t>
      </w:r>
    </w:p>
    <w:p w14:paraId="50A71FBF" w14:textId="77777777" w:rsidR="00B230DE" w:rsidRDefault="00B230DE" w:rsidP="00B230DE">
      <w:pPr>
        <w:widowControl w:val="0"/>
        <w:autoSpaceDE w:val="0"/>
        <w:autoSpaceDN w:val="0"/>
        <w:adjustRightInd w:val="0"/>
        <w:rPr>
          <w:u w:color="0000FF"/>
        </w:rPr>
      </w:pPr>
    </w:p>
    <w:p w14:paraId="3679BC74" w14:textId="77777777" w:rsidR="00B230DE" w:rsidRDefault="00B230DE" w:rsidP="00B230DE">
      <w:pPr>
        <w:widowControl w:val="0"/>
        <w:autoSpaceDE w:val="0"/>
        <w:autoSpaceDN w:val="0"/>
        <w:adjustRightInd w:val="0"/>
        <w:rPr>
          <w:u w:color="0000FF"/>
        </w:rPr>
      </w:pPr>
      <w:r w:rsidRPr="00B230DE">
        <w:rPr>
          <w:u w:color="0000FF"/>
        </w:rPr>
        <w:t>Johnson is a paleontologist who has led expeditions in 11 countries and 19 states that resulted in the discovery of more than 1,400 fossil sites. His research focuses on fossil plants and the extinction of the dinosaurs. He is known for his scientific books and articles, popular books, museum exhibits, presentations, and collaborations with artists. In 2010-11, he led the Snowmastodon Project, the excavation of an amazing ice age site near Snowmass Village, Colorado. This dig recovered more than 5,400 bones of mammoths, mastodons and other ice age animals and was featured in the NOVA documentary, Ice Age Death Trap, and in Johnson’s book, Digging Snowmastodon, Discovering an Ice Age World in the Colorado Rockies. Johnson received a 2016 Kavli Science Journalism Award for his role as host of the three-part NOVA series </w:t>
      </w:r>
      <w:r w:rsidRPr="00B230DE">
        <w:rPr>
          <w:i/>
          <w:iCs/>
          <w:u w:color="0000FF"/>
        </w:rPr>
        <w:t>Making North America</w:t>
      </w:r>
      <w:r w:rsidRPr="00B230DE">
        <w:rPr>
          <w:u w:color="0000FF"/>
        </w:rPr>
        <w:t>, which aired on PBS networks in November 2015. His newest book, </w:t>
      </w:r>
      <w:r w:rsidRPr="00B230DE">
        <w:rPr>
          <w:i/>
          <w:iCs/>
          <w:u w:color="0000FF"/>
        </w:rPr>
        <w:t>Ancient Wyoming</w:t>
      </w:r>
      <w:r w:rsidRPr="00B230DE">
        <w:rPr>
          <w:u w:color="0000FF"/>
        </w:rPr>
        <w:t>, explores the prehistory and geology of the Bighorn Basin.</w:t>
      </w:r>
    </w:p>
    <w:p w14:paraId="773F6E5A" w14:textId="77777777" w:rsidR="00B230DE" w:rsidRPr="00B230DE" w:rsidRDefault="00B230DE" w:rsidP="00B230DE">
      <w:pPr>
        <w:widowControl w:val="0"/>
        <w:autoSpaceDE w:val="0"/>
        <w:autoSpaceDN w:val="0"/>
        <w:adjustRightInd w:val="0"/>
        <w:rPr>
          <w:u w:color="0000FF"/>
        </w:rPr>
      </w:pPr>
    </w:p>
    <w:p w14:paraId="57796615" w14:textId="77777777" w:rsidR="007D0052" w:rsidRPr="00B230DE" w:rsidRDefault="00B230DE" w:rsidP="00B230DE">
      <w:pPr>
        <w:jc w:val="both"/>
        <w:rPr>
          <w:u w:color="0000FF"/>
        </w:rPr>
      </w:pPr>
      <w:r w:rsidRPr="00B230DE">
        <w:rPr>
          <w:u w:color="0000FF"/>
        </w:rPr>
        <w:t>Johnson has a bachelor’s degree in geology and fine art from Amherst College, a master’s degree in geology and paleobotany from the University of Pennsylvania and a doctorate in geology and paleobotany from Yale University. He completed postdoctoral research at the University of South Australia and served as a Crosby lecturer at the Massachusetts Institute of Technology.</w:t>
      </w:r>
    </w:p>
    <w:p w14:paraId="674E2957" w14:textId="77777777" w:rsidR="00B230DE" w:rsidRDefault="00B230DE" w:rsidP="00B230DE">
      <w:pPr>
        <w:jc w:val="both"/>
      </w:pPr>
    </w:p>
    <w:p w14:paraId="3C94D628" w14:textId="77777777" w:rsidR="00A41B1E" w:rsidRPr="00742257" w:rsidRDefault="00D31B46" w:rsidP="00A41B1E">
      <w:pPr>
        <w:jc w:val="both"/>
        <w:rPr>
          <w:b/>
          <w:bCs/>
          <w:bdr w:val="none" w:sz="0" w:space="0" w:color="auto" w:frame="1"/>
        </w:rPr>
      </w:pPr>
      <w:hyperlink r:id="rId12" w:history="1">
        <w:r w:rsidR="00A41B1E" w:rsidRPr="00742257">
          <w:rPr>
            <w:rStyle w:val="Hyperlink"/>
            <w:b/>
            <w:bCs/>
            <w:color w:val="auto"/>
            <w:bdr w:val="none" w:sz="0" w:space="0" w:color="auto" w:frame="1"/>
          </w:rPr>
          <w:t>About BBC</w:t>
        </w:r>
      </w:hyperlink>
    </w:p>
    <w:p w14:paraId="34E8976C" w14:textId="77777777" w:rsidR="00A41B1E" w:rsidRDefault="00A41B1E" w:rsidP="00A41B1E">
      <w:pPr>
        <w:jc w:val="both"/>
      </w:pPr>
      <w:r w:rsidRPr="003E2491">
        <w:t xml:space="preserve">The BBC has an unrivalled global reputation for the factual content it produces across arts, history, documentaries and natural history, and broadcasts some 7,000 hours of high-quality, distinctive factual programs a year on television. The BBC is recognized as an industry leader in terms of innovation, </w:t>
      </w:r>
      <w:r w:rsidRPr="003E2491">
        <w:lastRenderedPageBreak/>
        <w:t>consistently pushing the boundaries of its productions, delivered to our audience by the most engaging and inspirational experts.</w:t>
      </w:r>
    </w:p>
    <w:p w14:paraId="5A05CA5F" w14:textId="77777777" w:rsidR="00A41B1E" w:rsidRDefault="00A41B1E" w:rsidP="009A62DD">
      <w:pPr>
        <w:jc w:val="both"/>
      </w:pPr>
    </w:p>
    <w:p w14:paraId="2B318AEF" w14:textId="77777777" w:rsidR="009A62DD" w:rsidRPr="00CC7872" w:rsidRDefault="009A62DD" w:rsidP="009A62DD">
      <w:pPr>
        <w:jc w:val="both"/>
        <w:rPr>
          <w:b/>
          <w:bCs/>
          <w:u w:val="single"/>
          <w:bdr w:val="none" w:sz="0" w:space="0" w:color="auto" w:frame="1"/>
        </w:rPr>
      </w:pPr>
      <w:r w:rsidRPr="00CC7872">
        <w:rPr>
          <w:b/>
          <w:bCs/>
          <w:u w:val="single"/>
          <w:bdr w:val="none" w:sz="0" w:space="0" w:color="auto" w:frame="1"/>
        </w:rPr>
        <w:t>About PBS</w:t>
      </w:r>
    </w:p>
    <w:p w14:paraId="26ABC64C" w14:textId="77777777" w:rsidR="00A41E6F" w:rsidRPr="0080713D" w:rsidRDefault="00D31B46">
      <w:pPr>
        <w:autoSpaceDE w:val="0"/>
        <w:autoSpaceDN w:val="0"/>
        <w:adjustRightInd w:val="0"/>
        <w:ind w:right="50"/>
        <w:jc w:val="both"/>
      </w:pPr>
      <w:hyperlink r:id="rId13" w:history="1">
        <w:r w:rsidR="001E0CBB" w:rsidRPr="001E0CBB">
          <w:rPr>
            <w:color w:val="0000FF"/>
            <w:u w:val="single" w:color="0000FF"/>
          </w:rPr>
          <w:t>PBS</w:t>
        </w:r>
      </w:hyperlink>
      <w:r w:rsidR="001E0CBB" w:rsidRPr="001E0CBB">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1E0CBB" w:rsidRPr="00480AC9">
        <w:rPr>
          <w:vertAlign w:val="superscript"/>
        </w:rPr>
        <w:t>th</w:t>
      </w:r>
      <w:r w:rsidR="00F92C62">
        <w:t xml:space="preserve"> </w:t>
      </w:r>
      <w:r w:rsidR="001E0CBB" w:rsidRPr="001E0CBB">
        <w:t xml:space="preserve">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4" w:history="1">
        <w:r w:rsidR="001E0CBB" w:rsidRPr="001E0CBB">
          <w:rPr>
            <w:color w:val="0000FF"/>
            <w:u w:val="single" w:color="0000FF"/>
          </w:rPr>
          <w:t>pbskids.org</w:t>
        </w:r>
      </w:hyperlink>
      <w:r w:rsidR="001E0CBB" w:rsidRPr="001E0CBB">
        <w:t xml:space="preserve">, via an array of mobile apps and in communities across America. More information about PBS is available at </w:t>
      </w:r>
      <w:hyperlink r:id="rId15" w:history="1">
        <w:r w:rsidR="001E0CBB" w:rsidRPr="001E0CBB">
          <w:rPr>
            <w:color w:val="0000FF"/>
            <w:u w:val="single" w:color="0000FF"/>
          </w:rPr>
          <w:t>www.pbs.org</w:t>
        </w:r>
      </w:hyperlink>
      <w:r w:rsidR="001E0CBB" w:rsidRPr="001E0CBB">
        <w:t xml:space="preserve">, one of the leading dot-org websites on the internet, or by following </w:t>
      </w:r>
      <w:hyperlink r:id="rId16" w:history="1">
        <w:r w:rsidR="001E0CBB" w:rsidRPr="001E0CBB">
          <w:rPr>
            <w:color w:val="0000FF"/>
            <w:u w:val="single" w:color="0000FF"/>
          </w:rPr>
          <w:t>PBS on Twitter</w:t>
        </w:r>
      </w:hyperlink>
      <w:r w:rsidR="001E0CBB" w:rsidRPr="001E0CBB">
        <w:t xml:space="preserve">, </w:t>
      </w:r>
      <w:hyperlink r:id="rId17" w:history="1">
        <w:r w:rsidR="001E0CBB" w:rsidRPr="001E0CBB">
          <w:rPr>
            <w:color w:val="0000FF"/>
            <w:u w:val="single" w:color="0000FF"/>
          </w:rPr>
          <w:t>Facebook</w:t>
        </w:r>
      </w:hyperlink>
      <w:r w:rsidR="001E0CBB" w:rsidRPr="001E0CBB">
        <w:t xml:space="preserve"> or through our </w:t>
      </w:r>
      <w:hyperlink r:id="rId18" w:history="1">
        <w:r w:rsidR="001E0CBB" w:rsidRPr="001E0CBB">
          <w:rPr>
            <w:color w:val="0000FF"/>
            <w:u w:val="single" w:color="0000FF"/>
          </w:rPr>
          <w:t>apps for mobile and connected devices</w:t>
        </w:r>
      </w:hyperlink>
      <w:r w:rsidR="001E0CBB" w:rsidRPr="001E0CBB">
        <w:t>. Specific program information and updates for press are available at </w:t>
      </w:r>
      <w:hyperlink r:id="rId19" w:history="1">
        <w:r w:rsidR="001E0CBB" w:rsidRPr="001E0CBB">
          <w:rPr>
            <w:color w:val="0000FF"/>
            <w:u w:val="single" w:color="0000FF"/>
          </w:rPr>
          <w:t>pbs.org/pressroom</w:t>
        </w:r>
      </w:hyperlink>
      <w:r w:rsidR="001E0CBB" w:rsidRPr="001E0CBB">
        <w:t> or by following</w:t>
      </w:r>
      <w:hyperlink r:id="rId20" w:history="1">
        <w:r w:rsidR="001E0CBB" w:rsidRPr="001E0CBB">
          <w:rPr>
            <w:color w:val="0000FF"/>
            <w:u w:val="single" w:color="0000FF"/>
          </w:rPr>
          <w:t> PBS Pressroom on Twitter</w:t>
        </w:r>
      </w:hyperlink>
      <w:r w:rsidR="001E0CBB" w:rsidRPr="001E0CBB">
        <w:t>.</w:t>
      </w:r>
    </w:p>
    <w:p w14:paraId="26E3126D" w14:textId="77777777" w:rsidR="003A6CB3" w:rsidRDefault="003A6CB3" w:rsidP="003A6CB3">
      <w:pPr>
        <w:autoSpaceDE w:val="0"/>
        <w:autoSpaceDN w:val="0"/>
        <w:ind w:right="50"/>
        <w:rPr>
          <w:b/>
          <w:bCs/>
          <w:bdr w:val="none" w:sz="0" w:space="0" w:color="auto" w:frame="1"/>
        </w:rPr>
      </w:pPr>
    </w:p>
    <w:p w14:paraId="704697A4" w14:textId="77777777" w:rsidR="00A41B1E" w:rsidRPr="003E2491" w:rsidRDefault="00A41B1E" w:rsidP="003A6CB3">
      <w:pPr>
        <w:autoSpaceDE w:val="0"/>
        <w:autoSpaceDN w:val="0"/>
        <w:ind w:right="50"/>
        <w:rPr>
          <w:b/>
          <w:bCs/>
          <w:bdr w:val="none" w:sz="0" w:space="0" w:color="auto" w:frame="1"/>
        </w:rPr>
      </w:pPr>
    </w:p>
    <w:p w14:paraId="5F3469AF" w14:textId="77777777" w:rsidR="003A6CB3" w:rsidRPr="003E2491" w:rsidRDefault="003A6CB3" w:rsidP="003A6CB3">
      <w:pPr>
        <w:autoSpaceDE w:val="0"/>
        <w:autoSpaceDN w:val="0"/>
        <w:ind w:right="50"/>
        <w:jc w:val="center"/>
      </w:pPr>
      <w:r w:rsidRPr="003E2491">
        <w:t>– PBS –</w:t>
      </w:r>
    </w:p>
    <w:p w14:paraId="78C74932" w14:textId="77777777" w:rsidR="003A6CB3" w:rsidRPr="003E2491" w:rsidRDefault="003A6CB3" w:rsidP="003A6CB3">
      <w:pPr>
        <w:autoSpaceDE w:val="0"/>
        <w:autoSpaceDN w:val="0"/>
        <w:ind w:right="50"/>
      </w:pPr>
    </w:p>
    <w:p w14:paraId="104FEF37" w14:textId="77777777" w:rsidR="003A6CB3" w:rsidRPr="003E2491" w:rsidRDefault="003A6CB3" w:rsidP="003A6CB3">
      <w:pPr>
        <w:autoSpaceDE w:val="0"/>
        <w:autoSpaceDN w:val="0"/>
        <w:ind w:right="50"/>
      </w:pPr>
      <w:r w:rsidRPr="003E2491">
        <w:t>For additional information, photos, interviews and more, contact:</w:t>
      </w:r>
    </w:p>
    <w:p w14:paraId="6598C1C2" w14:textId="77777777" w:rsidR="003A6CB3" w:rsidRPr="003E2491" w:rsidRDefault="003A6CB3" w:rsidP="003A6CB3">
      <w:pPr>
        <w:autoSpaceDE w:val="0"/>
        <w:autoSpaceDN w:val="0"/>
        <w:ind w:right="50"/>
      </w:pPr>
    </w:p>
    <w:p w14:paraId="304E12D5" w14:textId="77777777" w:rsidR="003A6CB3" w:rsidRPr="003E2491" w:rsidRDefault="00674F39" w:rsidP="003A6CB3">
      <w:pPr>
        <w:autoSpaceDE w:val="0"/>
        <w:autoSpaceDN w:val="0"/>
        <w:ind w:left="5040" w:right="50" w:hanging="5040"/>
      </w:pPr>
      <w:r>
        <w:t>Michae Godwin</w:t>
      </w:r>
      <w:r w:rsidR="006E396B">
        <w:t xml:space="preserve"> </w:t>
      </w:r>
      <w:r w:rsidR="00EB7DD4">
        <w:t>/</w:t>
      </w:r>
      <w:r w:rsidR="006E396B">
        <w:t xml:space="preserve"> </w:t>
      </w:r>
      <w:r w:rsidR="00EB7DD4">
        <w:t>Colleen Flanagan</w:t>
      </w:r>
      <w:r w:rsidR="003A6CB3" w:rsidRPr="003E2491">
        <w:t xml:space="preserve">, PBS                      </w:t>
      </w:r>
    </w:p>
    <w:p w14:paraId="3E3549AC" w14:textId="77777777" w:rsidR="003A6CB3" w:rsidRDefault="00D31B46" w:rsidP="003A6CB3">
      <w:pPr>
        <w:autoSpaceDE w:val="0"/>
        <w:autoSpaceDN w:val="0"/>
        <w:ind w:right="50"/>
      </w:pPr>
      <w:hyperlink r:id="rId21" w:history="1">
        <w:r w:rsidR="006E396B" w:rsidRPr="006E396B">
          <w:rPr>
            <w:rStyle w:val="Hyperlink"/>
          </w:rPr>
          <w:t>mmgodwin@pbs.org</w:t>
        </w:r>
      </w:hyperlink>
      <w:r w:rsidR="006E396B">
        <w:t xml:space="preserve"> </w:t>
      </w:r>
      <w:r w:rsidR="006E396B" w:rsidRPr="006E396B">
        <w:t>/</w:t>
      </w:r>
      <w:r w:rsidR="006E396B">
        <w:rPr>
          <w:rStyle w:val="Hyperlink"/>
        </w:rPr>
        <w:t xml:space="preserve"> </w:t>
      </w:r>
      <w:hyperlink r:id="rId22" w:history="1">
        <w:r w:rsidR="00EB7DD4" w:rsidRPr="006E396B">
          <w:rPr>
            <w:rStyle w:val="Hyperlink"/>
          </w:rPr>
          <w:t>crflanagan@pbs.org</w:t>
        </w:r>
      </w:hyperlink>
    </w:p>
    <w:p w14:paraId="1D583297" w14:textId="77777777" w:rsidR="003A6CB3" w:rsidRDefault="003A6CB3" w:rsidP="003A6CB3">
      <w:pPr>
        <w:autoSpaceDE w:val="0"/>
        <w:autoSpaceDN w:val="0"/>
        <w:ind w:right="50"/>
      </w:pPr>
      <w:r>
        <w:t>703-739-</w:t>
      </w:r>
      <w:r w:rsidR="00EB7DD4">
        <w:t xml:space="preserve">8483 </w:t>
      </w:r>
      <w:r>
        <w:t>/ 703-739-8130</w:t>
      </w:r>
    </w:p>
    <w:p w14:paraId="5B997BEF" w14:textId="77777777" w:rsidR="003A6CB3" w:rsidRPr="003E2491" w:rsidRDefault="003A6CB3" w:rsidP="003A6CB3">
      <w:pPr>
        <w:autoSpaceDE w:val="0"/>
        <w:autoSpaceDN w:val="0"/>
        <w:ind w:right="50"/>
      </w:pPr>
    </w:p>
    <w:p w14:paraId="2A3458B1" w14:textId="77777777" w:rsidR="003A6CB3" w:rsidRPr="003E2491" w:rsidRDefault="003A6CB3" w:rsidP="003A6CB3">
      <w:pPr>
        <w:autoSpaceDE w:val="0"/>
        <w:autoSpaceDN w:val="0"/>
        <w:ind w:right="50"/>
      </w:pPr>
      <w:r w:rsidRPr="003E2491">
        <w:t>John Michael Kennedy</w:t>
      </w:r>
      <w:r w:rsidR="006E396B">
        <w:t xml:space="preserve"> </w:t>
      </w:r>
      <w:r w:rsidRPr="003E2491">
        <w:t>/</w:t>
      </w:r>
      <w:r w:rsidR="006E396B">
        <w:t xml:space="preserve"> </w:t>
      </w:r>
      <w:r w:rsidR="00E95B86">
        <w:t>Chelsey Saatkamp</w:t>
      </w:r>
      <w:r w:rsidRPr="003E2491">
        <w:t>, Goodman Media for PBS</w:t>
      </w:r>
    </w:p>
    <w:p w14:paraId="353B421D" w14:textId="77777777" w:rsidR="003A6CB3" w:rsidRDefault="00D31B46" w:rsidP="003A6CB3">
      <w:pPr>
        <w:autoSpaceDE w:val="0"/>
        <w:autoSpaceDN w:val="0"/>
        <w:ind w:right="50"/>
      </w:pPr>
      <w:hyperlink r:id="rId23" w:history="1">
        <w:r w:rsidR="00E95B86" w:rsidRPr="00F1078F">
          <w:rPr>
            <w:rStyle w:val="Hyperlink"/>
          </w:rPr>
          <w:t>PBSYellowstone@goodmanmedia.com</w:t>
        </w:r>
      </w:hyperlink>
      <w:r w:rsidR="003A6CB3" w:rsidRPr="003E2491">
        <w:t>; 212-576-2700</w:t>
      </w:r>
    </w:p>
    <w:p w14:paraId="3D6414C6" w14:textId="77777777" w:rsidR="00742257" w:rsidRDefault="00742257" w:rsidP="003A6CB3">
      <w:pPr>
        <w:autoSpaceDE w:val="0"/>
        <w:autoSpaceDN w:val="0"/>
        <w:ind w:right="50"/>
      </w:pPr>
    </w:p>
    <w:p w14:paraId="437DB949" w14:textId="77777777" w:rsidR="00742257" w:rsidRPr="003E2491" w:rsidRDefault="00742257" w:rsidP="003A6CB3">
      <w:pPr>
        <w:autoSpaceDE w:val="0"/>
        <w:autoSpaceDN w:val="0"/>
        <w:ind w:right="50"/>
      </w:pPr>
      <w:r>
        <w:t>Deborah Schonfeld</w:t>
      </w:r>
      <w:r w:rsidR="006E396B">
        <w:t xml:space="preserve"> </w:t>
      </w:r>
      <w:r>
        <w:t>/ BBC Worldwide North America</w:t>
      </w:r>
      <w:r>
        <w:br/>
      </w:r>
      <w:hyperlink r:id="rId24" w:history="1">
        <w:r w:rsidRPr="00B84056">
          <w:rPr>
            <w:rStyle w:val="Hyperlink"/>
          </w:rPr>
          <w:t>Deborah.schonfeld@bbc.com</w:t>
        </w:r>
      </w:hyperlink>
      <w:r>
        <w:t>; 212-705-9498</w:t>
      </w:r>
    </w:p>
    <w:p w14:paraId="4939F8B1" w14:textId="77777777" w:rsidR="003A6CB3" w:rsidRPr="003E2491" w:rsidRDefault="003A6CB3" w:rsidP="003A6CB3">
      <w:pPr>
        <w:autoSpaceDE w:val="0"/>
        <w:autoSpaceDN w:val="0"/>
        <w:ind w:right="50"/>
      </w:pPr>
      <w:r w:rsidRPr="003E2491">
        <w:rPr>
          <w:color w:val="0000FF"/>
        </w:rPr>
        <w:t xml:space="preserve">                        </w:t>
      </w:r>
    </w:p>
    <w:p w14:paraId="5006699A" w14:textId="77777777" w:rsidR="005C3981" w:rsidRPr="003A6CB3" w:rsidRDefault="003A6CB3" w:rsidP="003A6CB3">
      <w:pPr>
        <w:pStyle w:val="NormalWeb"/>
        <w:spacing w:before="0" w:after="0" w:line="270" w:lineRule="atLeast"/>
        <w:rPr>
          <w:i/>
          <w:iCs/>
        </w:rPr>
      </w:pPr>
      <w:r w:rsidRPr="003E2491">
        <w:rPr>
          <w:i/>
          <w:iCs/>
        </w:rPr>
        <w:t xml:space="preserve">For more information on this and other PBS programs, visit PBS PressRoom at </w:t>
      </w:r>
      <w:hyperlink r:id="rId25" w:history="1">
        <w:r w:rsidRPr="003E2491">
          <w:rPr>
            <w:rStyle w:val="Hyperlink"/>
            <w:i/>
            <w:iCs/>
          </w:rPr>
          <w:t>pbs.org/pressroom</w:t>
        </w:r>
      </w:hyperlink>
      <w:r w:rsidRPr="003E2491">
        <w:rPr>
          <w:i/>
          <w:iCs/>
        </w:rPr>
        <w:t>.</w:t>
      </w:r>
    </w:p>
    <w:sectPr w:rsidR="005C3981" w:rsidRPr="003A6CB3" w:rsidSect="00D26031">
      <w:footerReference w:type="default" r:id="rId26"/>
      <w:headerReference w:type="first" r:id="rId27"/>
      <w:footerReference w:type="first" r:id="rId28"/>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A24C7" w14:textId="77777777" w:rsidR="007C071F" w:rsidRDefault="007C071F">
      <w:r>
        <w:separator/>
      </w:r>
    </w:p>
  </w:endnote>
  <w:endnote w:type="continuationSeparator" w:id="0">
    <w:p w14:paraId="53CFE847" w14:textId="77777777" w:rsidR="007C071F" w:rsidRDefault="007C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6D517" w14:textId="77777777" w:rsidR="007C071F" w:rsidRPr="007E3B8D" w:rsidRDefault="007C071F"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32ACE2E" wp14:editId="6C34760D">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0A9ADCC" w14:textId="77777777" w:rsidR="007C071F" w:rsidRPr="001C051D" w:rsidRDefault="00D31B46" w:rsidP="001C051D">
    <w:pPr>
      <w:pStyle w:val="Footer"/>
      <w:spacing w:after="60"/>
      <w:ind w:left="-540" w:right="-490"/>
      <w:jc w:val="center"/>
      <w:rPr>
        <w:rFonts w:ascii="Georgia" w:hAnsi="Georgia" w:cs="Mangal"/>
        <w:color w:val="808080"/>
        <w:sz w:val="19"/>
        <w:szCs w:val="19"/>
      </w:rPr>
    </w:pPr>
    <w:hyperlink r:id="rId2" w:history="1">
      <w:r w:rsidR="007C071F" w:rsidRPr="001C051D">
        <w:rPr>
          <w:rStyle w:val="Hyperlink"/>
          <w:rFonts w:ascii="Georgia" w:hAnsi="Georgia" w:cs="Mangal"/>
          <w:color w:val="808080"/>
          <w:sz w:val="19"/>
          <w:szCs w:val="19"/>
        </w:rPr>
        <w:t>www.pbs.org</w:t>
      </w:r>
    </w:hyperlink>
  </w:p>
  <w:p w14:paraId="787D27CC" w14:textId="77777777" w:rsidR="007C071F" w:rsidRPr="001C051D" w:rsidRDefault="007C071F"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46CC241" w14:textId="77777777" w:rsidR="007C071F" w:rsidRPr="001C051D" w:rsidRDefault="007C071F"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85F77" w14:textId="77777777" w:rsidR="007C071F" w:rsidRPr="00161641" w:rsidRDefault="007C071F" w:rsidP="00161641">
    <w:pPr>
      <w:pStyle w:val="PBSReleaseStyle"/>
      <w:jc w:val="center"/>
    </w:pPr>
    <w:r>
      <w:t>– more –</w:t>
    </w:r>
  </w:p>
  <w:p w14:paraId="09332988" w14:textId="77777777" w:rsidR="007C071F" w:rsidRPr="007E3B8D" w:rsidRDefault="007C071F"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528A7B3" wp14:editId="13B65386">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ACCFCF5" w14:textId="77777777" w:rsidR="007C071F" w:rsidRPr="001C051D" w:rsidRDefault="00D31B46" w:rsidP="001C051D">
    <w:pPr>
      <w:pStyle w:val="Footer"/>
      <w:spacing w:after="60"/>
      <w:ind w:left="-540" w:right="-490"/>
      <w:jc w:val="center"/>
      <w:rPr>
        <w:rFonts w:ascii="Georgia" w:hAnsi="Georgia" w:cs="Mangal"/>
        <w:color w:val="808080"/>
        <w:sz w:val="19"/>
        <w:szCs w:val="19"/>
      </w:rPr>
    </w:pPr>
    <w:hyperlink r:id="rId2" w:history="1">
      <w:r w:rsidR="007C071F" w:rsidRPr="001C051D">
        <w:rPr>
          <w:rStyle w:val="Hyperlink"/>
          <w:rFonts w:ascii="Georgia" w:hAnsi="Georgia" w:cs="Mangal"/>
          <w:color w:val="808080"/>
          <w:sz w:val="19"/>
          <w:szCs w:val="19"/>
        </w:rPr>
        <w:t>www.pbs.org</w:t>
      </w:r>
    </w:hyperlink>
  </w:p>
  <w:p w14:paraId="7510FF78" w14:textId="77777777" w:rsidR="007C071F" w:rsidRPr="001C051D" w:rsidRDefault="007C071F"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8258ED7" w14:textId="77777777" w:rsidR="007C071F" w:rsidRPr="001C051D" w:rsidRDefault="007C071F"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0ECF8" w14:textId="77777777" w:rsidR="007C071F" w:rsidRDefault="007C071F">
      <w:r>
        <w:separator/>
      </w:r>
    </w:p>
  </w:footnote>
  <w:footnote w:type="continuationSeparator" w:id="0">
    <w:p w14:paraId="228CEA7C" w14:textId="77777777" w:rsidR="007C071F" w:rsidRDefault="007C07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6D6A" w14:textId="77777777" w:rsidR="007C071F" w:rsidRDefault="007C071F" w:rsidP="007E3B8D">
    <w:pPr>
      <w:pStyle w:val="Header"/>
      <w:jc w:val="center"/>
    </w:pPr>
    <w:r>
      <w:rPr>
        <w:noProof/>
      </w:rPr>
      <w:drawing>
        <wp:inline distT="0" distB="0" distL="0" distR="0" wp14:anchorId="33A1CB88" wp14:editId="6109EF27">
          <wp:extent cx="990600" cy="1371600"/>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p w14:paraId="2119654F" w14:textId="77777777" w:rsidR="007C071F" w:rsidRDefault="007C071F" w:rsidP="007E3B8D">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8247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0E66C85"/>
    <w:multiLevelType w:val="hybridMultilevel"/>
    <w:tmpl w:val="ECC4DF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B12"/>
    <w:rsid w:val="00000E98"/>
    <w:rsid w:val="00045CA5"/>
    <w:rsid w:val="000564AF"/>
    <w:rsid w:val="00064397"/>
    <w:rsid w:val="00066357"/>
    <w:rsid w:val="00082369"/>
    <w:rsid w:val="0008245B"/>
    <w:rsid w:val="00082D0A"/>
    <w:rsid w:val="000976FA"/>
    <w:rsid w:val="000B4DBC"/>
    <w:rsid w:val="000E1A79"/>
    <w:rsid w:val="001030AC"/>
    <w:rsid w:val="00106903"/>
    <w:rsid w:val="001160B5"/>
    <w:rsid w:val="0014075B"/>
    <w:rsid w:val="001457A1"/>
    <w:rsid w:val="00152226"/>
    <w:rsid w:val="00153DC9"/>
    <w:rsid w:val="00157E8A"/>
    <w:rsid w:val="00161641"/>
    <w:rsid w:val="001667A4"/>
    <w:rsid w:val="001710AC"/>
    <w:rsid w:val="0018056B"/>
    <w:rsid w:val="001A0818"/>
    <w:rsid w:val="001C051D"/>
    <w:rsid w:val="001C7FA3"/>
    <w:rsid w:val="001D1C54"/>
    <w:rsid w:val="001E0CBB"/>
    <w:rsid w:val="001E7BB4"/>
    <w:rsid w:val="00212629"/>
    <w:rsid w:val="00213FB0"/>
    <w:rsid w:val="002148E5"/>
    <w:rsid w:val="00226FB8"/>
    <w:rsid w:val="00230587"/>
    <w:rsid w:val="00243A33"/>
    <w:rsid w:val="00264715"/>
    <w:rsid w:val="00264725"/>
    <w:rsid w:val="00270464"/>
    <w:rsid w:val="00285292"/>
    <w:rsid w:val="0029585E"/>
    <w:rsid w:val="00296196"/>
    <w:rsid w:val="002C773B"/>
    <w:rsid w:val="002E6A25"/>
    <w:rsid w:val="00335B0E"/>
    <w:rsid w:val="00340DD6"/>
    <w:rsid w:val="003456D4"/>
    <w:rsid w:val="00355A48"/>
    <w:rsid w:val="003703BD"/>
    <w:rsid w:val="00375AB1"/>
    <w:rsid w:val="00392D04"/>
    <w:rsid w:val="003A6CB3"/>
    <w:rsid w:val="003C5790"/>
    <w:rsid w:val="003C7FE5"/>
    <w:rsid w:val="003E3504"/>
    <w:rsid w:val="003E702A"/>
    <w:rsid w:val="003F1B0E"/>
    <w:rsid w:val="00415FF9"/>
    <w:rsid w:val="004200EF"/>
    <w:rsid w:val="00421C41"/>
    <w:rsid w:val="00441060"/>
    <w:rsid w:val="004471F9"/>
    <w:rsid w:val="00461341"/>
    <w:rsid w:val="00472478"/>
    <w:rsid w:val="00472659"/>
    <w:rsid w:val="0047296E"/>
    <w:rsid w:val="004729F4"/>
    <w:rsid w:val="00480AC9"/>
    <w:rsid w:val="004D1EDD"/>
    <w:rsid w:val="004E34B3"/>
    <w:rsid w:val="004E5925"/>
    <w:rsid w:val="004F59B7"/>
    <w:rsid w:val="00510CF2"/>
    <w:rsid w:val="0051482D"/>
    <w:rsid w:val="005619BB"/>
    <w:rsid w:val="00584472"/>
    <w:rsid w:val="005908F7"/>
    <w:rsid w:val="005B4E65"/>
    <w:rsid w:val="005B747E"/>
    <w:rsid w:val="005C2CA3"/>
    <w:rsid w:val="005C3981"/>
    <w:rsid w:val="005C6F6C"/>
    <w:rsid w:val="005C781B"/>
    <w:rsid w:val="005E0CEA"/>
    <w:rsid w:val="005E2D0F"/>
    <w:rsid w:val="005E5D48"/>
    <w:rsid w:val="005E71AE"/>
    <w:rsid w:val="00611594"/>
    <w:rsid w:val="0062109E"/>
    <w:rsid w:val="0063015C"/>
    <w:rsid w:val="00636055"/>
    <w:rsid w:val="006368D4"/>
    <w:rsid w:val="00674F39"/>
    <w:rsid w:val="00676D63"/>
    <w:rsid w:val="00680003"/>
    <w:rsid w:val="00687ED7"/>
    <w:rsid w:val="006946E2"/>
    <w:rsid w:val="0069739D"/>
    <w:rsid w:val="00697C29"/>
    <w:rsid w:val="006A1424"/>
    <w:rsid w:val="006A2D88"/>
    <w:rsid w:val="006B0555"/>
    <w:rsid w:val="006B4A88"/>
    <w:rsid w:val="006C1336"/>
    <w:rsid w:val="006C594C"/>
    <w:rsid w:val="006E396B"/>
    <w:rsid w:val="006F49C6"/>
    <w:rsid w:val="00703D88"/>
    <w:rsid w:val="00710FBF"/>
    <w:rsid w:val="00717678"/>
    <w:rsid w:val="00737AF9"/>
    <w:rsid w:val="00742257"/>
    <w:rsid w:val="00744D1F"/>
    <w:rsid w:val="00756321"/>
    <w:rsid w:val="00760B69"/>
    <w:rsid w:val="00783106"/>
    <w:rsid w:val="00791E08"/>
    <w:rsid w:val="007968DB"/>
    <w:rsid w:val="007B158C"/>
    <w:rsid w:val="007C071F"/>
    <w:rsid w:val="007C5C4B"/>
    <w:rsid w:val="007D0052"/>
    <w:rsid w:val="007E3B8D"/>
    <w:rsid w:val="0080713D"/>
    <w:rsid w:val="00840F0B"/>
    <w:rsid w:val="00847CEA"/>
    <w:rsid w:val="00851476"/>
    <w:rsid w:val="00861D0B"/>
    <w:rsid w:val="008708B2"/>
    <w:rsid w:val="00872597"/>
    <w:rsid w:val="008730CB"/>
    <w:rsid w:val="008A1DFF"/>
    <w:rsid w:val="008B6592"/>
    <w:rsid w:val="008C1CE8"/>
    <w:rsid w:val="008D3942"/>
    <w:rsid w:val="00927EE9"/>
    <w:rsid w:val="00933FB2"/>
    <w:rsid w:val="00942CF0"/>
    <w:rsid w:val="009652F2"/>
    <w:rsid w:val="009664CE"/>
    <w:rsid w:val="00984013"/>
    <w:rsid w:val="00984103"/>
    <w:rsid w:val="009A3349"/>
    <w:rsid w:val="009A62DD"/>
    <w:rsid w:val="009B19CC"/>
    <w:rsid w:val="009B1F61"/>
    <w:rsid w:val="009B730E"/>
    <w:rsid w:val="009E5DA1"/>
    <w:rsid w:val="009F3E72"/>
    <w:rsid w:val="009F781A"/>
    <w:rsid w:val="00A16DA9"/>
    <w:rsid w:val="00A21661"/>
    <w:rsid w:val="00A41B1E"/>
    <w:rsid w:val="00A41E6F"/>
    <w:rsid w:val="00A5653F"/>
    <w:rsid w:val="00A60BBB"/>
    <w:rsid w:val="00A85B7A"/>
    <w:rsid w:val="00A97AFF"/>
    <w:rsid w:val="00AA38C1"/>
    <w:rsid w:val="00AA42C5"/>
    <w:rsid w:val="00AB2F11"/>
    <w:rsid w:val="00AB3B04"/>
    <w:rsid w:val="00AC6830"/>
    <w:rsid w:val="00AE740B"/>
    <w:rsid w:val="00B21F77"/>
    <w:rsid w:val="00B230DE"/>
    <w:rsid w:val="00B26D1D"/>
    <w:rsid w:val="00B31632"/>
    <w:rsid w:val="00B36104"/>
    <w:rsid w:val="00B46D62"/>
    <w:rsid w:val="00BB584C"/>
    <w:rsid w:val="00BF0719"/>
    <w:rsid w:val="00BF10EF"/>
    <w:rsid w:val="00BF3877"/>
    <w:rsid w:val="00C000C9"/>
    <w:rsid w:val="00C22BA7"/>
    <w:rsid w:val="00C44376"/>
    <w:rsid w:val="00C5149C"/>
    <w:rsid w:val="00C52216"/>
    <w:rsid w:val="00C729F0"/>
    <w:rsid w:val="00C76C5D"/>
    <w:rsid w:val="00CA79C8"/>
    <w:rsid w:val="00CC26B8"/>
    <w:rsid w:val="00CC7872"/>
    <w:rsid w:val="00CE72D7"/>
    <w:rsid w:val="00CF29CF"/>
    <w:rsid w:val="00CF3014"/>
    <w:rsid w:val="00D258D5"/>
    <w:rsid w:val="00D26031"/>
    <w:rsid w:val="00D31B46"/>
    <w:rsid w:val="00D42886"/>
    <w:rsid w:val="00D43980"/>
    <w:rsid w:val="00D6355C"/>
    <w:rsid w:val="00D65321"/>
    <w:rsid w:val="00D757C4"/>
    <w:rsid w:val="00D77995"/>
    <w:rsid w:val="00DA4E34"/>
    <w:rsid w:val="00DA5126"/>
    <w:rsid w:val="00DB504B"/>
    <w:rsid w:val="00DC4D37"/>
    <w:rsid w:val="00DC7C46"/>
    <w:rsid w:val="00DD13C6"/>
    <w:rsid w:val="00DE30AE"/>
    <w:rsid w:val="00E03043"/>
    <w:rsid w:val="00E05656"/>
    <w:rsid w:val="00E21FD1"/>
    <w:rsid w:val="00E449C2"/>
    <w:rsid w:val="00E7417D"/>
    <w:rsid w:val="00E95B86"/>
    <w:rsid w:val="00E96137"/>
    <w:rsid w:val="00EA5482"/>
    <w:rsid w:val="00EB0684"/>
    <w:rsid w:val="00EB7DD4"/>
    <w:rsid w:val="00EE5D8F"/>
    <w:rsid w:val="00EF556F"/>
    <w:rsid w:val="00F055FD"/>
    <w:rsid w:val="00F0667D"/>
    <w:rsid w:val="00F73E40"/>
    <w:rsid w:val="00F80E50"/>
    <w:rsid w:val="00F82B0D"/>
    <w:rsid w:val="00F83907"/>
    <w:rsid w:val="00F90B12"/>
    <w:rsid w:val="00F92864"/>
    <w:rsid w:val="00F92C62"/>
    <w:rsid w:val="00FC65DF"/>
    <w:rsid w:val="00FD4631"/>
    <w:rsid w:val="00FD4756"/>
    <w:rsid w:val="00FE4EF0"/>
    <w:rsid w:val="00FF7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E678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uiPriority w:val="99"/>
    <w:unhideWhenUsed/>
    <w:rsid w:val="003A6CB3"/>
    <w:rPr>
      <w:sz w:val="18"/>
      <w:szCs w:val="18"/>
    </w:rPr>
  </w:style>
  <w:style w:type="paragraph" w:styleId="CommentText">
    <w:name w:val="annotation text"/>
    <w:basedOn w:val="Normal"/>
    <w:link w:val="CommentTextChar"/>
    <w:uiPriority w:val="99"/>
    <w:unhideWhenUsed/>
    <w:rsid w:val="003A6CB3"/>
    <w:rPr>
      <w:rFonts w:eastAsiaTheme="minorHAnsi"/>
    </w:rPr>
  </w:style>
  <w:style w:type="character" w:customStyle="1" w:styleId="CommentTextChar">
    <w:name w:val="Comment Text Char"/>
    <w:basedOn w:val="DefaultParagraphFont"/>
    <w:link w:val="CommentText"/>
    <w:uiPriority w:val="99"/>
    <w:rsid w:val="003A6CB3"/>
    <w:rPr>
      <w:rFonts w:eastAsiaTheme="minorHAnsi"/>
      <w:sz w:val="24"/>
      <w:szCs w:val="24"/>
    </w:rPr>
  </w:style>
  <w:style w:type="paragraph" w:styleId="NormalWeb">
    <w:name w:val="Normal (Web)"/>
    <w:basedOn w:val="Normal"/>
    <w:uiPriority w:val="99"/>
    <w:unhideWhenUsed/>
    <w:rsid w:val="003A6CB3"/>
    <w:pPr>
      <w:spacing w:before="100" w:after="100"/>
    </w:pPr>
    <w:rPr>
      <w:rFonts w:eastAsiaTheme="minorHAnsi"/>
      <w:color w:val="000000"/>
    </w:rPr>
  </w:style>
  <w:style w:type="paragraph" w:styleId="CommentSubject">
    <w:name w:val="annotation subject"/>
    <w:basedOn w:val="CommentText"/>
    <w:next w:val="CommentText"/>
    <w:link w:val="CommentSubjectChar"/>
    <w:rsid w:val="004E34B3"/>
    <w:rPr>
      <w:rFonts w:eastAsia="Times New Roman"/>
      <w:b/>
      <w:bCs/>
      <w:sz w:val="20"/>
      <w:szCs w:val="20"/>
    </w:rPr>
  </w:style>
  <w:style w:type="character" w:customStyle="1" w:styleId="CommentSubjectChar">
    <w:name w:val="Comment Subject Char"/>
    <w:basedOn w:val="CommentTextChar"/>
    <w:link w:val="CommentSubject"/>
    <w:rsid w:val="004E34B3"/>
    <w:rPr>
      <w:rFonts w:eastAsiaTheme="minorHAnsi"/>
      <w:b/>
      <w:bCs/>
      <w:sz w:val="24"/>
      <w:szCs w:val="24"/>
    </w:rPr>
  </w:style>
  <w:style w:type="paragraph" w:styleId="ListParagraph">
    <w:name w:val="List Paragraph"/>
    <w:uiPriority w:val="34"/>
    <w:qFormat/>
    <w:rsid w:val="000976FA"/>
    <w:pPr>
      <w:pBdr>
        <w:top w:val="nil"/>
        <w:left w:val="nil"/>
        <w:bottom w:val="nil"/>
        <w:right w:val="nil"/>
        <w:between w:val="nil"/>
        <w:bar w:val="nil"/>
      </w:pBdr>
    </w:pPr>
    <w:rPr>
      <w:rFonts w:ascii="Arial" w:eastAsia="Arial Unicode MS" w:hAnsi="Arial" w:cs="Arial"/>
      <w:color w:val="000000"/>
      <w:u w:color="000000"/>
      <w:bdr w:val="nil"/>
    </w:rPr>
  </w:style>
  <w:style w:type="paragraph" w:styleId="NoSpacing">
    <w:name w:val="No Spacing"/>
    <w:link w:val="NoSpacingChar"/>
    <w:uiPriority w:val="1"/>
    <w:qFormat/>
    <w:rsid w:val="004F59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C5C4B"/>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character" w:styleId="CommentReference">
    <w:name w:val="annotation reference"/>
    <w:basedOn w:val="DefaultParagraphFont"/>
    <w:uiPriority w:val="99"/>
    <w:unhideWhenUsed/>
    <w:rsid w:val="003A6CB3"/>
    <w:rPr>
      <w:sz w:val="18"/>
      <w:szCs w:val="18"/>
    </w:rPr>
  </w:style>
  <w:style w:type="paragraph" w:styleId="CommentText">
    <w:name w:val="annotation text"/>
    <w:basedOn w:val="Normal"/>
    <w:link w:val="CommentTextChar"/>
    <w:uiPriority w:val="99"/>
    <w:unhideWhenUsed/>
    <w:rsid w:val="003A6CB3"/>
    <w:rPr>
      <w:rFonts w:eastAsiaTheme="minorHAnsi"/>
    </w:rPr>
  </w:style>
  <w:style w:type="character" w:customStyle="1" w:styleId="CommentTextChar">
    <w:name w:val="Comment Text Char"/>
    <w:basedOn w:val="DefaultParagraphFont"/>
    <w:link w:val="CommentText"/>
    <w:uiPriority w:val="99"/>
    <w:rsid w:val="003A6CB3"/>
    <w:rPr>
      <w:rFonts w:eastAsiaTheme="minorHAnsi"/>
      <w:sz w:val="24"/>
      <w:szCs w:val="24"/>
    </w:rPr>
  </w:style>
  <w:style w:type="paragraph" w:styleId="NormalWeb">
    <w:name w:val="Normal (Web)"/>
    <w:basedOn w:val="Normal"/>
    <w:uiPriority w:val="99"/>
    <w:unhideWhenUsed/>
    <w:rsid w:val="003A6CB3"/>
    <w:pPr>
      <w:spacing w:before="100" w:after="100"/>
    </w:pPr>
    <w:rPr>
      <w:rFonts w:eastAsiaTheme="minorHAnsi"/>
      <w:color w:val="000000"/>
    </w:rPr>
  </w:style>
  <w:style w:type="paragraph" w:styleId="CommentSubject">
    <w:name w:val="annotation subject"/>
    <w:basedOn w:val="CommentText"/>
    <w:next w:val="CommentText"/>
    <w:link w:val="CommentSubjectChar"/>
    <w:rsid w:val="004E34B3"/>
    <w:rPr>
      <w:rFonts w:eastAsia="Times New Roman"/>
      <w:b/>
      <w:bCs/>
      <w:sz w:val="20"/>
      <w:szCs w:val="20"/>
    </w:rPr>
  </w:style>
  <w:style w:type="character" w:customStyle="1" w:styleId="CommentSubjectChar">
    <w:name w:val="Comment Subject Char"/>
    <w:basedOn w:val="CommentTextChar"/>
    <w:link w:val="CommentSubject"/>
    <w:rsid w:val="004E34B3"/>
    <w:rPr>
      <w:rFonts w:eastAsiaTheme="minorHAnsi"/>
      <w:b/>
      <w:bCs/>
      <w:sz w:val="24"/>
      <w:szCs w:val="24"/>
    </w:rPr>
  </w:style>
  <w:style w:type="paragraph" w:styleId="ListParagraph">
    <w:name w:val="List Paragraph"/>
    <w:uiPriority w:val="34"/>
    <w:qFormat/>
    <w:rsid w:val="000976FA"/>
    <w:pPr>
      <w:pBdr>
        <w:top w:val="nil"/>
        <w:left w:val="nil"/>
        <w:bottom w:val="nil"/>
        <w:right w:val="nil"/>
        <w:between w:val="nil"/>
        <w:bar w:val="nil"/>
      </w:pBdr>
    </w:pPr>
    <w:rPr>
      <w:rFonts w:ascii="Arial" w:eastAsia="Arial Unicode MS" w:hAnsi="Arial" w:cs="Arial"/>
      <w:color w:val="000000"/>
      <w:u w:color="000000"/>
      <w:bdr w:val="nil"/>
    </w:rPr>
  </w:style>
  <w:style w:type="paragraph" w:styleId="NoSpacing">
    <w:name w:val="No Spacing"/>
    <w:link w:val="NoSpacingChar"/>
    <w:uiPriority w:val="1"/>
    <w:qFormat/>
    <w:rsid w:val="004F59B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C5C4B"/>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0911">
      <w:bodyDiv w:val="1"/>
      <w:marLeft w:val="0"/>
      <w:marRight w:val="0"/>
      <w:marTop w:val="0"/>
      <w:marBottom w:val="0"/>
      <w:divBdr>
        <w:top w:val="none" w:sz="0" w:space="0" w:color="auto"/>
        <w:left w:val="none" w:sz="0" w:space="0" w:color="auto"/>
        <w:bottom w:val="none" w:sz="0" w:space="0" w:color="auto"/>
        <w:right w:val="none" w:sz="0" w:space="0" w:color="auto"/>
      </w:divBdr>
    </w:div>
    <w:div w:id="69734123">
      <w:bodyDiv w:val="1"/>
      <w:marLeft w:val="0"/>
      <w:marRight w:val="0"/>
      <w:marTop w:val="0"/>
      <w:marBottom w:val="0"/>
      <w:divBdr>
        <w:top w:val="none" w:sz="0" w:space="0" w:color="auto"/>
        <w:left w:val="none" w:sz="0" w:space="0" w:color="auto"/>
        <w:bottom w:val="none" w:sz="0" w:space="0" w:color="auto"/>
        <w:right w:val="none" w:sz="0" w:space="0" w:color="auto"/>
      </w:divBdr>
    </w:div>
    <w:div w:id="519396869">
      <w:bodyDiv w:val="1"/>
      <w:marLeft w:val="0"/>
      <w:marRight w:val="0"/>
      <w:marTop w:val="0"/>
      <w:marBottom w:val="0"/>
      <w:divBdr>
        <w:top w:val="none" w:sz="0" w:space="0" w:color="auto"/>
        <w:left w:val="none" w:sz="0" w:space="0" w:color="auto"/>
        <w:bottom w:val="none" w:sz="0" w:space="0" w:color="auto"/>
        <w:right w:val="none" w:sz="0" w:space="0" w:color="auto"/>
      </w:divBdr>
    </w:div>
    <w:div w:id="682437043">
      <w:bodyDiv w:val="1"/>
      <w:marLeft w:val="0"/>
      <w:marRight w:val="0"/>
      <w:marTop w:val="0"/>
      <w:marBottom w:val="0"/>
      <w:divBdr>
        <w:top w:val="none" w:sz="0" w:space="0" w:color="auto"/>
        <w:left w:val="none" w:sz="0" w:space="0" w:color="auto"/>
        <w:bottom w:val="none" w:sz="0" w:space="0" w:color="auto"/>
        <w:right w:val="none" w:sz="0" w:space="0" w:color="auto"/>
      </w:divBdr>
    </w:div>
    <w:div w:id="1664510314">
      <w:bodyDiv w:val="1"/>
      <w:marLeft w:val="0"/>
      <w:marRight w:val="0"/>
      <w:marTop w:val="0"/>
      <w:marBottom w:val="0"/>
      <w:divBdr>
        <w:top w:val="none" w:sz="0" w:space="0" w:color="auto"/>
        <w:left w:val="none" w:sz="0" w:space="0" w:color="auto"/>
        <w:bottom w:val="none" w:sz="0" w:space="0" w:color="auto"/>
        <w:right w:val="none" w:sz="0" w:space="0" w:color="auto"/>
      </w:divBdr>
    </w:div>
    <w:div w:id="16881717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twitter.com/pbspressroom" TargetMode="External"/><Relationship Id="rId21" Type="http://schemas.openxmlformats.org/officeDocument/2006/relationships/hyperlink" Target="mailto:mmgodwin@pbs.org" TargetMode="External"/><Relationship Id="rId22" Type="http://schemas.openxmlformats.org/officeDocument/2006/relationships/hyperlink" Target="mailto:crflanagan@pbs.org" TargetMode="External"/><Relationship Id="rId23" Type="http://schemas.openxmlformats.org/officeDocument/2006/relationships/hyperlink" Target="mailto:PBSYellowstone@goodmanmedia.com" TargetMode="External"/><Relationship Id="rId24" Type="http://schemas.openxmlformats.org/officeDocument/2006/relationships/hyperlink" Target="mailto:Deborah.schonfeld@bbc.com" TargetMode="External"/><Relationship Id="rId25" Type="http://schemas.openxmlformats.org/officeDocument/2006/relationships/hyperlink" Target="http://pbs.org/pressroom" TargetMode="External"/><Relationship Id="rId26"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people" Target="people.xml"/><Relationship Id="rId10" Type="http://schemas.openxmlformats.org/officeDocument/2006/relationships/image" Target="media/image10.jpeg"/><Relationship Id="rId11" Type="http://schemas.openxmlformats.org/officeDocument/2006/relationships/hyperlink" Target="https://www.youtube.com/watch?v=8DlR-BWVNSk&amp;feature=youtu.be" TargetMode="External"/><Relationship Id="rId12" Type="http://schemas.openxmlformats.org/officeDocument/2006/relationships/hyperlink" Target="http://www.bbc.com/" TargetMode="External"/><Relationship Id="rId13" Type="http://schemas.openxmlformats.org/officeDocument/2006/relationships/hyperlink" Target="http://www.pbs.org/" TargetMode="External"/><Relationship Id="rId14" Type="http://schemas.openxmlformats.org/officeDocument/2006/relationships/hyperlink" Target="http://pbskids.org/" TargetMode="External"/><Relationship Id="rId15" Type="http://schemas.openxmlformats.org/officeDocument/2006/relationships/hyperlink" Target="http://www.pbs.org/" TargetMode="External"/><Relationship Id="rId16" Type="http://schemas.openxmlformats.org/officeDocument/2006/relationships/hyperlink" Target="https://twitter.com/pbs" TargetMode="External"/><Relationship Id="rId17" Type="http://schemas.openxmlformats.org/officeDocument/2006/relationships/hyperlink" Target="https://www.facebook.com/pbs" TargetMode="External"/><Relationship Id="rId18" Type="http://schemas.openxmlformats.org/officeDocument/2006/relationships/hyperlink" Target="http://www.pbs.org/anywhere/home/" TargetMode="External"/><Relationship Id="rId19" Type="http://schemas.openxmlformats.org/officeDocument/2006/relationships/hyperlink" Target="http://pressroom.pb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58F84-AF94-904E-BC8C-DFD5762C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1297</Words>
  <Characters>7394</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8674</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 Flanagan</dc:creator>
  <cp:lastModifiedBy>Colleen R. Flanagan</cp:lastModifiedBy>
  <cp:revision>4</cp:revision>
  <cp:lastPrinted>2017-04-17T17:51:00Z</cp:lastPrinted>
  <dcterms:created xsi:type="dcterms:W3CDTF">2017-05-08T14:00:00Z</dcterms:created>
  <dcterms:modified xsi:type="dcterms:W3CDTF">2017-05-11T17:21:00Z</dcterms:modified>
</cp:coreProperties>
</file>