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04" w:rsidRDefault="00171C04" w:rsidP="00171C04">
      <w:pPr>
        <w:autoSpaceDE w:val="0"/>
        <w:autoSpaceDN w:val="0"/>
        <w:adjustRightInd w:val="0"/>
        <w:spacing w:line="240" w:lineRule="auto"/>
        <w:rPr>
          <w:rFonts w:cs="Georgia"/>
          <w:sz w:val="20"/>
        </w:rPr>
      </w:pPr>
      <w:bookmarkStart w:id="0" w:name="_GoBack"/>
      <w:bookmarkEnd w:id="0"/>
      <w:r>
        <w:rPr>
          <w:rFonts w:cs="Georgia"/>
          <w:b/>
          <w:bCs/>
          <w:sz w:val="20"/>
        </w:rPr>
        <w:t>Press Contacts:</w:t>
      </w:r>
      <w:r>
        <w:rPr>
          <w:rFonts w:cs="Georgia"/>
          <w:sz w:val="20"/>
        </w:rPr>
        <w:t xml:space="preserve"> </w:t>
      </w:r>
    </w:p>
    <w:p w:rsidR="00171C04" w:rsidRDefault="00171C04" w:rsidP="00171C04">
      <w:pPr>
        <w:autoSpaceDE w:val="0"/>
        <w:autoSpaceDN w:val="0"/>
        <w:adjustRightInd w:val="0"/>
        <w:spacing w:line="240" w:lineRule="auto"/>
        <w:rPr>
          <w:rFonts w:cs="Georgia"/>
          <w:sz w:val="20"/>
        </w:rPr>
      </w:pPr>
      <w:r>
        <w:rPr>
          <w:rFonts w:cs="Georgia"/>
          <w:sz w:val="20"/>
        </w:rPr>
        <w:t>Harry Forbes, WNET</w:t>
      </w:r>
    </w:p>
    <w:p w:rsidR="00171C04" w:rsidRDefault="00171C04" w:rsidP="00171C04">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80"/>
            <w:sz w:val="20"/>
            <w:u w:val="single"/>
          </w:rPr>
          <w:t>ForbesH@wnet.org</w:t>
        </w:r>
      </w:hyperlink>
    </w:p>
    <w:p w:rsidR="00171C04" w:rsidRDefault="00171C04" w:rsidP="00171C04">
      <w:pPr>
        <w:autoSpaceDE w:val="0"/>
        <w:autoSpaceDN w:val="0"/>
        <w:adjustRightInd w:val="0"/>
        <w:spacing w:line="240" w:lineRule="auto"/>
        <w:ind w:left="720"/>
        <w:rPr>
          <w:rFonts w:cs="Georgia"/>
          <w:sz w:val="20"/>
        </w:rPr>
      </w:pPr>
    </w:p>
    <w:p w:rsidR="00171C04" w:rsidRDefault="00171C04" w:rsidP="00171C04">
      <w:pPr>
        <w:autoSpaceDE w:val="0"/>
        <w:autoSpaceDN w:val="0"/>
        <w:adjustRightInd w:val="0"/>
        <w:spacing w:line="240" w:lineRule="auto"/>
        <w:rPr>
          <w:rFonts w:cs="Georgia"/>
          <w:sz w:val="20"/>
        </w:rPr>
      </w:pPr>
      <w:r>
        <w:rPr>
          <w:rFonts w:cs="Georgia"/>
          <w:kern w:val="20"/>
          <w:sz w:val="20"/>
        </w:rPr>
        <w:t xml:space="preserve">Press materials: </w:t>
      </w:r>
      <w:hyperlink r:id="rId8" w:history="1">
        <w:r>
          <w:rPr>
            <w:rFonts w:cs="Georgia"/>
            <w:color w:val="0000FF"/>
            <w:sz w:val="20"/>
            <w:u w:val="single"/>
          </w:rPr>
          <w:t>http://pressroom.pbs.org</w:t>
        </w:r>
      </w:hyperlink>
      <w:r>
        <w:rPr>
          <w:rFonts w:cs="Georgia"/>
          <w:kern w:val="20"/>
          <w:sz w:val="20"/>
        </w:rPr>
        <w:t xml:space="preserve"> or </w:t>
      </w:r>
      <w:hyperlink r:id="rId9" w:history="1">
        <w:r>
          <w:rPr>
            <w:rFonts w:cs="Georgia"/>
            <w:color w:val="0000FF"/>
            <w:kern w:val="20"/>
            <w:sz w:val="20"/>
            <w:u w:val="single"/>
          </w:rPr>
          <w:t>http://www.thirteen.org/13pressroom</w:t>
        </w:r>
      </w:hyperlink>
    </w:p>
    <w:p w:rsidR="00171C04" w:rsidRDefault="00171C04" w:rsidP="00171C04">
      <w:pPr>
        <w:autoSpaceDE w:val="0"/>
        <w:autoSpaceDN w:val="0"/>
        <w:adjustRightInd w:val="0"/>
        <w:spacing w:line="240" w:lineRule="auto"/>
        <w:rPr>
          <w:rFonts w:cs="Georgia"/>
          <w:sz w:val="20"/>
        </w:rPr>
      </w:pPr>
    </w:p>
    <w:p w:rsidR="00171C04" w:rsidRDefault="00171C04" w:rsidP="00171C04">
      <w:pPr>
        <w:autoSpaceDE w:val="0"/>
        <w:autoSpaceDN w:val="0"/>
        <w:adjustRightInd w:val="0"/>
        <w:spacing w:line="240" w:lineRule="auto"/>
        <w:rPr>
          <w:rFonts w:cs="Georgia"/>
          <w:sz w:val="20"/>
        </w:rPr>
      </w:pPr>
      <w:r>
        <w:rPr>
          <w:rFonts w:cs="Georgia"/>
          <w:sz w:val="20"/>
        </w:rPr>
        <w:t xml:space="preserve">Website: </w:t>
      </w:r>
      <w:hyperlink r:id="rId10" w:history="1">
        <w:r>
          <w:rPr>
            <w:rFonts w:cs="Georgia"/>
            <w:color w:val="0000FF"/>
            <w:sz w:val="20"/>
            <w:u w:val="single"/>
          </w:rPr>
          <w:t>http://www.pbs.org/wnet/gperf</w:t>
        </w:r>
      </w:hyperlink>
    </w:p>
    <w:p w:rsidR="00171C04" w:rsidRDefault="00171C04" w:rsidP="00171C04">
      <w:pPr>
        <w:autoSpaceDE w:val="0"/>
        <w:autoSpaceDN w:val="0"/>
        <w:adjustRightInd w:val="0"/>
        <w:spacing w:line="240" w:lineRule="auto"/>
        <w:rPr>
          <w:rFonts w:cs="Georgia"/>
          <w:color w:val="000080"/>
          <w:sz w:val="20"/>
          <w:u w:val="single"/>
        </w:rPr>
      </w:pPr>
      <w:r>
        <w:rPr>
          <w:rFonts w:cs="Georgia"/>
          <w:sz w:val="20"/>
        </w:rPr>
        <w:t xml:space="preserve">Facebook: </w:t>
      </w:r>
      <w:hyperlink r:id="rId11" w:history="1">
        <w:r>
          <w:rPr>
            <w:rFonts w:cs="Georgia"/>
            <w:color w:val="0000FF"/>
            <w:sz w:val="20"/>
            <w:u w:val="single"/>
          </w:rPr>
          <w:t>http://www.facebook.com/GreatPerformances</w:t>
        </w:r>
      </w:hyperlink>
    </w:p>
    <w:p w:rsidR="00171C04" w:rsidRDefault="00171C04" w:rsidP="00171C04">
      <w:pPr>
        <w:autoSpaceDE w:val="0"/>
        <w:autoSpaceDN w:val="0"/>
        <w:adjustRightInd w:val="0"/>
        <w:spacing w:line="240" w:lineRule="auto"/>
        <w:rPr>
          <w:rFonts w:cs="Georgia"/>
          <w:sz w:val="20"/>
        </w:rPr>
      </w:pPr>
      <w:r>
        <w:rPr>
          <w:rFonts w:cs="Georgia"/>
          <w:sz w:val="20"/>
        </w:rPr>
        <w:t xml:space="preserve">Twitter: </w:t>
      </w:r>
      <w:hyperlink r:id="rId12" w:history="1">
        <w:r>
          <w:rPr>
            <w:rFonts w:cs="Georgia"/>
            <w:color w:val="000080"/>
            <w:sz w:val="20"/>
            <w:u w:val="single"/>
          </w:rPr>
          <w:t>@</w:t>
        </w:r>
        <w:proofErr w:type="spellStart"/>
        <w:r>
          <w:rPr>
            <w:rFonts w:cs="Georgia"/>
            <w:color w:val="000080"/>
            <w:sz w:val="20"/>
            <w:u w:val="single"/>
          </w:rPr>
          <w:t>GPerfPBS</w:t>
        </w:r>
        <w:proofErr w:type="spellEnd"/>
      </w:hyperlink>
    </w:p>
    <w:p w:rsidR="00171C04" w:rsidRDefault="00171C04" w:rsidP="00171C04">
      <w:pPr>
        <w:autoSpaceDE w:val="0"/>
        <w:autoSpaceDN w:val="0"/>
        <w:adjustRightInd w:val="0"/>
        <w:spacing w:line="240" w:lineRule="auto"/>
        <w:rPr>
          <w:rFonts w:cs="Georgia"/>
          <w:szCs w:val="21"/>
        </w:rPr>
      </w:pPr>
    </w:p>
    <w:p w:rsidR="00171C04" w:rsidRDefault="00171C04" w:rsidP="00171C04">
      <w:pPr>
        <w:autoSpaceDE w:val="0"/>
        <w:autoSpaceDN w:val="0"/>
        <w:adjustRightInd w:val="0"/>
        <w:spacing w:line="240" w:lineRule="auto"/>
        <w:rPr>
          <w:rFonts w:cs="Georgia"/>
          <w:szCs w:val="21"/>
        </w:rPr>
      </w:pPr>
    </w:p>
    <w:p w:rsidR="00843324" w:rsidRPr="00784AEF" w:rsidRDefault="00BB2DBE" w:rsidP="00784AEF">
      <w:pPr>
        <w:autoSpaceDE w:val="0"/>
        <w:autoSpaceDN w:val="0"/>
        <w:adjustRightInd w:val="0"/>
        <w:spacing w:line="360" w:lineRule="auto"/>
        <w:jc w:val="center"/>
        <w:rPr>
          <w:b/>
          <w:sz w:val="28"/>
          <w:szCs w:val="28"/>
        </w:rPr>
      </w:pPr>
      <w:r>
        <w:rPr>
          <w:rFonts w:cs="Georgia"/>
          <w:b/>
          <w:bCs/>
          <w:iCs/>
          <w:sz w:val="28"/>
          <w:szCs w:val="28"/>
        </w:rPr>
        <w:t>Curtain Going Up O</w:t>
      </w:r>
      <w:r w:rsidR="006819F5">
        <w:rPr>
          <w:rFonts w:cs="Georgia"/>
          <w:b/>
          <w:bCs/>
          <w:iCs/>
          <w:sz w:val="28"/>
          <w:szCs w:val="28"/>
        </w:rPr>
        <w:t xml:space="preserve">n the Award-Winning London Production of </w:t>
      </w:r>
      <w:r w:rsidR="0079738B">
        <w:rPr>
          <w:rFonts w:cs="Georgia"/>
          <w:b/>
          <w:bCs/>
          <w:i/>
          <w:iCs/>
          <w:sz w:val="28"/>
          <w:szCs w:val="28"/>
        </w:rPr>
        <w:t xml:space="preserve">Gypsy </w:t>
      </w:r>
      <w:r w:rsidR="009C3413">
        <w:rPr>
          <w:rFonts w:cs="Georgia"/>
          <w:b/>
          <w:bCs/>
          <w:iCs/>
          <w:sz w:val="28"/>
          <w:szCs w:val="28"/>
        </w:rPr>
        <w:t>Starring</w:t>
      </w:r>
      <w:r w:rsidR="006819F5" w:rsidRPr="00BB2DBE">
        <w:rPr>
          <w:rFonts w:cs="Georgia"/>
          <w:b/>
          <w:bCs/>
          <w:iCs/>
          <w:sz w:val="28"/>
          <w:szCs w:val="28"/>
        </w:rPr>
        <w:t xml:space="preserve"> Imelda Staunton</w:t>
      </w:r>
    </w:p>
    <w:p w:rsidR="00843324" w:rsidRPr="00784AEF" w:rsidRDefault="006819F5" w:rsidP="00784AEF">
      <w:pPr>
        <w:pStyle w:val="NormalIndent"/>
        <w:jc w:val="center"/>
      </w:pPr>
      <w:proofErr w:type="gramStart"/>
      <w:r>
        <w:rPr>
          <w:rFonts w:cs="Georgia"/>
          <w:b/>
          <w:bCs/>
          <w:sz w:val="28"/>
          <w:szCs w:val="28"/>
        </w:rPr>
        <w:t>on</w:t>
      </w:r>
      <w:proofErr w:type="gramEnd"/>
      <w:r w:rsidR="00171C04" w:rsidRPr="00843324">
        <w:rPr>
          <w:rFonts w:cs="Georgia"/>
          <w:b/>
          <w:bCs/>
          <w:sz w:val="28"/>
          <w:szCs w:val="28"/>
        </w:rPr>
        <w:t xml:space="preserve"> THIRTEEN</w:t>
      </w:r>
      <w:r w:rsidR="001518E7">
        <w:rPr>
          <w:rFonts w:cs="Georgia"/>
          <w:b/>
          <w:bCs/>
          <w:sz w:val="28"/>
          <w:szCs w:val="28"/>
        </w:rPr>
        <w:t>’</w:t>
      </w:r>
      <w:r w:rsidR="00171C04" w:rsidRPr="00843324">
        <w:rPr>
          <w:rFonts w:cs="Georgia"/>
          <w:b/>
          <w:bCs/>
          <w:sz w:val="28"/>
          <w:szCs w:val="28"/>
        </w:rPr>
        <w:t xml:space="preserve">s </w:t>
      </w:r>
      <w:r w:rsidR="00171C04" w:rsidRPr="00843324">
        <w:rPr>
          <w:rFonts w:cs="Georgia"/>
          <w:b/>
          <w:bCs/>
          <w:i/>
          <w:iCs/>
          <w:sz w:val="28"/>
          <w:szCs w:val="28"/>
        </w:rPr>
        <w:t>Great Performances</w:t>
      </w:r>
    </w:p>
    <w:p w:rsidR="00843324" w:rsidRPr="00784AEF" w:rsidRDefault="00171C04" w:rsidP="00784AEF">
      <w:pPr>
        <w:pStyle w:val="NormalIndent"/>
        <w:jc w:val="center"/>
      </w:pPr>
      <w:r w:rsidRPr="00843324">
        <w:rPr>
          <w:rFonts w:cs="Georgia"/>
          <w:b/>
          <w:bCs/>
          <w:sz w:val="28"/>
          <w:szCs w:val="28"/>
        </w:rPr>
        <w:t xml:space="preserve">Friday, </w:t>
      </w:r>
      <w:r w:rsidR="006819F5">
        <w:rPr>
          <w:rFonts w:cs="Georgia"/>
          <w:b/>
          <w:bCs/>
          <w:sz w:val="28"/>
          <w:szCs w:val="28"/>
        </w:rPr>
        <w:t>November 11</w:t>
      </w:r>
      <w:r w:rsidRPr="00843324">
        <w:rPr>
          <w:rFonts w:cs="Georgia"/>
          <w:b/>
          <w:bCs/>
          <w:sz w:val="28"/>
          <w:szCs w:val="28"/>
        </w:rPr>
        <w:t xml:space="preserve"> at 9 p.m. </w:t>
      </w:r>
      <w:r w:rsidR="006819F5">
        <w:rPr>
          <w:rFonts w:cs="Georgia"/>
          <w:b/>
          <w:bCs/>
          <w:sz w:val="28"/>
          <w:szCs w:val="28"/>
        </w:rPr>
        <w:t>on the</w:t>
      </w:r>
    </w:p>
    <w:p w:rsidR="00171C04" w:rsidRPr="00843324" w:rsidRDefault="00171C04">
      <w:pPr>
        <w:autoSpaceDE w:val="0"/>
        <w:autoSpaceDN w:val="0"/>
        <w:adjustRightInd w:val="0"/>
        <w:spacing w:line="360" w:lineRule="auto"/>
        <w:jc w:val="center"/>
        <w:rPr>
          <w:rFonts w:cs="Georgia"/>
          <w:b/>
          <w:bCs/>
          <w:sz w:val="28"/>
          <w:szCs w:val="28"/>
        </w:rPr>
      </w:pPr>
      <w:r w:rsidRPr="00843324">
        <w:rPr>
          <w:rFonts w:cs="Georgia"/>
          <w:b/>
          <w:bCs/>
          <w:i/>
          <w:sz w:val="28"/>
          <w:szCs w:val="28"/>
        </w:rPr>
        <w:t>PBS</w:t>
      </w:r>
      <w:r w:rsidR="00995381" w:rsidRPr="00843324">
        <w:rPr>
          <w:rFonts w:cs="Georgia"/>
          <w:b/>
          <w:bCs/>
          <w:i/>
          <w:sz w:val="28"/>
          <w:szCs w:val="28"/>
        </w:rPr>
        <w:t xml:space="preserve"> </w:t>
      </w:r>
      <w:r w:rsidR="00DD28E3">
        <w:rPr>
          <w:rFonts w:cs="Georgia"/>
          <w:b/>
          <w:bCs/>
          <w:i/>
          <w:sz w:val="28"/>
          <w:szCs w:val="28"/>
        </w:rPr>
        <w:t>Arts Fall</w:t>
      </w:r>
      <w:r w:rsidR="00995381" w:rsidRPr="00843324">
        <w:rPr>
          <w:rFonts w:cs="Georgia"/>
          <w:b/>
          <w:bCs/>
          <w:i/>
          <w:sz w:val="28"/>
          <w:szCs w:val="28"/>
        </w:rPr>
        <w:t xml:space="preserve"> Festival</w:t>
      </w:r>
    </w:p>
    <w:p w:rsidR="00171C04" w:rsidRDefault="00171C04" w:rsidP="00171C04">
      <w:pPr>
        <w:autoSpaceDE w:val="0"/>
        <w:autoSpaceDN w:val="0"/>
        <w:adjustRightInd w:val="0"/>
        <w:spacing w:line="240" w:lineRule="auto"/>
        <w:jc w:val="center"/>
        <w:rPr>
          <w:rFonts w:cs="Georgia"/>
          <w:caps/>
          <w:szCs w:val="21"/>
        </w:rPr>
      </w:pPr>
    </w:p>
    <w:p w:rsidR="009C3413" w:rsidRDefault="006819F5" w:rsidP="009C3413">
      <w:pPr>
        <w:pStyle w:val="NoSpacing"/>
        <w:spacing w:line="360" w:lineRule="auto"/>
        <w:rPr>
          <w:rFonts w:cs="Georgia"/>
          <w:color w:val="000000" w:themeColor="text1"/>
        </w:rPr>
      </w:pPr>
      <w:r>
        <w:rPr>
          <w:iCs/>
        </w:rPr>
        <w:t>Jonathan Kent’s award-winning production of the classic musical</w:t>
      </w:r>
      <w:r>
        <w:rPr>
          <w:b/>
          <w:i/>
          <w:iCs/>
        </w:rPr>
        <w:t xml:space="preserve"> Gypsy</w:t>
      </w:r>
      <w:r w:rsidR="009C3413">
        <w:rPr>
          <w:b/>
          <w:i/>
          <w:iCs/>
        </w:rPr>
        <w:t xml:space="preserve"> </w:t>
      </w:r>
      <w:r w:rsidR="009C3413" w:rsidRPr="009C3413">
        <w:rPr>
          <w:iCs/>
        </w:rPr>
        <w:t xml:space="preserve">– a </w:t>
      </w:r>
      <w:r w:rsidR="004E5B81">
        <w:rPr>
          <w:iCs/>
        </w:rPr>
        <w:t xml:space="preserve">record-breaking </w:t>
      </w:r>
      <w:r w:rsidR="009C3413" w:rsidRPr="009C3413">
        <w:rPr>
          <w:iCs/>
        </w:rPr>
        <w:t>sellout during its acclaimed London run – comes to</w:t>
      </w:r>
      <w:r w:rsidR="009C3413">
        <w:rPr>
          <w:b/>
          <w:i/>
          <w:iCs/>
        </w:rPr>
        <w:t xml:space="preserve"> </w:t>
      </w:r>
      <w:r w:rsidR="00171C04" w:rsidRPr="005443A1">
        <w:rPr>
          <w:rFonts w:cs="Georgia"/>
          <w:color w:val="000000" w:themeColor="text1"/>
        </w:rPr>
        <w:t>THIRTEEN</w:t>
      </w:r>
      <w:r w:rsidR="001518E7">
        <w:rPr>
          <w:rFonts w:cs="Georgia"/>
          <w:color w:val="000000" w:themeColor="text1"/>
        </w:rPr>
        <w:t>’</w:t>
      </w:r>
      <w:r w:rsidR="00171C04" w:rsidRPr="005443A1">
        <w:rPr>
          <w:rFonts w:cs="Georgia"/>
          <w:color w:val="000000" w:themeColor="text1"/>
        </w:rPr>
        <w:t xml:space="preserve">s </w:t>
      </w:r>
      <w:r w:rsidR="00171C04" w:rsidRPr="005443A1">
        <w:rPr>
          <w:rFonts w:cs="Georgia"/>
          <w:b/>
          <w:bCs/>
          <w:i/>
          <w:iCs/>
          <w:color w:val="000000" w:themeColor="text1"/>
        </w:rPr>
        <w:t>Great Performances</w:t>
      </w:r>
      <w:r w:rsidR="00171C04" w:rsidRPr="005443A1">
        <w:rPr>
          <w:rFonts w:cs="Georgia"/>
          <w:color w:val="000000" w:themeColor="text1"/>
        </w:rPr>
        <w:t xml:space="preserve">, </w:t>
      </w:r>
      <w:r w:rsidR="00171C04" w:rsidRPr="005443A1">
        <w:rPr>
          <w:rFonts w:cs="Georgia"/>
          <w:color w:val="000000" w:themeColor="text1"/>
          <w:u w:val="single"/>
        </w:rPr>
        <w:t xml:space="preserve">Friday, </w:t>
      </w:r>
      <w:r>
        <w:rPr>
          <w:rFonts w:cs="Georgia"/>
          <w:color w:val="000000" w:themeColor="text1"/>
          <w:u w:val="single"/>
        </w:rPr>
        <w:t>November 11</w:t>
      </w:r>
      <w:r w:rsidR="00F0493F" w:rsidRPr="005443A1">
        <w:rPr>
          <w:rFonts w:cs="Georgia"/>
          <w:color w:val="000000" w:themeColor="text1"/>
          <w:u w:val="single"/>
        </w:rPr>
        <w:t xml:space="preserve"> at 9 p.m. on PBS </w:t>
      </w:r>
      <w:r>
        <w:rPr>
          <w:rFonts w:cs="Georgia"/>
          <w:color w:val="000000" w:themeColor="text1"/>
          <w:u w:val="single"/>
        </w:rPr>
        <w:t>on</w:t>
      </w:r>
      <w:r w:rsidR="00F0493F" w:rsidRPr="005443A1">
        <w:rPr>
          <w:rFonts w:cs="Georgia"/>
          <w:color w:val="000000" w:themeColor="text1"/>
          <w:u w:val="single"/>
        </w:rPr>
        <w:t xml:space="preserve"> the </w:t>
      </w:r>
      <w:r w:rsidR="00F0493F" w:rsidRPr="005443A1">
        <w:rPr>
          <w:rFonts w:cs="Georgia"/>
          <w:b/>
          <w:color w:val="000000" w:themeColor="text1"/>
          <w:u w:val="single"/>
        </w:rPr>
        <w:t>PBS Arts Fall Festival</w:t>
      </w:r>
      <w:r w:rsidR="00171C04" w:rsidRPr="005443A1">
        <w:rPr>
          <w:rFonts w:cs="Georgia"/>
          <w:color w:val="000000" w:themeColor="text1"/>
        </w:rPr>
        <w:t xml:space="preserve">. (Check local listings.)  </w:t>
      </w:r>
    </w:p>
    <w:p w:rsidR="009C3413" w:rsidRDefault="009C3413" w:rsidP="009C3413">
      <w:pPr>
        <w:pStyle w:val="NoSpacing"/>
        <w:spacing w:line="360" w:lineRule="auto"/>
      </w:pPr>
      <w:r>
        <w:rPr>
          <w:rFonts w:cs="Georgia"/>
          <w:color w:val="000000" w:themeColor="text1"/>
        </w:rPr>
        <w:tab/>
      </w:r>
      <w:r w:rsidR="0079738B">
        <w:t xml:space="preserve">The first London production to be seen for 40 years, the musical opened </w:t>
      </w:r>
      <w:r w:rsidR="006819F5">
        <w:t>at England’s</w:t>
      </w:r>
      <w:r w:rsidR="0079738B">
        <w:t xml:space="preserve"> </w:t>
      </w:r>
      <w:proofErr w:type="spellStart"/>
      <w:r w:rsidR="0079738B">
        <w:t>Chichester</w:t>
      </w:r>
      <w:proofErr w:type="spellEnd"/>
      <w:r w:rsidR="0079738B">
        <w:t xml:space="preserve"> Festival Theatre before moving to </w:t>
      </w:r>
      <w:r w:rsidR="006819F5">
        <w:t>the West End’s</w:t>
      </w:r>
      <w:r w:rsidR="0079738B">
        <w:t xml:space="preserve"> Savoy T</w:t>
      </w:r>
      <w:r w:rsidR="006819F5">
        <w:t>heatre</w:t>
      </w:r>
      <w:r w:rsidR="0079738B">
        <w:t>.</w:t>
      </w:r>
      <w:r w:rsidR="00BB2DBE">
        <w:t xml:space="preserve"> This critically acclaimed West End production features </w:t>
      </w:r>
      <w:r w:rsidR="00BB2DBE">
        <w:rPr>
          <w:rStyle w:val="Strong"/>
        </w:rPr>
        <w:t>Imelda Staunton</w:t>
      </w:r>
      <w:r w:rsidR="00EE29BA">
        <w:t xml:space="preserve"> as </w:t>
      </w:r>
      <w:r w:rsidR="004E5B81">
        <w:t xml:space="preserve">Rose, as </w:t>
      </w:r>
      <w:r w:rsidR="00BB2DBE">
        <w:t>well as acclaimed turns by</w:t>
      </w:r>
      <w:r w:rsidR="00BB2DBE">
        <w:rPr>
          <w:rStyle w:val="Strong"/>
        </w:rPr>
        <w:t xml:space="preserve"> Lara </w:t>
      </w:r>
      <w:proofErr w:type="spellStart"/>
      <w:r w:rsidR="00BB2DBE">
        <w:rPr>
          <w:rStyle w:val="Strong"/>
        </w:rPr>
        <w:t>Pulver</w:t>
      </w:r>
      <w:proofErr w:type="spellEnd"/>
      <w:r w:rsidR="00BB2DBE">
        <w:t xml:space="preserve"> as Louise and </w:t>
      </w:r>
      <w:r w:rsidR="00BB2DBE">
        <w:rPr>
          <w:rStyle w:val="Strong"/>
        </w:rPr>
        <w:t>Peter Davison</w:t>
      </w:r>
      <w:r w:rsidR="00BB2DBE">
        <w:t xml:space="preserve"> as Herbie. </w:t>
      </w:r>
    </w:p>
    <w:p w:rsidR="009C3413" w:rsidRDefault="009C3413" w:rsidP="009C3413">
      <w:pPr>
        <w:pStyle w:val="NoSpacing"/>
        <w:spacing w:line="360" w:lineRule="auto"/>
      </w:pPr>
      <w:r>
        <w:tab/>
      </w:r>
      <w:r w:rsidR="00454D37">
        <w:t>Critics were unanimous in their praise</w:t>
      </w:r>
      <w:r w:rsidR="00BB2DBE">
        <w:t xml:space="preserve"> of Staunton and the produc</w:t>
      </w:r>
      <w:r w:rsidR="00454D37">
        <w:t xml:space="preserve">tion. “Every facet of the character is caught by Imelda Staunton who gives one of the greatest performances I’ve ever seen in musical theatre,” raved </w:t>
      </w:r>
      <w:r w:rsidR="00454D37" w:rsidRPr="004E5B81">
        <w:rPr>
          <w:i/>
        </w:rPr>
        <w:t>The Guardian</w:t>
      </w:r>
      <w:r w:rsidR="00454D37">
        <w:t xml:space="preserve">. </w:t>
      </w:r>
      <w:r w:rsidR="00EE29BA">
        <w:t xml:space="preserve"> </w:t>
      </w:r>
      <w:r w:rsidR="00454D37">
        <w:t xml:space="preserve">And </w:t>
      </w:r>
      <w:r w:rsidR="00454D37" w:rsidRPr="004E5B81">
        <w:rPr>
          <w:i/>
        </w:rPr>
        <w:t>The Times</w:t>
      </w:r>
      <w:r w:rsidR="00454D37">
        <w:t xml:space="preserve"> </w:t>
      </w:r>
      <w:r w:rsidR="00BB2DBE">
        <w:t>enthused</w:t>
      </w:r>
      <w:r w:rsidR="00454D37">
        <w:t xml:space="preserve">, “If you like musical theatre, I urge you to see this stunning revival of one of the greatest </w:t>
      </w:r>
      <w:r w:rsidR="00454D37" w:rsidRPr="00454D37">
        <w:t>Broadway</w:t>
      </w:r>
      <w:r w:rsidR="00454D37">
        <w:t xml:space="preserve"> musicals. If you don’t like musical theatre, see it anyway.”</w:t>
      </w:r>
    </w:p>
    <w:p w:rsidR="00EE29BA" w:rsidRDefault="00EE29BA" w:rsidP="009C3413">
      <w:pPr>
        <w:pStyle w:val="NoSpacing"/>
        <w:spacing w:line="360" w:lineRule="auto"/>
      </w:pPr>
      <w:r>
        <w:rPr>
          <w:rStyle w:val="Emphasis"/>
          <w:i w:val="0"/>
        </w:rPr>
        <w:lastRenderedPageBreak/>
        <w:tab/>
      </w:r>
      <w:r w:rsidRPr="00BB2DBE">
        <w:rPr>
          <w:rStyle w:val="Emphasis"/>
          <w:i w:val="0"/>
        </w:rPr>
        <w:t>With a</w:t>
      </w:r>
      <w:r>
        <w:t xml:space="preserve"> book by Arthur </w:t>
      </w:r>
      <w:proofErr w:type="spellStart"/>
      <w:r>
        <w:t>Laurents</w:t>
      </w:r>
      <w:proofErr w:type="spellEnd"/>
      <w:r>
        <w:t xml:space="preserve">, music by </w:t>
      </w:r>
      <w:proofErr w:type="spellStart"/>
      <w:r>
        <w:rPr>
          <w:rStyle w:val="Strong"/>
        </w:rPr>
        <w:t>Jule</w:t>
      </w:r>
      <w:proofErr w:type="spellEnd"/>
      <w:r>
        <w:rPr>
          <w:rStyle w:val="Strong"/>
        </w:rPr>
        <w:t xml:space="preserve"> </w:t>
      </w:r>
      <w:proofErr w:type="spellStart"/>
      <w:r>
        <w:rPr>
          <w:rStyle w:val="Strong"/>
        </w:rPr>
        <w:t>Styne</w:t>
      </w:r>
      <w:proofErr w:type="spellEnd"/>
      <w:r>
        <w:t xml:space="preserve"> and lyrics by </w:t>
      </w:r>
      <w:r>
        <w:rPr>
          <w:rStyle w:val="Strong"/>
        </w:rPr>
        <w:t>Stephen Sondheim</w:t>
      </w:r>
      <w:r>
        <w:t>, the show was suggested by the memoirs of Gypsy Rose Lee. The score features songs that have since become show standards, and helped launch the career of Sondheim. “Everything’s Coming Up Roses,” “Some People,” “Let Me Entertain You,” “Together, Wherever We Go” and of course “Rose’s Turn” are among the musical highlights</w:t>
      </w:r>
      <w:r w:rsidR="009C3413">
        <w:tab/>
      </w:r>
    </w:p>
    <w:p w:rsidR="009C3413" w:rsidRDefault="00EE29BA" w:rsidP="009C3413">
      <w:pPr>
        <w:pStyle w:val="NoSpacing"/>
        <w:spacing w:line="360" w:lineRule="auto"/>
      </w:pPr>
      <w:r>
        <w:rPr>
          <w:i/>
        </w:rPr>
        <w:tab/>
      </w:r>
      <w:r w:rsidR="0079738B" w:rsidRPr="004E5B81">
        <w:rPr>
          <w:i/>
        </w:rPr>
        <w:t>Gypsy</w:t>
      </w:r>
      <w:r w:rsidR="0079738B">
        <w:t xml:space="preserve"> is considered by many to be </w:t>
      </w:r>
      <w:r w:rsidR="000F19F9">
        <w:t>one of Broadway’s all-time triumphs</w:t>
      </w:r>
      <w:r w:rsidR="0079738B">
        <w:t xml:space="preserve">. It tells the story of ambitious showbiz mother Rose, who treks across </w:t>
      </w:r>
      <w:r w:rsidR="00454D37">
        <w:t>the country</w:t>
      </w:r>
      <w:r w:rsidR="0079738B">
        <w:t xml:space="preserve"> with her daughters Baby June and Louise in search of success with their homespun vaudeville act. As times change, Rose is forced to accept the demise of vaudeville and the rise of burlesque, as well as her daughters’ quest for autonomy</w:t>
      </w:r>
      <w:r w:rsidR="00BB2DBE">
        <w:t xml:space="preserve">. </w:t>
      </w:r>
    </w:p>
    <w:p w:rsidR="009C3413" w:rsidRDefault="009C3413" w:rsidP="009C3413">
      <w:pPr>
        <w:pStyle w:val="NoSpacing"/>
        <w:spacing w:line="360" w:lineRule="auto"/>
        <w:rPr>
          <w:rStyle w:val="Emphasis"/>
          <w:i w:val="0"/>
        </w:rPr>
      </w:pPr>
      <w:r>
        <w:tab/>
      </w:r>
      <w:r w:rsidR="00BB2DBE">
        <w:t>The London</w:t>
      </w:r>
      <w:r w:rsidR="006819F5">
        <w:t xml:space="preserve"> production was honored with five </w:t>
      </w:r>
      <w:r w:rsidR="00EE29BA">
        <w:t>Olivier Awards, including</w:t>
      </w:r>
      <w:r w:rsidR="00896F0E">
        <w:t xml:space="preserve"> </w:t>
      </w:r>
      <w:r w:rsidR="00896F0E" w:rsidRPr="00454D37">
        <w:rPr>
          <w:rStyle w:val="Emphasis"/>
          <w:i w:val="0"/>
        </w:rPr>
        <w:t>Best Musical Revival</w:t>
      </w:r>
      <w:r w:rsidR="00896F0E" w:rsidRPr="00454D37">
        <w:rPr>
          <w:i/>
        </w:rPr>
        <w:t xml:space="preserve">, </w:t>
      </w:r>
      <w:r w:rsidR="004E5B81">
        <w:rPr>
          <w:rStyle w:val="Emphasis"/>
          <w:i w:val="0"/>
        </w:rPr>
        <w:t>Best Actress in a Musical (</w:t>
      </w:r>
      <w:r w:rsidR="00896F0E" w:rsidRPr="00454D37">
        <w:rPr>
          <w:rStyle w:val="Emphasis"/>
          <w:i w:val="0"/>
        </w:rPr>
        <w:t>Imelda Staunton</w:t>
      </w:r>
      <w:r w:rsidR="004E5B81">
        <w:rPr>
          <w:rStyle w:val="Emphasis"/>
          <w:i w:val="0"/>
        </w:rPr>
        <w:t>)</w:t>
      </w:r>
      <w:r w:rsidR="00896F0E" w:rsidRPr="00454D37">
        <w:rPr>
          <w:i/>
        </w:rPr>
        <w:t xml:space="preserve">, </w:t>
      </w:r>
      <w:r w:rsidR="00896F0E" w:rsidRPr="00454D37">
        <w:rPr>
          <w:rStyle w:val="Emphasis"/>
          <w:i w:val="0"/>
        </w:rPr>
        <w:t xml:space="preserve">Best Actress in </w:t>
      </w:r>
      <w:r w:rsidR="004E5B81">
        <w:rPr>
          <w:rStyle w:val="Emphasis"/>
          <w:i w:val="0"/>
        </w:rPr>
        <w:t>a Supporting Role in a Musical (</w:t>
      </w:r>
      <w:r w:rsidR="00896F0E" w:rsidRPr="00454D37">
        <w:rPr>
          <w:rStyle w:val="Emphasis"/>
          <w:i w:val="0"/>
        </w:rPr>
        <w:t xml:space="preserve">Lara </w:t>
      </w:r>
      <w:proofErr w:type="spellStart"/>
      <w:r w:rsidR="00896F0E" w:rsidRPr="00454D37">
        <w:rPr>
          <w:rStyle w:val="Emphasis"/>
          <w:i w:val="0"/>
        </w:rPr>
        <w:t>Pulver</w:t>
      </w:r>
      <w:proofErr w:type="spellEnd"/>
      <w:r w:rsidR="004E5B81">
        <w:rPr>
          <w:rStyle w:val="Emphasis"/>
          <w:i w:val="0"/>
        </w:rPr>
        <w:t>).</w:t>
      </w:r>
    </w:p>
    <w:p w:rsidR="009C3413" w:rsidRDefault="009C3413" w:rsidP="009C3413">
      <w:pPr>
        <w:pStyle w:val="NoSpacing"/>
        <w:spacing w:line="360" w:lineRule="auto"/>
      </w:pPr>
      <w:r>
        <w:rPr>
          <w:rStyle w:val="Emphasis"/>
          <w:i w:val="0"/>
        </w:rPr>
        <w:tab/>
      </w:r>
      <w:r w:rsidR="000F19F9">
        <w:rPr>
          <w:rStyle w:val="Emphasis"/>
          <w:i w:val="0"/>
        </w:rPr>
        <w:t xml:space="preserve">Since Gypsy’s premiere in 1959, </w:t>
      </w:r>
      <w:r w:rsidR="000F4AFD">
        <w:t>Broadway h</w:t>
      </w:r>
      <w:r w:rsidR="004E5B81">
        <w:t>as enjoyed f</w:t>
      </w:r>
      <w:r w:rsidR="003B23E6">
        <w:t>our</w:t>
      </w:r>
      <w:r w:rsidR="004E5B81">
        <w:t xml:space="preserve"> </w:t>
      </w:r>
      <w:r w:rsidR="003B23E6">
        <w:t xml:space="preserve">revivals, </w:t>
      </w:r>
      <w:r w:rsidR="000F4AFD">
        <w:t xml:space="preserve">all of which have provided a unique take on the </w:t>
      </w:r>
      <w:r w:rsidR="003B23E6">
        <w:t>musical</w:t>
      </w:r>
      <w:r w:rsidR="000F4AFD">
        <w:t xml:space="preserve"> and </w:t>
      </w:r>
      <w:r w:rsidR="003B23E6">
        <w:t xml:space="preserve">its </w:t>
      </w:r>
      <w:r w:rsidR="000F4AFD">
        <w:t>characters. Much of the show rest</w:t>
      </w:r>
      <w:r w:rsidR="004E5B81">
        <w:t>s on the central casting of</w:t>
      </w:r>
      <w:r w:rsidR="000F4AFD">
        <w:t xml:space="preserve"> Rose, and each actress who takes on the challenge brings something very different to the </w:t>
      </w:r>
      <w:r w:rsidR="003B23E6">
        <w:t>role</w:t>
      </w:r>
      <w:r w:rsidR="000F4AFD">
        <w:t xml:space="preserve">. </w:t>
      </w:r>
      <w:r w:rsidR="009C025E">
        <w:rPr>
          <w:rStyle w:val="Emphasis"/>
        </w:rPr>
        <w:t xml:space="preserve">Gypsy </w:t>
      </w:r>
      <w:r w:rsidR="009C025E">
        <w:t xml:space="preserve">first appeared in 1959 on </w:t>
      </w:r>
      <w:r w:rsidR="009C025E" w:rsidRPr="004E5B81">
        <w:t>Broadway</w:t>
      </w:r>
      <w:r w:rsidR="009C025E">
        <w:t xml:space="preserve"> under the </w:t>
      </w:r>
      <w:r w:rsidR="004E5B81">
        <w:t xml:space="preserve">title </w:t>
      </w:r>
      <w:r w:rsidR="004E5B81" w:rsidRPr="004E5B81">
        <w:rPr>
          <w:i/>
        </w:rPr>
        <w:t>Gypsy: A Musical Fable</w:t>
      </w:r>
      <w:r w:rsidR="004E5B81">
        <w:t>.</w:t>
      </w:r>
      <w:r w:rsidR="00454D37">
        <w:t xml:space="preserve"> Subsequent revivals starred Angela Lansbury (1974), Tyne Daly (1989), Bernadette Peters (2003), and Patti </w:t>
      </w:r>
      <w:proofErr w:type="spellStart"/>
      <w:r w:rsidR="00454D37">
        <w:t>LuPone</w:t>
      </w:r>
      <w:proofErr w:type="spellEnd"/>
      <w:r w:rsidR="00454D37">
        <w:t xml:space="preserve"> (2008). </w:t>
      </w:r>
    </w:p>
    <w:p w:rsidR="009C3413" w:rsidRDefault="009C3413" w:rsidP="009C3413">
      <w:pPr>
        <w:pStyle w:val="NoSpacing"/>
        <w:spacing w:line="360" w:lineRule="auto"/>
      </w:pPr>
      <w:r>
        <w:tab/>
      </w:r>
      <w:r w:rsidR="00454D37">
        <w:t>The</w:t>
      </w:r>
      <w:r w:rsidR="009C025E">
        <w:t xml:space="preserve"> role of Rose is often called the ‘King Lear’ of the musical theatre canon. The show continues to be produced by regional theatre companies around the whole of the USA. A </w:t>
      </w:r>
      <w:r w:rsidR="003B23E6">
        <w:t>London</w:t>
      </w:r>
      <w:r w:rsidR="009C025E">
        <w:t xml:space="preserve"> production had not been seen i</w:t>
      </w:r>
      <w:r w:rsidR="004E5B81">
        <w:t xml:space="preserve">n </w:t>
      </w:r>
      <w:r w:rsidR="003B23E6">
        <w:t xml:space="preserve">the </w:t>
      </w:r>
      <w:r w:rsidR="004E5B81">
        <w:t>West End since 1973.</w:t>
      </w:r>
    </w:p>
    <w:p w:rsidR="009C3413" w:rsidRDefault="009C3413" w:rsidP="009C3413">
      <w:pPr>
        <w:pStyle w:val="NoSpacing"/>
        <w:spacing w:line="360" w:lineRule="auto"/>
      </w:pPr>
      <w:r>
        <w:tab/>
      </w:r>
      <w:r w:rsidR="006044BE">
        <w:t>I</w:t>
      </w:r>
      <w:r w:rsidR="00F41BA9">
        <w:t xml:space="preserve">melda </w:t>
      </w:r>
      <w:r w:rsidR="006044BE">
        <w:t xml:space="preserve">Staunton, OBE, </w:t>
      </w:r>
      <w:r w:rsidR="00F41BA9">
        <w:t xml:space="preserve">is an Academy Award-nominated English actress best known for her performances in the films </w:t>
      </w:r>
      <w:r w:rsidR="006044BE">
        <w:t>“</w:t>
      </w:r>
      <w:r w:rsidR="00F41BA9">
        <w:t>Harry Potter and the Order of the Phoenix</w:t>
      </w:r>
      <w:r w:rsidR="006044BE">
        <w:t>”</w:t>
      </w:r>
      <w:r w:rsidR="00F41BA9">
        <w:t xml:space="preserve"> </w:t>
      </w:r>
      <w:r w:rsidR="004E5B81">
        <w:t xml:space="preserve">(as Dolores </w:t>
      </w:r>
      <w:proofErr w:type="spellStart"/>
      <w:r w:rsidR="004E5B81">
        <w:t>Umbridge</w:t>
      </w:r>
      <w:proofErr w:type="spellEnd"/>
      <w:r w:rsidR="004E5B81">
        <w:t xml:space="preserve">) </w:t>
      </w:r>
      <w:r w:rsidR="00F41BA9">
        <w:t xml:space="preserve">and </w:t>
      </w:r>
      <w:r w:rsidR="006044BE">
        <w:t>“</w:t>
      </w:r>
      <w:r w:rsidR="00F41BA9">
        <w:t>Vera Drake.</w:t>
      </w:r>
      <w:r w:rsidR="006044BE">
        <w:t>”</w:t>
      </w:r>
      <w:r w:rsidR="00F41BA9">
        <w:t xml:space="preserve"> </w:t>
      </w:r>
      <w:r w:rsidR="006044BE">
        <w:t>For the latter, she drew wides</w:t>
      </w:r>
      <w:r w:rsidR="00F41BA9">
        <w:t xml:space="preserve">pread critical acclaim, earning a number of awards including the </w:t>
      </w:r>
      <w:r w:rsidR="004E5B81">
        <w:t>BAFTA</w:t>
      </w:r>
      <w:r w:rsidR="00F41BA9">
        <w:t xml:space="preserve"> and Veni</w:t>
      </w:r>
      <w:r w:rsidR="006044BE">
        <w:t>ce Film Festival Awards.</w:t>
      </w:r>
    </w:p>
    <w:p w:rsidR="004E5B81" w:rsidRPr="00657385" w:rsidRDefault="009C3413" w:rsidP="00CB385A">
      <w:pPr>
        <w:pStyle w:val="NoSpacing"/>
        <w:spacing w:line="360" w:lineRule="auto"/>
        <w:rPr>
          <w:rStyle w:val="Strong"/>
          <w:b w:val="0"/>
          <w:bCs w:val="0"/>
        </w:rPr>
      </w:pPr>
      <w:r>
        <w:tab/>
      </w:r>
      <w:r w:rsidR="00F41BA9">
        <w:t xml:space="preserve">She has twice </w:t>
      </w:r>
      <w:r w:rsidR="006044BE">
        <w:t xml:space="preserve">before received an Olivier Award </w:t>
      </w:r>
      <w:r w:rsidR="00F41BA9">
        <w:t xml:space="preserve">for roles in two 1985 productions: </w:t>
      </w:r>
      <w:r w:rsidR="004E5B81">
        <w:t>“</w:t>
      </w:r>
      <w:r w:rsidR="00F41BA9">
        <w:t>A Chorus of Disapproval</w:t>
      </w:r>
      <w:r w:rsidR="004E5B81">
        <w:t>”</w:t>
      </w:r>
      <w:r w:rsidR="00F41BA9">
        <w:t xml:space="preserve"> and </w:t>
      </w:r>
      <w:r w:rsidR="004E5B81">
        <w:t>“</w:t>
      </w:r>
      <w:r w:rsidR="00F41BA9">
        <w:t>The Corn Is Green</w:t>
      </w:r>
      <w:r w:rsidR="004E5B81">
        <w:t>”</w:t>
      </w:r>
      <w:r w:rsidR="00F41BA9">
        <w:t xml:space="preserve"> and for the 1991 </w:t>
      </w:r>
      <w:r w:rsidR="004E5B81">
        <w:t>“</w:t>
      </w:r>
      <w:r w:rsidR="00F41BA9">
        <w:t>Into the Woods.</w:t>
      </w:r>
      <w:r w:rsidR="004E5B81">
        <w:t>”</w:t>
      </w:r>
      <w:r w:rsidR="00F41BA9">
        <w:t xml:space="preserve"> </w:t>
      </w:r>
      <w:r>
        <w:t>Film</w:t>
      </w:r>
      <w:r w:rsidR="000F4AFD">
        <w:t>s include</w:t>
      </w:r>
      <w:r w:rsidR="004E5B81">
        <w:t xml:space="preserve"> “Peter's Friends”</w:t>
      </w:r>
      <w:r w:rsidR="00A053E0">
        <w:t xml:space="preserve"> (1992), </w:t>
      </w:r>
      <w:r w:rsidR="004E5B81">
        <w:t xml:space="preserve"> “</w:t>
      </w:r>
      <w:r w:rsidR="00F41BA9">
        <w:t>Much Ado About Nothing</w:t>
      </w:r>
      <w:r w:rsidR="004E5B81">
        <w:t>”</w:t>
      </w:r>
      <w:r w:rsidR="00F41BA9">
        <w:t xml:space="preserve"> (1993), </w:t>
      </w:r>
      <w:r w:rsidR="004E5B81">
        <w:t>“</w:t>
      </w:r>
      <w:r w:rsidR="00F41BA9">
        <w:t>Sense and Sensibility</w:t>
      </w:r>
      <w:r w:rsidR="004E5B81">
        <w:t>”</w:t>
      </w:r>
      <w:r w:rsidR="00F41BA9">
        <w:t xml:space="preserve"> (1995)</w:t>
      </w:r>
      <w:r w:rsidR="004E5B81">
        <w:t>,</w:t>
      </w:r>
      <w:r w:rsidR="00F41BA9">
        <w:t xml:space="preserve"> </w:t>
      </w:r>
      <w:r w:rsidR="004E5B81">
        <w:t>“</w:t>
      </w:r>
      <w:r w:rsidR="00F41BA9">
        <w:t>Twelfth Night</w:t>
      </w:r>
      <w:r w:rsidR="004E5B81">
        <w:t>”</w:t>
      </w:r>
      <w:r w:rsidR="00F41BA9">
        <w:t xml:space="preserve"> (1996), </w:t>
      </w:r>
      <w:r w:rsidR="004E5B81">
        <w:t>“</w:t>
      </w:r>
      <w:r w:rsidR="00F41BA9">
        <w:t>Bright Young Things</w:t>
      </w:r>
      <w:r w:rsidR="004E5B81">
        <w:t>”</w:t>
      </w:r>
      <w:r w:rsidR="00F41BA9">
        <w:t xml:space="preserve"> (2003), </w:t>
      </w:r>
      <w:r w:rsidR="004E5B81">
        <w:t>“</w:t>
      </w:r>
      <w:r w:rsidR="000F4AFD">
        <w:t>Shakespeare in Love</w:t>
      </w:r>
      <w:r w:rsidR="004E5B81">
        <w:t>”</w:t>
      </w:r>
      <w:r w:rsidR="000F4AFD">
        <w:t xml:space="preserve"> (20</w:t>
      </w:r>
      <w:r>
        <w:t xml:space="preserve">04) and </w:t>
      </w:r>
      <w:r w:rsidR="004E5B81">
        <w:t>“</w:t>
      </w:r>
      <w:r>
        <w:t>Freedom Writers</w:t>
      </w:r>
      <w:r w:rsidR="004E5B81">
        <w:t>”</w:t>
      </w:r>
      <w:r>
        <w:t xml:space="preserve"> (2007). </w:t>
      </w:r>
    </w:p>
    <w:p w:rsidR="00454D37" w:rsidRPr="006144E0" w:rsidRDefault="00454D37" w:rsidP="00674828">
      <w:pPr>
        <w:pStyle w:val="NoSpacing"/>
        <w:spacing w:line="360" w:lineRule="auto"/>
        <w:ind w:firstLine="720"/>
        <w:rPr>
          <w:rFonts w:cs="Georgia"/>
          <w:color w:val="000000" w:themeColor="text1"/>
          <w:szCs w:val="21"/>
        </w:rPr>
      </w:pPr>
      <w:r>
        <w:t xml:space="preserve">The production was filmed </w:t>
      </w:r>
      <w:r w:rsidR="00994AE0">
        <w:t>by Emmy Award-</w:t>
      </w:r>
      <w:r>
        <w:t xml:space="preserve">winner Lonny Price for Ellen M. </w:t>
      </w:r>
      <w:proofErr w:type="spellStart"/>
      <w:r>
        <w:t>Krass</w:t>
      </w:r>
      <w:proofErr w:type="spellEnd"/>
      <w:r>
        <w:t xml:space="preserve"> Productions with Serpent Productions and Shout! Factory, in association with the BBC.</w:t>
      </w:r>
    </w:p>
    <w:p w:rsidR="00171C04" w:rsidRDefault="00171C04" w:rsidP="005443A1">
      <w:pPr>
        <w:pStyle w:val="NoSpacing"/>
        <w:spacing w:line="360" w:lineRule="auto"/>
        <w:ind w:firstLine="720"/>
        <w:rPr>
          <w:rFonts w:cs="Georgia"/>
          <w:color w:val="000000" w:themeColor="text1"/>
          <w:szCs w:val="21"/>
        </w:rPr>
      </w:pPr>
      <w:r w:rsidRPr="006144E0">
        <w:rPr>
          <w:rFonts w:cs="Georgia"/>
          <w:color w:val="000000" w:themeColor="text1"/>
          <w:szCs w:val="21"/>
        </w:rPr>
        <w:t xml:space="preserve">For </w:t>
      </w:r>
      <w:r w:rsidRPr="006144E0">
        <w:rPr>
          <w:rFonts w:cs="Georgia"/>
          <w:b/>
          <w:bCs/>
          <w:i/>
          <w:iCs/>
          <w:color w:val="000000" w:themeColor="text1"/>
          <w:szCs w:val="21"/>
        </w:rPr>
        <w:t>Great Performances</w:t>
      </w:r>
      <w:r w:rsidRPr="006144E0">
        <w:rPr>
          <w:rFonts w:cs="Georgia"/>
          <w:color w:val="000000" w:themeColor="text1"/>
          <w:szCs w:val="21"/>
        </w:rPr>
        <w:t>, Bill O</w:t>
      </w:r>
      <w:r w:rsidR="001518E7">
        <w:rPr>
          <w:rFonts w:cs="Georgia"/>
          <w:color w:val="000000" w:themeColor="text1"/>
          <w:szCs w:val="21"/>
        </w:rPr>
        <w:t>’</w:t>
      </w:r>
      <w:r w:rsidRPr="006144E0">
        <w:rPr>
          <w:rFonts w:cs="Georgia"/>
          <w:color w:val="000000" w:themeColor="text1"/>
          <w:szCs w:val="21"/>
        </w:rPr>
        <w:t>Donnell is series producer; David Horn is executive producer.</w:t>
      </w:r>
    </w:p>
    <w:p w:rsidR="000F4AFD" w:rsidRDefault="000F4AFD" w:rsidP="000F4AFD">
      <w:pPr>
        <w:pStyle w:val="NoSpacing"/>
        <w:spacing w:line="360" w:lineRule="auto"/>
        <w:ind w:firstLine="720"/>
        <w:rPr>
          <w:rFonts w:cs="Georgia"/>
          <w:color w:val="000000" w:themeColor="text1"/>
          <w:szCs w:val="21"/>
        </w:rPr>
      </w:pPr>
      <w:r w:rsidRPr="005443A1">
        <w:rPr>
          <w:rFonts w:cs="Georgia"/>
          <w:b/>
          <w:bCs/>
          <w:i/>
          <w:iCs/>
          <w:color w:val="000000" w:themeColor="text1"/>
          <w:szCs w:val="21"/>
        </w:rPr>
        <w:lastRenderedPageBreak/>
        <w:t>Great Performances</w:t>
      </w:r>
      <w:r w:rsidRPr="005443A1">
        <w:rPr>
          <w:rFonts w:cs="Georgia"/>
          <w:color w:val="000000" w:themeColor="text1"/>
          <w:szCs w:val="21"/>
        </w:rPr>
        <w:t xml:space="preserve"> is produced by THIRTEEN PRODUCTIONS LLC for WNET, one of America</w:t>
      </w:r>
      <w:r>
        <w:rPr>
          <w:rFonts w:cs="Georgia"/>
          <w:color w:val="000000" w:themeColor="text1"/>
          <w:szCs w:val="21"/>
        </w:rPr>
        <w:t>’</w:t>
      </w:r>
      <w:r w:rsidRPr="005443A1">
        <w:rPr>
          <w:rFonts w:cs="Georgia"/>
          <w:color w:val="000000" w:themeColor="text1"/>
          <w:szCs w:val="21"/>
        </w:rPr>
        <w:t xml:space="preserve">s most prolific and respected public media providers. Throughout its more than 40 year history on public television, </w:t>
      </w:r>
      <w:r w:rsidRPr="005443A1">
        <w:rPr>
          <w:rFonts w:cs="Georgia"/>
          <w:b/>
          <w:bCs/>
          <w:i/>
          <w:iCs/>
          <w:color w:val="000000" w:themeColor="text1"/>
          <w:szCs w:val="21"/>
        </w:rPr>
        <w:t>Great Performances</w:t>
      </w:r>
      <w:r w:rsidRPr="005443A1">
        <w:rPr>
          <w:rFonts w:cs="Georgia"/>
          <w:color w:val="000000" w:themeColor="text1"/>
          <w:szCs w:val="21"/>
        </w:rPr>
        <w:t xml:space="preserve"> has provided viewers across the country with an unparalleled showcase of the best in all genres of the performing arts, serving as America</w:t>
      </w:r>
      <w:r>
        <w:rPr>
          <w:rFonts w:cs="Georgia"/>
          <w:color w:val="000000" w:themeColor="text1"/>
          <w:szCs w:val="21"/>
        </w:rPr>
        <w:t>’</w:t>
      </w:r>
      <w:r w:rsidRPr="005443A1">
        <w:rPr>
          <w:rFonts w:cs="Georgia"/>
          <w:color w:val="000000" w:themeColor="text1"/>
          <w:szCs w:val="21"/>
        </w:rPr>
        <w:t xml:space="preserve">s most prestigious and enduring broadcaster of cultural programming.  </w:t>
      </w:r>
    </w:p>
    <w:p w:rsidR="00995381" w:rsidRPr="0061027F" w:rsidRDefault="00A560ED" w:rsidP="00A560ED">
      <w:pPr>
        <w:pStyle w:val="NoSpacing"/>
        <w:spacing w:line="360" w:lineRule="auto"/>
        <w:ind w:firstLine="720"/>
        <w:rPr>
          <w:rFonts w:cs="Georgia"/>
          <w:color w:val="000000" w:themeColor="text1"/>
          <w:szCs w:val="21"/>
        </w:rPr>
      </w:pPr>
      <w:r>
        <w:rPr>
          <w:rFonts w:cs="Georgia"/>
          <w:color w:val="000000" w:themeColor="text1"/>
          <w:szCs w:val="21"/>
        </w:rPr>
        <w:t xml:space="preserve">The </w:t>
      </w:r>
      <w:r w:rsidRPr="005443A1">
        <w:rPr>
          <w:rFonts w:cs="Georgia"/>
          <w:b/>
          <w:bCs/>
          <w:i/>
          <w:iCs/>
          <w:szCs w:val="21"/>
        </w:rPr>
        <w:t>Great Performances</w:t>
      </w:r>
      <w:r w:rsidRPr="005443A1">
        <w:rPr>
          <w:rFonts w:cs="Georgia"/>
          <w:szCs w:val="21"/>
        </w:rPr>
        <w:t xml:space="preserve"> </w:t>
      </w:r>
      <w:r>
        <w:rPr>
          <w:rFonts w:cs="Georgia"/>
          <w:szCs w:val="21"/>
        </w:rPr>
        <w:t xml:space="preserve">presentation </w:t>
      </w:r>
      <w:r w:rsidRPr="005443A1">
        <w:rPr>
          <w:rFonts w:cs="Georgia"/>
          <w:szCs w:val="21"/>
        </w:rPr>
        <w:t xml:space="preserve">is funded by </w:t>
      </w:r>
      <w:r w:rsidRPr="00117929">
        <w:rPr>
          <w:rFonts w:cs="Georgia"/>
          <w:szCs w:val="21"/>
        </w:rPr>
        <w:t xml:space="preserve">the Irene Diamond Fund, the Anna-Maria and Stephen Kellen Arts Fund, The Joseph </w:t>
      </w:r>
      <w:r w:rsidR="00CA0447" w:rsidRPr="00117929">
        <w:rPr>
          <w:rFonts w:cs="Georgia"/>
          <w:szCs w:val="21"/>
        </w:rPr>
        <w:t>and</w:t>
      </w:r>
      <w:r w:rsidRPr="00117929">
        <w:rPr>
          <w:rFonts w:cs="Georgia"/>
          <w:szCs w:val="21"/>
        </w:rPr>
        <w:t xml:space="preserve"> Robert Cornell Memorial Foundation, The LuEsther T. Mertz Charitable Trust, Rosalind P. Walter, </w:t>
      </w:r>
      <w:r w:rsidRPr="00117929">
        <w:rPr>
          <w:rFonts w:cs="Georgia"/>
          <w:color w:val="000000"/>
          <w:szCs w:val="21"/>
        </w:rPr>
        <w:t xml:space="preserve">The Agnes </w:t>
      </w:r>
      <w:proofErr w:type="spellStart"/>
      <w:r w:rsidRPr="00117929">
        <w:rPr>
          <w:rFonts w:cs="Georgia"/>
          <w:color w:val="000000"/>
          <w:szCs w:val="21"/>
        </w:rPr>
        <w:t>Varis</w:t>
      </w:r>
      <w:proofErr w:type="spellEnd"/>
      <w:r w:rsidRPr="00117929">
        <w:rPr>
          <w:rFonts w:cs="Georgia"/>
          <w:color w:val="000000"/>
          <w:szCs w:val="21"/>
        </w:rPr>
        <w:t xml:space="preserve"> Trust</w:t>
      </w:r>
      <w:r w:rsidR="00CA0447" w:rsidRPr="00117929">
        <w:rPr>
          <w:rFonts w:cs="Georgia"/>
          <w:szCs w:val="21"/>
        </w:rPr>
        <w:t>, The Starr Foundation, t</w:t>
      </w:r>
      <w:r w:rsidRPr="00117929">
        <w:rPr>
          <w:rFonts w:cs="Georgia"/>
          <w:szCs w:val="21"/>
        </w:rPr>
        <w:t xml:space="preserve">he Kate W. Cassidy Foundation, </w:t>
      </w:r>
      <w:r w:rsidRPr="00117929">
        <w:rPr>
          <w:rFonts w:cs="Georgia"/>
          <w:color w:val="000000"/>
          <w:szCs w:val="21"/>
        </w:rPr>
        <w:t>Ellen and James S. Marcus</w:t>
      </w:r>
      <w:r w:rsidRPr="00117929">
        <w:rPr>
          <w:rFonts w:cs="Georgia"/>
          <w:szCs w:val="21"/>
        </w:rPr>
        <w:t xml:space="preserve">, the Philip and Janice Levin Foundation, the Lenore Hecht Foundation, </w:t>
      </w:r>
      <w:r w:rsidRPr="00117929">
        <w:rPr>
          <w:color w:val="000000" w:themeColor="text1"/>
          <w:szCs w:val="21"/>
        </w:rPr>
        <w:t xml:space="preserve">The </w:t>
      </w:r>
      <w:proofErr w:type="spellStart"/>
      <w:r w:rsidRPr="00117929">
        <w:rPr>
          <w:color w:val="000000" w:themeColor="text1"/>
          <w:szCs w:val="21"/>
        </w:rPr>
        <w:t>Abra</w:t>
      </w:r>
      <w:proofErr w:type="spellEnd"/>
      <w:r w:rsidRPr="00117929">
        <w:rPr>
          <w:color w:val="000000" w:themeColor="text1"/>
          <w:szCs w:val="21"/>
        </w:rPr>
        <w:t xml:space="preserve"> Prentice Foundation</w:t>
      </w:r>
      <w:r w:rsidRPr="00117929">
        <w:rPr>
          <w:color w:val="000000"/>
          <w:szCs w:val="21"/>
        </w:rPr>
        <w:t xml:space="preserve">, Jody and John Arnhold, </w:t>
      </w:r>
      <w:r w:rsidRPr="00117929">
        <w:rPr>
          <w:rFonts w:cs="Georgia"/>
          <w:color w:val="000000"/>
          <w:szCs w:val="21"/>
        </w:rPr>
        <w:t>and PBS</w:t>
      </w:r>
      <w:r w:rsidRPr="005443A1">
        <w:rPr>
          <w:rFonts w:cs="Georgia"/>
          <w:color w:val="000000"/>
          <w:szCs w:val="21"/>
        </w:rPr>
        <w:t xml:space="preserve">. </w:t>
      </w:r>
      <w:r w:rsidRPr="005443A1">
        <w:rPr>
          <w:rFonts w:cs="Georgia"/>
          <w:szCs w:val="21"/>
        </w:rPr>
        <w:t xml:space="preserve"> </w:t>
      </w:r>
    </w:p>
    <w:p w:rsidR="009B3042" w:rsidRPr="006144E0" w:rsidRDefault="009B3042" w:rsidP="005443A1">
      <w:pPr>
        <w:pStyle w:val="NoSpacing"/>
        <w:spacing w:line="360" w:lineRule="auto"/>
        <w:ind w:firstLine="720"/>
        <w:rPr>
          <w:rFonts w:cs="Georgia"/>
          <w:szCs w:val="21"/>
        </w:rPr>
      </w:pPr>
      <w:r w:rsidRPr="006144E0">
        <w:rPr>
          <w:rFonts w:cs="Georgia"/>
          <w:szCs w:val="21"/>
        </w:rPr>
        <w:t xml:space="preserve">Visit </w:t>
      </w:r>
      <w:r w:rsidRPr="006144E0">
        <w:rPr>
          <w:rFonts w:cs="Georgia"/>
          <w:b/>
          <w:bCs/>
          <w:i/>
          <w:iCs/>
          <w:szCs w:val="21"/>
        </w:rPr>
        <w:t>Great Performances Online</w:t>
      </w:r>
      <w:r w:rsidRPr="006144E0">
        <w:rPr>
          <w:rFonts w:cs="Georgia"/>
          <w:szCs w:val="21"/>
        </w:rPr>
        <w:t xml:space="preserve"> at </w:t>
      </w:r>
      <w:hyperlink r:id="rId13" w:history="1">
        <w:r w:rsidRPr="006144E0">
          <w:rPr>
            <w:rFonts w:cs="Georgia"/>
            <w:color w:val="0000FF"/>
            <w:szCs w:val="21"/>
            <w:u w:val="single"/>
          </w:rPr>
          <w:t>www.pbs.org/gperf</w:t>
        </w:r>
      </w:hyperlink>
      <w:r w:rsidRPr="006144E0">
        <w:rPr>
          <w:rFonts w:cs="Georgia"/>
          <w:szCs w:val="21"/>
        </w:rPr>
        <w:t xml:space="preserve"> for additional information about this and other programs.</w:t>
      </w:r>
    </w:p>
    <w:p w:rsidR="00171C04" w:rsidRDefault="001D1D92" w:rsidP="00171C04">
      <w:pPr>
        <w:autoSpaceDE w:val="0"/>
        <w:autoSpaceDN w:val="0"/>
        <w:adjustRightInd w:val="0"/>
        <w:spacing w:line="240" w:lineRule="auto"/>
        <w:rPr>
          <w:rFonts w:cs="Georgia"/>
          <w:szCs w:val="21"/>
        </w:rPr>
      </w:pPr>
      <w:r>
        <w:rPr>
          <w:rFonts w:cs="Georgia"/>
          <w:szCs w:val="21"/>
        </w:rPr>
        <w:t xml:space="preserve"> </w:t>
      </w:r>
    </w:p>
    <w:p w:rsidR="00171C04" w:rsidRDefault="00171C04" w:rsidP="00171C04">
      <w:pPr>
        <w:autoSpaceDE w:val="0"/>
        <w:autoSpaceDN w:val="0"/>
        <w:adjustRightInd w:val="0"/>
        <w:spacing w:line="240" w:lineRule="auto"/>
        <w:jc w:val="center"/>
        <w:rPr>
          <w:rFonts w:cs="Georgia"/>
          <w:szCs w:val="21"/>
        </w:rPr>
      </w:pPr>
      <w:r>
        <w:rPr>
          <w:rFonts w:cs="Georgia"/>
          <w:szCs w:val="21"/>
        </w:rPr>
        <w:t>###</w:t>
      </w:r>
    </w:p>
    <w:p w:rsidR="00171C04" w:rsidRDefault="00171C04" w:rsidP="00171C04">
      <w:pPr>
        <w:autoSpaceDE w:val="0"/>
        <w:autoSpaceDN w:val="0"/>
        <w:adjustRightInd w:val="0"/>
        <w:spacing w:line="240" w:lineRule="auto"/>
        <w:rPr>
          <w:rFonts w:cs="Georgia"/>
          <w:b/>
          <w:bCs/>
          <w:color w:val="000000"/>
          <w:szCs w:val="21"/>
        </w:rPr>
      </w:pPr>
    </w:p>
    <w:p w:rsidR="009B3042" w:rsidRDefault="00171C04">
      <w:pPr>
        <w:autoSpaceDE w:val="0"/>
        <w:autoSpaceDN w:val="0"/>
        <w:adjustRightInd w:val="0"/>
        <w:spacing w:line="240" w:lineRule="auto"/>
        <w:rPr>
          <w:rStyle w:val="Hyperlink"/>
          <w:sz w:val="20"/>
        </w:rPr>
      </w:pPr>
      <w:r>
        <w:rPr>
          <w:rFonts w:cs="Georgia"/>
          <w:b/>
          <w:bCs/>
          <w:sz w:val="20"/>
        </w:rPr>
        <w:t>About WNET</w:t>
      </w:r>
      <w:r>
        <w:rPr>
          <w:rFonts w:cs="Georgia"/>
          <w:color w:val="000000"/>
          <w:sz w:val="20"/>
        </w:rPr>
        <w:br/>
      </w:r>
      <w:r w:rsidR="009B3042" w:rsidRPr="00C82043">
        <w:rPr>
          <w:sz w:val="20"/>
        </w:rPr>
        <w:t>WNET is America</w:t>
      </w:r>
      <w:r w:rsidR="001518E7">
        <w:rPr>
          <w:sz w:val="20"/>
        </w:rPr>
        <w:t>’</w:t>
      </w:r>
      <w:r w:rsidR="009B3042" w:rsidRPr="00C82043">
        <w:rPr>
          <w:sz w:val="20"/>
        </w:rPr>
        <w:t xml:space="preserve">s flagship PBS station and parent company of </w:t>
      </w:r>
      <w:hyperlink r:id="rId14" w:history="1">
        <w:r w:rsidR="009B3042" w:rsidRPr="00C82043">
          <w:rPr>
            <w:color w:val="0000FF"/>
            <w:sz w:val="20"/>
            <w:u w:val="single"/>
          </w:rPr>
          <w:t>THIRTEEN</w:t>
        </w:r>
      </w:hyperlink>
      <w:r w:rsidR="009B3042" w:rsidRPr="00C82043">
        <w:rPr>
          <w:sz w:val="20"/>
        </w:rPr>
        <w:t xml:space="preserve"> and </w:t>
      </w:r>
      <w:hyperlink r:id="rId15" w:history="1">
        <w:r w:rsidR="009B3042" w:rsidRPr="00C82043">
          <w:rPr>
            <w:color w:val="0000FF"/>
            <w:sz w:val="20"/>
            <w:u w:val="single"/>
          </w:rPr>
          <w:t>WLIW21</w:t>
        </w:r>
      </w:hyperlink>
      <w:r w:rsidR="009B3042" w:rsidRPr="00C82043">
        <w:rPr>
          <w:color w:val="0000FF"/>
          <w:sz w:val="20"/>
          <w:u w:val="single"/>
        </w:rPr>
        <w:t>.</w:t>
      </w:r>
      <w:r w:rsidR="009B3042" w:rsidRPr="00C40DEC">
        <w:rPr>
          <w:color w:val="000000"/>
          <w:sz w:val="20"/>
        </w:rPr>
        <w:t xml:space="preserve"> WNET also </w:t>
      </w:r>
      <w:r w:rsidR="009B3042" w:rsidRPr="00C82043">
        <w:rPr>
          <w:sz w:val="20"/>
        </w:rPr>
        <w:t xml:space="preserve">operates </w:t>
      </w:r>
      <w:hyperlink r:id="rId16" w:history="1">
        <w:r w:rsidR="009B3042" w:rsidRPr="00C82043">
          <w:rPr>
            <w:color w:val="0000FF"/>
            <w:sz w:val="20"/>
            <w:u w:val="single"/>
          </w:rPr>
          <w:t>NJTV</w:t>
        </w:r>
      </w:hyperlink>
      <w:r w:rsidR="009B3042" w:rsidRPr="00C82043">
        <w:rPr>
          <w:sz w:val="20"/>
        </w:rPr>
        <w:t>, the statewide public media network in New Jersey. Through its broadcast channels, three cable services (</w:t>
      </w:r>
      <w:proofErr w:type="spellStart"/>
      <w:r w:rsidR="009B3042" w:rsidRPr="00C82043">
        <w:rPr>
          <w:sz w:val="20"/>
        </w:rPr>
        <w:t>KidsThirteen</w:t>
      </w:r>
      <w:proofErr w:type="spellEnd"/>
      <w:r w:rsidR="009B3042" w:rsidRPr="00C82043">
        <w:rPr>
          <w:sz w:val="20"/>
        </w:rPr>
        <w:t xml:space="preserve">, Create and World) and online streaming sites, WNET brings quality arts, education and public affairs programming to more than five million viewers each week. WNET produces and presents such acclaimed PBS series as </w:t>
      </w:r>
      <w:hyperlink r:id="rId17" w:history="1">
        <w:r w:rsidR="009B3042" w:rsidRPr="00C82043">
          <w:rPr>
            <w:color w:val="0000FF"/>
            <w:sz w:val="20"/>
            <w:u w:val="single"/>
          </w:rPr>
          <w:t>Nature</w:t>
        </w:r>
      </w:hyperlink>
      <w:r w:rsidR="009B3042" w:rsidRPr="00C82043">
        <w:rPr>
          <w:sz w:val="20"/>
        </w:rPr>
        <w:t xml:space="preserve">, </w:t>
      </w:r>
      <w:hyperlink r:id="rId18" w:history="1">
        <w:r w:rsidR="009B3042" w:rsidRPr="00C82043">
          <w:rPr>
            <w:color w:val="0000FF"/>
            <w:sz w:val="20"/>
            <w:u w:val="single"/>
          </w:rPr>
          <w:t>Great Performances</w:t>
        </w:r>
      </w:hyperlink>
      <w:r w:rsidR="009B3042" w:rsidRPr="00C82043">
        <w:rPr>
          <w:sz w:val="20"/>
        </w:rPr>
        <w:t xml:space="preserve">, </w:t>
      </w:r>
      <w:hyperlink r:id="rId19" w:history="1">
        <w:r w:rsidR="009B3042" w:rsidRPr="00C82043">
          <w:rPr>
            <w:color w:val="0000FF"/>
            <w:sz w:val="20"/>
            <w:u w:val="single"/>
          </w:rPr>
          <w:t>American Masters</w:t>
        </w:r>
      </w:hyperlink>
      <w:r w:rsidR="009B3042" w:rsidRPr="00C82043">
        <w:rPr>
          <w:sz w:val="20"/>
        </w:rPr>
        <w:t xml:space="preserve">, </w:t>
      </w:r>
      <w:hyperlink r:id="rId20" w:history="1">
        <w:r w:rsidR="009B3042" w:rsidRPr="00C82043">
          <w:rPr>
            <w:color w:val="0000FF"/>
            <w:sz w:val="20"/>
            <w:u w:val="single"/>
          </w:rPr>
          <w:t>PBS NewsHour Weekend</w:t>
        </w:r>
      </w:hyperlink>
      <w:r w:rsidR="009B3042" w:rsidRPr="00C82043">
        <w:rPr>
          <w:sz w:val="20"/>
        </w:rPr>
        <w:t xml:space="preserve">, </w:t>
      </w:r>
      <w:hyperlink r:id="rId21" w:history="1">
        <w:r w:rsidR="009B3042" w:rsidRPr="00C82043">
          <w:rPr>
            <w:color w:val="0000FF"/>
            <w:sz w:val="20"/>
            <w:u w:val="single"/>
          </w:rPr>
          <w:t>Charlie Rose</w:t>
        </w:r>
      </w:hyperlink>
      <w:r w:rsidR="009B3042" w:rsidRPr="00C82043">
        <w:rPr>
          <w:sz w:val="20"/>
        </w:rPr>
        <w:t xml:space="preserve"> and a range of documentaries, children</w:t>
      </w:r>
      <w:r w:rsidR="001518E7">
        <w:rPr>
          <w:sz w:val="20"/>
        </w:rPr>
        <w:t>’</w:t>
      </w:r>
      <w:r w:rsidR="009B3042" w:rsidRPr="00C82043">
        <w:rPr>
          <w:sz w:val="20"/>
        </w:rPr>
        <w:t>s programs, and local news and cultural offerings. WNET</w:t>
      </w:r>
      <w:r w:rsidR="001518E7">
        <w:rPr>
          <w:sz w:val="20"/>
        </w:rPr>
        <w:t>’</w:t>
      </w:r>
      <w:r w:rsidR="009B3042" w:rsidRPr="00C82043">
        <w:rPr>
          <w:sz w:val="20"/>
        </w:rPr>
        <w:t xml:space="preserve">s groundbreaking series for children and young adults include </w:t>
      </w:r>
      <w:hyperlink r:id="rId22" w:history="1">
        <w:r w:rsidR="009B3042" w:rsidRPr="00C82043">
          <w:rPr>
            <w:color w:val="0000FF"/>
            <w:sz w:val="20"/>
            <w:u w:val="single"/>
          </w:rPr>
          <w:t>Get the Math</w:t>
        </w:r>
      </w:hyperlink>
      <w:r w:rsidR="009B3042" w:rsidRPr="00C82043">
        <w:rPr>
          <w:sz w:val="20"/>
        </w:rPr>
        <w:t xml:space="preserve">, </w:t>
      </w:r>
      <w:hyperlink r:id="rId23" w:history="1">
        <w:r w:rsidR="009B3042" w:rsidRPr="00C82043">
          <w:rPr>
            <w:color w:val="0000FF"/>
            <w:sz w:val="20"/>
            <w:u w:val="single"/>
          </w:rPr>
          <w:t>Oh Noah!</w:t>
        </w:r>
      </w:hyperlink>
      <w:r w:rsidR="009B3042" w:rsidRPr="00C82043">
        <w:rPr>
          <w:sz w:val="20"/>
        </w:rPr>
        <w:t xml:space="preserve"> </w:t>
      </w:r>
      <w:proofErr w:type="gramStart"/>
      <w:r w:rsidR="009B3042" w:rsidRPr="00C82043">
        <w:rPr>
          <w:sz w:val="20"/>
        </w:rPr>
        <w:t>and</w:t>
      </w:r>
      <w:proofErr w:type="gramEnd"/>
      <w:r w:rsidR="009B3042" w:rsidRPr="00C82043">
        <w:rPr>
          <w:sz w:val="20"/>
        </w:rPr>
        <w:t xml:space="preserve"> </w:t>
      </w:r>
      <w:hyperlink r:id="rId24" w:history="1">
        <w:r w:rsidR="009B3042" w:rsidRPr="00C82043">
          <w:rPr>
            <w:color w:val="0000FF"/>
            <w:sz w:val="20"/>
            <w:u w:val="single"/>
          </w:rPr>
          <w:t>Cyberchase</w:t>
        </w:r>
      </w:hyperlink>
      <w:r w:rsidR="009B3042" w:rsidRPr="00C82043">
        <w:rPr>
          <w:sz w:val="20"/>
        </w:rPr>
        <w:t xml:space="preserve"> as well as </w:t>
      </w:r>
      <w:hyperlink r:id="rId25" w:history="1">
        <w:r w:rsidR="009B3042" w:rsidRPr="00C82043">
          <w:rPr>
            <w:rStyle w:val="Hyperlink"/>
            <w:color w:val="0000FF"/>
            <w:sz w:val="20"/>
          </w:rPr>
          <w:t>Mission US</w:t>
        </w:r>
      </w:hyperlink>
      <w:r w:rsidR="009B3042" w:rsidRPr="00C82043">
        <w:rPr>
          <w:sz w:val="20"/>
        </w:rPr>
        <w:t>, the award-winning interactive history game. WNET highlights the tri-state</w:t>
      </w:r>
      <w:r w:rsidR="001518E7">
        <w:rPr>
          <w:sz w:val="20"/>
        </w:rPr>
        <w:t>’</w:t>
      </w:r>
      <w:r w:rsidR="009B3042" w:rsidRPr="00C82043">
        <w:rPr>
          <w:sz w:val="20"/>
        </w:rPr>
        <w:t xml:space="preserve">s unique culture and diverse communities through </w:t>
      </w:r>
      <w:hyperlink r:id="rId26" w:history="1">
        <w:r w:rsidR="009B3042" w:rsidRPr="00C82043">
          <w:rPr>
            <w:color w:val="0000FF"/>
            <w:sz w:val="20"/>
            <w:u w:val="single"/>
          </w:rPr>
          <w:t>NYC-ARTS</w:t>
        </w:r>
      </w:hyperlink>
      <w:r w:rsidR="009B3042" w:rsidRPr="00C82043">
        <w:rPr>
          <w:sz w:val="20"/>
        </w:rPr>
        <w:t xml:space="preserve">, </w:t>
      </w:r>
      <w:hyperlink r:id="rId27" w:history="1">
        <w:r w:rsidR="009B3042" w:rsidRPr="00C82043">
          <w:rPr>
            <w:color w:val="0000FF"/>
            <w:sz w:val="20"/>
            <w:u w:val="single"/>
          </w:rPr>
          <w:t>Reel 13</w:t>
        </w:r>
      </w:hyperlink>
      <w:r w:rsidR="009B3042" w:rsidRPr="00C82043">
        <w:rPr>
          <w:sz w:val="20"/>
        </w:rPr>
        <w:t xml:space="preserve">, </w:t>
      </w:r>
      <w:hyperlink r:id="rId28" w:history="1">
        <w:r w:rsidR="009B3042" w:rsidRPr="00C82043">
          <w:rPr>
            <w:rStyle w:val="Hyperlink"/>
            <w:color w:val="0000FF"/>
            <w:sz w:val="20"/>
          </w:rPr>
          <w:t>NJTV News with Mary Alice Williams</w:t>
        </w:r>
      </w:hyperlink>
      <w:r w:rsidR="009B3042" w:rsidRPr="00C82043">
        <w:rPr>
          <w:sz w:val="20"/>
        </w:rPr>
        <w:t xml:space="preserve"> and </w:t>
      </w:r>
      <w:hyperlink r:id="rId29" w:history="1">
        <w:r w:rsidR="009B3042" w:rsidRPr="00C82043">
          <w:rPr>
            <w:color w:val="0000FF"/>
            <w:sz w:val="20"/>
            <w:u w:val="single"/>
          </w:rPr>
          <w:t>MetroFocus</w:t>
        </w:r>
      </w:hyperlink>
      <w:r w:rsidR="009B3042" w:rsidRPr="00C82043">
        <w:rPr>
          <w:sz w:val="20"/>
        </w:rPr>
        <w:t xml:space="preserve">, the daily multi-platform news magazine focusing on the New York region. In addition, WNET produces online-only programming including the award-winning series about gender identity, </w:t>
      </w:r>
      <w:hyperlink r:id="rId30" w:history="1">
        <w:r w:rsidR="009B3042" w:rsidRPr="00C82043">
          <w:rPr>
            <w:rStyle w:val="Hyperlink"/>
            <w:color w:val="0000FF"/>
            <w:sz w:val="20"/>
          </w:rPr>
          <w:t>First Person</w:t>
        </w:r>
      </w:hyperlink>
      <w:r w:rsidR="009B3042" w:rsidRPr="00C82043">
        <w:rPr>
          <w:sz w:val="20"/>
        </w:rPr>
        <w:t xml:space="preserve">, and an intergenerational look at tech and pop culture, </w:t>
      </w:r>
      <w:hyperlink r:id="rId31" w:history="1">
        <w:r w:rsidR="009B3042" w:rsidRPr="00C82043">
          <w:rPr>
            <w:rStyle w:val="Hyperlink"/>
            <w:color w:val="0000FF"/>
            <w:sz w:val="20"/>
          </w:rPr>
          <w:t>The Chatterbox with Kevin and Grandma Lill</w:t>
        </w:r>
      </w:hyperlink>
      <w:r w:rsidR="009B3042" w:rsidRPr="00C82043">
        <w:rPr>
          <w:sz w:val="20"/>
        </w:rPr>
        <w:t xml:space="preserve">. In 2015, THIRTEEN launched Passport, an online streaming service which allows members to see new and archival THIRTEEN and PBS programming anytime, anywhere: </w:t>
      </w:r>
      <w:hyperlink r:id="rId32" w:history="1">
        <w:r w:rsidR="009B3042" w:rsidRPr="00C82043">
          <w:rPr>
            <w:rStyle w:val="Hyperlink"/>
            <w:sz w:val="20"/>
          </w:rPr>
          <w:t>www.thirteen.org/passport</w:t>
        </w:r>
      </w:hyperlink>
      <w:r w:rsidR="009B3042">
        <w:rPr>
          <w:rStyle w:val="Hyperlink"/>
          <w:sz w:val="20"/>
        </w:rPr>
        <w:t>.</w:t>
      </w:r>
    </w:p>
    <w:p w:rsidR="00EE29BA" w:rsidRDefault="00EE29BA" w:rsidP="00A053E0">
      <w:pPr>
        <w:pStyle w:val="NoSpacing"/>
        <w:rPr>
          <w:rStyle w:val="Emphasis"/>
          <w:rFonts w:ascii="Helvetica Neue" w:hAnsi="Helvetica Neue"/>
          <w:b/>
          <w:i w:val="0"/>
          <w:sz w:val="24"/>
          <w:szCs w:val="24"/>
        </w:rPr>
      </w:pPr>
    </w:p>
    <w:p w:rsidR="00A053E0" w:rsidRDefault="00A053E0" w:rsidP="00A053E0">
      <w:pPr>
        <w:pStyle w:val="NoSpacing"/>
        <w:rPr>
          <w:b/>
          <w:sz w:val="20"/>
        </w:rPr>
      </w:pPr>
      <w:r>
        <w:rPr>
          <w:b/>
          <w:sz w:val="20"/>
        </w:rPr>
        <w:t xml:space="preserve">PBS Arts Fall Festival </w:t>
      </w:r>
    </w:p>
    <w:p w:rsidR="0039118B" w:rsidRPr="00EE29BA" w:rsidRDefault="00EE29BA" w:rsidP="00EE29BA">
      <w:pPr>
        <w:spacing w:line="240" w:lineRule="auto"/>
        <w:rPr>
          <w:bCs/>
          <w:color w:val="000000"/>
          <w:sz w:val="20"/>
        </w:rPr>
      </w:pPr>
      <w:r w:rsidRPr="00EE29BA">
        <w:rPr>
          <w:bCs/>
          <w:i/>
          <w:color w:val="000000"/>
          <w:sz w:val="20"/>
        </w:rPr>
        <w:t>Gypsy</w:t>
      </w:r>
      <w:r w:rsidRPr="00EE29BA">
        <w:rPr>
          <w:bCs/>
          <w:color w:val="000000"/>
          <w:sz w:val="20"/>
        </w:rPr>
        <w:t xml:space="preserve"> is part of the sixth annual PBS Arts Fall Festival, a ten-week series hosted this fall by Grammy and Tony Award-winning star Lin-Manuel Miranda. Starting October 21, the festival features a variety of legendary artists, dazzling musical performances and captivating dance works, beginning with “Hamilton’s America” from </w:t>
      </w:r>
      <w:r w:rsidRPr="00EE29BA">
        <w:rPr>
          <w:bCs/>
          <w:i/>
          <w:color w:val="000000"/>
          <w:sz w:val="20"/>
        </w:rPr>
        <w:t>Great Performances</w:t>
      </w:r>
      <w:r w:rsidRPr="00EE29BA">
        <w:rPr>
          <w:bCs/>
          <w:color w:val="000000"/>
          <w:sz w:val="20"/>
        </w:rPr>
        <w:t xml:space="preserve">, a look at the making of the hottest show on Broadway. The PBS Arts Fall Festival, which last year reached more than nine million viewers, is a cornerstone of the Friday primetime lineup, underscoring PBS’  ongoing commitment to give audiences the best seats in the house to watch arts performances on air and online. Most programs will be available online at http://video.pbs.org/ after their broadcast premiere. For more, visit </w:t>
      </w:r>
      <w:hyperlink r:id="rId33" w:history="1">
        <w:r w:rsidRPr="00DB3718">
          <w:rPr>
            <w:rStyle w:val="Hyperlink"/>
            <w:bCs/>
            <w:sz w:val="20"/>
          </w:rPr>
          <w:t>http://pressroom.pbs.org/</w:t>
        </w:r>
      </w:hyperlink>
      <w:r>
        <w:rPr>
          <w:bCs/>
          <w:color w:val="000000"/>
          <w:sz w:val="20"/>
        </w:rPr>
        <w:t xml:space="preserve"> </w:t>
      </w:r>
    </w:p>
    <w:sectPr w:rsidR="0039118B" w:rsidRPr="00EE29BA" w:rsidSect="001D6C15">
      <w:headerReference w:type="default" r:id="rId34"/>
      <w:headerReference w:type="first" r:id="rId3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784" w:rsidRDefault="002E7784">
      <w:r>
        <w:separator/>
      </w:r>
    </w:p>
  </w:endnote>
  <w:endnote w:type="continuationSeparator" w:id="0">
    <w:p w:rsidR="002E7784" w:rsidRDefault="002E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784" w:rsidRDefault="002E7784">
      <w:r>
        <w:separator/>
      </w:r>
    </w:p>
  </w:footnote>
  <w:footnote w:type="continuationSeparator" w:id="0">
    <w:p w:rsidR="002E7784" w:rsidRDefault="002E7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98778"/>
      <w:docPartObj>
        <w:docPartGallery w:val="Page Numbers (Top of Page)"/>
        <w:docPartUnique/>
      </w:docPartObj>
    </w:sdtPr>
    <w:sdtEndPr>
      <w:rPr>
        <w:noProof/>
      </w:rPr>
    </w:sdtEndPr>
    <w:sdtContent>
      <w:p w:rsidR="00A67724" w:rsidRDefault="001D6C15">
        <w:pPr>
          <w:pStyle w:val="Header"/>
          <w:jc w:val="right"/>
        </w:pPr>
        <w:r>
          <w:fldChar w:fldCharType="begin"/>
        </w:r>
        <w:r w:rsidR="00A67724">
          <w:instrText xml:space="preserve"> PAGE   \* MERGEFORMAT </w:instrText>
        </w:r>
        <w:r>
          <w:fldChar w:fldCharType="separate"/>
        </w:r>
        <w:r w:rsidR="00024B45">
          <w:rPr>
            <w:noProof/>
          </w:rPr>
          <w:t>2</w:t>
        </w:r>
        <w:r>
          <w:rPr>
            <w:noProof/>
          </w:rPr>
          <w:fldChar w:fldCharType="end"/>
        </w:r>
      </w:p>
    </w:sdtContent>
  </w:sdt>
  <w:p w:rsidR="00A67724" w:rsidRDefault="00A67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24" w:rsidRPr="00011A8D" w:rsidRDefault="00A67724">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anchor>
      </w:drawing>
    </w:r>
    <w:r w:rsidR="00A74552">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67724" w:rsidRDefault="00A677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A67724" w:rsidRDefault="00A67724"/>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13DAD"/>
    <w:rsid w:val="00024B45"/>
    <w:rsid w:val="000471F3"/>
    <w:rsid w:val="0004764F"/>
    <w:rsid w:val="000479AA"/>
    <w:rsid w:val="000539F3"/>
    <w:rsid w:val="00054022"/>
    <w:rsid w:val="0006665C"/>
    <w:rsid w:val="000900DA"/>
    <w:rsid w:val="00090FB7"/>
    <w:rsid w:val="000C5EC2"/>
    <w:rsid w:val="000F19F9"/>
    <w:rsid w:val="000F1FBF"/>
    <w:rsid w:val="000F4AFD"/>
    <w:rsid w:val="00100280"/>
    <w:rsid w:val="0010445E"/>
    <w:rsid w:val="00117929"/>
    <w:rsid w:val="00142DC7"/>
    <w:rsid w:val="001518E7"/>
    <w:rsid w:val="00171C04"/>
    <w:rsid w:val="0017249F"/>
    <w:rsid w:val="00176698"/>
    <w:rsid w:val="001771E1"/>
    <w:rsid w:val="00177555"/>
    <w:rsid w:val="00180876"/>
    <w:rsid w:val="001B307F"/>
    <w:rsid w:val="001C3E0D"/>
    <w:rsid w:val="001C765C"/>
    <w:rsid w:val="001D1D92"/>
    <w:rsid w:val="001D6C15"/>
    <w:rsid w:val="001D735B"/>
    <w:rsid w:val="001E15E2"/>
    <w:rsid w:val="001E2692"/>
    <w:rsid w:val="001F5326"/>
    <w:rsid w:val="00220F35"/>
    <w:rsid w:val="002352A1"/>
    <w:rsid w:val="0023603C"/>
    <w:rsid w:val="00250254"/>
    <w:rsid w:val="00254A2E"/>
    <w:rsid w:val="00263508"/>
    <w:rsid w:val="00264EA2"/>
    <w:rsid w:val="002E7784"/>
    <w:rsid w:val="002F2F77"/>
    <w:rsid w:val="002F48BE"/>
    <w:rsid w:val="002F525E"/>
    <w:rsid w:val="003017A8"/>
    <w:rsid w:val="0030424D"/>
    <w:rsid w:val="00313965"/>
    <w:rsid w:val="00324B8D"/>
    <w:rsid w:val="003448A5"/>
    <w:rsid w:val="0034710C"/>
    <w:rsid w:val="00370AA7"/>
    <w:rsid w:val="003900C8"/>
    <w:rsid w:val="0039118B"/>
    <w:rsid w:val="003B02AF"/>
    <w:rsid w:val="003B23E6"/>
    <w:rsid w:val="003C2F66"/>
    <w:rsid w:val="00421101"/>
    <w:rsid w:val="00423A60"/>
    <w:rsid w:val="00443591"/>
    <w:rsid w:val="00444802"/>
    <w:rsid w:val="0045347E"/>
    <w:rsid w:val="00454D37"/>
    <w:rsid w:val="004B38B2"/>
    <w:rsid w:val="004E4CDD"/>
    <w:rsid w:val="004E5B81"/>
    <w:rsid w:val="00507F31"/>
    <w:rsid w:val="00513472"/>
    <w:rsid w:val="00513BC9"/>
    <w:rsid w:val="00517B87"/>
    <w:rsid w:val="00527C2A"/>
    <w:rsid w:val="00542468"/>
    <w:rsid w:val="005443A1"/>
    <w:rsid w:val="005454AE"/>
    <w:rsid w:val="00547D86"/>
    <w:rsid w:val="00560E0D"/>
    <w:rsid w:val="00563B65"/>
    <w:rsid w:val="005725F6"/>
    <w:rsid w:val="00576010"/>
    <w:rsid w:val="00591E39"/>
    <w:rsid w:val="00595138"/>
    <w:rsid w:val="0059724B"/>
    <w:rsid w:val="005B349B"/>
    <w:rsid w:val="005F22C6"/>
    <w:rsid w:val="006044BE"/>
    <w:rsid w:val="0061027F"/>
    <w:rsid w:val="006144E0"/>
    <w:rsid w:val="00637346"/>
    <w:rsid w:val="00645285"/>
    <w:rsid w:val="00657385"/>
    <w:rsid w:val="00672B56"/>
    <w:rsid w:val="00674828"/>
    <w:rsid w:val="006819F5"/>
    <w:rsid w:val="006A7054"/>
    <w:rsid w:val="006C39E7"/>
    <w:rsid w:val="006E01EF"/>
    <w:rsid w:val="006E327F"/>
    <w:rsid w:val="006E3B75"/>
    <w:rsid w:val="006E3B7F"/>
    <w:rsid w:val="00713543"/>
    <w:rsid w:val="007144DA"/>
    <w:rsid w:val="00715379"/>
    <w:rsid w:val="00726C6D"/>
    <w:rsid w:val="0073247D"/>
    <w:rsid w:val="00735362"/>
    <w:rsid w:val="007405FE"/>
    <w:rsid w:val="007622D0"/>
    <w:rsid w:val="00767670"/>
    <w:rsid w:val="00770B99"/>
    <w:rsid w:val="00784AEF"/>
    <w:rsid w:val="0079738B"/>
    <w:rsid w:val="007A1E03"/>
    <w:rsid w:val="007A2489"/>
    <w:rsid w:val="007A7A48"/>
    <w:rsid w:val="007B416B"/>
    <w:rsid w:val="007E0649"/>
    <w:rsid w:val="007E3A20"/>
    <w:rsid w:val="007E4CBA"/>
    <w:rsid w:val="00803668"/>
    <w:rsid w:val="00843324"/>
    <w:rsid w:val="00886A65"/>
    <w:rsid w:val="00896F0E"/>
    <w:rsid w:val="008A6619"/>
    <w:rsid w:val="008B692D"/>
    <w:rsid w:val="008C57AE"/>
    <w:rsid w:val="008F5276"/>
    <w:rsid w:val="00906414"/>
    <w:rsid w:val="00906F4F"/>
    <w:rsid w:val="0091146C"/>
    <w:rsid w:val="00912914"/>
    <w:rsid w:val="00913624"/>
    <w:rsid w:val="00933D9F"/>
    <w:rsid w:val="0096755B"/>
    <w:rsid w:val="00972395"/>
    <w:rsid w:val="00973C8B"/>
    <w:rsid w:val="00981497"/>
    <w:rsid w:val="00994AE0"/>
    <w:rsid w:val="00995381"/>
    <w:rsid w:val="009964A1"/>
    <w:rsid w:val="009B11FF"/>
    <w:rsid w:val="009B3042"/>
    <w:rsid w:val="009B7099"/>
    <w:rsid w:val="009C025E"/>
    <w:rsid w:val="009C1551"/>
    <w:rsid w:val="009C3413"/>
    <w:rsid w:val="009D4EB4"/>
    <w:rsid w:val="009D5194"/>
    <w:rsid w:val="009E2E09"/>
    <w:rsid w:val="009E462B"/>
    <w:rsid w:val="009E68FD"/>
    <w:rsid w:val="00A053E0"/>
    <w:rsid w:val="00A15DA4"/>
    <w:rsid w:val="00A17B6C"/>
    <w:rsid w:val="00A55614"/>
    <w:rsid w:val="00A560ED"/>
    <w:rsid w:val="00A669B6"/>
    <w:rsid w:val="00A67724"/>
    <w:rsid w:val="00A7006A"/>
    <w:rsid w:val="00A74552"/>
    <w:rsid w:val="00A81915"/>
    <w:rsid w:val="00AA4501"/>
    <w:rsid w:val="00AC13C3"/>
    <w:rsid w:val="00AC758F"/>
    <w:rsid w:val="00B04391"/>
    <w:rsid w:val="00B16930"/>
    <w:rsid w:val="00B23E3E"/>
    <w:rsid w:val="00B37FB1"/>
    <w:rsid w:val="00B474C5"/>
    <w:rsid w:val="00B54AA6"/>
    <w:rsid w:val="00B7610C"/>
    <w:rsid w:val="00B916B3"/>
    <w:rsid w:val="00BA486E"/>
    <w:rsid w:val="00BB2DBE"/>
    <w:rsid w:val="00BC1ED7"/>
    <w:rsid w:val="00BE08BC"/>
    <w:rsid w:val="00BE5F9C"/>
    <w:rsid w:val="00C0008D"/>
    <w:rsid w:val="00C22390"/>
    <w:rsid w:val="00C3708E"/>
    <w:rsid w:val="00C7364E"/>
    <w:rsid w:val="00C76B90"/>
    <w:rsid w:val="00C900F3"/>
    <w:rsid w:val="00CA0447"/>
    <w:rsid w:val="00CA3E41"/>
    <w:rsid w:val="00CB1749"/>
    <w:rsid w:val="00CB385A"/>
    <w:rsid w:val="00D4521E"/>
    <w:rsid w:val="00D5341D"/>
    <w:rsid w:val="00DB4679"/>
    <w:rsid w:val="00DD0302"/>
    <w:rsid w:val="00DD28E3"/>
    <w:rsid w:val="00DD6258"/>
    <w:rsid w:val="00DF7B53"/>
    <w:rsid w:val="00E5156E"/>
    <w:rsid w:val="00E5503E"/>
    <w:rsid w:val="00E97DE4"/>
    <w:rsid w:val="00EB4026"/>
    <w:rsid w:val="00EE29BA"/>
    <w:rsid w:val="00EF2D68"/>
    <w:rsid w:val="00F0493F"/>
    <w:rsid w:val="00F3424B"/>
    <w:rsid w:val="00F41BA9"/>
    <w:rsid w:val="00F65F62"/>
    <w:rsid w:val="00F6780E"/>
    <w:rsid w:val="00F8015C"/>
    <w:rsid w:val="00F91FE1"/>
    <w:rsid w:val="00FC293E"/>
    <w:rsid w:val="00FE3BCE"/>
    <w:rsid w:val="00FE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712B9FA3-283C-4DC6-8C82-134EB1CB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1D6C15"/>
    <w:pPr>
      <w:spacing w:line="322" w:lineRule="auto"/>
    </w:pPr>
    <w:rPr>
      <w:rFonts w:ascii="Georgia" w:hAnsi="Georgia"/>
      <w:kern w:val="16"/>
      <w:sz w:val="21"/>
    </w:rPr>
  </w:style>
  <w:style w:type="paragraph" w:styleId="Heading1">
    <w:name w:val="heading 1"/>
    <w:next w:val="Normal"/>
    <w:qFormat/>
    <w:rsid w:val="001D6C15"/>
    <w:pPr>
      <w:keepNext/>
      <w:outlineLvl w:val="0"/>
    </w:pPr>
    <w:rPr>
      <w:rFonts w:ascii="Georgia" w:hAnsi="Georgia"/>
      <w:b/>
      <w:kern w:val="20"/>
      <w:sz w:val="32"/>
      <w:szCs w:val="32"/>
    </w:rPr>
  </w:style>
  <w:style w:type="paragraph" w:styleId="Heading2">
    <w:name w:val="heading 2"/>
    <w:next w:val="Normal"/>
    <w:qFormat/>
    <w:rsid w:val="001D6C15"/>
    <w:pPr>
      <w:keepNext/>
      <w:spacing w:before="100" w:after="100"/>
      <w:outlineLvl w:val="1"/>
    </w:pPr>
    <w:rPr>
      <w:rFonts w:ascii="Georgia" w:hAnsi="Georgia"/>
      <w:i/>
      <w:kern w:val="18"/>
      <w:sz w:val="28"/>
      <w:szCs w:val="24"/>
    </w:rPr>
  </w:style>
  <w:style w:type="paragraph" w:styleId="Heading3">
    <w:name w:val="heading 3"/>
    <w:next w:val="Normal"/>
    <w:qFormat/>
    <w:rsid w:val="001D6C15"/>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1D6C15"/>
    <w:pPr>
      <w:tabs>
        <w:tab w:val="center" w:pos="5400"/>
        <w:tab w:val="right" w:pos="10800"/>
      </w:tabs>
    </w:pPr>
    <w:rPr>
      <w:rFonts w:ascii="Arial" w:hAnsi="Arial"/>
      <w:kern w:val="12"/>
      <w:sz w:val="18"/>
    </w:rPr>
  </w:style>
  <w:style w:type="paragraph" w:styleId="Header">
    <w:name w:val="header"/>
    <w:link w:val="HeaderChar"/>
    <w:uiPriority w:val="99"/>
    <w:rsid w:val="001D6C15"/>
    <w:pPr>
      <w:tabs>
        <w:tab w:val="center" w:pos="5400"/>
        <w:tab w:val="right" w:pos="10800"/>
      </w:tabs>
    </w:pPr>
    <w:rPr>
      <w:rFonts w:ascii="Arial" w:hAnsi="Arial"/>
      <w:kern w:val="12"/>
      <w:sz w:val="18"/>
    </w:rPr>
  </w:style>
  <w:style w:type="paragraph" w:styleId="NormalIndent">
    <w:name w:val="Normal Indent"/>
    <w:basedOn w:val="Normal"/>
    <w:rsid w:val="001D6C15"/>
    <w:pPr>
      <w:ind w:firstLine="374"/>
    </w:pPr>
  </w:style>
  <w:style w:type="character" w:styleId="Hyperlink">
    <w:name w:val="Hyperlink"/>
    <w:basedOn w:val="DefaultParagraphFont"/>
    <w:rsid w:val="001D6C15"/>
    <w:rPr>
      <w:color w:val="000080"/>
      <w:u w:val="single"/>
    </w:rPr>
  </w:style>
  <w:style w:type="character" w:styleId="FollowedHyperlink">
    <w:name w:val="FollowedHyperlink"/>
    <w:basedOn w:val="DefaultParagraphFont"/>
    <w:rsid w:val="001D6C15"/>
    <w:rPr>
      <w:color w:val="000000"/>
      <w:u w:val="none"/>
    </w:rPr>
  </w:style>
  <w:style w:type="paragraph" w:customStyle="1" w:styleId="Small">
    <w:name w:val="Small"/>
    <w:basedOn w:val="Normal"/>
    <w:rsid w:val="001D6C15"/>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FooterChar">
    <w:name w:val="Footer Char"/>
    <w:basedOn w:val="DefaultParagraphFont"/>
    <w:link w:val="Footer"/>
    <w:uiPriority w:val="99"/>
    <w:rsid w:val="00BE08BC"/>
    <w:rPr>
      <w:rFonts w:ascii="Arial" w:hAnsi="Arial"/>
      <w:kern w:val="12"/>
      <w:sz w:val="18"/>
    </w:rPr>
  </w:style>
  <w:style w:type="character" w:customStyle="1" w:styleId="HeaderChar">
    <w:name w:val="Header Char"/>
    <w:basedOn w:val="DefaultParagraphFont"/>
    <w:link w:val="Header"/>
    <w:uiPriority w:val="99"/>
    <w:rsid w:val="008B692D"/>
    <w:rPr>
      <w:rFonts w:ascii="Arial" w:hAnsi="Arial"/>
      <w:kern w:val="12"/>
      <w:sz w:val="18"/>
    </w:rPr>
  </w:style>
  <w:style w:type="paragraph" w:customStyle="1" w:styleId="Default">
    <w:name w:val="Default"/>
    <w:rsid w:val="00F65F62"/>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7A2489"/>
    <w:rPr>
      <w:sz w:val="16"/>
      <w:szCs w:val="16"/>
    </w:rPr>
  </w:style>
  <w:style w:type="paragraph" w:styleId="CommentText">
    <w:name w:val="annotation text"/>
    <w:basedOn w:val="Normal"/>
    <w:link w:val="CommentTextChar"/>
    <w:uiPriority w:val="99"/>
    <w:semiHidden/>
    <w:unhideWhenUsed/>
    <w:rsid w:val="007A2489"/>
    <w:pPr>
      <w:spacing w:line="240" w:lineRule="auto"/>
    </w:pPr>
    <w:rPr>
      <w:sz w:val="20"/>
    </w:rPr>
  </w:style>
  <w:style w:type="character" w:customStyle="1" w:styleId="CommentTextChar">
    <w:name w:val="Comment Text Char"/>
    <w:basedOn w:val="DefaultParagraphFont"/>
    <w:link w:val="CommentText"/>
    <w:uiPriority w:val="99"/>
    <w:semiHidden/>
    <w:rsid w:val="007A2489"/>
    <w:rPr>
      <w:rFonts w:ascii="Georgia" w:hAnsi="Georgia"/>
      <w:kern w:val="16"/>
    </w:rPr>
  </w:style>
  <w:style w:type="paragraph" w:styleId="CommentSubject">
    <w:name w:val="annotation subject"/>
    <w:basedOn w:val="CommentText"/>
    <w:next w:val="CommentText"/>
    <w:link w:val="CommentSubjectChar"/>
    <w:uiPriority w:val="99"/>
    <w:semiHidden/>
    <w:unhideWhenUsed/>
    <w:rsid w:val="007A2489"/>
    <w:rPr>
      <w:b/>
      <w:bCs/>
    </w:rPr>
  </w:style>
  <w:style w:type="character" w:customStyle="1" w:styleId="CommentSubjectChar">
    <w:name w:val="Comment Subject Char"/>
    <w:basedOn w:val="CommentTextChar"/>
    <w:link w:val="CommentSubject"/>
    <w:uiPriority w:val="99"/>
    <w:semiHidden/>
    <w:rsid w:val="007A2489"/>
    <w:rPr>
      <w:rFonts w:ascii="Georgia" w:hAnsi="Georgia"/>
      <w:b/>
      <w:bCs/>
      <w:kern w:val="16"/>
    </w:rPr>
  </w:style>
  <w:style w:type="character" w:styleId="Emphasis">
    <w:name w:val="Emphasis"/>
    <w:uiPriority w:val="20"/>
    <w:qFormat/>
    <w:rsid w:val="00E5156E"/>
    <w:rPr>
      <w:i/>
      <w:iCs/>
    </w:rPr>
  </w:style>
  <w:style w:type="paragraph" w:styleId="NormalWeb">
    <w:name w:val="Normal (Web)"/>
    <w:basedOn w:val="Normal"/>
    <w:uiPriority w:val="99"/>
    <w:unhideWhenUsed/>
    <w:rsid w:val="0079738B"/>
    <w:pPr>
      <w:spacing w:before="100" w:beforeAutospacing="1" w:after="100" w:afterAutospacing="1" w:line="240" w:lineRule="auto"/>
    </w:pPr>
    <w:rPr>
      <w:rFonts w:ascii="Times New Roman" w:hAnsi="Times New Roman"/>
      <w:kern w:val="0"/>
      <w:sz w:val="24"/>
      <w:szCs w:val="24"/>
    </w:rPr>
  </w:style>
  <w:style w:type="character" w:customStyle="1" w:styleId="mlhidden">
    <w:name w:val="ml__hidden"/>
    <w:basedOn w:val="DefaultParagraphFont"/>
    <w:rsid w:val="00896F0E"/>
  </w:style>
  <w:style w:type="paragraph" w:customStyle="1" w:styleId="mlhidden1">
    <w:name w:val="ml__hidden1"/>
    <w:basedOn w:val="Normal"/>
    <w:rsid w:val="00896F0E"/>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896F0E"/>
    <w:rPr>
      <w:b/>
      <w:bCs/>
    </w:rPr>
  </w:style>
  <w:style w:type="paragraph" w:customStyle="1" w:styleId="story-body-text">
    <w:name w:val="story-body-text"/>
    <w:basedOn w:val="Normal"/>
    <w:rsid w:val="00770B99"/>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1697">
      <w:bodyDiv w:val="1"/>
      <w:marLeft w:val="0"/>
      <w:marRight w:val="0"/>
      <w:marTop w:val="0"/>
      <w:marBottom w:val="0"/>
      <w:divBdr>
        <w:top w:val="none" w:sz="0" w:space="0" w:color="auto"/>
        <w:left w:val="none" w:sz="0" w:space="0" w:color="auto"/>
        <w:bottom w:val="none" w:sz="0" w:space="0" w:color="auto"/>
        <w:right w:val="none" w:sz="0" w:space="0" w:color="auto"/>
      </w:divBdr>
    </w:div>
    <w:div w:id="147523254">
      <w:bodyDiv w:val="1"/>
      <w:marLeft w:val="0"/>
      <w:marRight w:val="0"/>
      <w:marTop w:val="0"/>
      <w:marBottom w:val="0"/>
      <w:divBdr>
        <w:top w:val="none" w:sz="0" w:space="0" w:color="auto"/>
        <w:left w:val="none" w:sz="0" w:space="0" w:color="auto"/>
        <w:bottom w:val="none" w:sz="0" w:space="0" w:color="auto"/>
        <w:right w:val="none" w:sz="0" w:space="0" w:color="auto"/>
      </w:divBdr>
    </w:div>
    <w:div w:id="150409154">
      <w:bodyDiv w:val="1"/>
      <w:marLeft w:val="0"/>
      <w:marRight w:val="0"/>
      <w:marTop w:val="0"/>
      <w:marBottom w:val="0"/>
      <w:divBdr>
        <w:top w:val="none" w:sz="0" w:space="0" w:color="auto"/>
        <w:left w:val="none" w:sz="0" w:space="0" w:color="auto"/>
        <w:bottom w:val="none" w:sz="0" w:space="0" w:color="auto"/>
        <w:right w:val="none" w:sz="0" w:space="0" w:color="auto"/>
      </w:divBdr>
    </w:div>
    <w:div w:id="169294641">
      <w:bodyDiv w:val="1"/>
      <w:marLeft w:val="0"/>
      <w:marRight w:val="0"/>
      <w:marTop w:val="0"/>
      <w:marBottom w:val="0"/>
      <w:divBdr>
        <w:top w:val="none" w:sz="0" w:space="0" w:color="auto"/>
        <w:left w:val="none" w:sz="0" w:space="0" w:color="auto"/>
        <w:bottom w:val="none" w:sz="0" w:space="0" w:color="auto"/>
        <w:right w:val="none" w:sz="0" w:space="0" w:color="auto"/>
      </w:divBdr>
    </w:div>
    <w:div w:id="440035601">
      <w:bodyDiv w:val="1"/>
      <w:marLeft w:val="0"/>
      <w:marRight w:val="0"/>
      <w:marTop w:val="0"/>
      <w:marBottom w:val="0"/>
      <w:divBdr>
        <w:top w:val="none" w:sz="0" w:space="0" w:color="auto"/>
        <w:left w:val="none" w:sz="0" w:space="0" w:color="auto"/>
        <w:bottom w:val="none" w:sz="0" w:space="0" w:color="auto"/>
        <w:right w:val="none" w:sz="0" w:space="0" w:color="auto"/>
      </w:divBdr>
    </w:div>
    <w:div w:id="521825102">
      <w:bodyDiv w:val="1"/>
      <w:marLeft w:val="0"/>
      <w:marRight w:val="0"/>
      <w:marTop w:val="0"/>
      <w:marBottom w:val="0"/>
      <w:divBdr>
        <w:top w:val="none" w:sz="0" w:space="0" w:color="auto"/>
        <w:left w:val="none" w:sz="0" w:space="0" w:color="auto"/>
        <w:bottom w:val="none" w:sz="0" w:space="0" w:color="auto"/>
        <w:right w:val="none" w:sz="0" w:space="0" w:color="auto"/>
      </w:divBdr>
    </w:div>
    <w:div w:id="682242616">
      <w:bodyDiv w:val="1"/>
      <w:marLeft w:val="0"/>
      <w:marRight w:val="0"/>
      <w:marTop w:val="0"/>
      <w:marBottom w:val="0"/>
      <w:divBdr>
        <w:top w:val="none" w:sz="0" w:space="0" w:color="auto"/>
        <w:left w:val="none" w:sz="0" w:space="0" w:color="auto"/>
        <w:bottom w:val="none" w:sz="0" w:space="0" w:color="auto"/>
        <w:right w:val="none" w:sz="0" w:space="0" w:color="auto"/>
      </w:divBdr>
    </w:div>
    <w:div w:id="995186991">
      <w:bodyDiv w:val="1"/>
      <w:marLeft w:val="0"/>
      <w:marRight w:val="0"/>
      <w:marTop w:val="0"/>
      <w:marBottom w:val="0"/>
      <w:divBdr>
        <w:top w:val="none" w:sz="0" w:space="0" w:color="auto"/>
        <w:left w:val="none" w:sz="0" w:space="0" w:color="auto"/>
        <w:bottom w:val="none" w:sz="0" w:space="0" w:color="auto"/>
        <w:right w:val="none" w:sz="0" w:space="0" w:color="auto"/>
      </w:divBdr>
    </w:div>
    <w:div w:id="1064256639">
      <w:bodyDiv w:val="1"/>
      <w:marLeft w:val="0"/>
      <w:marRight w:val="0"/>
      <w:marTop w:val="0"/>
      <w:marBottom w:val="0"/>
      <w:divBdr>
        <w:top w:val="none" w:sz="0" w:space="0" w:color="auto"/>
        <w:left w:val="none" w:sz="0" w:space="0" w:color="auto"/>
        <w:bottom w:val="none" w:sz="0" w:space="0" w:color="auto"/>
        <w:right w:val="none" w:sz="0" w:space="0" w:color="auto"/>
      </w:divBdr>
    </w:div>
    <w:div w:id="1186360635">
      <w:bodyDiv w:val="1"/>
      <w:marLeft w:val="0"/>
      <w:marRight w:val="0"/>
      <w:marTop w:val="0"/>
      <w:marBottom w:val="0"/>
      <w:divBdr>
        <w:top w:val="none" w:sz="0" w:space="0" w:color="auto"/>
        <w:left w:val="none" w:sz="0" w:space="0" w:color="auto"/>
        <w:bottom w:val="none" w:sz="0" w:space="0" w:color="auto"/>
        <w:right w:val="none" w:sz="0" w:space="0" w:color="auto"/>
      </w:divBdr>
    </w:div>
    <w:div w:id="1356418281">
      <w:bodyDiv w:val="1"/>
      <w:marLeft w:val="0"/>
      <w:marRight w:val="0"/>
      <w:marTop w:val="0"/>
      <w:marBottom w:val="0"/>
      <w:divBdr>
        <w:top w:val="none" w:sz="0" w:space="0" w:color="auto"/>
        <w:left w:val="none" w:sz="0" w:space="0" w:color="auto"/>
        <w:bottom w:val="none" w:sz="0" w:space="0" w:color="auto"/>
        <w:right w:val="none" w:sz="0" w:space="0" w:color="auto"/>
      </w:divBdr>
      <w:divsChild>
        <w:div w:id="1516773761">
          <w:marLeft w:val="0"/>
          <w:marRight w:val="0"/>
          <w:marTop w:val="0"/>
          <w:marBottom w:val="0"/>
          <w:divBdr>
            <w:top w:val="none" w:sz="0" w:space="0" w:color="auto"/>
            <w:left w:val="none" w:sz="0" w:space="0" w:color="auto"/>
            <w:bottom w:val="none" w:sz="0" w:space="0" w:color="auto"/>
            <w:right w:val="none" w:sz="0" w:space="0" w:color="auto"/>
          </w:divBdr>
        </w:div>
      </w:divsChild>
    </w:div>
    <w:div w:id="1393195617">
      <w:bodyDiv w:val="1"/>
      <w:marLeft w:val="0"/>
      <w:marRight w:val="0"/>
      <w:marTop w:val="0"/>
      <w:marBottom w:val="0"/>
      <w:divBdr>
        <w:top w:val="none" w:sz="0" w:space="0" w:color="auto"/>
        <w:left w:val="none" w:sz="0" w:space="0" w:color="auto"/>
        <w:bottom w:val="none" w:sz="0" w:space="0" w:color="auto"/>
        <w:right w:val="none" w:sz="0" w:space="0" w:color="auto"/>
      </w:divBdr>
    </w:div>
    <w:div w:id="1500193904">
      <w:bodyDiv w:val="1"/>
      <w:marLeft w:val="0"/>
      <w:marRight w:val="0"/>
      <w:marTop w:val="0"/>
      <w:marBottom w:val="0"/>
      <w:divBdr>
        <w:top w:val="none" w:sz="0" w:space="0" w:color="auto"/>
        <w:left w:val="none" w:sz="0" w:space="0" w:color="auto"/>
        <w:bottom w:val="none" w:sz="0" w:space="0" w:color="auto"/>
        <w:right w:val="none" w:sz="0" w:space="0" w:color="auto"/>
      </w:divBdr>
    </w:div>
    <w:div w:id="1841652511">
      <w:bodyDiv w:val="1"/>
      <w:marLeft w:val="0"/>
      <w:marRight w:val="0"/>
      <w:marTop w:val="0"/>
      <w:marBottom w:val="0"/>
      <w:divBdr>
        <w:top w:val="none" w:sz="0" w:space="0" w:color="auto"/>
        <w:left w:val="none" w:sz="0" w:space="0" w:color="auto"/>
        <w:bottom w:val="none" w:sz="0" w:space="0" w:color="auto"/>
        <w:right w:val="none" w:sz="0" w:space="0" w:color="auto"/>
      </w:divBdr>
    </w:div>
    <w:div w:id="2012416530">
      <w:bodyDiv w:val="1"/>
      <w:marLeft w:val="0"/>
      <w:marRight w:val="0"/>
      <w:marTop w:val="0"/>
      <w:marBottom w:val="0"/>
      <w:divBdr>
        <w:top w:val="none" w:sz="0" w:space="0" w:color="auto"/>
        <w:left w:val="none" w:sz="0" w:space="0" w:color="auto"/>
        <w:bottom w:val="none" w:sz="0" w:space="0" w:color="auto"/>
        <w:right w:val="none" w:sz="0" w:space="0" w:color="auto"/>
      </w:divBdr>
      <w:divsChild>
        <w:div w:id="754284395">
          <w:marLeft w:val="0"/>
          <w:marRight w:val="0"/>
          <w:marTop w:val="0"/>
          <w:marBottom w:val="0"/>
          <w:divBdr>
            <w:top w:val="none" w:sz="0" w:space="0" w:color="auto"/>
            <w:left w:val="none" w:sz="0" w:space="0" w:color="auto"/>
            <w:bottom w:val="none" w:sz="0" w:space="0" w:color="auto"/>
            <w:right w:val="none" w:sz="0" w:space="0" w:color="auto"/>
          </w:divBdr>
        </w:div>
      </w:divsChild>
    </w:div>
    <w:div w:id="204151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file:///\\WNET-EV1\CommGrp\PROJECT%20WORKING\Great%20Performances\VPO%20Summer%20Concert\VPO%20SUMMER%20NIGHT%20CONCERT%202014\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header" Target="header1.xml"/><Relationship Id="rId7" Type="http://schemas.openxmlformats.org/officeDocument/2006/relationships/hyperlink" Target="mailto:ForbesH@wnet.org" TargetMode="External"/><Relationship Id="rId12" Type="http://schemas.openxmlformats.org/officeDocument/2006/relationships/hyperlink" Target="https://twitter.com/GPerfPBS" TargetMode="External"/><Relationship Id="rId17" Type="http://schemas.openxmlformats.org/officeDocument/2006/relationships/hyperlink" Target="http://www.pbs.org/wnet/nature" TargetMode="External"/><Relationship Id="rId25" Type="http://schemas.openxmlformats.org/officeDocument/2006/relationships/hyperlink" Target="http://www.mission-us.org/" TargetMode="External"/><Relationship Id="rId33" Type="http://schemas.openxmlformats.org/officeDocument/2006/relationships/hyperlink" Target="http://pressroom.pbs.org/" TargetMode="Externa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24" Type="http://schemas.openxmlformats.org/officeDocument/2006/relationships/hyperlink" Target="http://www.pbskids.org/cyberchase" TargetMode="External"/><Relationship Id="rId32" Type="http://schemas.openxmlformats.org/officeDocument/2006/relationships/hyperlink" Target="http://www.thirteen.org/passpor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njtvonline.org/news/" TargetMode="External"/><Relationship Id="rId36" Type="http://schemas.openxmlformats.org/officeDocument/2006/relationships/fontTable" Target="fontTable.xm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yperlink" Target="https://www.youtube.com/chatterboxpbs" TargetMode="External"/><Relationship Id="rId4" Type="http://schemas.openxmlformats.org/officeDocument/2006/relationships/webSettings" Target="webSettings.xml"/><Relationship Id="rId9" Type="http://schemas.openxmlformats.org/officeDocument/2006/relationships/hyperlink" Target="http://www.thirteen.org/13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sites/reel13" TargetMode="External"/><Relationship Id="rId30" Type="http://schemas.openxmlformats.org/officeDocument/2006/relationships/hyperlink" Target="https://www.youtube.com/firstpersonpbs"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733C0-2721-4022-9BAF-FD4BB687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8802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Pugh, Dorean</cp:lastModifiedBy>
  <cp:revision>2</cp:revision>
  <cp:lastPrinted>2016-09-08T21:11:00Z</cp:lastPrinted>
  <dcterms:created xsi:type="dcterms:W3CDTF">2016-09-27T15:33:00Z</dcterms:created>
  <dcterms:modified xsi:type="dcterms:W3CDTF">2016-09-27T15:33:00Z</dcterms:modified>
</cp:coreProperties>
</file>