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Default="00333304" w:rsidP="00B749FB">
      <w:pPr>
        <w:autoSpaceDE w:val="0"/>
        <w:autoSpaceDN w:val="0"/>
        <w:adjustRightInd w:val="0"/>
        <w:spacing w:line="276" w:lineRule="auto"/>
        <w:rPr>
          <w:rFonts w:cs="Georgia"/>
          <w:kern w:val="0"/>
          <w:sz w:val="22"/>
          <w:szCs w:val="22"/>
        </w:rPr>
      </w:pPr>
    </w:p>
    <w:p w:rsidR="00333304" w:rsidRPr="00901EA1" w:rsidRDefault="00333304" w:rsidP="00B749FB">
      <w:pPr>
        <w:autoSpaceDE w:val="0"/>
        <w:autoSpaceDN w:val="0"/>
        <w:adjustRightInd w:val="0"/>
        <w:spacing w:line="276" w:lineRule="auto"/>
        <w:rPr>
          <w:rFonts w:cs="Georgia"/>
          <w:kern w:val="0"/>
          <w:sz w:val="16"/>
          <w:szCs w:val="16"/>
        </w:rPr>
      </w:pPr>
    </w:p>
    <w:p w:rsidR="00333304" w:rsidRDefault="00333304" w:rsidP="002625BE">
      <w:pPr>
        <w:autoSpaceDE w:val="0"/>
        <w:autoSpaceDN w:val="0"/>
        <w:adjustRightInd w:val="0"/>
        <w:spacing w:line="276" w:lineRule="auto"/>
        <w:rPr>
          <w:rFonts w:cs="Georgia"/>
          <w:kern w:val="0"/>
          <w:sz w:val="22"/>
          <w:szCs w:val="22"/>
        </w:rPr>
      </w:pPr>
      <w:r>
        <w:rPr>
          <w:rFonts w:cs="Georgia"/>
          <w:kern w:val="0"/>
          <w:sz w:val="22"/>
          <w:szCs w:val="22"/>
        </w:rPr>
        <w:t>Press Contact:</w:t>
      </w:r>
    </w:p>
    <w:p w:rsidR="00333304" w:rsidRDefault="00333304" w:rsidP="002625BE">
      <w:pPr>
        <w:autoSpaceDE w:val="0"/>
        <w:autoSpaceDN w:val="0"/>
        <w:adjustRightInd w:val="0"/>
        <w:spacing w:line="276" w:lineRule="auto"/>
        <w:rPr>
          <w:rFonts w:cs="Georgia"/>
          <w:kern w:val="0"/>
          <w:sz w:val="22"/>
          <w:szCs w:val="22"/>
        </w:rPr>
      </w:pPr>
      <w:r>
        <w:rPr>
          <w:rFonts w:cs="Georgia"/>
          <w:kern w:val="0"/>
          <w:sz w:val="22"/>
          <w:szCs w:val="22"/>
        </w:rPr>
        <w:t>Harry Forbes, WNET</w:t>
      </w:r>
    </w:p>
    <w:p w:rsidR="00333304" w:rsidRDefault="00333304" w:rsidP="002625BE">
      <w:pPr>
        <w:autoSpaceDE w:val="0"/>
        <w:autoSpaceDN w:val="0"/>
        <w:adjustRightInd w:val="0"/>
        <w:spacing w:line="240" w:lineRule="auto"/>
        <w:rPr>
          <w:rFonts w:cs="Georgia"/>
          <w:sz w:val="22"/>
          <w:szCs w:val="22"/>
        </w:rPr>
      </w:pPr>
      <w:r>
        <w:rPr>
          <w:rFonts w:cs="Georgia"/>
          <w:kern w:val="0"/>
          <w:sz w:val="22"/>
          <w:szCs w:val="22"/>
        </w:rPr>
        <w:t xml:space="preserve">212-560-8027 or </w:t>
      </w:r>
      <w:hyperlink r:id="rId6" w:history="1">
        <w:r>
          <w:rPr>
            <w:rFonts w:cs="Georgia"/>
            <w:color w:val="0000FF"/>
            <w:kern w:val="0"/>
            <w:sz w:val="22"/>
            <w:szCs w:val="22"/>
            <w:u w:val="single"/>
          </w:rPr>
          <w:t>ForbesH@wnet.org</w:t>
        </w:r>
      </w:hyperlink>
    </w:p>
    <w:p w:rsidR="00333304" w:rsidRDefault="00333304" w:rsidP="002625BE">
      <w:pPr>
        <w:autoSpaceDE w:val="0"/>
        <w:autoSpaceDN w:val="0"/>
        <w:adjustRightInd w:val="0"/>
        <w:spacing w:line="240" w:lineRule="auto"/>
        <w:rPr>
          <w:rFonts w:cs="Georgia"/>
          <w:sz w:val="22"/>
          <w:szCs w:val="22"/>
        </w:rPr>
      </w:pPr>
    </w:p>
    <w:p w:rsidR="00333304" w:rsidRDefault="00333304" w:rsidP="002625BE">
      <w:pPr>
        <w:autoSpaceDE w:val="0"/>
        <w:autoSpaceDN w:val="0"/>
        <w:adjustRightInd w:val="0"/>
        <w:spacing w:line="240" w:lineRule="auto"/>
        <w:rPr>
          <w:rFonts w:cs="Georgia"/>
          <w:sz w:val="22"/>
          <w:szCs w:val="22"/>
        </w:rPr>
      </w:pPr>
      <w:r>
        <w:rPr>
          <w:rFonts w:cs="Georgia"/>
          <w:sz w:val="22"/>
          <w:szCs w:val="22"/>
        </w:rPr>
        <w:t xml:space="preserve">Press materials: </w:t>
      </w:r>
      <w:hyperlink r:id="rId7" w:history="1">
        <w:r>
          <w:rPr>
            <w:rFonts w:cs="Georgia"/>
            <w:color w:val="0000FF"/>
            <w:kern w:val="0"/>
            <w:sz w:val="22"/>
            <w:szCs w:val="22"/>
            <w:u w:val="single"/>
          </w:rPr>
          <w:t>www.thirteen.org/pressroom/gperf</w:t>
        </w:r>
      </w:hyperlink>
    </w:p>
    <w:p w:rsidR="00333304" w:rsidRDefault="00333304" w:rsidP="002625BE">
      <w:pPr>
        <w:autoSpaceDE w:val="0"/>
        <w:autoSpaceDN w:val="0"/>
        <w:adjustRightInd w:val="0"/>
        <w:spacing w:line="240" w:lineRule="auto"/>
        <w:rPr>
          <w:rFonts w:cs="Georgia"/>
          <w:sz w:val="22"/>
          <w:szCs w:val="22"/>
        </w:rPr>
      </w:pPr>
    </w:p>
    <w:p w:rsidR="00333304" w:rsidRDefault="00333304" w:rsidP="002625BE">
      <w:pPr>
        <w:autoSpaceDE w:val="0"/>
        <w:autoSpaceDN w:val="0"/>
        <w:adjustRightInd w:val="0"/>
        <w:spacing w:line="360" w:lineRule="auto"/>
        <w:jc w:val="center"/>
        <w:rPr>
          <w:rFonts w:cs="Georgia"/>
          <w:b/>
          <w:bCs/>
          <w:i/>
          <w:iCs/>
          <w:sz w:val="32"/>
          <w:szCs w:val="32"/>
        </w:rPr>
      </w:pPr>
      <w:r w:rsidRPr="0025211D">
        <w:rPr>
          <w:rFonts w:cs="Georgia"/>
          <w:b/>
          <w:bCs/>
          <w:i/>
          <w:iCs/>
          <w:sz w:val="32"/>
          <w:szCs w:val="32"/>
        </w:rPr>
        <w:t>The Phantom of the Opera</w:t>
      </w:r>
      <w:r>
        <w:rPr>
          <w:rFonts w:cs="Georgia"/>
          <w:b/>
          <w:bCs/>
          <w:i/>
          <w:iCs/>
          <w:sz w:val="32"/>
          <w:szCs w:val="32"/>
        </w:rPr>
        <w:t xml:space="preserve"> at the Royal Albert Hall</w:t>
      </w:r>
    </w:p>
    <w:p w:rsidR="00333304" w:rsidRDefault="00333304" w:rsidP="002625BE">
      <w:pPr>
        <w:autoSpaceDE w:val="0"/>
        <w:autoSpaceDN w:val="0"/>
        <w:adjustRightInd w:val="0"/>
        <w:spacing w:line="360" w:lineRule="auto"/>
        <w:jc w:val="center"/>
        <w:rPr>
          <w:rFonts w:cs="Georgia"/>
          <w:b/>
          <w:bCs/>
          <w:sz w:val="32"/>
          <w:szCs w:val="32"/>
        </w:rPr>
      </w:pPr>
      <w:r>
        <w:rPr>
          <w:rFonts w:cs="Georgia"/>
          <w:b/>
          <w:bCs/>
          <w:sz w:val="32"/>
          <w:szCs w:val="32"/>
        </w:rPr>
        <w:t>Celebrates the 25</w:t>
      </w:r>
      <w:r>
        <w:rPr>
          <w:rFonts w:cs="Georgia"/>
          <w:b/>
          <w:bCs/>
          <w:sz w:val="32"/>
          <w:szCs w:val="32"/>
          <w:vertAlign w:val="superscript"/>
        </w:rPr>
        <w:t>th</w:t>
      </w:r>
      <w:r>
        <w:rPr>
          <w:rFonts w:cs="Georgia"/>
          <w:b/>
          <w:bCs/>
          <w:sz w:val="32"/>
          <w:szCs w:val="32"/>
        </w:rPr>
        <w:t xml:space="preserve"> Anniversary of Andrew Lloyd Webber’s Record-Breaking Hit with a Lavish Production, on THIRTEEN’s </w:t>
      </w:r>
      <w:r>
        <w:rPr>
          <w:rFonts w:cs="Georgia"/>
          <w:b/>
          <w:bCs/>
          <w:i/>
          <w:iCs/>
          <w:sz w:val="32"/>
          <w:szCs w:val="32"/>
        </w:rPr>
        <w:t>Great Performances</w:t>
      </w:r>
      <w:r>
        <w:rPr>
          <w:rFonts w:cs="Georgia"/>
          <w:b/>
          <w:bCs/>
          <w:sz w:val="32"/>
          <w:szCs w:val="32"/>
        </w:rPr>
        <w:t xml:space="preserve"> in March on PBS</w:t>
      </w:r>
    </w:p>
    <w:p w:rsidR="00333304" w:rsidRDefault="00333304" w:rsidP="002625BE">
      <w:pPr>
        <w:autoSpaceDE w:val="0"/>
        <w:autoSpaceDN w:val="0"/>
        <w:adjustRightInd w:val="0"/>
        <w:spacing w:line="360" w:lineRule="auto"/>
        <w:rPr>
          <w:rFonts w:ascii="Calibri" w:hAnsi="Calibri" w:cs="Calibri"/>
          <w:kern w:val="0"/>
          <w:sz w:val="22"/>
          <w:szCs w:val="22"/>
        </w:rPr>
      </w:pPr>
    </w:p>
    <w:p w:rsidR="00333304" w:rsidRDefault="00333304" w:rsidP="002625BE">
      <w:pPr>
        <w:autoSpaceDE w:val="0"/>
        <w:autoSpaceDN w:val="0"/>
        <w:adjustRightInd w:val="0"/>
        <w:spacing w:line="360" w:lineRule="auto"/>
        <w:rPr>
          <w:rFonts w:cs="Georgia"/>
          <w:i/>
          <w:iCs/>
          <w:sz w:val="28"/>
          <w:szCs w:val="28"/>
        </w:rPr>
      </w:pPr>
      <w:r>
        <w:rPr>
          <w:rFonts w:cs="Georgia"/>
          <w:i/>
          <w:iCs/>
          <w:sz w:val="28"/>
          <w:szCs w:val="28"/>
        </w:rPr>
        <w:t xml:space="preserve">Ramin Karimloo and Sierra Boggess star in a spectacular presentation from the ornate </w:t>
      </w:r>
      <w:smartTag w:uri="urn:schemas-microsoft-com:office:smarttags" w:element="place">
        <w:smartTag w:uri="urn:schemas-microsoft-com:office:smarttags" w:element="City">
          <w:r>
            <w:rPr>
              <w:rFonts w:cs="Georgia"/>
              <w:i/>
              <w:iCs/>
              <w:sz w:val="28"/>
              <w:szCs w:val="28"/>
            </w:rPr>
            <w:t>London</w:t>
          </w:r>
        </w:smartTag>
      </w:smartTag>
      <w:r>
        <w:rPr>
          <w:rFonts w:cs="Georgia"/>
          <w:i/>
          <w:iCs/>
          <w:sz w:val="28"/>
          <w:szCs w:val="28"/>
        </w:rPr>
        <w:t xml:space="preserve"> concert venue with a host of special guest stars at the conclusion</w:t>
      </w:r>
    </w:p>
    <w:p w:rsidR="00333304" w:rsidRDefault="00333304" w:rsidP="002625BE">
      <w:pPr>
        <w:autoSpaceDE w:val="0"/>
        <w:autoSpaceDN w:val="0"/>
        <w:adjustRightInd w:val="0"/>
        <w:spacing w:line="240" w:lineRule="auto"/>
        <w:rPr>
          <w:rFonts w:cs="Georgia"/>
          <w:i/>
          <w:iCs/>
          <w:kern w:val="0"/>
          <w:sz w:val="28"/>
          <w:szCs w:val="28"/>
        </w:rPr>
      </w:pPr>
    </w:p>
    <w:p w:rsidR="00333304" w:rsidRDefault="00333304" w:rsidP="002625BE">
      <w:pPr>
        <w:autoSpaceDE w:val="0"/>
        <w:autoSpaceDN w:val="0"/>
        <w:adjustRightInd w:val="0"/>
        <w:spacing w:line="360" w:lineRule="auto"/>
        <w:rPr>
          <w:rFonts w:cs="Georgia"/>
          <w:szCs w:val="21"/>
        </w:rPr>
      </w:pPr>
      <w:r>
        <w:rPr>
          <w:rFonts w:cs="Georgia"/>
          <w:b/>
          <w:bCs/>
          <w:i/>
          <w:iCs/>
          <w:szCs w:val="21"/>
        </w:rPr>
        <w:t xml:space="preserve">The Phantom of the Opera at the Royal Albert Hall, </w:t>
      </w:r>
      <w:r>
        <w:rPr>
          <w:rFonts w:cs="Georgia"/>
          <w:szCs w:val="21"/>
        </w:rPr>
        <w:t>a fully-staged, lavish 25</w:t>
      </w:r>
      <w:r>
        <w:rPr>
          <w:rFonts w:cs="Georgia"/>
          <w:szCs w:val="21"/>
          <w:vertAlign w:val="superscript"/>
        </w:rPr>
        <w:t>th</w:t>
      </w:r>
      <w:r>
        <w:rPr>
          <w:rFonts w:cs="Georgia"/>
          <w:szCs w:val="21"/>
        </w:rPr>
        <w:t xml:space="preserve"> anniversary mounting of Andrew Lloyd Webber’s long-running Broadway and West End extravaganza, comes to  </w:t>
      </w:r>
      <w:r>
        <w:rPr>
          <w:rFonts w:cs="Georgia"/>
          <w:b/>
          <w:bCs/>
          <w:i/>
          <w:iCs/>
          <w:szCs w:val="21"/>
        </w:rPr>
        <w:t>Great Performances</w:t>
      </w:r>
      <w:r>
        <w:rPr>
          <w:rFonts w:cs="Georgia"/>
          <w:szCs w:val="21"/>
        </w:rPr>
        <w:t xml:space="preserve"> in March (check local listings) on PBS.</w:t>
      </w:r>
    </w:p>
    <w:p w:rsidR="00333304" w:rsidRDefault="00333304" w:rsidP="0026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cs="Georgia"/>
          <w:szCs w:val="21"/>
        </w:rPr>
      </w:pPr>
      <w:r>
        <w:rPr>
          <w:rFonts w:cs="Georgia"/>
          <w:szCs w:val="21"/>
        </w:rPr>
        <w:tab/>
        <w:t xml:space="preserve">To mark the musical’s Silver Anniversary, </w:t>
      </w:r>
      <w:r>
        <w:rPr>
          <w:rFonts w:cs="Georgia"/>
          <w:b/>
          <w:bCs/>
          <w:szCs w:val="21"/>
        </w:rPr>
        <w:t>Andrew Lloyd Webber</w:t>
      </w:r>
      <w:r>
        <w:rPr>
          <w:rFonts w:cs="Georgia"/>
          <w:szCs w:val="21"/>
        </w:rPr>
        <w:t xml:space="preserve"> and </w:t>
      </w:r>
      <w:r>
        <w:rPr>
          <w:rFonts w:cs="Georgia"/>
          <w:b/>
          <w:bCs/>
          <w:szCs w:val="21"/>
        </w:rPr>
        <w:t>Cameron Mackintosh</w:t>
      </w:r>
      <w:r>
        <w:rPr>
          <w:rFonts w:cs="Georgia"/>
          <w:szCs w:val="21"/>
        </w:rPr>
        <w:t xml:space="preserve"> presented “The Phantom of the Opera” in the sumptuous Victorian splendor of </w:t>
      </w:r>
      <w:smartTag w:uri="urn:schemas-microsoft-com:office:smarttags" w:element="place">
        <w:smartTag w:uri="urn:schemas-microsoft-com:office:smarttags" w:element="City">
          <w:r>
            <w:rPr>
              <w:rFonts w:cs="Georgia"/>
              <w:szCs w:val="21"/>
            </w:rPr>
            <w:t>London</w:t>
          </w:r>
        </w:smartTag>
      </w:smartTag>
      <w:r>
        <w:rPr>
          <w:rFonts w:cs="Georgia"/>
          <w:szCs w:val="21"/>
        </w:rPr>
        <w:t>’s Royal Albert Hall. International audiences were invited to join the</w:t>
      </w:r>
      <w:r>
        <w:rPr>
          <w:rFonts w:cs="Georgia"/>
          <w:b/>
          <w:bCs/>
          <w:szCs w:val="21"/>
        </w:rPr>
        <w:t xml:space="preserve"> </w:t>
      </w:r>
      <w:r>
        <w:rPr>
          <w:rFonts w:cs="Georgia"/>
          <w:szCs w:val="21"/>
        </w:rPr>
        <w:t>celebration when the evening was transmitted live to cinemas worldwide. This dazzling restaging of the original production recreates the jaw-dropping scenery and breathtaking special effects of the original, set to Lloyd Webber’s haunting score.</w:t>
      </w:r>
    </w:p>
    <w:p w:rsidR="00333304" w:rsidRDefault="00333304" w:rsidP="002625BE">
      <w:pPr>
        <w:autoSpaceDE w:val="0"/>
        <w:autoSpaceDN w:val="0"/>
        <w:adjustRightInd w:val="0"/>
        <w:spacing w:line="360" w:lineRule="auto"/>
        <w:ind w:firstLine="720"/>
        <w:rPr>
          <w:rFonts w:cs="Georgia"/>
          <w:szCs w:val="21"/>
        </w:rPr>
      </w:pPr>
      <w:r>
        <w:rPr>
          <w:rFonts w:cs="Georgia"/>
          <w:b/>
          <w:bCs/>
          <w:i/>
          <w:iCs/>
          <w:szCs w:val="21"/>
        </w:rPr>
        <w:t xml:space="preserve">The Phantom of the Opera at the Royal Albert Hall </w:t>
      </w:r>
      <w:r>
        <w:rPr>
          <w:rFonts w:cs="Georgia"/>
          <w:szCs w:val="21"/>
        </w:rPr>
        <w:t xml:space="preserve">stars </w:t>
      </w:r>
      <w:r>
        <w:rPr>
          <w:rFonts w:cs="Georgia"/>
          <w:b/>
          <w:bCs/>
          <w:szCs w:val="21"/>
        </w:rPr>
        <w:t>Ramin Karimloo</w:t>
      </w:r>
      <w:r>
        <w:rPr>
          <w:rFonts w:cs="Georgia"/>
          <w:szCs w:val="21"/>
        </w:rPr>
        <w:t xml:space="preserve"> as The Phantom and </w:t>
      </w:r>
      <w:r>
        <w:rPr>
          <w:rFonts w:cs="Georgia"/>
          <w:b/>
          <w:bCs/>
          <w:szCs w:val="21"/>
        </w:rPr>
        <w:t>Sierra Boggess</w:t>
      </w:r>
      <w:r>
        <w:rPr>
          <w:rFonts w:cs="Georgia"/>
          <w:szCs w:val="21"/>
        </w:rPr>
        <w:t xml:space="preserve"> as Christine.  Both had triumphed in the </w:t>
      </w:r>
      <w:smartTag w:uri="urn:schemas-microsoft-com:office:smarttags" w:element="place">
        <w:smartTag w:uri="urn:schemas-microsoft-com:office:smarttags" w:element="City">
          <w:r>
            <w:rPr>
              <w:rFonts w:cs="Georgia"/>
              <w:szCs w:val="21"/>
            </w:rPr>
            <w:t>London</w:t>
          </w:r>
        </w:smartTag>
      </w:smartTag>
      <w:r>
        <w:rPr>
          <w:rFonts w:cs="Georgia"/>
          <w:szCs w:val="21"/>
        </w:rPr>
        <w:t xml:space="preserve"> premiere of “Love Never Dies,” Lloyd Webber’s sequel to “The Phantom of the Opera,” both earning prestigious Olivier Award nominations for their roles.</w:t>
      </w:r>
    </w:p>
    <w:p w:rsidR="00333304" w:rsidRDefault="00333304" w:rsidP="002625BE">
      <w:pPr>
        <w:autoSpaceDE w:val="0"/>
        <w:autoSpaceDN w:val="0"/>
        <w:adjustRightInd w:val="0"/>
        <w:spacing w:line="360" w:lineRule="auto"/>
        <w:ind w:firstLine="720"/>
        <w:rPr>
          <w:rFonts w:cs="Georgia"/>
          <w:color w:val="000000"/>
          <w:kern w:val="0"/>
          <w:szCs w:val="21"/>
        </w:rPr>
      </w:pPr>
      <w:r>
        <w:rPr>
          <w:rFonts w:cs="Georgia"/>
          <w:szCs w:val="21"/>
        </w:rPr>
        <w:t xml:space="preserve">Karimloo and Boggess are joined by Barry James as Monsieur Firmin, Gareth Snook as Monsieur André, Liz Robertson as Madame Giry and Wynne Evans as Piangi, together with a cast and orchestra of more than 200 including special guest appearances by the original Phantom and Christine, </w:t>
      </w:r>
      <w:r>
        <w:rPr>
          <w:rFonts w:cs="Georgia"/>
          <w:b/>
          <w:bCs/>
          <w:szCs w:val="21"/>
        </w:rPr>
        <w:t>Michael Crawford</w:t>
      </w:r>
      <w:r>
        <w:rPr>
          <w:rFonts w:cs="Georgia"/>
          <w:szCs w:val="21"/>
        </w:rPr>
        <w:t xml:space="preserve"> and </w:t>
      </w:r>
      <w:r>
        <w:rPr>
          <w:rFonts w:cs="Georgia"/>
          <w:b/>
          <w:bCs/>
          <w:szCs w:val="21"/>
        </w:rPr>
        <w:t>Sarah Brightman</w:t>
      </w:r>
      <w:r>
        <w:rPr>
          <w:rFonts w:cs="Georgia"/>
          <w:szCs w:val="21"/>
        </w:rPr>
        <w:t xml:space="preserve">. Illustrious past Phantoms </w:t>
      </w:r>
      <w:hyperlink r:id="rId8" w:history="1">
        <w:r>
          <w:rPr>
            <w:rFonts w:cs="Georgia"/>
            <w:b/>
            <w:bCs/>
            <w:color w:val="000000"/>
            <w:szCs w:val="21"/>
          </w:rPr>
          <w:t>Peter Jöback</w:t>
        </w:r>
      </w:hyperlink>
      <w:r>
        <w:rPr>
          <w:rFonts w:cs="Georgia"/>
          <w:szCs w:val="21"/>
        </w:rPr>
        <w:t xml:space="preserve">, John Owen-Jones, Anthony Warlow and </w:t>
      </w:r>
      <w:r>
        <w:rPr>
          <w:rFonts w:cs="Georgia"/>
          <w:b/>
          <w:bCs/>
          <w:szCs w:val="21"/>
        </w:rPr>
        <w:t>Colm Wilkinson</w:t>
      </w:r>
      <w:r>
        <w:rPr>
          <w:rFonts w:cs="Georgia"/>
          <w:szCs w:val="21"/>
        </w:rPr>
        <w:t xml:space="preserve"> join forces for a powerful “Music of the  Night,” all introduced by a beaming Lloyd Webber.  Besides that hit tune, the show contains such favorites as “All I Ask of You,” “Think of Me,” “Prima Donna,” </w:t>
      </w:r>
      <w:r>
        <w:rPr>
          <w:rFonts w:cs="Georgia"/>
          <w:color w:val="000000"/>
          <w:szCs w:val="21"/>
        </w:rPr>
        <w:t xml:space="preserve">“Masquerade” </w:t>
      </w:r>
      <w:r>
        <w:rPr>
          <w:rFonts w:cs="Georgia"/>
          <w:szCs w:val="21"/>
        </w:rPr>
        <w:t>and “Wishing You Were Somehow Here Again.”</w:t>
      </w:r>
    </w:p>
    <w:p w:rsidR="00333304" w:rsidRDefault="00333304" w:rsidP="002625BE">
      <w:pPr>
        <w:autoSpaceDE w:val="0"/>
        <w:autoSpaceDN w:val="0"/>
        <w:adjustRightInd w:val="0"/>
        <w:spacing w:line="360" w:lineRule="auto"/>
        <w:ind w:firstLine="720"/>
        <w:rPr>
          <w:rFonts w:cs="Georgia"/>
          <w:szCs w:val="21"/>
        </w:rPr>
      </w:pPr>
      <w:r>
        <w:rPr>
          <w:rFonts w:cs="Georgia"/>
          <w:szCs w:val="21"/>
        </w:rPr>
        <w:t xml:space="preserve">Lloyd Webber’s </w:t>
      </w:r>
      <w:r w:rsidRPr="002B6BBC">
        <w:rPr>
          <w:rFonts w:cs="Georgia"/>
          <w:iCs/>
          <w:szCs w:val="21"/>
        </w:rPr>
        <w:t>“The Phantom of the Opera”</w:t>
      </w:r>
      <w:r>
        <w:rPr>
          <w:rFonts w:cs="Georgia"/>
          <w:szCs w:val="21"/>
        </w:rPr>
        <w:t xml:space="preserve"> first opened in 1986 at Her Majesty’s Theatre in </w:t>
      </w:r>
      <w:smartTag w:uri="urn:schemas-microsoft-com:office:smarttags" w:element="City">
        <w:smartTag w:uri="urn:schemas-microsoft-com:office:smarttags" w:element="place">
          <w:r>
            <w:rPr>
              <w:rFonts w:cs="Georgia"/>
              <w:szCs w:val="21"/>
            </w:rPr>
            <w:t>London</w:t>
          </w:r>
        </w:smartTag>
      </w:smartTag>
      <w:r>
        <w:rPr>
          <w:rFonts w:cs="Georgia"/>
          <w:szCs w:val="21"/>
        </w:rPr>
        <w:t xml:space="preserve"> and is based on the French novel </w:t>
      </w:r>
      <w:r>
        <w:rPr>
          <w:rFonts w:cs="Georgia"/>
          <w:i/>
          <w:iCs/>
          <w:szCs w:val="21"/>
        </w:rPr>
        <w:t xml:space="preserve">Le Fantôme de l'Opéra </w:t>
      </w:r>
      <w:r>
        <w:rPr>
          <w:rFonts w:cs="Georgia"/>
          <w:szCs w:val="21"/>
        </w:rPr>
        <w:t xml:space="preserve">by Gaston Leroux. Set against the glamour and spectacle of the Paris Opera House, Leroux told of a horribly disfigured Phantom, once a promising musician, who now terrorizes the opera company.  Shamed by his physical appearance and feared by all, the Phantom is drawn to the beautiful ingénue Christine Daaé and begins coaching her secretly, as a tragic romance unfolds between the unlikely pair. </w:t>
      </w:r>
    </w:p>
    <w:p w:rsidR="00333304" w:rsidRDefault="00333304" w:rsidP="002625BE">
      <w:pPr>
        <w:autoSpaceDE w:val="0"/>
        <w:autoSpaceDN w:val="0"/>
        <w:adjustRightInd w:val="0"/>
        <w:spacing w:line="360" w:lineRule="auto"/>
        <w:ind w:firstLine="720"/>
        <w:rPr>
          <w:rFonts w:cs="Georgia"/>
          <w:szCs w:val="21"/>
        </w:rPr>
      </w:pPr>
      <w:r>
        <w:rPr>
          <w:rFonts w:cs="Georgia"/>
          <w:szCs w:val="21"/>
        </w:rPr>
        <w:t xml:space="preserve">Worldwide, </w:t>
      </w:r>
      <w:r w:rsidRPr="002B6BBC">
        <w:rPr>
          <w:rFonts w:cs="Georgia"/>
          <w:szCs w:val="21"/>
        </w:rPr>
        <w:t>“</w:t>
      </w:r>
      <w:r w:rsidRPr="002B6BBC">
        <w:rPr>
          <w:rFonts w:cs="Georgia"/>
          <w:iCs/>
          <w:szCs w:val="21"/>
        </w:rPr>
        <w:t>The Phantom of the Opera”</w:t>
      </w:r>
      <w:r>
        <w:rPr>
          <w:rFonts w:cs="Georgia"/>
          <w:szCs w:val="21"/>
        </w:rPr>
        <w:t xml:space="preserve"> has grossed more than $5.6 billion.  It has been seen in 145 cities in 27 countries and played to more than 130 million people.  The show has won more than 50 major theatre awards, including seven Tony</w:t>
      </w:r>
      <w:r>
        <w:rPr>
          <w:rFonts w:cs="Georgia"/>
          <w:szCs w:val="21"/>
          <w:vertAlign w:val="superscript"/>
        </w:rPr>
        <w:t>®</w:t>
      </w:r>
      <w:r>
        <w:rPr>
          <w:rFonts w:cs="Georgia"/>
          <w:szCs w:val="21"/>
        </w:rPr>
        <w:t xml:space="preserve"> and three Olivier</w:t>
      </w:r>
      <w:r>
        <w:rPr>
          <w:rFonts w:cs="Georgia"/>
          <w:szCs w:val="21"/>
          <w:vertAlign w:val="superscript"/>
        </w:rPr>
        <w:t>®</w:t>
      </w:r>
      <w:r>
        <w:rPr>
          <w:rFonts w:cs="Georgia"/>
          <w:szCs w:val="21"/>
        </w:rPr>
        <w:t xml:space="preserve"> Awards in the </w:t>
      </w:r>
      <w:smartTag w:uri="urn:schemas-microsoft-com:office:smarttags" w:element="country-region">
        <w:r>
          <w:rPr>
            <w:rFonts w:cs="Georgia"/>
            <w:szCs w:val="21"/>
          </w:rPr>
          <w:t>West End</w:t>
        </w:r>
      </w:smartTag>
      <w:r>
        <w:rPr>
          <w:rFonts w:cs="Georgia"/>
          <w:szCs w:val="21"/>
        </w:rPr>
        <w:t xml:space="preserve">.  It is currently showing in </w:t>
      </w:r>
      <w:smartTag w:uri="urn:schemas-microsoft-com:office:smarttags" w:element="country-region">
        <w:r>
          <w:rPr>
            <w:rFonts w:cs="Georgia"/>
            <w:szCs w:val="21"/>
          </w:rPr>
          <w:t>London</w:t>
        </w:r>
      </w:smartTag>
      <w:r>
        <w:rPr>
          <w:rFonts w:cs="Georgia"/>
          <w:szCs w:val="21"/>
        </w:rPr>
        <w:t xml:space="preserve">, </w:t>
      </w:r>
      <w:smartTag w:uri="urn:schemas-microsoft-com:office:smarttags" w:element="country-region">
        <w:r>
          <w:rPr>
            <w:rFonts w:cs="Georgia"/>
            <w:szCs w:val="21"/>
          </w:rPr>
          <w:t>New York</w:t>
        </w:r>
      </w:smartTag>
      <w:r>
        <w:rPr>
          <w:rFonts w:cs="Georgia"/>
          <w:szCs w:val="21"/>
        </w:rPr>
        <w:t xml:space="preserve">, </w:t>
      </w:r>
      <w:smartTag w:uri="urn:schemas-microsoft-com:office:smarttags" w:element="country-region">
        <w:r>
          <w:rPr>
            <w:rFonts w:cs="Georgia"/>
            <w:szCs w:val="21"/>
          </w:rPr>
          <w:t>Budapest</w:t>
        </w:r>
      </w:smartTag>
      <w:r>
        <w:rPr>
          <w:rFonts w:cs="Georgia"/>
          <w:szCs w:val="21"/>
        </w:rPr>
        <w:t xml:space="preserve">, </w:t>
      </w:r>
      <w:smartTag w:uri="urn:schemas-microsoft-com:office:smarttags" w:element="country-region">
        <w:r>
          <w:rPr>
            <w:rFonts w:cs="Georgia"/>
            <w:szCs w:val="21"/>
          </w:rPr>
          <w:t>Las Vegas</w:t>
        </w:r>
      </w:smartTag>
      <w:r>
        <w:rPr>
          <w:rFonts w:cs="Georgia"/>
          <w:szCs w:val="21"/>
        </w:rPr>
        <w:t xml:space="preserve"> and </w:t>
      </w:r>
      <w:smartTag w:uri="urn:schemas-microsoft-com:office:smarttags" w:element="country-region">
        <w:r>
          <w:rPr>
            <w:rFonts w:cs="Georgia"/>
            <w:szCs w:val="21"/>
          </w:rPr>
          <w:t>Kyoto</w:t>
        </w:r>
      </w:smartTag>
      <w:r>
        <w:rPr>
          <w:rFonts w:cs="Georgia"/>
          <w:szCs w:val="21"/>
        </w:rPr>
        <w:t xml:space="preserve">.  In 2006, it became Broadway’s longest-running show ever. </w:t>
      </w:r>
    </w:p>
    <w:p w:rsidR="00333304" w:rsidRDefault="00333304" w:rsidP="002625BE">
      <w:pPr>
        <w:autoSpaceDE w:val="0"/>
        <w:autoSpaceDN w:val="0"/>
        <w:adjustRightInd w:val="0"/>
        <w:spacing w:line="240" w:lineRule="auto"/>
        <w:rPr>
          <w:rFonts w:cs="Georgia"/>
          <w:szCs w:val="21"/>
        </w:rPr>
      </w:pPr>
    </w:p>
    <w:p w:rsidR="00333304" w:rsidRDefault="00333304" w:rsidP="002625BE">
      <w:pPr>
        <w:autoSpaceDE w:val="0"/>
        <w:autoSpaceDN w:val="0"/>
        <w:adjustRightInd w:val="0"/>
        <w:spacing w:line="240" w:lineRule="auto"/>
        <w:rPr>
          <w:rFonts w:cs="Georgia"/>
          <w:color w:val="000000"/>
          <w:kern w:val="0"/>
          <w:szCs w:val="21"/>
        </w:rPr>
      </w:pPr>
      <w:r>
        <w:rPr>
          <w:rFonts w:cs="Georgia"/>
          <w:color w:val="000000"/>
          <w:kern w:val="0"/>
          <w:szCs w:val="21"/>
        </w:rPr>
        <w:t>Cast:</w:t>
      </w:r>
    </w:p>
    <w:p w:rsidR="00333304" w:rsidRDefault="00333304" w:rsidP="002625BE">
      <w:pPr>
        <w:autoSpaceDE w:val="0"/>
        <w:autoSpaceDN w:val="0"/>
        <w:adjustRightInd w:val="0"/>
        <w:spacing w:line="240" w:lineRule="auto"/>
        <w:rPr>
          <w:rFonts w:cs="Georgia"/>
          <w:b/>
          <w:bCs/>
          <w:color w:val="000000"/>
          <w:kern w:val="0"/>
          <w:szCs w:val="21"/>
        </w:rPr>
      </w:pPr>
    </w:p>
    <w:p w:rsidR="00333304" w:rsidRDefault="00333304" w:rsidP="002625BE">
      <w:pPr>
        <w:autoSpaceDE w:val="0"/>
        <w:autoSpaceDN w:val="0"/>
        <w:adjustRightInd w:val="0"/>
        <w:spacing w:line="240" w:lineRule="auto"/>
        <w:rPr>
          <w:rFonts w:cs="Georgia"/>
          <w:szCs w:val="21"/>
        </w:rPr>
      </w:pPr>
      <w:hyperlink r:id="rId9" w:history="1">
        <w:r>
          <w:rPr>
            <w:rFonts w:cs="Georgia"/>
            <w:szCs w:val="21"/>
          </w:rPr>
          <w:t>Ramin Karimloo</w:t>
        </w:r>
      </w:hyperlink>
      <w:r>
        <w:rPr>
          <w:rFonts w:cs="Georgia"/>
          <w:szCs w:val="21"/>
        </w:rPr>
        <w:t xml:space="preserve">... </w:t>
      </w:r>
      <w:r>
        <w:rPr>
          <w:rFonts w:cs="Georgia"/>
          <w:szCs w:val="21"/>
        </w:rPr>
        <w:tab/>
      </w:r>
      <w:hyperlink r:id="rId10" w:history="1">
        <w:r>
          <w:rPr>
            <w:rFonts w:cs="Georgia"/>
            <w:szCs w:val="21"/>
          </w:rPr>
          <w:t>The Phantom</w:t>
        </w:r>
      </w:hyperlink>
    </w:p>
    <w:p w:rsidR="00333304" w:rsidRDefault="00333304" w:rsidP="002625BE">
      <w:pPr>
        <w:autoSpaceDE w:val="0"/>
        <w:autoSpaceDN w:val="0"/>
        <w:adjustRightInd w:val="0"/>
        <w:spacing w:line="240" w:lineRule="auto"/>
        <w:rPr>
          <w:rFonts w:cs="Georgia"/>
          <w:szCs w:val="21"/>
        </w:rPr>
      </w:pPr>
      <w:hyperlink r:id="rId11" w:history="1">
        <w:r>
          <w:rPr>
            <w:rFonts w:cs="Georgia"/>
            <w:szCs w:val="21"/>
          </w:rPr>
          <w:t>Sierra Boggess</w:t>
        </w:r>
      </w:hyperlink>
      <w:r>
        <w:rPr>
          <w:rFonts w:cs="Georgia"/>
          <w:szCs w:val="21"/>
        </w:rPr>
        <w:tab/>
        <w:t xml:space="preserve">... </w:t>
      </w:r>
      <w:r>
        <w:rPr>
          <w:rFonts w:cs="Georgia"/>
          <w:szCs w:val="21"/>
        </w:rPr>
        <w:tab/>
      </w:r>
      <w:hyperlink r:id="rId12" w:history="1">
        <w:r>
          <w:rPr>
            <w:rFonts w:cs="Georgia"/>
            <w:szCs w:val="21"/>
          </w:rPr>
          <w:t>Christine</w:t>
        </w:r>
      </w:hyperlink>
    </w:p>
    <w:p w:rsidR="00333304" w:rsidRDefault="00333304" w:rsidP="002625BE">
      <w:pPr>
        <w:autoSpaceDE w:val="0"/>
        <w:autoSpaceDN w:val="0"/>
        <w:adjustRightInd w:val="0"/>
        <w:spacing w:line="240" w:lineRule="auto"/>
        <w:rPr>
          <w:rFonts w:cs="Georgia"/>
          <w:szCs w:val="21"/>
        </w:rPr>
      </w:pPr>
      <w:hyperlink r:id="rId13" w:history="1">
        <w:r>
          <w:rPr>
            <w:rFonts w:cs="Georgia"/>
            <w:szCs w:val="21"/>
          </w:rPr>
          <w:t>Hadley Fraser</w:t>
        </w:r>
      </w:hyperlink>
      <w:r>
        <w:rPr>
          <w:rFonts w:cs="Georgia"/>
          <w:szCs w:val="21"/>
        </w:rPr>
        <w:tab/>
        <w:t xml:space="preserve">... </w:t>
      </w:r>
      <w:r>
        <w:rPr>
          <w:rFonts w:cs="Georgia"/>
          <w:szCs w:val="21"/>
        </w:rPr>
        <w:tab/>
      </w:r>
      <w:hyperlink r:id="rId14" w:history="1">
        <w:r>
          <w:rPr>
            <w:rFonts w:cs="Georgia"/>
            <w:szCs w:val="21"/>
          </w:rPr>
          <w:t>Raoul</w:t>
        </w:r>
      </w:hyperlink>
    </w:p>
    <w:p w:rsidR="00333304" w:rsidRDefault="00333304" w:rsidP="002625BE">
      <w:pPr>
        <w:autoSpaceDE w:val="0"/>
        <w:autoSpaceDN w:val="0"/>
        <w:adjustRightInd w:val="0"/>
        <w:spacing w:line="240" w:lineRule="auto"/>
        <w:rPr>
          <w:rFonts w:cs="Georgia"/>
          <w:szCs w:val="21"/>
        </w:rPr>
      </w:pPr>
      <w:hyperlink r:id="rId15" w:history="1">
        <w:r>
          <w:rPr>
            <w:rFonts w:cs="Georgia"/>
            <w:szCs w:val="21"/>
          </w:rPr>
          <w:t>Wendy Ferguson</w:t>
        </w:r>
      </w:hyperlink>
      <w:r>
        <w:rPr>
          <w:rFonts w:cs="Georgia"/>
          <w:szCs w:val="21"/>
        </w:rPr>
        <w:t xml:space="preserve">... </w:t>
      </w:r>
      <w:r>
        <w:rPr>
          <w:rFonts w:cs="Georgia"/>
          <w:szCs w:val="21"/>
        </w:rPr>
        <w:tab/>
      </w:r>
      <w:hyperlink r:id="rId16" w:history="1">
        <w:r>
          <w:rPr>
            <w:rFonts w:cs="Georgia"/>
            <w:szCs w:val="21"/>
          </w:rPr>
          <w:t>Carlotta Guidicelli</w:t>
        </w:r>
      </w:hyperlink>
    </w:p>
    <w:p w:rsidR="00333304" w:rsidRDefault="00333304" w:rsidP="002625BE">
      <w:pPr>
        <w:autoSpaceDE w:val="0"/>
        <w:autoSpaceDN w:val="0"/>
        <w:adjustRightInd w:val="0"/>
        <w:spacing w:line="240" w:lineRule="auto"/>
        <w:rPr>
          <w:rFonts w:cs="Georgia"/>
          <w:szCs w:val="21"/>
        </w:rPr>
      </w:pPr>
      <w:hyperlink r:id="rId17" w:history="1">
        <w:r>
          <w:rPr>
            <w:rFonts w:cs="Georgia"/>
            <w:szCs w:val="21"/>
          </w:rPr>
          <w:t>Barry James</w:t>
        </w:r>
      </w:hyperlink>
      <w:r>
        <w:rPr>
          <w:rFonts w:cs="Georgia"/>
          <w:szCs w:val="21"/>
        </w:rPr>
        <w:tab/>
        <w:t xml:space="preserve">... </w:t>
      </w:r>
      <w:r>
        <w:rPr>
          <w:rFonts w:cs="Georgia"/>
          <w:szCs w:val="21"/>
        </w:rPr>
        <w:tab/>
      </w:r>
      <w:hyperlink r:id="rId18" w:history="1">
        <w:r>
          <w:rPr>
            <w:rFonts w:cs="Georgia"/>
            <w:szCs w:val="21"/>
          </w:rPr>
          <w:t>Monsieur Firmin</w:t>
        </w:r>
      </w:hyperlink>
    </w:p>
    <w:p w:rsidR="00333304" w:rsidRDefault="00333304" w:rsidP="002625BE">
      <w:pPr>
        <w:autoSpaceDE w:val="0"/>
        <w:autoSpaceDN w:val="0"/>
        <w:adjustRightInd w:val="0"/>
        <w:spacing w:line="240" w:lineRule="auto"/>
        <w:rPr>
          <w:rFonts w:cs="Georgia"/>
          <w:szCs w:val="21"/>
        </w:rPr>
      </w:pPr>
      <w:hyperlink r:id="rId19" w:history="1">
        <w:r>
          <w:rPr>
            <w:rFonts w:cs="Georgia"/>
            <w:szCs w:val="21"/>
          </w:rPr>
          <w:t>Gareth Snook</w:t>
        </w:r>
      </w:hyperlink>
      <w:r>
        <w:rPr>
          <w:rFonts w:cs="Georgia"/>
          <w:szCs w:val="21"/>
        </w:rPr>
        <w:tab/>
        <w:t xml:space="preserve">... </w:t>
      </w:r>
      <w:r>
        <w:rPr>
          <w:rFonts w:cs="Georgia"/>
          <w:szCs w:val="21"/>
        </w:rPr>
        <w:tab/>
      </w:r>
      <w:hyperlink r:id="rId20" w:history="1">
        <w:r>
          <w:rPr>
            <w:rFonts w:cs="Georgia"/>
            <w:szCs w:val="21"/>
          </w:rPr>
          <w:t>Monsieur André</w:t>
        </w:r>
      </w:hyperlink>
    </w:p>
    <w:p w:rsidR="00333304" w:rsidRDefault="00333304" w:rsidP="002625BE">
      <w:pPr>
        <w:autoSpaceDE w:val="0"/>
        <w:autoSpaceDN w:val="0"/>
        <w:adjustRightInd w:val="0"/>
        <w:spacing w:line="240" w:lineRule="auto"/>
        <w:rPr>
          <w:rFonts w:cs="Georgia"/>
          <w:szCs w:val="21"/>
        </w:rPr>
      </w:pPr>
      <w:hyperlink r:id="rId21" w:history="1">
        <w:r>
          <w:rPr>
            <w:rFonts w:cs="Georgia"/>
            <w:szCs w:val="21"/>
          </w:rPr>
          <w:t>Liz Robertson</w:t>
        </w:r>
      </w:hyperlink>
      <w:r>
        <w:rPr>
          <w:rFonts w:cs="Georgia"/>
          <w:szCs w:val="21"/>
        </w:rPr>
        <w:tab/>
        <w:t xml:space="preserve">... </w:t>
      </w:r>
      <w:r>
        <w:rPr>
          <w:rFonts w:cs="Georgia"/>
          <w:szCs w:val="21"/>
        </w:rPr>
        <w:tab/>
      </w:r>
      <w:hyperlink r:id="rId22" w:history="1">
        <w:r>
          <w:rPr>
            <w:rFonts w:cs="Georgia"/>
            <w:szCs w:val="21"/>
          </w:rPr>
          <w:t>Madame Giry</w:t>
        </w:r>
      </w:hyperlink>
    </w:p>
    <w:p w:rsidR="00333304" w:rsidRDefault="00333304" w:rsidP="002625BE">
      <w:pPr>
        <w:autoSpaceDE w:val="0"/>
        <w:autoSpaceDN w:val="0"/>
        <w:adjustRightInd w:val="0"/>
        <w:spacing w:line="240" w:lineRule="auto"/>
        <w:rPr>
          <w:rFonts w:cs="Georgia"/>
          <w:szCs w:val="21"/>
        </w:rPr>
      </w:pPr>
      <w:hyperlink r:id="rId23" w:history="1">
        <w:r>
          <w:rPr>
            <w:rFonts w:cs="Georgia"/>
            <w:szCs w:val="21"/>
          </w:rPr>
          <w:t>Wynne Evans</w:t>
        </w:r>
      </w:hyperlink>
      <w:r>
        <w:rPr>
          <w:rFonts w:cs="Georgia"/>
          <w:szCs w:val="21"/>
        </w:rPr>
        <w:tab/>
        <w:t xml:space="preserve">... </w:t>
      </w:r>
      <w:r>
        <w:rPr>
          <w:rFonts w:cs="Georgia"/>
          <w:szCs w:val="21"/>
        </w:rPr>
        <w:tab/>
      </w:r>
      <w:hyperlink r:id="rId24" w:history="1">
        <w:r>
          <w:rPr>
            <w:rFonts w:cs="Georgia"/>
            <w:szCs w:val="21"/>
          </w:rPr>
          <w:t>Ubaldo Piangi</w:t>
        </w:r>
      </w:hyperlink>
    </w:p>
    <w:p w:rsidR="00333304" w:rsidRDefault="00333304" w:rsidP="002625BE">
      <w:pPr>
        <w:autoSpaceDE w:val="0"/>
        <w:autoSpaceDN w:val="0"/>
        <w:adjustRightInd w:val="0"/>
        <w:spacing w:line="240" w:lineRule="auto"/>
        <w:rPr>
          <w:rFonts w:cs="Georgia"/>
          <w:szCs w:val="21"/>
        </w:rPr>
      </w:pPr>
      <w:hyperlink r:id="rId25" w:history="1">
        <w:r>
          <w:rPr>
            <w:rFonts w:cs="Georgia"/>
            <w:szCs w:val="21"/>
          </w:rPr>
          <w:t>Sergei Polunin</w:t>
        </w:r>
      </w:hyperlink>
      <w:r>
        <w:rPr>
          <w:rFonts w:cs="Georgia"/>
          <w:szCs w:val="21"/>
        </w:rPr>
        <w:tab/>
        <w:t xml:space="preserve">... </w:t>
      </w:r>
      <w:r>
        <w:rPr>
          <w:rFonts w:cs="Georgia"/>
          <w:szCs w:val="21"/>
        </w:rPr>
        <w:tab/>
        <w:t>Slave Master - Hannibal / Shepherd - Il Muto</w:t>
      </w:r>
    </w:p>
    <w:p w:rsidR="00333304" w:rsidRDefault="00333304" w:rsidP="002625BE">
      <w:pPr>
        <w:autoSpaceDE w:val="0"/>
        <w:autoSpaceDN w:val="0"/>
        <w:adjustRightInd w:val="0"/>
        <w:spacing w:line="240" w:lineRule="auto"/>
        <w:rPr>
          <w:rFonts w:cs="Georgia"/>
          <w:szCs w:val="21"/>
        </w:rPr>
      </w:pPr>
      <w:hyperlink r:id="rId26" w:history="1">
        <w:r>
          <w:rPr>
            <w:rFonts w:cs="Georgia"/>
            <w:szCs w:val="21"/>
          </w:rPr>
          <w:t>Daisy Maywood</w:t>
        </w:r>
      </w:hyperlink>
      <w:r>
        <w:rPr>
          <w:rFonts w:cs="Georgia"/>
          <w:szCs w:val="21"/>
        </w:rPr>
        <w:t xml:space="preserve">... </w:t>
      </w:r>
      <w:r>
        <w:rPr>
          <w:rFonts w:cs="Georgia"/>
          <w:szCs w:val="21"/>
        </w:rPr>
        <w:tab/>
      </w:r>
      <w:hyperlink r:id="rId27" w:history="1">
        <w:r>
          <w:rPr>
            <w:rFonts w:cs="Georgia"/>
            <w:szCs w:val="21"/>
          </w:rPr>
          <w:t>Meg Giry</w:t>
        </w:r>
      </w:hyperlink>
    </w:p>
    <w:p w:rsidR="00333304" w:rsidRDefault="00333304" w:rsidP="002625BE">
      <w:pPr>
        <w:autoSpaceDE w:val="0"/>
        <w:autoSpaceDN w:val="0"/>
        <w:adjustRightInd w:val="0"/>
        <w:spacing w:line="240" w:lineRule="auto"/>
        <w:rPr>
          <w:rFonts w:cs="Georgia"/>
          <w:szCs w:val="21"/>
        </w:rPr>
      </w:pPr>
      <w:hyperlink r:id="rId28" w:history="1">
        <w:r>
          <w:rPr>
            <w:rFonts w:cs="Georgia"/>
            <w:szCs w:val="21"/>
          </w:rPr>
          <w:t>Nick Holder</w:t>
        </w:r>
      </w:hyperlink>
      <w:r>
        <w:rPr>
          <w:rFonts w:cs="Georgia"/>
          <w:szCs w:val="21"/>
        </w:rPr>
        <w:tab/>
        <w:t xml:space="preserve">... </w:t>
      </w:r>
      <w:r>
        <w:rPr>
          <w:rFonts w:cs="Georgia"/>
          <w:szCs w:val="21"/>
        </w:rPr>
        <w:tab/>
      </w:r>
      <w:hyperlink r:id="rId29" w:history="1">
        <w:r>
          <w:rPr>
            <w:rFonts w:cs="Georgia"/>
            <w:szCs w:val="21"/>
          </w:rPr>
          <w:t>Joseph Buquet</w:t>
        </w:r>
      </w:hyperlink>
    </w:p>
    <w:p w:rsidR="00333304" w:rsidRDefault="00333304" w:rsidP="002625BE">
      <w:pPr>
        <w:autoSpaceDE w:val="0"/>
        <w:autoSpaceDN w:val="0"/>
        <w:adjustRightInd w:val="0"/>
        <w:spacing w:line="240" w:lineRule="auto"/>
        <w:rPr>
          <w:rFonts w:cs="Georgia"/>
          <w:szCs w:val="21"/>
        </w:rPr>
      </w:pPr>
      <w:hyperlink r:id="rId30" w:history="1">
        <w:r>
          <w:rPr>
            <w:rFonts w:cs="Georgia"/>
            <w:szCs w:val="21"/>
          </w:rPr>
          <w:t>Earl Carpenter</w:t>
        </w:r>
      </w:hyperlink>
      <w:r>
        <w:rPr>
          <w:rFonts w:cs="Georgia"/>
          <w:szCs w:val="21"/>
        </w:rPr>
        <w:tab/>
        <w:t xml:space="preserve">... </w:t>
      </w:r>
      <w:r>
        <w:rPr>
          <w:rFonts w:cs="Georgia"/>
          <w:szCs w:val="21"/>
        </w:rPr>
        <w:tab/>
        <w:t>Auctioneer</w:t>
      </w:r>
    </w:p>
    <w:p w:rsidR="00333304" w:rsidRDefault="00333304" w:rsidP="002625BE">
      <w:pPr>
        <w:autoSpaceDE w:val="0"/>
        <w:autoSpaceDN w:val="0"/>
        <w:adjustRightInd w:val="0"/>
        <w:spacing w:line="240" w:lineRule="auto"/>
        <w:rPr>
          <w:rFonts w:cs="Georgia"/>
          <w:szCs w:val="21"/>
        </w:rPr>
      </w:pPr>
      <w:hyperlink r:id="rId31" w:history="1">
        <w:r>
          <w:rPr>
            <w:rFonts w:cs="Georgia"/>
            <w:szCs w:val="21"/>
          </w:rPr>
          <w:t>Philip Griffiths</w:t>
        </w:r>
      </w:hyperlink>
      <w:r>
        <w:rPr>
          <w:rFonts w:cs="Georgia"/>
          <w:szCs w:val="21"/>
        </w:rPr>
        <w:tab/>
        <w:t xml:space="preserve">... </w:t>
      </w:r>
      <w:r>
        <w:rPr>
          <w:rFonts w:cs="Georgia"/>
          <w:szCs w:val="21"/>
        </w:rPr>
        <w:tab/>
      </w:r>
      <w:hyperlink r:id="rId32" w:history="1">
        <w:r>
          <w:rPr>
            <w:rFonts w:cs="Georgia"/>
            <w:szCs w:val="21"/>
          </w:rPr>
          <w:t>Monsieur Reyer</w:t>
        </w:r>
      </w:hyperlink>
    </w:p>
    <w:p w:rsidR="00333304" w:rsidRDefault="00333304" w:rsidP="002625BE">
      <w:pPr>
        <w:autoSpaceDE w:val="0"/>
        <w:autoSpaceDN w:val="0"/>
        <w:adjustRightInd w:val="0"/>
        <w:spacing w:line="240" w:lineRule="auto"/>
        <w:rPr>
          <w:rFonts w:cs="Georgia"/>
          <w:szCs w:val="21"/>
        </w:rPr>
      </w:pPr>
      <w:hyperlink r:id="rId33" w:history="1">
        <w:r>
          <w:rPr>
            <w:rFonts w:cs="Georgia"/>
            <w:szCs w:val="21"/>
          </w:rPr>
          <w:t>Simon Green</w:t>
        </w:r>
      </w:hyperlink>
      <w:r>
        <w:rPr>
          <w:rFonts w:cs="Georgia"/>
          <w:szCs w:val="21"/>
        </w:rPr>
        <w:tab/>
        <w:t xml:space="preserve">... </w:t>
      </w:r>
      <w:r>
        <w:rPr>
          <w:rFonts w:cs="Georgia"/>
          <w:szCs w:val="21"/>
        </w:rPr>
        <w:tab/>
      </w:r>
      <w:hyperlink r:id="rId34" w:history="1">
        <w:r>
          <w:rPr>
            <w:rFonts w:cs="Georgia"/>
            <w:szCs w:val="21"/>
          </w:rPr>
          <w:t>Monsieur Lefevre</w:t>
        </w:r>
      </w:hyperlink>
    </w:p>
    <w:p w:rsidR="00333304" w:rsidRDefault="00333304" w:rsidP="002625BE">
      <w:pPr>
        <w:autoSpaceDE w:val="0"/>
        <w:autoSpaceDN w:val="0"/>
        <w:adjustRightInd w:val="0"/>
        <w:spacing w:line="240" w:lineRule="auto"/>
        <w:rPr>
          <w:rFonts w:cs="Georgia"/>
          <w:szCs w:val="21"/>
        </w:rPr>
      </w:pPr>
      <w:hyperlink r:id="rId35" w:history="1">
        <w:r>
          <w:rPr>
            <w:rFonts w:cs="Georgia"/>
            <w:szCs w:val="21"/>
          </w:rPr>
          <w:t>Stephen Davis</w:t>
        </w:r>
      </w:hyperlink>
      <w:r>
        <w:rPr>
          <w:rFonts w:cs="Georgia"/>
          <w:szCs w:val="21"/>
        </w:rPr>
        <w:tab/>
        <w:t xml:space="preserve">... </w:t>
      </w:r>
      <w:r>
        <w:rPr>
          <w:rFonts w:cs="Georgia"/>
          <w:szCs w:val="21"/>
        </w:rPr>
        <w:tab/>
        <w:t>Don Attilio ("Il Muto")</w:t>
      </w:r>
    </w:p>
    <w:p w:rsidR="00333304" w:rsidRDefault="00333304" w:rsidP="002625BE">
      <w:pPr>
        <w:autoSpaceDE w:val="0"/>
        <w:autoSpaceDN w:val="0"/>
        <w:adjustRightInd w:val="0"/>
        <w:spacing w:line="240" w:lineRule="auto"/>
        <w:rPr>
          <w:rFonts w:cs="Georgia"/>
          <w:szCs w:val="21"/>
        </w:rPr>
      </w:pPr>
      <w:hyperlink r:id="rId36" w:history="1">
        <w:r>
          <w:rPr>
            <w:rFonts w:cs="Georgia"/>
            <w:szCs w:val="21"/>
          </w:rPr>
          <w:t>Garðar Cortes</w:t>
        </w:r>
      </w:hyperlink>
      <w:r>
        <w:rPr>
          <w:rFonts w:cs="Georgia"/>
          <w:szCs w:val="21"/>
        </w:rPr>
        <w:tab/>
        <w:t xml:space="preserve">... </w:t>
      </w:r>
      <w:r>
        <w:rPr>
          <w:rFonts w:cs="Georgia"/>
          <w:szCs w:val="21"/>
        </w:rPr>
        <w:tab/>
      </w:r>
      <w:hyperlink r:id="rId37" w:history="1">
        <w:r>
          <w:rPr>
            <w:rFonts w:cs="Georgia"/>
            <w:szCs w:val="21"/>
          </w:rPr>
          <w:t>Passarino ("Don Juan Triumphant")</w:t>
        </w:r>
      </w:hyperlink>
    </w:p>
    <w:p w:rsidR="00333304" w:rsidRDefault="00333304" w:rsidP="002625BE">
      <w:pPr>
        <w:autoSpaceDE w:val="0"/>
        <w:autoSpaceDN w:val="0"/>
        <w:adjustRightInd w:val="0"/>
        <w:spacing w:line="240" w:lineRule="auto"/>
        <w:rPr>
          <w:rFonts w:cs="Georgia"/>
          <w:szCs w:val="21"/>
        </w:rPr>
      </w:pPr>
      <w:hyperlink r:id="rId38" w:history="1">
        <w:r>
          <w:rPr>
            <w:rFonts w:cs="Georgia"/>
            <w:szCs w:val="21"/>
          </w:rPr>
          <w:t>Heather Jackson</w:t>
        </w:r>
      </w:hyperlink>
      <w:r>
        <w:rPr>
          <w:rFonts w:cs="Georgia"/>
          <w:szCs w:val="21"/>
        </w:rPr>
        <w:t xml:space="preserve">... </w:t>
      </w:r>
      <w:r>
        <w:rPr>
          <w:rFonts w:cs="Georgia"/>
          <w:szCs w:val="21"/>
        </w:rPr>
        <w:tab/>
        <w:t>Madame Firmin</w:t>
      </w:r>
    </w:p>
    <w:p w:rsidR="00333304" w:rsidRDefault="00333304" w:rsidP="002625BE">
      <w:pPr>
        <w:autoSpaceDE w:val="0"/>
        <w:autoSpaceDN w:val="0"/>
        <w:adjustRightInd w:val="0"/>
        <w:spacing w:line="240" w:lineRule="auto"/>
        <w:rPr>
          <w:rFonts w:cs="Georgia"/>
          <w:szCs w:val="21"/>
        </w:rPr>
      </w:pPr>
      <w:hyperlink r:id="rId39" w:history="1">
        <w:r>
          <w:rPr>
            <w:rFonts w:cs="Georgia"/>
            <w:szCs w:val="21"/>
          </w:rPr>
          <w:t>Ellen Jackson</w:t>
        </w:r>
      </w:hyperlink>
      <w:r>
        <w:rPr>
          <w:rFonts w:cs="Georgia"/>
          <w:szCs w:val="21"/>
        </w:rPr>
        <w:tab/>
        <w:t xml:space="preserve">... </w:t>
      </w:r>
      <w:r>
        <w:rPr>
          <w:rFonts w:cs="Georgia"/>
          <w:szCs w:val="21"/>
        </w:rPr>
        <w:tab/>
        <w:t>Wardrobe Mistress</w:t>
      </w:r>
    </w:p>
    <w:p w:rsidR="00333304" w:rsidRDefault="00333304" w:rsidP="002625BE">
      <w:pPr>
        <w:autoSpaceDE w:val="0"/>
        <w:autoSpaceDN w:val="0"/>
        <w:adjustRightInd w:val="0"/>
        <w:spacing w:line="240" w:lineRule="auto"/>
        <w:rPr>
          <w:rFonts w:cs="Georgia"/>
          <w:szCs w:val="21"/>
        </w:rPr>
      </w:pPr>
      <w:hyperlink r:id="rId40" w:history="1">
        <w:r>
          <w:rPr>
            <w:rFonts w:cs="Georgia"/>
            <w:szCs w:val="21"/>
          </w:rPr>
          <w:t>Rosemary Ashe</w:t>
        </w:r>
      </w:hyperlink>
      <w:r>
        <w:rPr>
          <w:rFonts w:cs="Georgia"/>
          <w:szCs w:val="21"/>
        </w:rPr>
        <w:t xml:space="preserve">... </w:t>
      </w:r>
      <w:r>
        <w:rPr>
          <w:rFonts w:cs="Georgia"/>
          <w:szCs w:val="21"/>
        </w:rPr>
        <w:tab/>
        <w:t>Confidante ("Il Muto")</w:t>
      </w:r>
    </w:p>
    <w:p w:rsidR="00333304" w:rsidRDefault="00333304" w:rsidP="002625BE">
      <w:pPr>
        <w:autoSpaceDE w:val="0"/>
        <w:autoSpaceDN w:val="0"/>
        <w:adjustRightInd w:val="0"/>
        <w:spacing w:line="360" w:lineRule="auto"/>
        <w:ind w:firstLine="720"/>
        <w:rPr>
          <w:rFonts w:cs="Georgia"/>
          <w:szCs w:val="21"/>
        </w:rPr>
      </w:pPr>
    </w:p>
    <w:p w:rsidR="00333304" w:rsidRDefault="00333304" w:rsidP="002625BE">
      <w:pPr>
        <w:autoSpaceDE w:val="0"/>
        <w:autoSpaceDN w:val="0"/>
        <w:adjustRightInd w:val="0"/>
        <w:spacing w:line="360" w:lineRule="auto"/>
        <w:ind w:firstLine="720"/>
        <w:jc w:val="both"/>
        <w:rPr>
          <w:rFonts w:cs="Georgia"/>
          <w:szCs w:val="21"/>
        </w:rPr>
      </w:pPr>
      <w:r>
        <w:rPr>
          <w:rFonts w:cs="Georgia"/>
          <w:b/>
          <w:bCs/>
          <w:i/>
          <w:iCs/>
          <w:szCs w:val="21"/>
        </w:rPr>
        <w:t>The Phantom of the Opera at the Royal Albert Hall</w:t>
      </w:r>
      <w:r>
        <w:rPr>
          <w:rFonts w:cs="Georgia"/>
          <w:szCs w:val="21"/>
        </w:rPr>
        <w:t xml:space="preserve"> was directed by Laurence Connor with musical staging and choreography by Gillian Lynne, based on the original London Production Directed by Hal Prince with Musical Staging and Choreography by Gillian Lynne. The Royal Albert Hall was transformed with a spectacular and unique design by Matt Kinley inspired by Maria Björnson’s original design. Lighting was by Patrick Woodroffe and </w:t>
      </w:r>
      <w:smartTag w:uri="urn:schemas-microsoft-com:office:smarttags" w:element="country-region">
        <w:smartTag w:uri="urn:schemas-microsoft-com:office:smarttags" w:element="country-region">
          <w:r>
            <w:rPr>
              <w:rFonts w:cs="Georgia"/>
              <w:szCs w:val="21"/>
            </w:rPr>
            <w:t>Andrew</w:t>
          </w:r>
        </w:smartTag>
        <w:r>
          <w:rPr>
            <w:rFonts w:cs="Georgia"/>
            <w:szCs w:val="21"/>
          </w:rPr>
          <w:t xml:space="preserve"> </w:t>
        </w:r>
        <w:smartTag w:uri="urn:schemas-microsoft-com:office:smarttags" w:element="country-region">
          <w:r>
            <w:rPr>
              <w:rFonts w:cs="Georgia"/>
              <w:szCs w:val="21"/>
            </w:rPr>
            <w:t>Bridge</w:t>
          </w:r>
        </w:smartTag>
      </w:smartTag>
      <w:r>
        <w:rPr>
          <w:rFonts w:cs="Georgia"/>
          <w:szCs w:val="21"/>
        </w:rPr>
        <w:t xml:space="preserve"> and Sound by Mick Potter. The production was produced by Cameron Mackintosh.</w:t>
      </w:r>
    </w:p>
    <w:p w:rsidR="00333304" w:rsidRDefault="00333304" w:rsidP="002625BE">
      <w:pPr>
        <w:autoSpaceDE w:val="0"/>
        <w:autoSpaceDN w:val="0"/>
        <w:adjustRightInd w:val="0"/>
        <w:spacing w:line="360" w:lineRule="auto"/>
        <w:ind w:firstLine="720"/>
        <w:jc w:val="both"/>
        <w:rPr>
          <w:rFonts w:cs="Georgia"/>
          <w:szCs w:val="21"/>
        </w:rPr>
      </w:pPr>
      <w:r>
        <w:rPr>
          <w:rFonts w:cs="Georgia"/>
          <w:b/>
          <w:bCs/>
          <w:i/>
          <w:iCs/>
          <w:szCs w:val="21"/>
        </w:rPr>
        <w:t>The Phantom of the Opera at the Royal Albert Hall</w:t>
      </w:r>
      <w:r>
        <w:rPr>
          <w:rFonts w:cs="Georgia"/>
          <w:szCs w:val="21"/>
        </w:rPr>
        <w:t xml:space="preserve"> was directed for </w:t>
      </w:r>
      <w:r>
        <w:rPr>
          <w:rFonts w:cs="Georgia"/>
          <w:color w:val="000000"/>
          <w:szCs w:val="21"/>
        </w:rPr>
        <w:t>television by N</w:t>
      </w:r>
      <w:hyperlink r:id="rId41" w:history="1">
        <w:r>
          <w:rPr>
            <w:rFonts w:cs="Georgia"/>
            <w:color w:val="000000"/>
            <w:szCs w:val="21"/>
          </w:rPr>
          <w:t>ick Morris</w:t>
        </w:r>
      </w:hyperlink>
      <w:r>
        <w:rPr>
          <w:rFonts w:cs="Georgia"/>
          <w:szCs w:val="21"/>
        </w:rPr>
        <w:t>.</w:t>
      </w:r>
    </w:p>
    <w:p w:rsidR="00333304" w:rsidRDefault="00333304" w:rsidP="002625BE">
      <w:pPr>
        <w:autoSpaceDE w:val="0"/>
        <w:autoSpaceDN w:val="0"/>
        <w:adjustRightInd w:val="0"/>
        <w:spacing w:line="360" w:lineRule="auto"/>
        <w:ind w:firstLine="720"/>
        <w:jc w:val="both"/>
        <w:rPr>
          <w:rFonts w:cs="Georgia"/>
          <w:szCs w:val="21"/>
        </w:rPr>
      </w:pPr>
      <w:r>
        <w:rPr>
          <w:rFonts w:cs="Georgia"/>
          <w:szCs w:val="21"/>
        </w:rPr>
        <w:t xml:space="preserve">The </w:t>
      </w:r>
      <w:r>
        <w:rPr>
          <w:rFonts w:cs="Georgia"/>
          <w:color w:val="000000"/>
          <w:szCs w:val="21"/>
        </w:rPr>
        <w:t xml:space="preserve">fully staged production </w:t>
      </w:r>
      <w:r>
        <w:rPr>
          <w:rFonts w:cs="Georgia"/>
          <w:szCs w:val="21"/>
        </w:rPr>
        <w:t xml:space="preserve">will be released on Blu-ray™, DVD and On Demand by Universal Studios Home Entertainment on February 7. </w:t>
      </w:r>
      <w:r>
        <w:rPr>
          <w:rFonts w:cs="Georgia"/>
          <w:szCs w:val="21"/>
        </w:rPr>
        <w:tab/>
      </w:r>
    </w:p>
    <w:p w:rsidR="00333304" w:rsidRDefault="00333304" w:rsidP="002625BE">
      <w:pPr>
        <w:autoSpaceDE w:val="0"/>
        <w:autoSpaceDN w:val="0"/>
        <w:adjustRightInd w:val="0"/>
        <w:spacing w:line="360" w:lineRule="auto"/>
        <w:ind w:firstLine="720"/>
        <w:jc w:val="both"/>
        <w:rPr>
          <w:rFonts w:cs="Georgia"/>
          <w:szCs w:val="21"/>
        </w:rPr>
      </w:pPr>
      <w:r>
        <w:rPr>
          <w:rFonts w:cs="Georgia"/>
          <w:kern w:val="0"/>
          <w:szCs w:val="21"/>
        </w:rPr>
        <w:t xml:space="preserve">THIRTEEN’s </w:t>
      </w:r>
      <w:r>
        <w:rPr>
          <w:rFonts w:cs="Georgia"/>
          <w:b/>
          <w:bCs/>
          <w:i/>
          <w:iCs/>
          <w:kern w:val="0"/>
          <w:szCs w:val="21"/>
        </w:rPr>
        <w:t>Great Performances</w:t>
      </w:r>
      <w:r>
        <w:rPr>
          <w:rFonts w:cs="Georgia"/>
          <w:kern w:val="0"/>
          <w:szCs w:val="21"/>
        </w:rPr>
        <w:t xml:space="preserve"> is a production of THIRTEEN for WNET, one of </w:t>
      </w:r>
      <w:smartTag w:uri="urn:schemas-microsoft-com:office:smarttags" w:element="country-region">
        <w:r>
          <w:rPr>
            <w:rFonts w:cs="Georgia"/>
            <w:kern w:val="0"/>
            <w:szCs w:val="21"/>
          </w:rPr>
          <w:t>America</w:t>
        </w:r>
      </w:smartTag>
      <w:r>
        <w:rPr>
          <w:rFonts w:cs="Georgia"/>
          <w:kern w:val="0"/>
          <w:szCs w:val="21"/>
        </w:rPr>
        <w:t xml:space="preserve">’s most prolific and respected public media providers. For nearly 50 years, WNET has been producing and broadcasting national and local arts programming to the </w:t>
      </w:r>
      <w:smartTag w:uri="urn:schemas-microsoft-com:office:smarttags" w:element="country-region">
        <w:r>
          <w:rPr>
            <w:rFonts w:cs="Georgia"/>
            <w:kern w:val="0"/>
            <w:szCs w:val="21"/>
          </w:rPr>
          <w:t>New York</w:t>
        </w:r>
      </w:smartTag>
      <w:r>
        <w:rPr>
          <w:rFonts w:cs="Georgia"/>
          <w:kern w:val="0"/>
          <w:szCs w:val="21"/>
        </w:rPr>
        <w:t xml:space="preserve"> community.</w:t>
      </w:r>
    </w:p>
    <w:p w:rsidR="00333304" w:rsidRDefault="00333304" w:rsidP="002625BE">
      <w:pPr>
        <w:autoSpaceDE w:val="0"/>
        <w:autoSpaceDN w:val="0"/>
        <w:adjustRightInd w:val="0"/>
        <w:spacing w:line="360" w:lineRule="auto"/>
        <w:ind w:firstLine="720"/>
        <w:rPr>
          <w:rFonts w:cs="Georgia"/>
          <w:kern w:val="0"/>
          <w:szCs w:val="21"/>
        </w:rPr>
      </w:pPr>
      <w:r>
        <w:rPr>
          <w:rFonts w:cs="Georgia"/>
          <w:kern w:val="0"/>
          <w:szCs w:val="21"/>
        </w:rPr>
        <w:t xml:space="preserve">For </w:t>
      </w:r>
      <w:r>
        <w:rPr>
          <w:rFonts w:cs="Georgia"/>
          <w:b/>
          <w:bCs/>
          <w:i/>
          <w:iCs/>
          <w:kern w:val="0"/>
          <w:szCs w:val="21"/>
        </w:rPr>
        <w:t>Great Performances</w:t>
      </w:r>
      <w:r>
        <w:rPr>
          <w:rFonts w:cs="Georgia"/>
          <w:kern w:val="0"/>
          <w:szCs w:val="21"/>
        </w:rPr>
        <w:t>, Bill O’Donnell is series producer; David Horn is executive producer.</w:t>
      </w:r>
    </w:p>
    <w:p w:rsidR="00333304" w:rsidRDefault="00333304" w:rsidP="002625BE">
      <w:pPr>
        <w:autoSpaceDE w:val="0"/>
        <w:autoSpaceDN w:val="0"/>
        <w:adjustRightInd w:val="0"/>
        <w:spacing w:line="360" w:lineRule="auto"/>
        <w:ind w:firstLine="720"/>
        <w:rPr>
          <w:rFonts w:cs="Georgia"/>
          <w:color w:val="000000"/>
          <w:kern w:val="0"/>
          <w:szCs w:val="21"/>
        </w:rPr>
      </w:pPr>
      <w:r>
        <w:rPr>
          <w:rFonts w:cs="Georgia"/>
          <w:b/>
          <w:bCs/>
          <w:i/>
          <w:iCs/>
          <w:color w:val="000000"/>
          <w:kern w:val="0"/>
          <w:szCs w:val="21"/>
        </w:rPr>
        <w:t>Great Performances</w:t>
      </w:r>
      <w:r>
        <w:rPr>
          <w:rFonts w:cs="Georgia"/>
          <w:color w:val="000000"/>
          <w:kern w:val="0"/>
          <w:szCs w:val="21"/>
        </w:rPr>
        <w:t xml:space="preserve"> is funded by Vivian Milstein, The Starr Foundation, the Philip and Janice Levin Foundation, Joseph A. Wilson, public television viewers, and PBS.  </w:t>
      </w:r>
    </w:p>
    <w:p w:rsidR="00333304" w:rsidRDefault="00333304" w:rsidP="002625BE">
      <w:pPr>
        <w:autoSpaceDE w:val="0"/>
        <w:autoSpaceDN w:val="0"/>
        <w:adjustRightInd w:val="0"/>
        <w:spacing w:line="360" w:lineRule="auto"/>
        <w:ind w:firstLine="720"/>
        <w:rPr>
          <w:rFonts w:cs="Georgia"/>
          <w:kern w:val="0"/>
          <w:szCs w:val="21"/>
        </w:rPr>
      </w:pPr>
      <w:r>
        <w:rPr>
          <w:rFonts w:cs="Georgia"/>
          <w:kern w:val="0"/>
          <w:szCs w:val="21"/>
        </w:rPr>
        <w:t xml:space="preserve">Visit </w:t>
      </w:r>
      <w:r>
        <w:rPr>
          <w:rFonts w:cs="Georgia"/>
          <w:b/>
          <w:bCs/>
          <w:i/>
          <w:iCs/>
          <w:kern w:val="0"/>
          <w:szCs w:val="21"/>
        </w:rPr>
        <w:t>Great Performances Online</w:t>
      </w:r>
      <w:r>
        <w:rPr>
          <w:rFonts w:cs="Georgia"/>
          <w:kern w:val="0"/>
          <w:szCs w:val="21"/>
        </w:rPr>
        <w:t xml:space="preserve"> at www.pbs.org/gperf for additional information about this and other programs. </w:t>
      </w:r>
      <w:r>
        <w:rPr>
          <w:rFonts w:cs="Georgia"/>
          <w:szCs w:val="21"/>
        </w:rPr>
        <w:t xml:space="preserve"> </w:t>
      </w:r>
    </w:p>
    <w:p w:rsidR="00333304" w:rsidRDefault="00333304" w:rsidP="002625BE">
      <w:pPr>
        <w:autoSpaceDE w:val="0"/>
        <w:autoSpaceDN w:val="0"/>
        <w:adjustRightInd w:val="0"/>
        <w:spacing w:line="240" w:lineRule="auto"/>
        <w:rPr>
          <w:rFonts w:cs="Georgia"/>
          <w:color w:val="000000"/>
          <w:kern w:val="0"/>
          <w:szCs w:val="21"/>
        </w:rPr>
      </w:pPr>
      <w:r>
        <w:rPr>
          <w:rFonts w:cs="Georgia"/>
          <w:kern w:val="0"/>
          <w:szCs w:val="21"/>
        </w:rPr>
        <w:tab/>
      </w:r>
    </w:p>
    <w:p w:rsidR="00333304" w:rsidRDefault="00333304" w:rsidP="002625BE">
      <w:pPr>
        <w:widowControl w:val="0"/>
        <w:autoSpaceDE w:val="0"/>
        <w:autoSpaceDN w:val="0"/>
        <w:adjustRightInd w:val="0"/>
        <w:spacing w:line="360" w:lineRule="auto"/>
        <w:ind w:firstLine="720"/>
        <w:jc w:val="center"/>
        <w:rPr>
          <w:rFonts w:cs="Georgia"/>
          <w:kern w:val="0"/>
          <w:sz w:val="24"/>
          <w:szCs w:val="24"/>
        </w:rPr>
      </w:pPr>
      <w:r>
        <w:rPr>
          <w:rFonts w:cs="Georgia"/>
          <w:kern w:val="0"/>
          <w:sz w:val="24"/>
          <w:szCs w:val="24"/>
        </w:rPr>
        <w:t>###</w:t>
      </w:r>
    </w:p>
    <w:p w:rsidR="00333304" w:rsidRDefault="00333304" w:rsidP="002625BE">
      <w:pPr>
        <w:autoSpaceDE w:val="0"/>
        <w:autoSpaceDN w:val="0"/>
        <w:adjustRightInd w:val="0"/>
        <w:spacing w:line="240" w:lineRule="auto"/>
        <w:rPr>
          <w:rFonts w:cs="Georgia"/>
          <w:b/>
          <w:bCs/>
          <w:kern w:val="0"/>
          <w:sz w:val="20"/>
        </w:rPr>
      </w:pPr>
      <w:r>
        <w:rPr>
          <w:rFonts w:cs="Georgia"/>
          <w:b/>
          <w:bCs/>
          <w:kern w:val="0"/>
          <w:sz w:val="20"/>
        </w:rPr>
        <w:t xml:space="preserve">About WNET </w:t>
      </w:r>
    </w:p>
    <w:p w:rsidR="00333304" w:rsidRDefault="00333304" w:rsidP="002625BE">
      <w:pPr>
        <w:autoSpaceDE w:val="0"/>
        <w:autoSpaceDN w:val="0"/>
        <w:adjustRightInd w:val="0"/>
        <w:spacing w:line="240" w:lineRule="auto"/>
        <w:rPr>
          <w:rFonts w:cs="Georgia"/>
          <w:b/>
          <w:bCs/>
          <w:kern w:val="0"/>
          <w:sz w:val="20"/>
        </w:rPr>
      </w:pPr>
    </w:p>
    <w:p w:rsidR="00333304" w:rsidRDefault="00333304" w:rsidP="002625BE">
      <w:pPr>
        <w:autoSpaceDE w:val="0"/>
        <w:autoSpaceDN w:val="0"/>
        <w:adjustRightInd w:val="0"/>
        <w:spacing w:line="240" w:lineRule="auto"/>
        <w:rPr>
          <w:rFonts w:cs="Georgia"/>
          <w:sz w:val="20"/>
        </w:rPr>
      </w:pPr>
      <w:smartTag w:uri="urn:schemas-microsoft-com:office:smarttags" w:element="country-region">
        <w:r>
          <w:rPr>
            <w:rFonts w:cs="Georgia"/>
            <w:kern w:val="0"/>
            <w:sz w:val="20"/>
          </w:rPr>
          <w:t>New York</w:t>
        </w:r>
      </w:smartTag>
      <w:r>
        <w:rPr>
          <w:rFonts w:cs="Georgia"/>
          <w:kern w:val="0"/>
          <w:sz w:val="20"/>
        </w:rPr>
        <w:t xml:space="preserve">’s WNET is </w:t>
      </w:r>
      <w:smartTag w:uri="urn:schemas-microsoft-com:office:smarttags" w:element="country-region">
        <w:r>
          <w:rPr>
            <w:rFonts w:cs="Georgia"/>
            <w:kern w:val="0"/>
            <w:sz w:val="20"/>
          </w:rPr>
          <w:t>America</w:t>
        </w:r>
      </w:smartTag>
      <w:r>
        <w:rPr>
          <w:rFonts w:cs="Georgia"/>
          <w:kern w:val="0"/>
          <w:sz w:val="20"/>
        </w:rPr>
        <w:t xml:space="preserve">’s flagship public media outlet, bringing quality arts, education and public affairs programming to over 5 million viewers each week. The parent company of public television stations </w:t>
      </w:r>
      <w:hyperlink r:id="rId42" w:history="1">
        <w:r>
          <w:rPr>
            <w:rFonts w:cs="Georgia"/>
            <w:color w:val="000000"/>
            <w:kern w:val="0"/>
            <w:sz w:val="20"/>
            <w:u w:val="single"/>
          </w:rPr>
          <w:t>THIRTEEN</w:t>
        </w:r>
      </w:hyperlink>
      <w:r>
        <w:rPr>
          <w:rFonts w:cs="Georgia"/>
          <w:sz w:val="20"/>
        </w:rPr>
        <w:t xml:space="preserve"> and </w:t>
      </w:r>
      <w:hyperlink r:id="rId43" w:history="1">
        <w:r>
          <w:rPr>
            <w:rFonts w:cs="Georgia"/>
            <w:color w:val="000000"/>
            <w:kern w:val="0"/>
            <w:sz w:val="20"/>
            <w:u w:val="single"/>
          </w:rPr>
          <w:t>WLIW21</w:t>
        </w:r>
      </w:hyperlink>
      <w:r>
        <w:rPr>
          <w:rFonts w:cs="Georgia"/>
          <w:sz w:val="20"/>
        </w:rPr>
        <w:t xml:space="preserve"> and operator of NJTV, WNET produces such acclaimed PBS series as </w:t>
      </w:r>
      <w:hyperlink r:id="rId44" w:history="1">
        <w:r>
          <w:rPr>
            <w:rFonts w:cs="Georgia"/>
            <w:color w:val="000000"/>
            <w:kern w:val="0"/>
            <w:sz w:val="20"/>
            <w:u w:val="single"/>
          </w:rPr>
          <w:t>Nature</w:t>
        </w:r>
      </w:hyperlink>
      <w:r>
        <w:rPr>
          <w:rFonts w:cs="Georgia"/>
          <w:sz w:val="20"/>
        </w:rPr>
        <w:t xml:space="preserve">, </w:t>
      </w:r>
      <w:hyperlink r:id="rId45" w:history="1">
        <w:r>
          <w:rPr>
            <w:rFonts w:cs="Georgia"/>
            <w:color w:val="000000"/>
            <w:kern w:val="0"/>
            <w:sz w:val="20"/>
            <w:u w:val="single"/>
          </w:rPr>
          <w:t>Great Performances</w:t>
        </w:r>
      </w:hyperlink>
      <w:r>
        <w:rPr>
          <w:rFonts w:cs="Georgia"/>
          <w:sz w:val="20"/>
        </w:rPr>
        <w:t xml:space="preserve">, </w:t>
      </w:r>
      <w:hyperlink r:id="rId46" w:history="1">
        <w:r>
          <w:rPr>
            <w:rFonts w:cs="Georgia"/>
            <w:color w:val="000000"/>
            <w:kern w:val="0"/>
            <w:sz w:val="20"/>
            <w:u w:val="single"/>
          </w:rPr>
          <w:t>American Masters</w:t>
        </w:r>
      </w:hyperlink>
      <w:r>
        <w:rPr>
          <w:rFonts w:cs="Georgia"/>
          <w:sz w:val="20"/>
        </w:rPr>
        <w:t xml:space="preserve">, </w:t>
      </w:r>
      <w:hyperlink r:id="rId47" w:history="1">
        <w:r>
          <w:rPr>
            <w:rFonts w:cs="Georgia"/>
            <w:color w:val="000000"/>
            <w:kern w:val="0"/>
            <w:sz w:val="20"/>
            <w:u w:val="single"/>
          </w:rPr>
          <w:t>Need to Know</w:t>
        </w:r>
      </w:hyperlink>
      <w:r>
        <w:rPr>
          <w:rFonts w:cs="Georgia"/>
          <w:sz w:val="20"/>
        </w:rPr>
        <w:t xml:space="preserve">, </w:t>
      </w:r>
      <w:hyperlink r:id="rId48" w:history="1">
        <w:r>
          <w:rPr>
            <w:rFonts w:cs="Georgia"/>
            <w:color w:val="000000"/>
            <w:kern w:val="0"/>
            <w:sz w:val="20"/>
            <w:u w:val="single"/>
          </w:rPr>
          <w:t>Charlie Rose</w:t>
        </w:r>
      </w:hyperlink>
      <w:r>
        <w:rPr>
          <w:rFonts w:cs="Georgia"/>
          <w:sz w:val="20"/>
        </w:rPr>
        <w:t xml:space="preserve">, </w:t>
      </w:r>
      <w:hyperlink r:id="rId49" w:history="1">
        <w:r>
          <w:rPr>
            <w:rFonts w:cs="Georgia"/>
            <w:color w:val="000000"/>
            <w:kern w:val="0"/>
            <w:sz w:val="20"/>
            <w:u w:val="single"/>
          </w:rPr>
          <w:t>Tavis Smiley</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50" w:history="1">
        <w:r>
          <w:rPr>
            <w:rFonts w:cs="Georgia"/>
            <w:color w:val="000000"/>
            <w:kern w:val="0"/>
            <w:sz w:val="20"/>
            <w:u w:val="single"/>
          </w:rPr>
          <w:t>Get the Math</w:t>
        </w:r>
      </w:hyperlink>
      <w:r>
        <w:rPr>
          <w:rFonts w:cs="Georgia"/>
          <w:sz w:val="20"/>
        </w:rPr>
        <w:t xml:space="preserve">, </w:t>
      </w:r>
      <w:hyperlink r:id="rId51" w:history="1">
        <w:r>
          <w:rPr>
            <w:rFonts w:cs="Georgia"/>
            <w:color w:val="000000"/>
            <w:kern w:val="0"/>
            <w:sz w:val="20"/>
            <w:u w:val="single"/>
          </w:rPr>
          <w:t>Noah Comprende</w:t>
        </w:r>
      </w:hyperlink>
      <w:r>
        <w:rPr>
          <w:rFonts w:cs="Georgia"/>
          <w:sz w:val="20"/>
        </w:rPr>
        <w:t xml:space="preserve"> and </w:t>
      </w:r>
      <w:hyperlink r:id="rId52" w:history="1">
        <w:r>
          <w:rPr>
            <w:rFonts w:cs="Georgia"/>
            <w:color w:val="000000"/>
            <w:kern w:val="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r>
        <w:rPr>
          <w:rFonts w:cs="Georgia"/>
          <w:color w:val="000000"/>
          <w:sz w:val="20"/>
          <w:u w:val="single"/>
        </w:rPr>
        <w:t>NYC-ARTS</w:t>
      </w:r>
      <w:r>
        <w:rPr>
          <w:rFonts w:cs="Georgia"/>
          <w:sz w:val="20"/>
        </w:rPr>
        <w:t xml:space="preserve">, </w:t>
      </w:r>
      <w:hyperlink r:id="rId53" w:history="1">
        <w:r>
          <w:rPr>
            <w:rFonts w:cs="Georgia"/>
            <w:color w:val="000000"/>
            <w:kern w:val="0"/>
            <w:sz w:val="20"/>
            <w:u w:val="single"/>
          </w:rPr>
          <w:t>Reel 13</w:t>
        </w:r>
      </w:hyperlink>
      <w:r>
        <w:rPr>
          <w:rFonts w:cs="Georgia"/>
          <w:sz w:val="20"/>
        </w:rPr>
        <w:t xml:space="preserve">, </w:t>
      </w:r>
      <w:r>
        <w:rPr>
          <w:rFonts w:cs="Georgia"/>
          <w:i/>
          <w:iCs/>
          <w:sz w:val="20"/>
        </w:rPr>
        <w:t>NJ Today</w:t>
      </w:r>
      <w:r>
        <w:rPr>
          <w:rFonts w:cs="Georgia"/>
          <w:sz w:val="20"/>
        </w:rPr>
        <w:t xml:space="preserve"> and the new online newsmagazine </w:t>
      </w:r>
      <w:hyperlink r:id="rId54" w:history="1">
        <w:r>
          <w:rPr>
            <w:rFonts w:cs="Georgia"/>
            <w:color w:val="000000"/>
            <w:kern w:val="0"/>
            <w:sz w:val="20"/>
            <w:u w:val="single"/>
          </w:rPr>
          <w:t>MetroFocus</w:t>
        </w:r>
      </w:hyperlink>
      <w:r>
        <w:rPr>
          <w:rFonts w:cs="Georgia"/>
          <w:sz w:val="20"/>
        </w:rPr>
        <w:t xml:space="preserve">. </w:t>
      </w:r>
    </w:p>
    <w:p w:rsidR="00333304" w:rsidRDefault="00333304" w:rsidP="002625BE">
      <w:pPr>
        <w:autoSpaceDE w:val="0"/>
        <w:autoSpaceDN w:val="0"/>
        <w:adjustRightInd w:val="0"/>
        <w:spacing w:line="240" w:lineRule="auto"/>
        <w:rPr>
          <w:rFonts w:ascii="Arial" w:hAnsi="Arial" w:cs="Arial"/>
          <w:sz w:val="20"/>
        </w:rPr>
      </w:pPr>
    </w:p>
    <w:p w:rsidR="00333304" w:rsidRDefault="00333304" w:rsidP="00B749FB">
      <w:pPr>
        <w:autoSpaceDE w:val="0"/>
        <w:autoSpaceDN w:val="0"/>
        <w:adjustRightInd w:val="0"/>
        <w:spacing w:line="240" w:lineRule="auto"/>
        <w:rPr>
          <w:rFonts w:cs="Georgia"/>
          <w:kern w:val="0"/>
          <w:sz w:val="20"/>
        </w:rPr>
      </w:pPr>
    </w:p>
    <w:p w:rsidR="00333304" w:rsidRPr="00B749FB" w:rsidRDefault="00333304" w:rsidP="00B749FB">
      <w:pPr>
        <w:pStyle w:val="NoSpacing"/>
        <w:rPr>
          <w:sz w:val="20"/>
        </w:rPr>
      </w:pPr>
    </w:p>
    <w:sectPr w:rsidR="00333304" w:rsidRPr="00B749FB" w:rsidSect="00901EA1">
      <w:headerReference w:type="first" r:id="rId55"/>
      <w:pgSz w:w="12240" w:h="15840" w:code="1"/>
      <w:pgMar w:top="1440" w:right="907" w:bottom="1440" w:left="1152"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304" w:rsidRDefault="00333304">
      <w:r>
        <w:separator/>
      </w:r>
    </w:p>
  </w:endnote>
  <w:endnote w:type="continuationSeparator" w:id="0">
    <w:p w:rsidR="00333304" w:rsidRDefault="00333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304" w:rsidRDefault="00333304">
      <w:r>
        <w:separator/>
      </w:r>
    </w:p>
  </w:footnote>
  <w:footnote w:type="continuationSeparator" w:id="0">
    <w:p w:rsidR="00333304" w:rsidRDefault="00333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04" w:rsidRPr="00011A8D" w:rsidRDefault="003333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GP top_1" style="position:absolute;margin-left:-63.9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333304" w:rsidRDefault="00333304"/>
            </w:txbxContent>
          </v:textbox>
          <w10:wrap type="square"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C87"/>
    <w:rsid w:val="00011A8D"/>
    <w:rsid w:val="00081010"/>
    <w:rsid w:val="000E7EFD"/>
    <w:rsid w:val="000F3A53"/>
    <w:rsid w:val="001677F0"/>
    <w:rsid w:val="0025211D"/>
    <w:rsid w:val="002625BE"/>
    <w:rsid w:val="00281734"/>
    <w:rsid w:val="002970BC"/>
    <w:rsid w:val="002B6BBC"/>
    <w:rsid w:val="002E2B05"/>
    <w:rsid w:val="002F1F8B"/>
    <w:rsid w:val="00317550"/>
    <w:rsid w:val="00322697"/>
    <w:rsid w:val="003330B4"/>
    <w:rsid w:val="00333304"/>
    <w:rsid w:val="003D20F0"/>
    <w:rsid w:val="00404129"/>
    <w:rsid w:val="0040514E"/>
    <w:rsid w:val="0041395A"/>
    <w:rsid w:val="0047646A"/>
    <w:rsid w:val="004A763F"/>
    <w:rsid w:val="004F3E4D"/>
    <w:rsid w:val="005277D9"/>
    <w:rsid w:val="00527E2A"/>
    <w:rsid w:val="006059B0"/>
    <w:rsid w:val="00623C79"/>
    <w:rsid w:val="006454C0"/>
    <w:rsid w:val="006A6302"/>
    <w:rsid w:val="006E0F4C"/>
    <w:rsid w:val="00741935"/>
    <w:rsid w:val="0074609C"/>
    <w:rsid w:val="00780645"/>
    <w:rsid w:val="007C6E09"/>
    <w:rsid w:val="00804C87"/>
    <w:rsid w:val="00901EA1"/>
    <w:rsid w:val="009314F2"/>
    <w:rsid w:val="009A4548"/>
    <w:rsid w:val="00A630DA"/>
    <w:rsid w:val="00A81C5C"/>
    <w:rsid w:val="00AC59FD"/>
    <w:rsid w:val="00B52714"/>
    <w:rsid w:val="00B749FB"/>
    <w:rsid w:val="00B77539"/>
    <w:rsid w:val="00B95F09"/>
    <w:rsid w:val="00B977F9"/>
    <w:rsid w:val="00C12E3B"/>
    <w:rsid w:val="00C3584F"/>
    <w:rsid w:val="00CB65AB"/>
    <w:rsid w:val="00D233A4"/>
    <w:rsid w:val="00D3381C"/>
    <w:rsid w:val="00D56677"/>
    <w:rsid w:val="00E07FE4"/>
    <w:rsid w:val="00EA6BA9"/>
    <w:rsid w:val="00EB1D5C"/>
    <w:rsid w:val="00ED54BA"/>
    <w:rsid w:val="00F478E9"/>
    <w:rsid w:val="00F520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2625BE"/>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B52714"/>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B52714"/>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B52714"/>
    <w:pPr>
      <w:keepNext/>
      <w:spacing w:line="240" w:lineRule="auto"/>
      <w:outlineLvl w:val="2"/>
    </w:pPr>
    <w:rPr>
      <w:b/>
      <w:kern w:val="18"/>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1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8219D"/>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D8219D"/>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B52714"/>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D8219D"/>
    <w:rPr>
      <w:rFonts w:ascii="Georgia" w:hAnsi="Georgia"/>
      <w:kern w:val="16"/>
      <w:sz w:val="21"/>
      <w:szCs w:val="20"/>
    </w:rPr>
  </w:style>
  <w:style w:type="paragraph" w:styleId="Header">
    <w:name w:val="header"/>
    <w:basedOn w:val="Normal"/>
    <w:link w:val="HeaderChar"/>
    <w:uiPriority w:val="99"/>
    <w:rsid w:val="00B52714"/>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D8219D"/>
    <w:rPr>
      <w:rFonts w:ascii="Georgia" w:hAnsi="Georgia"/>
      <w:kern w:val="16"/>
      <w:sz w:val="21"/>
      <w:szCs w:val="20"/>
    </w:rPr>
  </w:style>
  <w:style w:type="paragraph" w:styleId="NormalIndent">
    <w:name w:val="Normal Indent"/>
    <w:basedOn w:val="Normal"/>
    <w:uiPriority w:val="99"/>
    <w:rsid w:val="00B52714"/>
    <w:pPr>
      <w:ind w:firstLine="374"/>
    </w:pPr>
  </w:style>
  <w:style w:type="character" w:styleId="Hyperlink">
    <w:name w:val="Hyperlink"/>
    <w:basedOn w:val="DefaultParagraphFont"/>
    <w:uiPriority w:val="99"/>
    <w:rsid w:val="00B52714"/>
    <w:rPr>
      <w:rFonts w:cs="Times New Roman"/>
      <w:color w:val="000080"/>
      <w:u w:val="single"/>
    </w:rPr>
  </w:style>
  <w:style w:type="character" w:styleId="FollowedHyperlink">
    <w:name w:val="FollowedHyperlink"/>
    <w:basedOn w:val="DefaultParagraphFont"/>
    <w:uiPriority w:val="99"/>
    <w:rsid w:val="00B52714"/>
    <w:rPr>
      <w:rFonts w:cs="Times New Roman"/>
      <w:color w:val="000000"/>
      <w:u w:val="none"/>
    </w:rPr>
  </w:style>
  <w:style w:type="paragraph" w:customStyle="1" w:styleId="Small">
    <w:name w:val="Small"/>
    <w:basedOn w:val="Normal"/>
    <w:uiPriority w:val="99"/>
    <w:rsid w:val="00B52714"/>
    <w:pPr>
      <w:spacing w:line="264" w:lineRule="auto"/>
    </w:pPr>
    <w:rPr>
      <w:sz w:val="19"/>
    </w:rPr>
  </w:style>
  <w:style w:type="paragraph" w:styleId="NoSpacing">
    <w:name w:val="No Spacing"/>
    <w:uiPriority w:val="99"/>
    <w:qFormat/>
    <w:rsid w:val="00B749FB"/>
    <w:rPr>
      <w:rFonts w:ascii="Georgia" w:hAnsi="Georgia"/>
      <w:kern w:val="16"/>
      <w:sz w:val="21"/>
      <w:szCs w:val="20"/>
    </w:rPr>
  </w:style>
  <w:style w:type="paragraph" w:styleId="BalloonText">
    <w:name w:val="Balloon Text"/>
    <w:basedOn w:val="Normal"/>
    <w:link w:val="BalloonTextChar"/>
    <w:uiPriority w:val="99"/>
    <w:semiHidden/>
    <w:rsid w:val="002817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734"/>
    <w:rPr>
      <w:rFonts w:ascii="Tahoma" w:hAnsi="Tahoma" w:cs="Tahoma"/>
      <w:kern w:val="16"/>
      <w:sz w:val="16"/>
      <w:szCs w:val="16"/>
    </w:rPr>
  </w:style>
  <w:style w:type="character" w:styleId="Strong">
    <w:name w:val="Strong"/>
    <w:basedOn w:val="DefaultParagraphFont"/>
    <w:uiPriority w:val="99"/>
    <w:qFormat/>
    <w:rsid w:val="00322697"/>
    <w:rPr>
      <w:rFonts w:cs="Times New Roman"/>
      <w:b/>
    </w:rPr>
  </w:style>
  <w:style w:type="paragraph" w:styleId="PlainText">
    <w:name w:val="Plain Text"/>
    <w:basedOn w:val="Normal"/>
    <w:link w:val="PlainTextChar"/>
    <w:uiPriority w:val="99"/>
    <w:rsid w:val="00322697"/>
    <w:pPr>
      <w:spacing w:line="240" w:lineRule="auto"/>
    </w:pPr>
    <w:rPr>
      <w:rFonts w:ascii="Consolas" w:hAnsi="Consolas"/>
      <w:kern w:val="0"/>
      <w:szCs w:val="21"/>
    </w:rPr>
  </w:style>
  <w:style w:type="character" w:customStyle="1" w:styleId="PlainTextChar">
    <w:name w:val="Plain Text Char"/>
    <w:basedOn w:val="DefaultParagraphFont"/>
    <w:link w:val="PlainText"/>
    <w:uiPriority w:val="99"/>
    <w:locked/>
    <w:rsid w:val="00322697"/>
    <w:rPr>
      <w:rFonts w:ascii="Consolas" w:eastAsia="Times New Roman" w:hAnsi="Consolas" w:cs="Times New Roman"/>
      <w:sz w:val="21"/>
      <w:szCs w:val="21"/>
    </w:rPr>
  </w:style>
  <w:style w:type="paragraph" w:customStyle="1" w:styleId="NoSpacing1">
    <w:name w:val="No Spacing1"/>
    <w:uiPriority w:val="99"/>
    <w:rsid w:val="00322697"/>
    <w:rPr>
      <w:rFonts w:ascii="Calibri" w:hAnsi="Calibri"/>
    </w:rPr>
  </w:style>
  <w:style w:type="character" w:customStyle="1" w:styleId="st">
    <w:name w:val="st"/>
    <w:uiPriority w:val="99"/>
    <w:rsid w:val="00322697"/>
  </w:style>
  <w:style w:type="character" w:styleId="CommentReference">
    <w:name w:val="annotation reference"/>
    <w:basedOn w:val="DefaultParagraphFont"/>
    <w:uiPriority w:val="99"/>
    <w:semiHidden/>
    <w:rsid w:val="00081010"/>
    <w:rPr>
      <w:rFonts w:cs="Times New Roman"/>
      <w:sz w:val="16"/>
      <w:szCs w:val="16"/>
    </w:rPr>
  </w:style>
  <w:style w:type="paragraph" w:styleId="CommentText">
    <w:name w:val="annotation text"/>
    <w:basedOn w:val="Normal"/>
    <w:link w:val="CommentTextChar"/>
    <w:uiPriority w:val="99"/>
    <w:semiHidden/>
    <w:rsid w:val="00081010"/>
    <w:rPr>
      <w:sz w:val="20"/>
    </w:rPr>
  </w:style>
  <w:style w:type="character" w:customStyle="1" w:styleId="CommentTextChar">
    <w:name w:val="Comment Text Char"/>
    <w:basedOn w:val="DefaultParagraphFont"/>
    <w:link w:val="CommentText"/>
    <w:uiPriority w:val="99"/>
    <w:semiHidden/>
    <w:locked/>
    <w:rsid w:val="00081010"/>
    <w:rPr>
      <w:rFonts w:ascii="Georgia" w:hAnsi="Georgia" w:cs="Times New Roman"/>
      <w:kern w:val="16"/>
    </w:rPr>
  </w:style>
  <w:style w:type="paragraph" w:styleId="CommentSubject">
    <w:name w:val="annotation subject"/>
    <w:basedOn w:val="CommentText"/>
    <w:next w:val="CommentText"/>
    <w:link w:val="CommentSubjectChar"/>
    <w:uiPriority w:val="99"/>
    <w:semiHidden/>
    <w:rsid w:val="00081010"/>
    <w:rPr>
      <w:b/>
      <w:bCs/>
    </w:rPr>
  </w:style>
  <w:style w:type="character" w:customStyle="1" w:styleId="CommentSubjectChar">
    <w:name w:val="Comment Subject Char"/>
    <w:basedOn w:val="CommentTextChar"/>
    <w:link w:val="CommentSubject"/>
    <w:uiPriority w:val="99"/>
    <w:semiHidden/>
    <w:locked/>
    <w:rsid w:val="00081010"/>
    <w:rPr>
      <w:b/>
      <w:bCs/>
    </w:rPr>
  </w:style>
</w:styles>
</file>

<file path=word/webSettings.xml><?xml version="1.0" encoding="utf-8"?>
<w:webSettings xmlns:r="http://schemas.openxmlformats.org/officeDocument/2006/relationships" xmlns:w="http://schemas.openxmlformats.org/wordprocessingml/2006/main">
  <w:divs>
    <w:div w:id="1268613063">
      <w:marLeft w:val="0"/>
      <w:marRight w:val="0"/>
      <w:marTop w:val="100"/>
      <w:marBottom w:val="100"/>
      <w:divBdr>
        <w:top w:val="none" w:sz="0" w:space="0" w:color="auto"/>
        <w:left w:val="none" w:sz="0" w:space="0" w:color="auto"/>
        <w:bottom w:val="none" w:sz="0" w:space="0" w:color="auto"/>
        <w:right w:val="none" w:sz="0" w:space="0" w:color="auto"/>
      </w:divBdr>
      <w:divsChild>
        <w:div w:id="1268613067">
          <w:marLeft w:val="0"/>
          <w:marRight w:val="0"/>
          <w:marTop w:val="100"/>
          <w:marBottom w:val="100"/>
          <w:divBdr>
            <w:top w:val="none" w:sz="0" w:space="0" w:color="auto"/>
            <w:left w:val="none" w:sz="0" w:space="0" w:color="auto"/>
            <w:bottom w:val="none" w:sz="0" w:space="0" w:color="auto"/>
            <w:right w:val="none" w:sz="0" w:space="0" w:color="auto"/>
          </w:divBdr>
          <w:divsChild>
            <w:div w:id="1268613075">
              <w:marLeft w:val="0"/>
              <w:marRight w:val="0"/>
              <w:marTop w:val="100"/>
              <w:marBottom w:val="100"/>
              <w:divBdr>
                <w:top w:val="none" w:sz="0" w:space="0" w:color="auto"/>
                <w:left w:val="none" w:sz="0" w:space="0" w:color="auto"/>
                <w:bottom w:val="none" w:sz="0" w:space="0" w:color="auto"/>
                <w:right w:val="none" w:sz="0" w:space="0" w:color="auto"/>
              </w:divBdr>
              <w:divsChild>
                <w:div w:id="1268613076">
                  <w:marLeft w:val="0"/>
                  <w:marRight w:val="0"/>
                  <w:marTop w:val="0"/>
                  <w:marBottom w:val="0"/>
                  <w:divBdr>
                    <w:top w:val="none" w:sz="0" w:space="0" w:color="auto"/>
                    <w:left w:val="none" w:sz="0" w:space="0" w:color="auto"/>
                    <w:bottom w:val="none" w:sz="0" w:space="0" w:color="auto"/>
                    <w:right w:val="none" w:sz="0" w:space="0" w:color="auto"/>
                  </w:divBdr>
                  <w:divsChild>
                    <w:div w:id="1268613069">
                      <w:marLeft w:val="300"/>
                      <w:marRight w:val="300"/>
                      <w:marTop w:val="0"/>
                      <w:marBottom w:val="0"/>
                      <w:divBdr>
                        <w:top w:val="none" w:sz="0" w:space="0" w:color="auto"/>
                        <w:left w:val="none" w:sz="0" w:space="0" w:color="auto"/>
                        <w:bottom w:val="none" w:sz="0" w:space="0" w:color="auto"/>
                        <w:right w:val="none" w:sz="0" w:space="0" w:color="auto"/>
                      </w:divBdr>
                      <w:divsChild>
                        <w:div w:id="1268613055">
                          <w:marLeft w:val="1950"/>
                          <w:marRight w:val="0"/>
                          <w:marTop w:val="105"/>
                          <w:marBottom w:val="0"/>
                          <w:divBdr>
                            <w:top w:val="none" w:sz="0" w:space="0" w:color="auto"/>
                            <w:left w:val="dotted" w:sz="6" w:space="5" w:color="999999"/>
                            <w:bottom w:val="none" w:sz="0" w:space="0" w:color="auto"/>
                            <w:right w:val="none" w:sz="0" w:space="0" w:color="auto"/>
                          </w:divBdr>
                          <w:divsChild>
                            <w:div w:id="1268613056">
                              <w:marLeft w:val="0"/>
                              <w:marRight w:val="0"/>
                              <w:marTop w:val="0"/>
                              <w:marBottom w:val="0"/>
                              <w:divBdr>
                                <w:top w:val="none" w:sz="0" w:space="0" w:color="auto"/>
                                <w:left w:val="none" w:sz="0" w:space="0" w:color="auto"/>
                                <w:bottom w:val="none" w:sz="0" w:space="0" w:color="auto"/>
                                <w:right w:val="none" w:sz="0" w:space="0" w:color="auto"/>
                              </w:divBdr>
                              <w:divsChild>
                                <w:div w:id="1268613058">
                                  <w:marLeft w:val="246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613068">
      <w:marLeft w:val="0"/>
      <w:marRight w:val="0"/>
      <w:marTop w:val="100"/>
      <w:marBottom w:val="100"/>
      <w:divBdr>
        <w:top w:val="none" w:sz="0" w:space="0" w:color="auto"/>
        <w:left w:val="none" w:sz="0" w:space="0" w:color="auto"/>
        <w:bottom w:val="none" w:sz="0" w:space="0" w:color="auto"/>
        <w:right w:val="none" w:sz="0" w:space="0" w:color="auto"/>
      </w:divBdr>
      <w:divsChild>
        <w:div w:id="1268613066">
          <w:marLeft w:val="0"/>
          <w:marRight w:val="0"/>
          <w:marTop w:val="100"/>
          <w:marBottom w:val="100"/>
          <w:divBdr>
            <w:top w:val="none" w:sz="0" w:space="0" w:color="auto"/>
            <w:left w:val="none" w:sz="0" w:space="0" w:color="auto"/>
            <w:bottom w:val="none" w:sz="0" w:space="0" w:color="auto"/>
            <w:right w:val="none" w:sz="0" w:space="0" w:color="auto"/>
          </w:divBdr>
          <w:divsChild>
            <w:div w:id="1268613078">
              <w:marLeft w:val="0"/>
              <w:marRight w:val="0"/>
              <w:marTop w:val="100"/>
              <w:marBottom w:val="100"/>
              <w:divBdr>
                <w:top w:val="none" w:sz="0" w:space="0" w:color="auto"/>
                <w:left w:val="none" w:sz="0" w:space="0" w:color="auto"/>
                <w:bottom w:val="none" w:sz="0" w:space="0" w:color="auto"/>
                <w:right w:val="none" w:sz="0" w:space="0" w:color="auto"/>
              </w:divBdr>
              <w:divsChild>
                <w:div w:id="1268613059">
                  <w:marLeft w:val="0"/>
                  <w:marRight w:val="0"/>
                  <w:marTop w:val="0"/>
                  <w:marBottom w:val="0"/>
                  <w:divBdr>
                    <w:top w:val="none" w:sz="0" w:space="0" w:color="auto"/>
                    <w:left w:val="none" w:sz="0" w:space="0" w:color="auto"/>
                    <w:bottom w:val="none" w:sz="0" w:space="0" w:color="auto"/>
                    <w:right w:val="none" w:sz="0" w:space="0" w:color="auto"/>
                  </w:divBdr>
                  <w:divsChild>
                    <w:div w:id="1268613072">
                      <w:marLeft w:val="0"/>
                      <w:marRight w:val="0"/>
                      <w:marTop w:val="300"/>
                      <w:marBottom w:val="0"/>
                      <w:divBdr>
                        <w:top w:val="none" w:sz="0" w:space="0" w:color="auto"/>
                        <w:left w:val="none" w:sz="0" w:space="0" w:color="auto"/>
                        <w:bottom w:val="none" w:sz="0" w:space="0" w:color="auto"/>
                        <w:right w:val="none" w:sz="0" w:space="0" w:color="auto"/>
                      </w:divBdr>
                      <w:divsChild>
                        <w:div w:id="1268613060">
                          <w:marLeft w:val="300"/>
                          <w:marRight w:val="0"/>
                          <w:marTop w:val="0"/>
                          <w:marBottom w:val="6000"/>
                          <w:divBdr>
                            <w:top w:val="none" w:sz="0" w:space="0" w:color="auto"/>
                            <w:left w:val="none" w:sz="0" w:space="0" w:color="auto"/>
                            <w:bottom w:val="none" w:sz="0" w:space="0" w:color="auto"/>
                            <w:right w:val="none" w:sz="0" w:space="0" w:color="auto"/>
                          </w:divBdr>
                          <w:divsChild>
                            <w:div w:id="1268613061">
                              <w:marLeft w:val="0"/>
                              <w:marRight w:val="0"/>
                              <w:marTop w:val="0"/>
                              <w:marBottom w:val="105"/>
                              <w:divBdr>
                                <w:top w:val="single" w:sz="6" w:space="8" w:color="E8E8E8"/>
                                <w:left w:val="single" w:sz="6" w:space="9" w:color="E8E8E8"/>
                                <w:bottom w:val="single" w:sz="6" w:space="8" w:color="E8E8E8"/>
                                <w:right w:val="single" w:sz="6" w:space="9" w:color="E8E8E8"/>
                              </w:divBdr>
                              <w:divsChild>
                                <w:div w:id="1268613065">
                                  <w:marLeft w:val="0"/>
                                  <w:marRight w:val="0"/>
                                  <w:marTop w:val="0"/>
                                  <w:marBottom w:val="0"/>
                                  <w:divBdr>
                                    <w:top w:val="none" w:sz="0" w:space="0" w:color="auto"/>
                                    <w:left w:val="none" w:sz="0" w:space="0" w:color="auto"/>
                                    <w:bottom w:val="none" w:sz="0" w:space="0" w:color="auto"/>
                                    <w:right w:val="none" w:sz="0" w:space="0" w:color="auto"/>
                                  </w:divBdr>
                                  <w:divsChild>
                                    <w:div w:id="1268613070">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613071">
      <w:marLeft w:val="0"/>
      <w:marRight w:val="0"/>
      <w:marTop w:val="100"/>
      <w:marBottom w:val="100"/>
      <w:divBdr>
        <w:top w:val="none" w:sz="0" w:space="0" w:color="auto"/>
        <w:left w:val="none" w:sz="0" w:space="0" w:color="auto"/>
        <w:bottom w:val="none" w:sz="0" w:space="0" w:color="auto"/>
        <w:right w:val="none" w:sz="0" w:space="0" w:color="auto"/>
      </w:divBdr>
      <w:divsChild>
        <w:div w:id="1268613077">
          <w:marLeft w:val="0"/>
          <w:marRight w:val="0"/>
          <w:marTop w:val="100"/>
          <w:marBottom w:val="100"/>
          <w:divBdr>
            <w:top w:val="none" w:sz="0" w:space="0" w:color="auto"/>
            <w:left w:val="none" w:sz="0" w:space="0" w:color="auto"/>
            <w:bottom w:val="none" w:sz="0" w:space="0" w:color="auto"/>
            <w:right w:val="none" w:sz="0" w:space="0" w:color="auto"/>
          </w:divBdr>
          <w:divsChild>
            <w:div w:id="1268613064">
              <w:marLeft w:val="0"/>
              <w:marRight w:val="0"/>
              <w:marTop w:val="100"/>
              <w:marBottom w:val="100"/>
              <w:divBdr>
                <w:top w:val="none" w:sz="0" w:space="0" w:color="auto"/>
                <w:left w:val="none" w:sz="0" w:space="0" w:color="auto"/>
                <w:bottom w:val="none" w:sz="0" w:space="0" w:color="auto"/>
                <w:right w:val="none" w:sz="0" w:space="0" w:color="auto"/>
              </w:divBdr>
              <w:divsChild>
                <w:div w:id="1268613074">
                  <w:marLeft w:val="0"/>
                  <w:marRight w:val="0"/>
                  <w:marTop w:val="0"/>
                  <w:marBottom w:val="0"/>
                  <w:divBdr>
                    <w:top w:val="none" w:sz="0" w:space="0" w:color="auto"/>
                    <w:left w:val="none" w:sz="0" w:space="0" w:color="auto"/>
                    <w:bottom w:val="none" w:sz="0" w:space="0" w:color="auto"/>
                    <w:right w:val="none" w:sz="0" w:space="0" w:color="auto"/>
                  </w:divBdr>
                  <w:divsChild>
                    <w:div w:id="1268613079">
                      <w:marLeft w:val="300"/>
                      <w:marRight w:val="300"/>
                      <w:marTop w:val="0"/>
                      <w:marBottom w:val="0"/>
                      <w:divBdr>
                        <w:top w:val="none" w:sz="0" w:space="0" w:color="auto"/>
                        <w:left w:val="none" w:sz="0" w:space="0" w:color="auto"/>
                        <w:bottom w:val="none" w:sz="0" w:space="0" w:color="auto"/>
                        <w:right w:val="none" w:sz="0" w:space="0" w:color="auto"/>
                      </w:divBdr>
                      <w:divsChild>
                        <w:div w:id="1268613057">
                          <w:marLeft w:val="1950"/>
                          <w:marRight w:val="0"/>
                          <w:marTop w:val="105"/>
                          <w:marBottom w:val="0"/>
                          <w:divBdr>
                            <w:top w:val="none" w:sz="0" w:space="0" w:color="auto"/>
                            <w:left w:val="dotted" w:sz="6" w:space="5" w:color="999999"/>
                            <w:bottom w:val="none" w:sz="0" w:space="0" w:color="auto"/>
                            <w:right w:val="none" w:sz="0" w:space="0" w:color="auto"/>
                          </w:divBdr>
                          <w:divsChild>
                            <w:div w:id="1268613073">
                              <w:marLeft w:val="0"/>
                              <w:marRight w:val="0"/>
                              <w:marTop w:val="0"/>
                              <w:marBottom w:val="0"/>
                              <w:divBdr>
                                <w:top w:val="none" w:sz="0" w:space="0" w:color="auto"/>
                                <w:left w:val="none" w:sz="0" w:space="0" w:color="auto"/>
                                <w:bottom w:val="none" w:sz="0" w:space="0" w:color="auto"/>
                                <w:right w:val="none" w:sz="0" w:space="0" w:color="auto"/>
                              </w:divBdr>
                              <w:divsChild>
                                <w:div w:id="1268613062">
                                  <w:marLeft w:val="246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mdb.com/name/nm2301662/" TargetMode="External"/><Relationship Id="rId18" Type="http://schemas.openxmlformats.org/officeDocument/2006/relationships/hyperlink" Target="http://www.imdb.com/character/ch0270183/" TargetMode="External"/><Relationship Id="rId26" Type="http://schemas.openxmlformats.org/officeDocument/2006/relationships/hyperlink" Target="http://www.imdb.com/name/nm4716477/" TargetMode="External"/><Relationship Id="rId39" Type="http://schemas.openxmlformats.org/officeDocument/2006/relationships/hyperlink" Target="http://www.imdb.com/name/nm4717343/" TargetMode="External"/><Relationship Id="rId21" Type="http://schemas.openxmlformats.org/officeDocument/2006/relationships/hyperlink" Target="http://www.imdb.com/name/nm0731937/" TargetMode="External"/><Relationship Id="rId34" Type="http://schemas.openxmlformats.org/officeDocument/2006/relationships/hyperlink" Target="http://www.imdb.com/character/ch0270528/" TargetMode="External"/><Relationship Id="rId42" Type="http://schemas.openxmlformats.org/officeDocument/2006/relationships/hyperlink" Target="http://www.thirteen.org/" TargetMode="External"/><Relationship Id="rId47" Type="http://schemas.openxmlformats.org/officeDocument/2006/relationships/hyperlink" Target="http://www.pbs.org/wnet/need-to-know/" TargetMode="External"/><Relationship Id="rId50" Type="http://schemas.openxmlformats.org/officeDocument/2006/relationships/hyperlink" Target="http://www.thirteen.org/get-the-math/" TargetMode="External"/><Relationship Id="rId55" Type="http://schemas.openxmlformats.org/officeDocument/2006/relationships/header" Target="header1.xml"/><Relationship Id="rId7" Type="http://schemas.openxmlformats.org/officeDocument/2006/relationships/hyperlink" Target="http://www.thirteen.org/pressroom/gperf" TargetMode="External"/><Relationship Id="rId12" Type="http://schemas.openxmlformats.org/officeDocument/2006/relationships/hyperlink" Target="http://www.imdb.com/character/ch0028209/" TargetMode="External"/><Relationship Id="rId17" Type="http://schemas.openxmlformats.org/officeDocument/2006/relationships/hyperlink" Target="http://www.imdb.com/name/nm0416291/" TargetMode="External"/><Relationship Id="rId25" Type="http://schemas.openxmlformats.org/officeDocument/2006/relationships/hyperlink" Target="http://www.imdb.com/name/nm4431536/" TargetMode="External"/><Relationship Id="rId33" Type="http://schemas.openxmlformats.org/officeDocument/2006/relationships/hyperlink" Target="http://www.imdb.com/name/nm0338335/" TargetMode="External"/><Relationship Id="rId38" Type="http://schemas.openxmlformats.org/officeDocument/2006/relationships/hyperlink" Target="http://www.imdb.com/name/nm4716476/" TargetMode="External"/><Relationship Id="rId46" Type="http://schemas.openxmlformats.org/officeDocument/2006/relationships/hyperlink" Target="http://www.pbs.org/wnet/americanmasters/" TargetMode="External"/><Relationship Id="rId2" Type="http://schemas.openxmlformats.org/officeDocument/2006/relationships/settings" Target="settings.xml"/><Relationship Id="rId16" Type="http://schemas.openxmlformats.org/officeDocument/2006/relationships/hyperlink" Target="http://www.imdb.com/character/ch0008127/" TargetMode="External"/><Relationship Id="rId20" Type="http://schemas.openxmlformats.org/officeDocument/2006/relationships/hyperlink" Target="http://www.imdb.com/character/ch0270526/" TargetMode="External"/><Relationship Id="rId29" Type="http://schemas.openxmlformats.org/officeDocument/2006/relationships/hyperlink" Target="http://www.imdb.com/character/ch0008130/" TargetMode="External"/><Relationship Id="rId41" Type="http://schemas.openxmlformats.org/officeDocument/2006/relationships/hyperlink" Target="http://www.imdb.com/name/nm0606835/" TargetMode="External"/><Relationship Id="rId54" Type="http://schemas.openxmlformats.org/officeDocument/2006/relationships/hyperlink" Target="http://www.thirteen.org/metrofocus/metrolife/gods-favorite-team-unclear-in-the-broadway-show-league/" TargetMode="External"/><Relationship Id="rId1" Type="http://schemas.openxmlformats.org/officeDocument/2006/relationships/styles" Target="styles.xml"/><Relationship Id="rId6" Type="http://schemas.openxmlformats.org/officeDocument/2006/relationships/hyperlink" Target="mailto:ForbesH@wnet.org" TargetMode="External"/><Relationship Id="rId11" Type="http://schemas.openxmlformats.org/officeDocument/2006/relationships/hyperlink" Target="http://www.imdb.com/name/nm2852199/" TargetMode="External"/><Relationship Id="rId24" Type="http://schemas.openxmlformats.org/officeDocument/2006/relationships/hyperlink" Target="http://www.imdb.com/character/ch0270527/" TargetMode="External"/><Relationship Id="rId32" Type="http://schemas.openxmlformats.org/officeDocument/2006/relationships/hyperlink" Target="http://www.imdb.com/character/ch0280207/" TargetMode="External"/><Relationship Id="rId37" Type="http://schemas.openxmlformats.org/officeDocument/2006/relationships/hyperlink" Target="http://www.imdb.com/character/ch0280206/" TargetMode="External"/><Relationship Id="rId40" Type="http://schemas.openxmlformats.org/officeDocument/2006/relationships/hyperlink" Target="http://www.imdb.com/name/nm0038826/" TargetMode="External"/><Relationship Id="rId45" Type="http://schemas.openxmlformats.org/officeDocument/2006/relationships/hyperlink" Target="http://www.pbs.org/wnet/gperf/" TargetMode="External"/><Relationship Id="rId53" Type="http://schemas.openxmlformats.org/officeDocument/2006/relationships/hyperlink" Target="http://www.thirteen.org/sites/reel13/" TargetMode="External"/><Relationship Id="rId5" Type="http://schemas.openxmlformats.org/officeDocument/2006/relationships/endnotes" Target="endnotes.xml"/><Relationship Id="rId15" Type="http://schemas.openxmlformats.org/officeDocument/2006/relationships/hyperlink" Target="http://www.imdb.com/name/nm4760919/" TargetMode="External"/><Relationship Id="rId23" Type="http://schemas.openxmlformats.org/officeDocument/2006/relationships/hyperlink" Target="http://www.imdb.com/name/nm4375626/" TargetMode="External"/><Relationship Id="rId28" Type="http://schemas.openxmlformats.org/officeDocument/2006/relationships/hyperlink" Target="http://www.imdb.com/name/nm0390319/" TargetMode="External"/><Relationship Id="rId36" Type="http://schemas.openxmlformats.org/officeDocument/2006/relationships/hyperlink" Target="http://www.imdb.com/name/nm0181259/" TargetMode="External"/><Relationship Id="rId49" Type="http://schemas.openxmlformats.org/officeDocument/2006/relationships/hyperlink" Target="http://www.pbs.org/wnet/tavissmiley/" TargetMode="External"/><Relationship Id="rId57" Type="http://schemas.openxmlformats.org/officeDocument/2006/relationships/theme" Target="theme/theme1.xml"/><Relationship Id="rId10" Type="http://schemas.openxmlformats.org/officeDocument/2006/relationships/hyperlink" Target="http://www.imdb.com/character/ch0027299/" TargetMode="External"/><Relationship Id="rId19" Type="http://schemas.openxmlformats.org/officeDocument/2006/relationships/hyperlink" Target="http://www.imdb.com/name/nm0811217/" TargetMode="External"/><Relationship Id="rId31" Type="http://schemas.openxmlformats.org/officeDocument/2006/relationships/hyperlink" Target="http://www.imdb.com/name/nm3010056/" TargetMode="External"/><Relationship Id="rId44" Type="http://schemas.openxmlformats.org/officeDocument/2006/relationships/hyperlink" Target="http://www.pbs.org/wnet/nature/" TargetMode="External"/><Relationship Id="rId52" Type="http://schemas.openxmlformats.org/officeDocument/2006/relationships/hyperlink" Target="http://www.pbskids.org/cyberchase" TargetMode="External"/><Relationship Id="rId4" Type="http://schemas.openxmlformats.org/officeDocument/2006/relationships/footnotes" Target="footnotes.xml"/><Relationship Id="rId9" Type="http://schemas.openxmlformats.org/officeDocument/2006/relationships/hyperlink" Target="http://www.imdb.com/name/nm1546077/" TargetMode="External"/><Relationship Id="rId14" Type="http://schemas.openxmlformats.org/officeDocument/2006/relationships/hyperlink" Target="http://www.imdb.com/character/ch0028799/" TargetMode="External"/><Relationship Id="rId22" Type="http://schemas.openxmlformats.org/officeDocument/2006/relationships/hyperlink" Target="http://www.imdb.com/character/ch0008128/" TargetMode="External"/><Relationship Id="rId27" Type="http://schemas.openxmlformats.org/officeDocument/2006/relationships/hyperlink" Target="http://www.imdb.com/character/ch0008129/" TargetMode="External"/><Relationship Id="rId30" Type="http://schemas.openxmlformats.org/officeDocument/2006/relationships/hyperlink" Target="http://www.imdb.com/name/nm2026944/" TargetMode="External"/><Relationship Id="rId35" Type="http://schemas.openxmlformats.org/officeDocument/2006/relationships/hyperlink" Target="http://www.imdb.com/name/nm2042323/" TargetMode="External"/><Relationship Id="rId43" Type="http://schemas.openxmlformats.org/officeDocument/2006/relationships/hyperlink" Target="http://www.wliw21.org/" TargetMode="External"/><Relationship Id="rId48" Type="http://schemas.openxmlformats.org/officeDocument/2006/relationships/hyperlink" Target="http://www.charlierose.com/home" TargetMode="External"/><Relationship Id="rId56" Type="http://schemas.openxmlformats.org/officeDocument/2006/relationships/fontTable" Target="fontTable.xml"/><Relationship Id="rId8" Type="http://schemas.openxmlformats.org/officeDocument/2006/relationships/hyperlink" Target="http://www.imdb.com/name/nm0433617/" TargetMode="External"/><Relationship Id="rId51" Type="http://schemas.openxmlformats.org/officeDocument/2006/relationships/hyperlink" Target="http://pbskids.org/noah/"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Template>
  <TotalTime>6</TotalTime>
  <Pages>3</Pages>
  <Words>1303</Words>
  <Characters>7430</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1.04Job 0734August 5, 2009</dc:description>
  <cp:lastModifiedBy>jkoury</cp:lastModifiedBy>
  <cp:revision>5</cp:revision>
  <cp:lastPrinted>2012-01-26T20:36:00Z</cp:lastPrinted>
  <dcterms:created xsi:type="dcterms:W3CDTF">2012-01-26T21:12:00Z</dcterms:created>
  <dcterms:modified xsi:type="dcterms:W3CDTF">2012-01-26T21:17:00Z</dcterms:modified>
</cp:coreProperties>
</file>