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BD3" w:rsidRDefault="00981BD3" w:rsidP="00981BD3">
      <w:pPr>
        <w:autoSpaceDE w:val="0"/>
        <w:autoSpaceDN w:val="0"/>
        <w:adjustRightInd w:val="0"/>
        <w:rPr>
          <w:rFonts w:ascii="Georgia" w:hAnsi="Georgia" w:cs="Georgia"/>
          <w:kern w:val="16"/>
          <w:sz w:val="21"/>
          <w:szCs w:val="21"/>
        </w:rPr>
      </w:pPr>
      <w:bookmarkStart w:id="0" w:name="_GoBack"/>
      <w:bookmarkEnd w:id="0"/>
      <w:r>
        <w:rPr>
          <w:rFonts w:ascii="Georgia" w:hAnsi="Georgia" w:cs="Georgia"/>
          <w:kern w:val="16"/>
          <w:sz w:val="21"/>
          <w:szCs w:val="21"/>
        </w:rPr>
        <w:t>Press Contact:</w:t>
      </w:r>
    </w:p>
    <w:p w:rsidR="00981BD3" w:rsidRDefault="00981BD3" w:rsidP="00981BD3">
      <w:pPr>
        <w:autoSpaceDE w:val="0"/>
        <w:autoSpaceDN w:val="0"/>
        <w:adjustRightInd w:val="0"/>
        <w:rPr>
          <w:rFonts w:ascii="Georgia" w:hAnsi="Georgia" w:cs="Georgia"/>
          <w:kern w:val="16"/>
          <w:sz w:val="21"/>
          <w:szCs w:val="21"/>
        </w:rPr>
      </w:pPr>
      <w:r>
        <w:rPr>
          <w:rFonts w:ascii="Georgia" w:hAnsi="Georgia" w:cs="Georgia"/>
          <w:kern w:val="16"/>
          <w:sz w:val="21"/>
          <w:szCs w:val="21"/>
        </w:rPr>
        <w:t>Harry Forbes, WNET</w:t>
      </w:r>
    </w:p>
    <w:p w:rsidR="00981BD3" w:rsidRDefault="00981BD3" w:rsidP="00981BD3">
      <w:pPr>
        <w:autoSpaceDE w:val="0"/>
        <w:autoSpaceDN w:val="0"/>
        <w:adjustRightInd w:val="0"/>
        <w:rPr>
          <w:rFonts w:ascii="Georgia" w:hAnsi="Georgia" w:cs="Georgia"/>
          <w:kern w:val="16"/>
          <w:sz w:val="20"/>
          <w:szCs w:val="20"/>
        </w:rPr>
      </w:pPr>
      <w:r>
        <w:rPr>
          <w:rFonts w:ascii="Georgia" w:hAnsi="Georgia" w:cs="Georgia"/>
          <w:kern w:val="16"/>
          <w:sz w:val="21"/>
          <w:szCs w:val="21"/>
        </w:rPr>
        <w:t xml:space="preserve">212-560-8027 or </w:t>
      </w:r>
      <w:hyperlink r:id="rId8" w:history="1">
        <w:r>
          <w:rPr>
            <w:rFonts w:ascii="Georgia" w:hAnsi="Georgia" w:cs="Georgia"/>
            <w:color w:val="000080"/>
            <w:kern w:val="16"/>
            <w:sz w:val="21"/>
            <w:szCs w:val="21"/>
            <w:u w:val="single"/>
          </w:rPr>
          <w:t>ForbesH@wnet.org</w:t>
        </w:r>
      </w:hyperlink>
      <w:r>
        <w:rPr>
          <w:rFonts w:ascii="Georgia" w:hAnsi="Georgia" w:cs="Georgia"/>
          <w:kern w:val="16"/>
          <w:sz w:val="20"/>
          <w:szCs w:val="20"/>
        </w:rPr>
        <w:t xml:space="preserve"> </w:t>
      </w:r>
    </w:p>
    <w:p w:rsidR="00981BD3" w:rsidRDefault="00981BD3" w:rsidP="00981BD3">
      <w:pPr>
        <w:autoSpaceDE w:val="0"/>
        <w:autoSpaceDN w:val="0"/>
        <w:adjustRightInd w:val="0"/>
        <w:rPr>
          <w:rFonts w:ascii="Georgia" w:hAnsi="Georgia" w:cs="Georgia"/>
          <w:kern w:val="16"/>
          <w:sz w:val="21"/>
          <w:szCs w:val="21"/>
        </w:rPr>
      </w:pPr>
      <w:r>
        <w:rPr>
          <w:rFonts w:ascii="Georgia" w:hAnsi="Georgia" w:cs="Georgia"/>
          <w:kern w:val="16"/>
          <w:sz w:val="21"/>
          <w:szCs w:val="21"/>
        </w:rPr>
        <w:t xml:space="preserve"> </w:t>
      </w:r>
    </w:p>
    <w:p w:rsidR="00981BD3" w:rsidRDefault="00981BD3" w:rsidP="00981BD3">
      <w:pPr>
        <w:autoSpaceDE w:val="0"/>
        <w:autoSpaceDN w:val="0"/>
        <w:adjustRightInd w:val="0"/>
        <w:rPr>
          <w:rFonts w:ascii="Georgia" w:hAnsi="Georgia" w:cs="Georgia"/>
          <w:kern w:val="16"/>
          <w:sz w:val="21"/>
          <w:szCs w:val="21"/>
        </w:rPr>
      </w:pPr>
      <w:r>
        <w:rPr>
          <w:rFonts w:ascii="Georgia" w:hAnsi="Georgia" w:cs="Georgia"/>
          <w:kern w:val="16"/>
          <w:sz w:val="21"/>
          <w:szCs w:val="21"/>
        </w:rPr>
        <w:t xml:space="preserve">Press materials: </w:t>
      </w:r>
      <w:hyperlink r:id="rId9" w:history="1">
        <w:r>
          <w:rPr>
            <w:rFonts w:ascii="Georgia" w:hAnsi="Georgia" w:cs="Georgia"/>
            <w:color w:val="000080"/>
            <w:kern w:val="16"/>
            <w:sz w:val="21"/>
            <w:szCs w:val="21"/>
            <w:u w:val="single"/>
          </w:rPr>
          <w:t>www.thirteen.org/pressroom/gperf</w:t>
        </w:r>
      </w:hyperlink>
    </w:p>
    <w:p w:rsidR="00981BD3" w:rsidRDefault="00981BD3" w:rsidP="00981BD3">
      <w:pPr>
        <w:autoSpaceDE w:val="0"/>
        <w:autoSpaceDN w:val="0"/>
        <w:adjustRightInd w:val="0"/>
        <w:rPr>
          <w:rFonts w:ascii="Georgia" w:hAnsi="Georgia" w:cs="Georgia"/>
          <w:kern w:val="16"/>
          <w:sz w:val="21"/>
          <w:szCs w:val="21"/>
        </w:rPr>
      </w:pPr>
    </w:p>
    <w:p w:rsidR="00981BD3" w:rsidRDefault="00981BD3" w:rsidP="00981BD3">
      <w:pPr>
        <w:autoSpaceDE w:val="0"/>
        <w:autoSpaceDN w:val="0"/>
        <w:adjustRightInd w:val="0"/>
        <w:spacing w:line="360" w:lineRule="auto"/>
        <w:jc w:val="center"/>
        <w:rPr>
          <w:rFonts w:ascii="Georgia" w:hAnsi="Georgia" w:cs="Georgia"/>
          <w:b/>
          <w:bCs/>
          <w:sz w:val="32"/>
          <w:szCs w:val="32"/>
        </w:rPr>
      </w:pPr>
      <w:r>
        <w:rPr>
          <w:rFonts w:ascii="Georgia" w:hAnsi="Georgia" w:cs="Georgia"/>
          <w:b/>
          <w:bCs/>
          <w:sz w:val="32"/>
          <w:szCs w:val="32"/>
        </w:rPr>
        <w:t>Julie Andrews Returns as Host of</w:t>
      </w:r>
    </w:p>
    <w:p w:rsidR="00981BD3" w:rsidRDefault="00981BD3" w:rsidP="00981BD3">
      <w:pPr>
        <w:autoSpaceDE w:val="0"/>
        <w:autoSpaceDN w:val="0"/>
        <w:adjustRightInd w:val="0"/>
        <w:spacing w:line="360" w:lineRule="auto"/>
        <w:jc w:val="center"/>
        <w:rPr>
          <w:rFonts w:ascii="Georgia" w:hAnsi="Georgia" w:cs="Georgia"/>
          <w:b/>
          <w:bCs/>
          <w:sz w:val="32"/>
          <w:szCs w:val="32"/>
        </w:rPr>
      </w:pPr>
      <w:r>
        <w:rPr>
          <w:rFonts w:ascii="Georgia" w:hAnsi="Georgia" w:cs="Georgia"/>
          <w:b/>
          <w:bCs/>
          <w:i/>
          <w:iCs/>
          <w:sz w:val="32"/>
          <w:szCs w:val="32"/>
        </w:rPr>
        <w:t>From Vienna: The New Year’s Celebration 2013,</w:t>
      </w:r>
    </w:p>
    <w:p w:rsidR="00981BD3" w:rsidRDefault="00981BD3" w:rsidP="00981BD3">
      <w:pPr>
        <w:autoSpaceDE w:val="0"/>
        <w:autoSpaceDN w:val="0"/>
        <w:adjustRightInd w:val="0"/>
        <w:spacing w:line="360" w:lineRule="auto"/>
        <w:jc w:val="center"/>
        <w:rPr>
          <w:rFonts w:ascii="Georgia" w:hAnsi="Georgia" w:cs="Georgia"/>
          <w:b/>
          <w:bCs/>
          <w:sz w:val="32"/>
          <w:szCs w:val="32"/>
        </w:rPr>
      </w:pPr>
      <w:r>
        <w:rPr>
          <w:rFonts w:ascii="Georgia" w:hAnsi="Georgia" w:cs="Georgia"/>
          <w:b/>
          <w:bCs/>
          <w:sz w:val="32"/>
          <w:szCs w:val="32"/>
        </w:rPr>
        <w:t xml:space="preserve">This Year Conducted by Franz </w:t>
      </w:r>
      <w:proofErr w:type="spellStart"/>
      <w:r>
        <w:rPr>
          <w:rFonts w:ascii="Georgia" w:hAnsi="Georgia" w:cs="Georgia"/>
          <w:b/>
          <w:bCs/>
          <w:sz w:val="32"/>
          <w:szCs w:val="32"/>
        </w:rPr>
        <w:t>Welser-Möst</w:t>
      </w:r>
      <w:proofErr w:type="spellEnd"/>
      <w:r>
        <w:rPr>
          <w:rFonts w:ascii="Georgia" w:hAnsi="Georgia" w:cs="Georgia"/>
          <w:b/>
          <w:bCs/>
          <w:sz w:val="32"/>
          <w:szCs w:val="32"/>
        </w:rPr>
        <w:t>,</w:t>
      </w:r>
    </w:p>
    <w:p w:rsidR="00981BD3" w:rsidRDefault="00981BD3" w:rsidP="00981BD3">
      <w:pPr>
        <w:autoSpaceDE w:val="0"/>
        <w:autoSpaceDN w:val="0"/>
        <w:adjustRightInd w:val="0"/>
        <w:spacing w:line="360" w:lineRule="auto"/>
        <w:jc w:val="center"/>
        <w:rPr>
          <w:rFonts w:ascii="Georgia" w:hAnsi="Georgia" w:cs="Georgia"/>
          <w:b/>
          <w:bCs/>
          <w:sz w:val="32"/>
          <w:szCs w:val="32"/>
        </w:rPr>
      </w:pPr>
      <w:r>
        <w:rPr>
          <w:rFonts w:ascii="Georgia" w:hAnsi="Georgia" w:cs="Georgia"/>
          <w:b/>
          <w:bCs/>
          <w:sz w:val="32"/>
          <w:szCs w:val="32"/>
        </w:rPr>
        <w:t xml:space="preserve">On THIRTEEN’s </w:t>
      </w:r>
      <w:r>
        <w:rPr>
          <w:rFonts w:ascii="Georgia" w:hAnsi="Georgia" w:cs="Georgia"/>
          <w:b/>
          <w:bCs/>
          <w:i/>
          <w:iCs/>
          <w:sz w:val="32"/>
          <w:szCs w:val="32"/>
        </w:rPr>
        <w:t>Great Performances</w:t>
      </w:r>
    </w:p>
    <w:p w:rsidR="00981BD3" w:rsidRDefault="00981BD3" w:rsidP="00981BD3">
      <w:pPr>
        <w:autoSpaceDE w:val="0"/>
        <w:autoSpaceDN w:val="0"/>
        <w:adjustRightInd w:val="0"/>
        <w:spacing w:line="360" w:lineRule="auto"/>
        <w:jc w:val="center"/>
        <w:rPr>
          <w:rFonts w:ascii="Georgia" w:hAnsi="Georgia" w:cs="Georgia"/>
          <w:b/>
          <w:bCs/>
          <w:sz w:val="32"/>
          <w:szCs w:val="32"/>
        </w:rPr>
      </w:pPr>
      <w:r>
        <w:rPr>
          <w:rFonts w:ascii="Georgia" w:hAnsi="Georgia" w:cs="Georgia"/>
          <w:b/>
          <w:bCs/>
          <w:sz w:val="32"/>
          <w:szCs w:val="32"/>
        </w:rPr>
        <w:t>Tuesday, January 1 at 2:30 and 8 p.m. ET on PBS</w:t>
      </w:r>
    </w:p>
    <w:p w:rsidR="00981BD3" w:rsidRDefault="00981BD3" w:rsidP="00981BD3">
      <w:pPr>
        <w:autoSpaceDE w:val="0"/>
        <w:autoSpaceDN w:val="0"/>
        <w:adjustRightInd w:val="0"/>
        <w:rPr>
          <w:rFonts w:ascii="Georgia" w:hAnsi="Georgia" w:cs="Georgia"/>
          <w:sz w:val="22"/>
          <w:szCs w:val="22"/>
        </w:rPr>
      </w:pPr>
    </w:p>
    <w:p w:rsidR="00981BD3" w:rsidRDefault="00981BD3" w:rsidP="00981BD3">
      <w:pPr>
        <w:autoSpaceDE w:val="0"/>
        <w:autoSpaceDN w:val="0"/>
        <w:adjustRightInd w:val="0"/>
        <w:jc w:val="center"/>
        <w:rPr>
          <w:rFonts w:ascii="Georgia" w:hAnsi="Georgia" w:cs="Georgia"/>
          <w:i/>
          <w:iCs/>
          <w:sz w:val="28"/>
          <w:szCs w:val="28"/>
        </w:rPr>
      </w:pPr>
      <w:r>
        <w:rPr>
          <w:rFonts w:ascii="Georgia" w:hAnsi="Georgia" w:cs="Georgia"/>
          <w:i/>
          <w:iCs/>
          <w:sz w:val="28"/>
          <w:szCs w:val="28"/>
        </w:rPr>
        <w:t>The Vienna Philharmonic and the Vienna State Ballet return for the beloved annual tradition against the joyful backdrop of the picturesque city</w:t>
      </w:r>
    </w:p>
    <w:p w:rsidR="00981BD3" w:rsidRDefault="00981BD3" w:rsidP="00981BD3">
      <w:pPr>
        <w:autoSpaceDE w:val="0"/>
        <w:autoSpaceDN w:val="0"/>
        <w:adjustRightInd w:val="0"/>
        <w:spacing w:line="360" w:lineRule="auto"/>
        <w:rPr>
          <w:rFonts w:ascii="Georgia" w:hAnsi="Georgia" w:cs="Georgia"/>
          <w:sz w:val="21"/>
          <w:szCs w:val="21"/>
        </w:rPr>
      </w:pPr>
    </w:p>
    <w:p w:rsidR="00981BD3" w:rsidRDefault="00981BD3" w:rsidP="00981BD3">
      <w:pPr>
        <w:autoSpaceDE w:val="0"/>
        <w:autoSpaceDN w:val="0"/>
        <w:adjustRightInd w:val="0"/>
        <w:spacing w:line="360" w:lineRule="auto"/>
        <w:rPr>
          <w:rFonts w:ascii="Georgia" w:hAnsi="Georgia" w:cs="Georgia"/>
          <w:sz w:val="21"/>
          <w:szCs w:val="21"/>
        </w:rPr>
      </w:pPr>
      <w:r>
        <w:rPr>
          <w:rFonts w:ascii="Georgia" w:hAnsi="Georgia" w:cs="Georgia"/>
          <w:sz w:val="21"/>
          <w:szCs w:val="21"/>
        </w:rPr>
        <w:t xml:space="preserve">Stage and screen legend Julie Andrews returns for the fourth time to host the festive annual New Year’s celebration with the Vienna Philharmonic, under the direction of </w:t>
      </w:r>
      <w:r>
        <w:rPr>
          <w:rFonts w:ascii="Georgia" w:hAnsi="Georgia" w:cs="Georgia"/>
          <w:b/>
          <w:bCs/>
          <w:sz w:val="21"/>
          <w:szCs w:val="21"/>
        </w:rPr>
        <w:t xml:space="preserve">Franz </w:t>
      </w:r>
      <w:proofErr w:type="spellStart"/>
      <w:r>
        <w:rPr>
          <w:rFonts w:ascii="Georgia" w:hAnsi="Georgia" w:cs="Georgia"/>
          <w:b/>
          <w:bCs/>
          <w:sz w:val="21"/>
          <w:szCs w:val="21"/>
        </w:rPr>
        <w:t>Welser-</w:t>
      </w:r>
      <w:r w:rsidR="00494FFB">
        <w:rPr>
          <w:rFonts w:ascii="Georgia" w:hAnsi="Georgia" w:cs="Georgia"/>
          <w:b/>
          <w:bCs/>
          <w:sz w:val="21"/>
          <w:szCs w:val="21"/>
        </w:rPr>
        <w:t>Möst</w:t>
      </w:r>
      <w:proofErr w:type="spellEnd"/>
      <w:r w:rsidR="00494FFB">
        <w:rPr>
          <w:rFonts w:ascii="Georgia" w:hAnsi="Georgia" w:cs="Georgia"/>
          <w:b/>
          <w:sz w:val="21"/>
          <w:szCs w:val="21"/>
          <w:lang w:val="en-GB"/>
        </w:rPr>
        <w:t xml:space="preserve">, </w:t>
      </w:r>
      <w:r>
        <w:rPr>
          <w:rFonts w:ascii="Georgia" w:hAnsi="Georgia" w:cs="Georgia"/>
          <w:sz w:val="21"/>
          <w:szCs w:val="21"/>
          <w:lang w:val="en-GB"/>
        </w:rPr>
        <w:t xml:space="preserve">from Vienna’s </w:t>
      </w:r>
      <w:proofErr w:type="spellStart"/>
      <w:r>
        <w:rPr>
          <w:rFonts w:ascii="Georgia" w:hAnsi="Georgia" w:cs="Georgia"/>
          <w:sz w:val="21"/>
          <w:szCs w:val="21"/>
          <w:lang w:val="en-GB"/>
        </w:rPr>
        <w:t>Musikverein</w:t>
      </w:r>
      <w:proofErr w:type="spellEnd"/>
      <w:r>
        <w:rPr>
          <w:rFonts w:ascii="Georgia" w:hAnsi="Georgia" w:cs="Georgia"/>
          <w:sz w:val="21"/>
          <w:szCs w:val="21"/>
        </w:rPr>
        <w:t xml:space="preserve">. This is </w:t>
      </w:r>
      <w:proofErr w:type="spellStart"/>
      <w:r>
        <w:rPr>
          <w:rFonts w:ascii="Georgia" w:hAnsi="Georgia" w:cs="Georgia"/>
          <w:b/>
          <w:bCs/>
          <w:sz w:val="21"/>
          <w:szCs w:val="21"/>
        </w:rPr>
        <w:t>Welser-Möst’s</w:t>
      </w:r>
      <w:proofErr w:type="spellEnd"/>
      <w:r>
        <w:rPr>
          <w:rFonts w:ascii="Georgia" w:hAnsi="Georgia" w:cs="Georgia"/>
          <w:sz w:val="21"/>
          <w:szCs w:val="21"/>
        </w:rPr>
        <w:t xml:space="preserve"> second time at the podium of this cherished event; the last was </w:t>
      </w:r>
      <w:r w:rsidR="00494FFB">
        <w:rPr>
          <w:rFonts w:ascii="Georgia" w:hAnsi="Georgia" w:cs="Georgia"/>
          <w:sz w:val="21"/>
          <w:szCs w:val="21"/>
        </w:rPr>
        <w:t xml:space="preserve">in </w:t>
      </w:r>
      <w:r>
        <w:rPr>
          <w:rFonts w:ascii="Georgia" w:hAnsi="Georgia" w:cs="Georgia"/>
          <w:sz w:val="21"/>
          <w:szCs w:val="21"/>
        </w:rPr>
        <w:t>2011.</w:t>
      </w:r>
    </w:p>
    <w:p w:rsidR="00981BD3" w:rsidRDefault="00981BD3" w:rsidP="00981BD3">
      <w:pPr>
        <w:autoSpaceDE w:val="0"/>
        <w:autoSpaceDN w:val="0"/>
        <w:adjustRightInd w:val="0"/>
        <w:spacing w:line="360" w:lineRule="auto"/>
        <w:rPr>
          <w:rFonts w:ascii="Georgia" w:hAnsi="Georgia" w:cs="Georgia"/>
          <w:sz w:val="21"/>
          <w:szCs w:val="21"/>
        </w:rPr>
      </w:pPr>
      <w:r>
        <w:rPr>
          <w:rFonts w:ascii="Georgia" w:hAnsi="Georgia" w:cs="Georgia"/>
          <w:sz w:val="21"/>
          <w:szCs w:val="21"/>
        </w:rPr>
        <w:tab/>
      </w:r>
      <w:r>
        <w:rPr>
          <w:rFonts w:ascii="Georgia" w:hAnsi="Georgia" w:cs="Georgia"/>
          <w:b/>
          <w:bCs/>
          <w:i/>
          <w:iCs/>
          <w:sz w:val="21"/>
          <w:szCs w:val="21"/>
        </w:rPr>
        <w:t>From Vienna: The New Year’s Celebration 2013</w:t>
      </w:r>
      <w:r>
        <w:rPr>
          <w:rFonts w:ascii="Georgia" w:hAnsi="Georgia" w:cs="Georgia"/>
          <w:sz w:val="21"/>
          <w:szCs w:val="21"/>
        </w:rPr>
        <w:t xml:space="preserve">, featuring the infectious melodies of the Strauss Family and contemporaries, will air live on </w:t>
      </w:r>
      <w:r>
        <w:rPr>
          <w:rFonts w:ascii="Georgia" w:hAnsi="Georgia" w:cs="Georgia"/>
          <w:b/>
          <w:bCs/>
          <w:i/>
          <w:iCs/>
          <w:sz w:val="21"/>
          <w:szCs w:val="21"/>
        </w:rPr>
        <w:t>Great Performances</w:t>
      </w:r>
      <w:r>
        <w:rPr>
          <w:rFonts w:ascii="Georgia" w:hAnsi="Georgia" w:cs="Georgia"/>
          <w:sz w:val="21"/>
          <w:szCs w:val="21"/>
        </w:rPr>
        <w:t xml:space="preserve">, </w:t>
      </w:r>
      <w:r>
        <w:rPr>
          <w:rFonts w:ascii="Georgia" w:hAnsi="Georgia" w:cs="Georgia"/>
          <w:sz w:val="21"/>
          <w:szCs w:val="21"/>
          <w:u w:val="single"/>
        </w:rPr>
        <w:t>Tuesday, January 1 at 2:30 p.m. ET on PBS</w:t>
      </w:r>
      <w:r>
        <w:rPr>
          <w:rFonts w:ascii="Georgia" w:hAnsi="Georgia" w:cs="Georgia"/>
          <w:sz w:val="21"/>
          <w:szCs w:val="21"/>
        </w:rPr>
        <w:t xml:space="preserve"> (check local listings</w:t>
      </w:r>
      <w:r w:rsidR="00037040">
        <w:rPr>
          <w:rFonts w:ascii="Georgia" w:hAnsi="Georgia" w:cs="Georgia"/>
          <w:sz w:val="21"/>
          <w:szCs w:val="21"/>
        </w:rPr>
        <w:t xml:space="preserve">), </w:t>
      </w:r>
      <w:r>
        <w:rPr>
          <w:rFonts w:ascii="Georgia" w:hAnsi="Georgia" w:cs="Georgia"/>
          <w:sz w:val="21"/>
          <w:szCs w:val="21"/>
        </w:rPr>
        <w:t xml:space="preserve">with an encore performance that evening at 8 p.m. </w:t>
      </w:r>
    </w:p>
    <w:p w:rsidR="00981BD3" w:rsidRDefault="00981BD3" w:rsidP="00981BD3">
      <w:pPr>
        <w:autoSpaceDE w:val="0"/>
        <w:autoSpaceDN w:val="0"/>
        <w:adjustRightInd w:val="0"/>
        <w:spacing w:line="360" w:lineRule="auto"/>
        <w:ind w:firstLine="720"/>
        <w:rPr>
          <w:rFonts w:ascii="Georgia" w:hAnsi="Georgia" w:cs="Georgia"/>
          <w:color w:val="000000"/>
          <w:kern w:val="16"/>
          <w:sz w:val="21"/>
          <w:szCs w:val="21"/>
        </w:rPr>
      </w:pPr>
      <w:r>
        <w:rPr>
          <w:rFonts w:ascii="Georgia" w:hAnsi="Georgia" w:cs="Georgia"/>
          <w:b/>
          <w:bCs/>
          <w:i/>
          <w:iCs/>
          <w:kern w:val="16"/>
          <w:sz w:val="21"/>
          <w:szCs w:val="21"/>
        </w:rPr>
        <w:t>Great Performances</w:t>
      </w:r>
      <w:r>
        <w:rPr>
          <w:rFonts w:ascii="Georgia" w:hAnsi="Georgia" w:cs="Georgia"/>
          <w:kern w:val="16"/>
          <w:sz w:val="21"/>
          <w:szCs w:val="21"/>
        </w:rPr>
        <w:t xml:space="preserve"> is a production of THIRTEEN for WNET, one of America’s most prolific and respected public media providers. </w:t>
      </w:r>
      <w:r>
        <w:rPr>
          <w:rFonts w:ascii="Georgia" w:hAnsi="Georgia" w:cs="Georgia"/>
          <w:color w:val="000000"/>
          <w:kern w:val="16"/>
          <w:sz w:val="21"/>
          <w:szCs w:val="21"/>
        </w:rPr>
        <w:t xml:space="preserve">For 50 years, THIRTEEN has been making the </w:t>
      </w:r>
      <w:r>
        <w:rPr>
          <w:rFonts w:ascii="Georgia" w:hAnsi="Georgia" w:cs="Georgia"/>
          <w:color w:val="000000"/>
          <w:kern w:val="16"/>
          <w:sz w:val="21"/>
          <w:szCs w:val="21"/>
        </w:rPr>
        <w:lastRenderedPageBreak/>
        <w:t>most of the rich resources and passionate people of New York and the world, reaching millions of people with on-air and online programming that celebrates arts and culture, offers insightful commentary on the news of the day, explores the worlds of science and nature, and invites students of all ages to have fun while learning.</w:t>
      </w:r>
    </w:p>
    <w:p w:rsidR="00981BD3" w:rsidRDefault="00981BD3" w:rsidP="00981BD3">
      <w:pPr>
        <w:autoSpaceDE w:val="0"/>
        <w:autoSpaceDN w:val="0"/>
        <w:adjustRightInd w:val="0"/>
        <w:spacing w:line="360" w:lineRule="auto"/>
        <w:ind w:firstLine="720"/>
        <w:rPr>
          <w:rFonts w:ascii="Georgia" w:hAnsi="Georgia" w:cs="Georgia"/>
          <w:sz w:val="21"/>
          <w:szCs w:val="21"/>
          <w:lang w:val="en"/>
        </w:rPr>
      </w:pPr>
      <w:r>
        <w:rPr>
          <w:rFonts w:ascii="Georgia" w:hAnsi="Georgia" w:cs="Georgia"/>
          <w:sz w:val="21"/>
          <w:szCs w:val="21"/>
          <w:lang w:val="en"/>
        </w:rPr>
        <w:t>The venerable concert is the largest worldwide event in classical music</w:t>
      </w:r>
      <w:r w:rsidR="00494FFB">
        <w:rPr>
          <w:rFonts w:ascii="Georgia" w:hAnsi="Georgia" w:cs="Georgia"/>
          <w:sz w:val="21"/>
          <w:szCs w:val="21"/>
          <w:lang w:val="en"/>
        </w:rPr>
        <w:t>,</w:t>
      </w:r>
      <w:r>
        <w:rPr>
          <w:rFonts w:ascii="Georgia" w:hAnsi="Georgia" w:cs="Georgia"/>
          <w:sz w:val="21"/>
          <w:szCs w:val="21"/>
          <w:lang w:val="en"/>
        </w:rPr>
        <w:t xml:space="preserve"> reaching </w:t>
      </w:r>
      <w:r w:rsidR="00494FFB">
        <w:rPr>
          <w:rFonts w:ascii="Georgia" w:hAnsi="Georgia" w:cs="Georgia"/>
          <w:sz w:val="21"/>
          <w:szCs w:val="21"/>
          <w:lang w:val="en"/>
        </w:rPr>
        <w:t xml:space="preserve">more than </w:t>
      </w:r>
      <w:r>
        <w:rPr>
          <w:rFonts w:ascii="Georgia" w:hAnsi="Georgia" w:cs="Georgia"/>
          <w:sz w:val="21"/>
          <w:szCs w:val="21"/>
          <w:lang w:val="en"/>
        </w:rPr>
        <w:t xml:space="preserve">a billion people annually through radio and television in 72 countries. </w:t>
      </w:r>
      <w:r>
        <w:rPr>
          <w:rFonts w:ascii="Georgia" w:hAnsi="Georgia" w:cs="Georgia"/>
          <w:sz w:val="21"/>
          <w:szCs w:val="21"/>
          <w:lang w:val="en-GB"/>
        </w:rPr>
        <w:t xml:space="preserve">The Vienna Philharmonic’s traditional New Year’s program has showcased Viennese musical culture at the highest level, and since the first television broadcast in 1959, sent the world a New Year's greeting in the spirit of hope, friendship and peace. </w:t>
      </w:r>
      <w:proofErr w:type="gramStart"/>
      <w:r>
        <w:rPr>
          <w:rFonts w:ascii="Georgia" w:hAnsi="Georgia" w:cs="Georgia"/>
          <w:sz w:val="21"/>
          <w:szCs w:val="21"/>
          <w:lang w:val="en-GB"/>
        </w:rPr>
        <w:t>(The telecast has been a public television tradition on PBS since 1985.)</w:t>
      </w:r>
      <w:proofErr w:type="gramEnd"/>
    </w:p>
    <w:p w:rsidR="00981BD3" w:rsidRDefault="00981BD3" w:rsidP="00981BD3">
      <w:pPr>
        <w:autoSpaceDE w:val="0"/>
        <w:autoSpaceDN w:val="0"/>
        <w:adjustRightInd w:val="0"/>
        <w:spacing w:line="360" w:lineRule="auto"/>
        <w:ind w:firstLine="720"/>
        <w:rPr>
          <w:rFonts w:ascii="Georgia" w:hAnsi="Georgia" w:cs="Georgia"/>
          <w:sz w:val="21"/>
          <w:szCs w:val="21"/>
        </w:rPr>
      </w:pPr>
      <w:proofErr w:type="gramStart"/>
      <w:r>
        <w:rPr>
          <w:rFonts w:ascii="Georgia" w:hAnsi="Georgia" w:cs="Georgia"/>
          <w:color w:val="000000"/>
          <w:sz w:val="21"/>
          <w:szCs w:val="21"/>
        </w:rPr>
        <w:t>Andrews</w:t>
      </w:r>
      <w:proofErr w:type="gramEnd"/>
      <w:r>
        <w:rPr>
          <w:rFonts w:ascii="Georgia" w:hAnsi="Georgia" w:cs="Georgia"/>
          <w:color w:val="000000"/>
          <w:sz w:val="21"/>
          <w:szCs w:val="21"/>
        </w:rPr>
        <w:t xml:space="preserve"> celebrati</w:t>
      </w:r>
      <w:r w:rsidR="00494FFB">
        <w:rPr>
          <w:rFonts w:ascii="Georgia" w:hAnsi="Georgia" w:cs="Georgia"/>
          <w:color w:val="000000"/>
          <w:sz w:val="21"/>
          <w:szCs w:val="21"/>
        </w:rPr>
        <w:t>on</w:t>
      </w:r>
      <w:r>
        <w:rPr>
          <w:rFonts w:ascii="Georgia" w:hAnsi="Georgia" w:cs="Georgia"/>
          <w:color w:val="000000"/>
          <w:sz w:val="21"/>
          <w:szCs w:val="21"/>
        </w:rPr>
        <w:t xml:space="preserve"> </w:t>
      </w:r>
      <w:r w:rsidR="00494FFB">
        <w:rPr>
          <w:rFonts w:ascii="Georgia" w:hAnsi="Georgia" w:cs="Georgia"/>
          <w:color w:val="000000"/>
          <w:sz w:val="21"/>
          <w:szCs w:val="21"/>
        </w:rPr>
        <w:t xml:space="preserve">of </w:t>
      </w:r>
      <w:r>
        <w:rPr>
          <w:rFonts w:ascii="Georgia" w:hAnsi="Georgia" w:cs="Georgia"/>
          <w:color w:val="000000"/>
          <w:sz w:val="21"/>
          <w:szCs w:val="21"/>
        </w:rPr>
        <w:t>New Year</w:t>
      </w:r>
      <w:r w:rsidR="00494FFB">
        <w:rPr>
          <w:rFonts w:ascii="Georgia" w:hAnsi="Georgia" w:cs="Georgia"/>
          <w:color w:val="000000"/>
          <w:sz w:val="21"/>
          <w:szCs w:val="21"/>
        </w:rPr>
        <w:t>’</w:t>
      </w:r>
      <w:r>
        <w:rPr>
          <w:rFonts w:ascii="Georgia" w:hAnsi="Georgia" w:cs="Georgia"/>
          <w:color w:val="000000"/>
          <w:sz w:val="21"/>
          <w:szCs w:val="21"/>
        </w:rPr>
        <w:t>s in</w:t>
      </w:r>
      <w:r>
        <w:rPr>
          <w:rFonts w:ascii="Georgia" w:hAnsi="Georgia" w:cs="Georgia"/>
          <w:sz w:val="21"/>
          <w:szCs w:val="21"/>
        </w:rPr>
        <w:t xml:space="preserve"> Vienna has become a pleasurable tradition. “I’m </w:t>
      </w:r>
      <w:r>
        <w:rPr>
          <w:rFonts w:ascii="Georgia" w:hAnsi="Georgia" w:cs="Georgia"/>
          <w:color w:val="000000"/>
          <w:sz w:val="21"/>
          <w:szCs w:val="21"/>
        </w:rPr>
        <w:t>so</w:t>
      </w:r>
      <w:r>
        <w:rPr>
          <w:rFonts w:ascii="Georgia" w:hAnsi="Georgia" w:cs="Georgia"/>
          <w:sz w:val="21"/>
          <w:szCs w:val="21"/>
        </w:rPr>
        <w:t xml:space="preserve"> delighted to return to Vienna at this magical time of year. This enchanting city never ceases to take my breath away with its fairytale beauty</w:t>
      </w:r>
      <w:r>
        <w:rPr>
          <w:rFonts w:ascii="Georgia" w:hAnsi="Georgia" w:cs="Georgia"/>
          <w:color w:val="000000"/>
          <w:sz w:val="21"/>
          <w:szCs w:val="21"/>
        </w:rPr>
        <w:t xml:space="preserve"> and grace and history</w:t>
      </w:r>
      <w:r>
        <w:rPr>
          <w:rFonts w:ascii="Georgia" w:hAnsi="Georgia" w:cs="Georgia"/>
          <w:sz w:val="21"/>
          <w:szCs w:val="21"/>
        </w:rPr>
        <w:t>. The Strauss waltzes provide a most delectable soundtrack to the visual delights that surround me there.”</w:t>
      </w:r>
    </w:p>
    <w:p w:rsidR="00981BD3" w:rsidRDefault="00981BD3" w:rsidP="00981BD3">
      <w:pPr>
        <w:autoSpaceDE w:val="0"/>
        <w:autoSpaceDN w:val="0"/>
        <w:adjustRightInd w:val="0"/>
        <w:spacing w:line="360" w:lineRule="auto"/>
        <w:ind w:firstLine="720"/>
        <w:rPr>
          <w:rFonts w:ascii="Georgia" w:hAnsi="Georgia" w:cs="Georgia"/>
          <w:sz w:val="21"/>
          <w:szCs w:val="21"/>
        </w:rPr>
      </w:pPr>
      <w:r>
        <w:rPr>
          <w:rFonts w:ascii="Georgia" w:hAnsi="Georgia" w:cs="Georgia"/>
          <w:sz w:val="21"/>
          <w:szCs w:val="21"/>
        </w:rPr>
        <w:t xml:space="preserve">She has been a frequent and luminous presence on </w:t>
      </w:r>
      <w:r>
        <w:rPr>
          <w:rFonts w:ascii="Georgia" w:hAnsi="Georgia" w:cs="Georgia"/>
          <w:b/>
          <w:bCs/>
          <w:i/>
          <w:iCs/>
          <w:sz w:val="21"/>
          <w:szCs w:val="21"/>
        </w:rPr>
        <w:t>Great Performances</w:t>
      </w:r>
      <w:r>
        <w:rPr>
          <w:rFonts w:ascii="Georgia" w:hAnsi="Georgia" w:cs="Georgia"/>
          <w:sz w:val="21"/>
          <w:szCs w:val="21"/>
        </w:rPr>
        <w:t xml:space="preserve">, starting with “An Evening </w:t>
      </w:r>
      <w:proofErr w:type="gramStart"/>
      <w:r w:rsidR="00494FFB">
        <w:rPr>
          <w:rFonts w:ascii="Georgia" w:hAnsi="Georgia" w:cs="Georgia"/>
          <w:sz w:val="21"/>
          <w:szCs w:val="21"/>
        </w:rPr>
        <w:t>W</w:t>
      </w:r>
      <w:r>
        <w:rPr>
          <w:rFonts w:ascii="Georgia" w:hAnsi="Georgia" w:cs="Georgia"/>
          <w:sz w:val="21"/>
          <w:szCs w:val="21"/>
        </w:rPr>
        <w:t>ith</w:t>
      </w:r>
      <w:proofErr w:type="gramEnd"/>
      <w:r>
        <w:rPr>
          <w:rFonts w:ascii="Georgia" w:hAnsi="Georgia" w:cs="Georgia"/>
          <w:sz w:val="21"/>
          <w:szCs w:val="21"/>
        </w:rPr>
        <w:t xml:space="preserve"> Alan Jay Lerner” (1989); “Julie Andrews in Concert” (1990); “Some Enchanted Evening: Celebrating Oscar Hammerstein II” (1995); “Back on Broadway” which spotlighted her return to the Great White Way in </w:t>
      </w:r>
      <w:r w:rsidRPr="007E7C8A">
        <w:rPr>
          <w:rFonts w:ascii="Georgia" w:hAnsi="Georgia" w:cs="Georgia"/>
          <w:i/>
          <w:sz w:val="21"/>
          <w:szCs w:val="21"/>
        </w:rPr>
        <w:t>Victor/Victoria</w:t>
      </w:r>
      <w:r>
        <w:rPr>
          <w:rFonts w:ascii="Georgia" w:hAnsi="Georgia" w:cs="Georgia"/>
          <w:sz w:val="21"/>
          <w:szCs w:val="21"/>
        </w:rPr>
        <w:t xml:space="preserve"> (1995); “Hey, Mr. Producer! The Musical World of Cameron Mackintosh” (1998); “My Favorite Broadway: The Leading Ladies” (1999); its follow-up “My Favorite Broadway: The Love Songs” (2001); and the restoration of the classic 1957 “Rodgers &amp; Hammerstein’s Cinderella” (2004). She also hosted the Emmy Award-winning series </w:t>
      </w:r>
      <w:r>
        <w:rPr>
          <w:rFonts w:ascii="Georgia" w:hAnsi="Georgia" w:cs="Georgia"/>
          <w:b/>
          <w:bCs/>
          <w:i/>
          <w:iCs/>
          <w:sz w:val="21"/>
          <w:szCs w:val="21"/>
        </w:rPr>
        <w:t>Broadway: The American Musical</w:t>
      </w:r>
      <w:r>
        <w:rPr>
          <w:rFonts w:ascii="Georgia" w:hAnsi="Georgia" w:cs="Georgia"/>
          <w:sz w:val="21"/>
          <w:szCs w:val="21"/>
        </w:rPr>
        <w:t xml:space="preserve"> in 2004. Andrews will soon be featured in the celebration of </w:t>
      </w:r>
      <w:r>
        <w:rPr>
          <w:rFonts w:ascii="Georgia" w:hAnsi="Georgia" w:cs="Georgia"/>
          <w:b/>
          <w:bCs/>
          <w:i/>
          <w:iCs/>
          <w:sz w:val="21"/>
          <w:szCs w:val="21"/>
        </w:rPr>
        <w:t>Great Performances</w:t>
      </w:r>
      <w:r w:rsidRPr="007E7C8A">
        <w:rPr>
          <w:rFonts w:ascii="Georgia" w:hAnsi="Georgia" w:cs="Georgia"/>
          <w:bCs/>
          <w:iCs/>
          <w:sz w:val="21"/>
          <w:szCs w:val="21"/>
        </w:rPr>
        <w:t>’</w:t>
      </w:r>
      <w:r w:rsidRPr="00494FFB">
        <w:rPr>
          <w:rFonts w:ascii="Georgia" w:hAnsi="Georgia" w:cs="Georgia"/>
          <w:sz w:val="21"/>
          <w:szCs w:val="21"/>
        </w:rPr>
        <w:t xml:space="preserve"> </w:t>
      </w:r>
      <w:r>
        <w:rPr>
          <w:rFonts w:ascii="Georgia" w:hAnsi="Georgia" w:cs="Georgia"/>
          <w:sz w:val="21"/>
          <w:szCs w:val="21"/>
        </w:rPr>
        <w:t>40</w:t>
      </w:r>
      <w:r>
        <w:rPr>
          <w:rFonts w:ascii="Georgia" w:hAnsi="Georgia" w:cs="Georgia"/>
          <w:sz w:val="21"/>
          <w:szCs w:val="21"/>
          <w:vertAlign w:val="superscript"/>
        </w:rPr>
        <w:t>th</w:t>
      </w:r>
      <w:r>
        <w:rPr>
          <w:rFonts w:ascii="Georgia" w:hAnsi="Georgia" w:cs="Georgia"/>
          <w:sz w:val="21"/>
          <w:szCs w:val="21"/>
        </w:rPr>
        <w:t xml:space="preserve"> anniversary, currently planned to air in spring/summer 2013. </w:t>
      </w:r>
    </w:p>
    <w:p w:rsidR="00981BD3" w:rsidRDefault="00981BD3" w:rsidP="00981BD3">
      <w:pPr>
        <w:autoSpaceDE w:val="0"/>
        <w:autoSpaceDN w:val="0"/>
        <w:adjustRightInd w:val="0"/>
        <w:spacing w:line="360" w:lineRule="auto"/>
        <w:ind w:firstLine="720"/>
        <w:rPr>
          <w:rFonts w:ascii="Georgia" w:hAnsi="Georgia" w:cs="Georgia"/>
          <w:sz w:val="21"/>
          <w:szCs w:val="21"/>
        </w:rPr>
      </w:pPr>
      <w:r>
        <w:rPr>
          <w:rFonts w:ascii="Georgia" w:hAnsi="Georgia" w:cs="Georgia"/>
          <w:sz w:val="21"/>
          <w:szCs w:val="21"/>
        </w:rPr>
        <w:t>At press time, the musical program was scheduled to run as follows:</w:t>
      </w:r>
    </w:p>
    <w:p w:rsidR="00981BD3" w:rsidRDefault="00981BD3" w:rsidP="00981BD3">
      <w:pPr>
        <w:autoSpaceDE w:val="0"/>
        <w:autoSpaceDN w:val="0"/>
        <w:adjustRightInd w:val="0"/>
        <w:rPr>
          <w:rFonts w:ascii="Georgia" w:hAnsi="Georgia" w:cs="Georgia"/>
          <w:kern w:val="16"/>
          <w:sz w:val="21"/>
          <w:szCs w:val="21"/>
        </w:rPr>
      </w:pPr>
    </w:p>
    <w:p w:rsidR="00981BD3" w:rsidRDefault="00981BD3" w:rsidP="00981BD3">
      <w:pPr>
        <w:autoSpaceDE w:val="0"/>
        <w:autoSpaceDN w:val="0"/>
        <w:adjustRightInd w:val="0"/>
        <w:rPr>
          <w:rFonts w:ascii="Georgia" w:hAnsi="Georgia" w:cs="Georgia"/>
          <w:kern w:val="16"/>
          <w:sz w:val="21"/>
          <w:szCs w:val="21"/>
        </w:rPr>
      </w:pPr>
      <w:r>
        <w:rPr>
          <w:rFonts w:ascii="Georgia" w:hAnsi="Georgia" w:cs="Georgia"/>
          <w:i/>
          <w:iCs/>
          <w:kern w:val="16"/>
          <w:sz w:val="21"/>
          <w:szCs w:val="21"/>
        </w:rPr>
        <w:t xml:space="preserve">Josef </w:t>
      </w:r>
      <w:proofErr w:type="spellStart"/>
      <w:r>
        <w:rPr>
          <w:rFonts w:ascii="Georgia" w:hAnsi="Georgia" w:cs="Georgia"/>
          <w:i/>
          <w:iCs/>
          <w:kern w:val="16"/>
          <w:sz w:val="21"/>
          <w:szCs w:val="21"/>
        </w:rPr>
        <w:t>Strauß</w:t>
      </w:r>
      <w:proofErr w:type="spellEnd"/>
      <w:r>
        <w:rPr>
          <w:rFonts w:ascii="Georgia" w:hAnsi="Georgia" w:cs="Georgia"/>
          <w:i/>
          <w:iCs/>
          <w:kern w:val="16"/>
          <w:sz w:val="21"/>
          <w:szCs w:val="21"/>
        </w:rPr>
        <w:t xml:space="preserve"> </w:t>
      </w:r>
    </w:p>
    <w:p w:rsidR="00981BD3" w:rsidRDefault="00981BD3" w:rsidP="00981BD3">
      <w:pPr>
        <w:autoSpaceDE w:val="0"/>
        <w:autoSpaceDN w:val="0"/>
        <w:adjustRightInd w:val="0"/>
        <w:rPr>
          <w:rFonts w:ascii="Georgia" w:hAnsi="Georgia" w:cs="Georgia"/>
          <w:kern w:val="16"/>
          <w:sz w:val="21"/>
          <w:szCs w:val="21"/>
        </w:rPr>
      </w:pPr>
      <w:r>
        <w:rPr>
          <w:rFonts w:ascii="Georgia" w:hAnsi="Georgia" w:cs="Georgia"/>
          <w:i/>
          <w:iCs/>
          <w:kern w:val="16"/>
          <w:sz w:val="21"/>
          <w:szCs w:val="21"/>
        </w:rPr>
        <w:t xml:space="preserve">Music of Spheres, Waltz, op. 235 </w:t>
      </w:r>
    </w:p>
    <w:p w:rsidR="00981BD3" w:rsidRDefault="00981BD3" w:rsidP="00981BD3">
      <w:pPr>
        <w:autoSpaceDE w:val="0"/>
        <w:autoSpaceDN w:val="0"/>
        <w:adjustRightInd w:val="0"/>
        <w:rPr>
          <w:rFonts w:ascii="Georgia" w:hAnsi="Georgia" w:cs="Georgia"/>
          <w:kern w:val="16"/>
          <w:sz w:val="21"/>
          <w:szCs w:val="21"/>
        </w:rPr>
      </w:pPr>
    </w:p>
    <w:p w:rsidR="00981BD3" w:rsidRDefault="00981BD3" w:rsidP="00981BD3">
      <w:pPr>
        <w:autoSpaceDE w:val="0"/>
        <w:autoSpaceDN w:val="0"/>
        <w:adjustRightInd w:val="0"/>
        <w:rPr>
          <w:rFonts w:ascii="Georgia" w:hAnsi="Georgia" w:cs="Georgia"/>
          <w:kern w:val="16"/>
          <w:sz w:val="21"/>
          <w:szCs w:val="21"/>
        </w:rPr>
      </w:pPr>
      <w:r>
        <w:rPr>
          <w:rFonts w:ascii="Georgia" w:hAnsi="Georgia" w:cs="Georgia"/>
          <w:i/>
          <w:iCs/>
          <w:kern w:val="16"/>
          <w:sz w:val="21"/>
          <w:szCs w:val="21"/>
        </w:rPr>
        <w:t xml:space="preserve">Richard Wagner </w:t>
      </w:r>
    </w:p>
    <w:p w:rsidR="00981BD3" w:rsidRDefault="00981BD3" w:rsidP="00981BD3">
      <w:pPr>
        <w:autoSpaceDE w:val="0"/>
        <w:autoSpaceDN w:val="0"/>
        <w:adjustRightInd w:val="0"/>
        <w:rPr>
          <w:rFonts w:ascii="Georgia" w:hAnsi="Georgia" w:cs="Georgia"/>
          <w:kern w:val="16"/>
          <w:sz w:val="21"/>
          <w:szCs w:val="21"/>
        </w:rPr>
      </w:pPr>
      <w:r>
        <w:rPr>
          <w:rFonts w:ascii="Georgia" w:hAnsi="Georgia" w:cs="Georgia"/>
          <w:i/>
          <w:iCs/>
          <w:kern w:val="16"/>
          <w:sz w:val="21"/>
          <w:szCs w:val="21"/>
        </w:rPr>
        <w:t>Prelude to Act III of “</w:t>
      </w:r>
      <w:proofErr w:type="spellStart"/>
      <w:r>
        <w:rPr>
          <w:rFonts w:ascii="Georgia" w:hAnsi="Georgia" w:cs="Georgia"/>
          <w:i/>
          <w:iCs/>
          <w:kern w:val="16"/>
          <w:sz w:val="21"/>
          <w:szCs w:val="21"/>
        </w:rPr>
        <w:t>Lohengrin</w:t>
      </w:r>
      <w:proofErr w:type="spellEnd"/>
      <w:r>
        <w:rPr>
          <w:rFonts w:ascii="Georgia" w:hAnsi="Georgia" w:cs="Georgia"/>
          <w:i/>
          <w:iCs/>
          <w:kern w:val="16"/>
          <w:sz w:val="21"/>
          <w:szCs w:val="21"/>
        </w:rPr>
        <w:t xml:space="preserve">” </w:t>
      </w:r>
    </w:p>
    <w:p w:rsidR="00981BD3" w:rsidRDefault="00981BD3" w:rsidP="00981BD3">
      <w:pPr>
        <w:autoSpaceDE w:val="0"/>
        <w:autoSpaceDN w:val="0"/>
        <w:adjustRightInd w:val="0"/>
        <w:rPr>
          <w:rFonts w:ascii="Georgia" w:hAnsi="Georgia" w:cs="Georgia"/>
          <w:kern w:val="16"/>
          <w:sz w:val="21"/>
          <w:szCs w:val="21"/>
        </w:rPr>
      </w:pPr>
    </w:p>
    <w:p w:rsidR="00981BD3" w:rsidRDefault="00981BD3" w:rsidP="00981BD3">
      <w:pPr>
        <w:autoSpaceDE w:val="0"/>
        <w:autoSpaceDN w:val="0"/>
        <w:adjustRightInd w:val="0"/>
        <w:rPr>
          <w:rFonts w:ascii="Georgia" w:hAnsi="Georgia" w:cs="Georgia"/>
          <w:kern w:val="16"/>
          <w:sz w:val="21"/>
          <w:szCs w:val="21"/>
        </w:rPr>
      </w:pPr>
      <w:r>
        <w:rPr>
          <w:rFonts w:ascii="Georgia" w:hAnsi="Georgia" w:cs="Georgia"/>
          <w:i/>
          <w:iCs/>
          <w:kern w:val="16"/>
          <w:sz w:val="21"/>
          <w:szCs w:val="21"/>
        </w:rPr>
        <w:t xml:space="preserve">Josef </w:t>
      </w:r>
      <w:proofErr w:type="spellStart"/>
      <w:r>
        <w:rPr>
          <w:rFonts w:ascii="Georgia" w:hAnsi="Georgia" w:cs="Georgia"/>
          <w:i/>
          <w:iCs/>
          <w:kern w:val="16"/>
          <w:sz w:val="21"/>
          <w:szCs w:val="21"/>
        </w:rPr>
        <w:t>Hellmesberger</w:t>
      </w:r>
      <w:proofErr w:type="spellEnd"/>
      <w:r>
        <w:rPr>
          <w:rFonts w:ascii="Georgia" w:hAnsi="Georgia" w:cs="Georgia"/>
          <w:i/>
          <w:iCs/>
          <w:kern w:val="16"/>
          <w:sz w:val="21"/>
          <w:szCs w:val="21"/>
        </w:rPr>
        <w:t xml:space="preserve"> </w:t>
      </w:r>
    </w:p>
    <w:p w:rsidR="00981BD3" w:rsidRDefault="00981BD3" w:rsidP="00981BD3">
      <w:pPr>
        <w:autoSpaceDE w:val="0"/>
        <w:autoSpaceDN w:val="0"/>
        <w:adjustRightInd w:val="0"/>
        <w:rPr>
          <w:rFonts w:ascii="Georgia" w:hAnsi="Georgia" w:cs="Georgia"/>
          <w:kern w:val="16"/>
          <w:sz w:val="21"/>
          <w:szCs w:val="21"/>
        </w:rPr>
      </w:pPr>
      <w:r>
        <w:rPr>
          <w:rFonts w:ascii="Georgia" w:hAnsi="Georgia" w:cs="Georgia"/>
          <w:i/>
          <w:iCs/>
          <w:kern w:val="16"/>
          <w:sz w:val="21"/>
          <w:szCs w:val="21"/>
        </w:rPr>
        <w:t xml:space="preserve">In Confidence, Polka </w:t>
      </w:r>
      <w:proofErr w:type="spellStart"/>
      <w:r>
        <w:rPr>
          <w:rFonts w:ascii="Georgia" w:hAnsi="Georgia" w:cs="Georgia"/>
          <w:i/>
          <w:iCs/>
          <w:kern w:val="16"/>
          <w:sz w:val="21"/>
          <w:szCs w:val="21"/>
        </w:rPr>
        <w:t>mazur</w:t>
      </w:r>
      <w:proofErr w:type="spellEnd"/>
      <w:r>
        <w:rPr>
          <w:rFonts w:ascii="Georgia" w:hAnsi="Georgia" w:cs="Georgia"/>
          <w:i/>
          <w:iCs/>
          <w:kern w:val="16"/>
          <w:sz w:val="21"/>
          <w:szCs w:val="21"/>
        </w:rPr>
        <w:t xml:space="preserve">, op.15 </w:t>
      </w:r>
    </w:p>
    <w:p w:rsidR="00981BD3" w:rsidRDefault="00981BD3" w:rsidP="00981BD3">
      <w:pPr>
        <w:autoSpaceDE w:val="0"/>
        <w:autoSpaceDN w:val="0"/>
        <w:adjustRightInd w:val="0"/>
        <w:rPr>
          <w:rFonts w:ascii="Georgia" w:hAnsi="Georgia" w:cs="Georgia"/>
          <w:kern w:val="16"/>
          <w:sz w:val="21"/>
          <w:szCs w:val="21"/>
        </w:rPr>
      </w:pPr>
    </w:p>
    <w:p w:rsidR="00981BD3" w:rsidRDefault="00981BD3" w:rsidP="00981BD3">
      <w:pPr>
        <w:autoSpaceDE w:val="0"/>
        <w:autoSpaceDN w:val="0"/>
        <w:adjustRightInd w:val="0"/>
        <w:rPr>
          <w:rFonts w:ascii="Georgia" w:hAnsi="Georgia" w:cs="Georgia"/>
          <w:kern w:val="16"/>
          <w:sz w:val="21"/>
          <w:szCs w:val="21"/>
        </w:rPr>
      </w:pPr>
      <w:r>
        <w:rPr>
          <w:rFonts w:ascii="Georgia" w:hAnsi="Georgia" w:cs="Georgia"/>
          <w:i/>
          <w:iCs/>
          <w:kern w:val="16"/>
          <w:sz w:val="21"/>
          <w:szCs w:val="21"/>
        </w:rPr>
        <w:t xml:space="preserve">Josef </w:t>
      </w:r>
      <w:proofErr w:type="spellStart"/>
      <w:r>
        <w:rPr>
          <w:rFonts w:ascii="Georgia" w:hAnsi="Georgia" w:cs="Georgia"/>
          <w:i/>
          <w:iCs/>
          <w:kern w:val="16"/>
          <w:sz w:val="21"/>
          <w:szCs w:val="21"/>
        </w:rPr>
        <w:t>Strauß</w:t>
      </w:r>
      <w:proofErr w:type="spellEnd"/>
      <w:r>
        <w:rPr>
          <w:rFonts w:ascii="Georgia" w:hAnsi="Georgia" w:cs="Georgia"/>
          <w:i/>
          <w:iCs/>
          <w:kern w:val="16"/>
          <w:sz w:val="21"/>
          <w:szCs w:val="21"/>
        </w:rPr>
        <w:t xml:space="preserve"> </w:t>
      </w:r>
    </w:p>
    <w:p w:rsidR="00981BD3" w:rsidRDefault="00981BD3" w:rsidP="00981BD3">
      <w:pPr>
        <w:autoSpaceDE w:val="0"/>
        <w:autoSpaceDN w:val="0"/>
        <w:adjustRightInd w:val="0"/>
        <w:rPr>
          <w:rFonts w:ascii="Georgia" w:hAnsi="Georgia" w:cs="Georgia"/>
          <w:kern w:val="16"/>
          <w:sz w:val="21"/>
          <w:szCs w:val="21"/>
        </w:rPr>
      </w:pPr>
      <w:r>
        <w:rPr>
          <w:rFonts w:ascii="Georgia" w:hAnsi="Georgia" w:cs="Georgia"/>
          <w:i/>
          <w:iCs/>
          <w:kern w:val="16"/>
          <w:sz w:val="21"/>
          <w:szCs w:val="21"/>
        </w:rPr>
        <w:t xml:space="preserve">Hesperus’ Paths, Waltz, op. 279 </w:t>
      </w:r>
    </w:p>
    <w:p w:rsidR="00981BD3" w:rsidRDefault="00981BD3" w:rsidP="00981BD3">
      <w:pPr>
        <w:autoSpaceDE w:val="0"/>
        <w:autoSpaceDN w:val="0"/>
        <w:adjustRightInd w:val="0"/>
        <w:rPr>
          <w:rFonts w:ascii="Georgia" w:hAnsi="Georgia" w:cs="Georgia"/>
          <w:kern w:val="16"/>
          <w:sz w:val="21"/>
          <w:szCs w:val="21"/>
        </w:rPr>
      </w:pPr>
    </w:p>
    <w:p w:rsidR="00981BD3" w:rsidRDefault="00981BD3" w:rsidP="00981BD3">
      <w:pPr>
        <w:autoSpaceDE w:val="0"/>
        <w:autoSpaceDN w:val="0"/>
        <w:adjustRightInd w:val="0"/>
        <w:rPr>
          <w:rFonts w:ascii="Georgia" w:hAnsi="Georgia" w:cs="Georgia"/>
          <w:kern w:val="16"/>
          <w:sz w:val="21"/>
          <w:szCs w:val="21"/>
        </w:rPr>
      </w:pPr>
      <w:r>
        <w:rPr>
          <w:rFonts w:ascii="Georgia" w:hAnsi="Georgia" w:cs="Georgia"/>
          <w:i/>
          <w:iCs/>
          <w:kern w:val="16"/>
          <w:sz w:val="21"/>
          <w:szCs w:val="21"/>
        </w:rPr>
        <w:t xml:space="preserve">Josef </w:t>
      </w:r>
      <w:proofErr w:type="spellStart"/>
      <w:r>
        <w:rPr>
          <w:rFonts w:ascii="Georgia" w:hAnsi="Georgia" w:cs="Georgia"/>
          <w:i/>
          <w:iCs/>
          <w:kern w:val="16"/>
          <w:sz w:val="21"/>
          <w:szCs w:val="21"/>
        </w:rPr>
        <w:t>Strauß</w:t>
      </w:r>
      <w:proofErr w:type="spellEnd"/>
      <w:r>
        <w:rPr>
          <w:rFonts w:ascii="Georgia" w:hAnsi="Georgia" w:cs="Georgia"/>
          <w:i/>
          <w:iCs/>
          <w:kern w:val="16"/>
          <w:sz w:val="21"/>
          <w:szCs w:val="21"/>
        </w:rPr>
        <w:t xml:space="preserve"> </w:t>
      </w:r>
    </w:p>
    <w:p w:rsidR="00981BD3" w:rsidRDefault="00981BD3" w:rsidP="00981BD3">
      <w:pPr>
        <w:autoSpaceDE w:val="0"/>
        <w:autoSpaceDN w:val="0"/>
        <w:adjustRightInd w:val="0"/>
        <w:rPr>
          <w:rFonts w:ascii="Georgia" w:hAnsi="Georgia" w:cs="Georgia"/>
          <w:kern w:val="16"/>
          <w:sz w:val="21"/>
          <w:szCs w:val="21"/>
        </w:rPr>
      </w:pPr>
      <w:r>
        <w:rPr>
          <w:rFonts w:ascii="Georgia" w:hAnsi="Georgia" w:cs="Georgia"/>
          <w:i/>
          <w:iCs/>
          <w:kern w:val="16"/>
          <w:sz w:val="21"/>
          <w:szCs w:val="21"/>
        </w:rPr>
        <w:t xml:space="preserve">Runners Quick Polka, op.237 </w:t>
      </w:r>
    </w:p>
    <w:p w:rsidR="00981BD3" w:rsidRDefault="00981BD3" w:rsidP="00981BD3">
      <w:pPr>
        <w:autoSpaceDE w:val="0"/>
        <w:autoSpaceDN w:val="0"/>
        <w:adjustRightInd w:val="0"/>
        <w:rPr>
          <w:rFonts w:ascii="Georgia" w:hAnsi="Georgia" w:cs="Georgia"/>
          <w:kern w:val="16"/>
          <w:sz w:val="21"/>
          <w:szCs w:val="21"/>
        </w:rPr>
      </w:pPr>
    </w:p>
    <w:p w:rsidR="00981BD3" w:rsidRDefault="00981BD3" w:rsidP="00981BD3">
      <w:pPr>
        <w:autoSpaceDE w:val="0"/>
        <w:autoSpaceDN w:val="0"/>
        <w:adjustRightInd w:val="0"/>
        <w:rPr>
          <w:rFonts w:ascii="Georgia" w:hAnsi="Georgia" w:cs="Georgia"/>
          <w:kern w:val="16"/>
          <w:sz w:val="21"/>
          <w:szCs w:val="21"/>
        </w:rPr>
      </w:pPr>
      <w:r>
        <w:rPr>
          <w:rFonts w:ascii="Georgia" w:hAnsi="Georgia" w:cs="Georgia"/>
          <w:i/>
          <w:iCs/>
          <w:kern w:val="16"/>
          <w:sz w:val="21"/>
          <w:szCs w:val="21"/>
        </w:rPr>
        <w:lastRenderedPageBreak/>
        <w:t xml:space="preserve">Joseph Lanner </w:t>
      </w:r>
    </w:p>
    <w:p w:rsidR="00981BD3" w:rsidRDefault="00981BD3" w:rsidP="00981BD3">
      <w:pPr>
        <w:autoSpaceDE w:val="0"/>
        <w:autoSpaceDN w:val="0"/>
        <w:adjustRightInd w:val="0"/>
        <w:rPr>
          <w:rFonts w:ascii="Georgia" w:hAnsi="Georgia" w:cs="Georgia"/>
          <w:kern w:val="16"/>
          <w:sz w:val="21"/>
          <w:szCs w:val="21"/>
        </w:rPr>
      </w:pPr>
      <w:proofErr w:type="spellStart"/>
      <w:r>
        <w:rPr>
          <w:rFonts w:ascii="Georgia" w:hAnsi="Georgia" w:cs="Georgia"/>
          <w:i/>
          <w:iCs/>
          <w:kern w:val="16"/>
          <w:sz w:val="21"/>
          <w:szCs w:val="21"/>
        </w:rPr>
        <w:t>Styrian</w:t>
      </w:r>
      <w:proofErr w:type="spellEnd"/>
      <w:r>
        <w:rPr>
          <w:rFonts w:ascii="Georgia" w:hAnsi="Georgia" w:cs="Georgia"/>
          <w:i/>
          <w:iCs/>
          <w:kern w:val="16"/>
          <w:sz w:val="21"/>
          <w:szCs w:val="21"/>
        </w:rPr>
        <w:t xml:space="preserve"> Dances op. 165 </w:t>
      </w:r>
    </w:p>
    <w:p w:rsidR="00981BD3" w:rsidRDefault="00981BD3" w:rsidP="00981BD3">
      <w:pPr>
        <w:autoSpaceDE w:val="0"/>
        <w:autoSpaceDN w:val="0"/>
        <w:adjustRightInd w:val="0"/>
        <w:rPr>
          <w:rFonts w:ascii="Georgia" w:hAnsi="Georgia" w:cs="Georgia"/>
          <w:kern w:val="16"/>
          <w:sz w:val="21"/>
          <w:szCs w:val="21"/>
        </w:rPr>
      </w:pPr>
    </w:p>
    <w:p w:rsidR="00981BD3" w:rsidRDefault="00981BD3" w:rsidP="00981BD3">
      <w:pPr>
        <w:autoSpaceDE w:val="0"/>
        <w:autoSpaceDN w:val="0"/>
        <w:adjustRightInd w:val="0"/>
        <w:rPr>
          <w:rFonts w:ascii="Georgia" w:hAnsi="Georgia" w:cs="Georgia"/>
          <w:kern w:val="16"/>
          <w:sz w:val="21"/>
          <w:szCs w:val="21"/>
        </w:rPr>
      </w:pPr>
      <w:r>
        <w:rPr>
          <w:rFonts w:ascii="Georgia" w:hAnsi="Georgia" w:cs="Georgia"/>
          <w:i/>
          <w:iCs/>
          <w:kern w:val="16"/>
          <w:sz w:val="21"/>
          <w:szCs w:val="21"/>
        </w:rPr>
        <w:t xml:space="preserve">Johann </w:t>
      </w:r>
      <w:proofErr w:type="spellStart"/>
      <w:r>
        <w:rPr>
          <w:rFonts w:ascii="Georgia" w:hAnsi="Georgia" w:cs="Georgia"/>
          <w:i/>
          <w:iCs/>
          <w:kern w:val="16"/>
          <w:sz w:val="21"/>
          <w:szCs w:val="21"/>
        </w:rPr>
        <w:t>Strauß</w:t>
      </w:r>
      <w:proofErr w:type="spellEnd"/>
      <w:r>
        <w:rPr>
          <w:rFonts w:ascii="Georgia" w:hAnsi="Georgia" w:cs="Georgia"/>
          <w:i/>
          <w:iCs/>
          <w:kern w:val="16"/>
          <w:sz w:val="21"/>
          <w:szCs w:val="21"/>
        </w:rPr>
        <w:t xml:space="preserve"> </w:t>
      </w:r>
    </w:p>
    <w:p w:rsidR="00981BD3" w:rsidRDefault="00981BD3" w:rsidP="00981BD3">
      <w:pPr>
        <w:autoSpaceDE w:val="0"/>
        <w:autoSpaceDN w:val="0"/>
        <w:adjustRightInd w:val="0"/>
        <w:rPr>
          <w:rFonts w:ascii="Georgia" w:hAnsi="Georgia" w:cs="Georgia"/>
          <w:kern w:val="16"/>
          <w:sz w:val="21"/>
          <w:szCs w:val="21"/>
        </w:rPr>
      </w:pPr>
      <w:r>
        <w:rPr>
          <w:rFonts w:ascii="Georgia" w:hAnsi="Georgia" w:cs="Georgia"/>
          <w:i/>
          <w:iCs/>
          <w:kern w:val="16"/>
          <w:sz w:val="21"/>
          <w:szCs w:val="21"/>
        </w:rPr>
        <w:t xml:space="preserve">Melodies Quadrille </w:t>
      </w:r>
    </w:p>
    <w:p w:rsidR="00981BD3" w:rsidRDefault="00981BD3" w:rsidP="00981BD3">
      <w:pPr>
        <w:autoSpaceDE w:val="0"/>
        <w:autoSpaceDN w:val="0"/>
        <w:adjustRightInd w:val="0"/>
        <w:rPr>
          <w:rFonts w:ascii="Georgia" w:hAnsi="Georgia" w:cs="Georgia"/>
          <w:kern w:val="16"/>
          <w:sz w:val="21"/>
          <w:szCs w:val="21"/>
        </w:rPr>
      </w:pPr>
    </w:p>
    <w:p w:rsidR="00981BD3" w:rsidRDefault="00981BD3" w:rsidP="00981BD3">
      <w:pPr>
        <w:autoSpaceDE w:val="0"/>
        <w:autoSpaceDN w:val="0"/>
        <w:adjustRightInd w:val="0"/>
        <w:rPr>
          <w:rFonts w:ascii="Georgia" w:hAnsi="Georgia" w:cs="Georgia"/>
          <w:kern w:val="16"/>
          <w:sz w:val="21"/>
          <w:szCs w:val="21"/>
        </w:rPr>
      </w:pPr>
      <w:r>
        <w:rPr>
          <w:rFonts w:ascii="Georgia" w:hAnsi="Georgia" w:cs="Georgia"/>
          <w:i/>
          <w:iCs/>
          <w:kern w:val="16"/>
          <w:sz w:val="21"/>
          <w:szCs w:val="21"/>
        </w:rPr>
        <w:t xml:space="preserve">Johann </w:t>
      </w:r>
      <w:proofErr w:type="spellStart"/>
      <w:r>
        <w:rPr>
          <w:rFonts w:ascii="Georgia" w:hAnsi="Georgia" w:cs="Georgia"/>
          <w:i/>
          <w:iCs/>
          <w:kern w:val="16"/>
          <w:sz w:val="21"/>
          <w:szCs w:val="21"/>
        </w:rPr>
        <w:t>Strauß</w:t>
      </w:r>
      <w:proofErr w:type="spellEnd"/>
      <w:r>
        <w:rPr>
          <w:rFonts w:ascii="Georgia" w:hAnsi="Georgia" w:cs="Georgia"/>
          <w:i/>
          <w:iCs/>
          <w:kern w:val="16"/>
          <w:sz w:val="21"/>
          <w:szCs w:val="21"/>
        </w:rPr>
        <w:t xml:space="preserve"> </w:t>
      </w:r>
    </w:p>
    <w:p w:rsidR="00981BD3" w:rsidRDefault="00981BD3" w:rsidP="00981BD3">
      <w:pPr>
        <w:autoSpaceDE w:val="0"/>
        <w:autoSpaceDN w:val="0"/>
        <w:adjustRightInd w:val="0"/>
        <w:rPr>
          <w:rFonts w:ascii="Georgia" w:hAnsi="Georgia" w:cs="Georgia"/>
          <w:kern w:val="16"/>
          <w:sz w:val="21"/>
          <w:szCs w:val="21"/>
        </w:rPr>
      </w:pPr>
      <w:r>
        <w:rPr>
          <w:rFonts w:ascii="Georgia" w:hAnsi="Georgia" w:cs="Georgia"/>
          <w:i/>
          <w:iCs/>
          <w:kern w:val="16"/>
          <w:sz w:val="21"/>
          <w:szCs w:val="21"/>
        </w:rPr>
        <w:t xml:space="preserve">Where the Lemon Trees Bloom, Waltz, op. 364 </w:t>
      </w:r>
    </w:p>
    <w:p w:rsidR="00981BD3" w:rsidRDefault="00981BD3" w:rsidP="00981BD3">
      <w:pPr>
        <w:autoSpaceDE w:val="0"/>
        <w:autoSpaceDN w:val="0"/>
        <w:adjustRightInd w:val="0"/>
        <w:rPr>
          <w:rFonts w:ascii="Georgia" w:hAnsi="Georgia" w:cs="Georgia"/>
          <w:kern w:val="16"/>
          <w:sz w:val="21"/>
          <w:szCs w:val="21"/>
        </w:rPr>
      </w:pPr>
    </w:p>
    <w:p w:rsidR="00981BD3" w:rsidRDefault="00981BD3" w:rsidP="00981BD3">
      <w:pPr>
        <w:autoSpaceDE w:val="0"/>
        <w:autoSpaceDN w:val="0"/>
        <w:adjustRightInd w:val="0"/>
        <w:rPr>
          <w:rFonts w:ascii="Georgia" w:hAnsi="Georgia" w:cs="Georgia"/>
          <w:kern w:val="16"/>
          <w:sz w:val="21"/>
          <w:szCs w:val="21"/>
        </w:rPr>
      </w:pPr>
      <w:r>
        <w:rPr>
          <w:rFonts w:ascii="Georgia" w:hAnsi="Georgia" w:cs="Georgia"/>
          <w:i/>
          <w:iCs/>
          <w:kern w:val="16"/>
          <w:sz w:val="21"/>
          <w:szCs w:val="21"/>
        </w:rPr>
        <w:t xml:space="preserve">Johann </w:t>
      </w:r>
      <w:proofErr w:type="spellStart"/>
      <w:r>
        <w:rPr>
          <w:rFonts w:ascii="Georgia" w:hAnsi="Georgia" w:cs="Georgia"/>
          <w:i/>
          <w:iCs/>
          <w:kern w:val="16"/>
          <w:sz w:val="21"/>
          <w:szCs w:val="21"/>
        </w:rPr>
        <w:t>Strauß</w:t>
      </w:r>
      <w:proofErr w:type="spellEnd"/>
      <w:r>
        <w:rPr>
          <w:rFonts w:ascii="Georgia" w:hAnsi="Georgia" w:cs="Georgia"/>
          <w:i/>
          <w:iCs/>
          <w:kern w:val="16"/>
          <w:sz w:val="21"/>
          <w:szCs w:val="21"/>
        </w:rPr>
        <w:t xml:space="preserve"> Sr. </w:t>
      </w:r>
    </w:p>
    <w:p w:rsidR="00981BD3" w:rsidRDefault="00981BD3" w:rsidP="00981BD3">
      <w:pPr>
        <w:autoSpaceDE w:val="0"/>
        <w:autoSpaceDN w:val="0"/>
        <w:adjustRightInd w:val="0"/>
        <w:rPr>
          <w:rFonts w:ascii="Georgia" w:hAnsi="Georgia" w:cs="Georgia"/>
          <w:kern w:val="16"/>
          <w:sz w:val="21"/>
          <w:szCs w:val="21"/>
        </w:rPr>
      </w:pPr>
      <w:r>
        <w:rPr>
          <w:rFonts w:ascii="Georgia" w:hAnsi="Georgia" w:cs="Georgia"/>
          <w:i/>
          <w:iCs/>
          <w:kern w:val="16"/>
          <w:sz w:val="21"/>
          <w:szCs w:val="21"/>
        </w:rPr>
        <w:t xml:space="preserve">Memories of Ernst or </w:t>
      </w:r>
      <w:proofErr w:type="gramStart"/>
      <w:r>
        <w:rPr>
          <w:rFonts w:ascii="Georgia" w:hAnsi="Georgia" w:cs="Georgia"/>
          <w:i/>
          <w:iCs/>
          <w:kern w:val="16"/>
          <w:sz w:val="21"/>
          <w:szCs w:val="21"/>
        </w:rPr>
        <w:t>The</w:t>
      </w:r>
      <w:proofErr w:type="gramEnd"/>
      <w:r>
        <w:rPr>
          <w:rFonts w:ascii="Georgia" w:hAnsi="Georgia" w:cs="Georgia"/>
          <w:i/>
          <w:iCs/>
          <w:kern w:val="16"/>
          <w:sz w:val="21"/>
          <w:szCs w:val="21"/>
        </w:rPr>
        <w:t xml:space="preserve"> Carnival of Venice, Fantasy, op. 126 </w:t>
      </w:r>
    </w:p>
    <w:p w:rsidR="00981BD3" w:rsidRDefault="00981BD3" w:rsidP="00981BD3">
      <w:pPr>
        <w:autoSpaceDE w:val="0"/>
        <w:autoSpaceDN w:val="0"/>
        <w:adjustRightInd w:val="0"/>
        <w:rPr>
          <w:rFonts w:ascii="Georgia" w:hAnsi="Georgia" w:cs="Georgia"/>
          <w:kern w:val="16"/>
          <w:sz w:val="21"/>
          <w:szCs w:val="21"/>
        </w:rPr>
      </w:pPr>
    </w:p>
    <w:p w:rsidR="00981BD3" w:rsidRDefault="00981BD3" w:rsidP="00981BD3">
      <w:pPr>
        <w:autoSpaceDE w:val="0"/>
        <w:autoSpaceDN w:val="0"/>
        <w:adjustRightInd w:val="0"/>
        <w:rPr>
          <w:rFonts w:ascii="Georgia" w:hAnsi="Georgia" w:cs="Georgia"/>
          <w:kern w:val="16"/>
          <w:sz w:val="21"/>
          <w:szCs w:val="21"/>
        </w:rPr>
      </w:pPr>
      <w:r>
        <w:rPr>
          <w:rFonts w:ascii="Georgia" w:hAnsi="Georgia" w:cs="Georgia"/>
          <w:i/>
          <w:iCs/>
          <w:kern w:val="16"/>
          <w:sz w:val="21"/>
          <w:szCs w:val="21"/>
        </w:rPr>
        <w:t xml:space="preserve">Josef </w:t>
      </w:r>
      <w:proofErr w:type="spellStart"/>
      <w:r>
        <w:rPr>
          <w:rFonts w:ascii="Georgia" w:hAnsi="Georgia" w:cs="Georgia"/>
          <w:i/>
          <w:iCs/>
          <w:kern w:val="16"/>
          <w:sz w:val="21"/>
          <w:szCs w:val="21"/>
        </w:rPr>
        <w:t>Strauß</w:t>
      </w:r>
      <w:proofErr w:type="spellEnd"/>
      <w:r>
        <w:rPr>
          <w:rFonts w:ascii="Georgia" w:hAnsi="Georgia" w:cs="Georgia"/>
          <w:i/>
          <w:iCs/>
          <w:kern w:val="16"/>
          <w:sz w:val="21"/>
          <w:szCs w:val="21"/>
        </w:rPr>
        <w:t xml:space="preserve"> </w:t>
      </w:r>
    </w:p>
    <w:p w:rsidR="00981BD3" w:rsidRDefault="00981BD3" w:rsidP="00981BD3">
      <w:pPr>
        <w:autoSpaceDE w:val="0"/>
        <w:autoSpaceDN w:val="0"/>
        <w:adjustRightInd w:val="0"/>
        <w:rPr>
          <w:rFonts w:ascii="Georgia" w:hAnsi="Georgia" w:cs="Georgia"/>
          <w:kern w:val="16"/>
          <w:sz w:val="21"/>
          <w:szCs w:val="21"/>
        </w:rPr>
      </w:pPr>
      <w:r>
        <w:rPr>
          <w:rFonts w:ascii="Georgia" w:hAnsi="Georgia" w:cs="Georgia"/>
          <w:i/>
          <w:iCs/>
          <w:kern w:val="16"/>
          <w:sz w:val="21"/>
          <w:szCs w:val="21"/>
        </w:rPr>
        <w:t xml:space="preserve">Chatterbox, Quick Polka, op. 245 </w:t>
      </w:r>
    </w:p>
    <w:p w:rsidR="00981BD3" w:rsidRDefault="00981BD3" w:rsidP="00981BD3">
      <w:pPr>
        <w:autoSpaceDE w:val="0"/>
        <w:autoSpaceDN w:val="0"/>
        <w:adjustRightInd w:val="0"/>
        <w:rPr>
          <w:rFonts w:ascii="Georgia" w:hAnsi="Georgia" w:cs="Georgia"/>
          <w:kern w:val="16"/>
          <w:sz w:val="21"/>
          <w:szCs w:val="21"/>
        </w:rPr>
      </w:pPr>
      <w:r>
        <w:rPr>
          <w:rFonts w:ascii="Georgia" w:hAnsi="Georgia" w:cs="Georgia"/>
          <w:kern w:val="16"/>
          <w:sz w:val="21"/>
          <w:szCs w:val="21"/>
        </w:rPr>
        <w:t xml:space="preserve"> </w:t>
      </w:r>
    </w:p>
    <w:p w:rsidR="00981BD3" w:rsidRDefault="00981BD3" w:rsidP="00981BD3">
      <w:pPr>
        <w:autoSpaceDE w:val="0"/>
        <w:autoSpaceDN w:val="0"/>
        <w:adjustRightInd w:val="0"/>
        <w:rPr>
          <w:rFonts w:ascii="Georgia" w:hAnsi="Georgia" w:cs="Georgia"/>
          <w:kern w:val="16"/>
          <w:sz w:val="21"/>
          <w:szCs w:val="21"/>
        </w:rPr>
      </w:pPr>
      <w:r>
        <w:rPr>
          <w:rFonts w:ascii="Georgia" w:hAnsi="Georgia" w:cs="Georgia"/>
          <w:i/>
          <w:iCs/>
          <w:kern w:val="16"/>
          <w:sz w:val="21"/>
          <w:szCs w:val="21"/>
        </w:rPr>
        <w:t xml:space="preserve">Johann </w:t>
      </w:r>
      <w:proofErr w:type="spellStart"/>
      <w:r>
        <w:rPr>
          <w:rFonts w:ascii="Georgia" w:hAnsi="Georgia" w:cs="Georgia"/>
          <w:i/>
          <w:iCs/>
          <w:kern w:val="16"/>
          <w:sz w:val="21"/>
          <w:szCs w:val="21"/>
        </w:rPr>
        <w:t>Strauß</w:t>
      </w:r>
      <w:proofErr w:type="spellEnd"/>
      <w:r>
        <w:rPr>
          <w:rFonts w:ascii="Georgia" w:hAnsi="Georgia" w:cs="Georgia"/>
          <w:i/>
          <w:iCs/>
          <w:kern w:val="16"/>
          <w:sz w:val="21"/>
          <w:szCs w:val="21"/>
        </w:rPr>
        <w:t xml:space="preserve"> </w:t>
      </w:r>
    </w:p>
    <w:p w:rsidR="00981BD3" w:rsidRDefault="00981BD3" w:rsidP="00981BD3">
      <w:pPr>
        <w:autoSpaceDE w:val="0"/>
        <w:autoSpaceDN w:val="0"/>
        <w:adjustRightInd w:val="0"/>
        <w:rPr>
          <w:rFonts w:ascii="Georgia" w:hAnsi="Georgia" w:cs="Georgia"/>
          <w:kern w:val="16"/>
          <w:sz w:val="20"/>
          <w:szCs w:val="20"/>
        </w:rPr>
      </w:pPr>
      <w:r>
        <w:rPr>
          <w:rFonts w:ascii="Georgia" w:hAnsi="Georgia" w:cs="Georgia"/>
          <w:i/>
          <w:iCs/>
          <w:kern w:val="16"/>
          <w:sz w:val="21"/>
          <w:szCs w:val="21"/>
        </w:rPr>
        <w:t xml:space="preserve">The Blue Danube Waltz, op. 314 </w:t>
      </w:r>
    </w:p>
    <w:p w:rsidR="00981BD3" w:rsidRDefault="00981BD3" w:rsidP="00981BD3">
      <w:pPr>
        <w:autoSpaceDE w:val="0"/>
        <w:autoSpaceDN w:val="0"/>
        <w:adjustRightInd w:val="0"/>
        <w:rPr>
          <w:rFonts w:ascii="Courier New" w:hAnsi="Courier New" w:cs="Courier New"/>
          <w:kern w:val="16"/>
          <w:sz w:val="20"/>
          <w:szCs w:val="20"/>
        </w:rPr>
      </w:pPr>
    </w:p>
    <w:p w:rsidR="00981BD3" w:rsidRDefault="00981BD3" w:rsidP="00981BD3">
      <w:pPr>
        <w:autoSpaceDE w:val="0"/>
        <w:autoSpaceDN w:val="0"/>
        <w:adjustRightInd w:val="0"/>
        <w:rPr>
          <w:rFonts w:ascii="Georgia" w:hAnsi="Georgia" w:cs="Georgia"/>
          <w:kern w:val="16"/>
          <w:sz w:val="21"/>
          <w:szCs w:val="21"/>
        </w:rPr>
      </w:pPr>
      <w:r>
        <w:rPr>
          <w:rFonts w:ascii="Georgia" w:hAnsi="Georgia" w:cs="Georgia"/>
          <w:i/>
          <w:iCs/>
          <w:kern w:val="16"/>
          <w:sz w:val="21"/>
          <w:szCs w:val="21"/>
        </w:rPr>
        <w:t xml:space="preserve">Johann </w:t>
      </w:r>
      <w:proofErr w:type="spellStart"/>
      <w:r>
        <w:rPr>
          <w:rFonts w:ascii="Georgia" w:hAnsi="Georgia" w:cs="Georgia"/>
          <w:i/>
          <w:iCs/>
          <w:kern w:val="16"/>
          <w:sz w:val="21"/>
          <w:szCs w:val="21"/>
        </w:rPr>
        <w:t>Strauß</w:t>
      </w:r>
      <w:proofErr w:type="spellEnd"/>
      <w:r>
        <w:rPr>
          <w:rFonts w:ascii="Georgia" w:hAnsi="Georgia" w:cs="Georgia"/>
          <w:i/>
          <w:iCs/>
          <w:kern w:val="16"/>
          <w:sz w:val="21"/>
          <w:szCs w:val="21"/>
        </w:rPr>
        <w:t xml:space="preserve"> Sr. </w:t>
      </w:r>
    </w:p>
    <w:p w:rsidR="00981BD3" w:rsidRDefault="00981BD3" w:rsidP="00981BD3">
      <w:pPr>
        <w:autoSpaceDE w:val="0"/>
        <w:autoSpaceDN w:val="0"/>
        <w:adjustRightInd w:val="0"/>
        <w:rPr>
          <w:rFonts w:ascii="Georgia" w:hAnsi="Georgia" w:cs="Georgia"/>
          <w:kern w:val="16"/>
          <w:sz w:val="21"/>
          <w:szCs w:val="21"/>
        </w:rPr>
      </w:pPr>
      <w:proofErr w:type="spellStart"/>
      <w:r>
        <w:rPr>
          <w:rFonts w:ascii="Georgia" w:hAnsi="Georgia" w:cs="Georgia"/>
          <w:i/>
          <w:iCs/>
          <w:kern w:val="16"/>
          <w:sz w:val="21"/>
          <w:szCs w:val="21"/>
        </w:rPr>
        <w:t>Radetzky</w:t>
      </w:r>
      <w:proofErr w:type="spellEnd"/>
      <w:r>
        <w:rPr>
          <w:rFonts w:ascii="Georgia" w:hAnsi="Georgia" w:cs="Georgia"/>
          <w:i/>
          <w:iCs/>
          <w:kern w:val="16"/>
          <w:sz w:val="21"/>
          <w:szCs w:val="21"/>
        </w:rPr>
        <w:t xml:space="preserve"> March, op. 228 </w:t>
      </w:r>
    </w:p>
    <w:p w:rsidR="00981BD3" w:rsidRDefault="00981BD3" w:rsidP="00981BD3">
      <w:pPr>
        <w:autoSpaceDE w:val="0"/>
        <w:autoSpaceDN w:val="0"/>
        <w:adjustRightInd w:val="0"/>
        <w:spacing w:line="360" w:lineRule="auto"/>
        <w:ind w:firstLine="720"/>
        <w:rPr>
          <w:rFonts w:ascii="Georgia" w:hAnsi="Georgia" w:cs="Georgia"/>
          <w:sz w:val="21"/>
          <w:szCs w:val="21"/>
          <w:lang w:val="en-GB"/>
        </w:rPr>
      </w:pPr>
    </w:p>
    <w:p w:rsidR="00981BD3" w:rsidRDefault="00981BD3" w:rsidP="00981BD3">
      <w:pPr>
        <w:autoSpaceDE w:val="0"/>
        <w:autoSpaceDN w:val="0"/>
        <w:adjustRightInd w:val="0"/>
        <w:spacing w:line="360" w:lineRule="auto"/>
        <w:ind w:firstLine="720"/>
        <w:rPr>
          <w:rFonts w:ascii="Georgia" w:hAnsi="Georgia" w:cs="Georgia"/>
          <w:sz w:val="21"/>
          <w:szCs w:val="21"/>
          <w:lang w:val="en-GB"/>
        </w:rPr>
      </w:pPr>
      <w:r>
        <w:rPr>
          <w:rFonts w:ascii="Georgia" w:hAnsi="Georgia" w:cs="Georgia"/>
          <w:sz w:val="21"/>
          <w:szCs w:val="21"/>
          <w:lang w:val="en-GB"/>
        </w:rPr>
        <w:t xml:space="preserve">As is customary with these broadcasts, </w:t>
      </w:r>
      <w:proofErr w:type="spellStart"/>
      <w:r>
        <w:rPr>
          <w:rFonts w:ascii="Georgia" w:hAnsi="Georgia" w:cs="Georgia"/>
          <w:sz w:val="21"/>
          <w:szCs w:val="21"/>
          <w:lang w:val="en-GB"/>
        </w:rPr>
        <w:t>Ms.</w:t>
      </w:r>
      <w:proofErr w:type="spellEnd"/>
      <w:r>
        <w:rPr>
          <w:rFonts w:ascii="Georgia" w:hAnsi="Georgia" w:cs="Georgia"/>
          <w:sz w:val="21"/>
          <w:szCs w:val="21"/>
          <w:lang w:val="en-GB"/>
        </w:rPr>
        <w:t xml:space="preserve"> Andrews will travel from her home base in the </w:t>
      </w:r>
      <w:proofErr w:type="spellStart"/>
      <w:r>
        <w:rPr>
          <w:rFonts w:ascii="Georgia" w:hAnsi="Georgia" w:cs="Georgia"/>
          <w:sz w:val="21"/>
          <w:szCs w:val="21"/>
          <w:lang w:val="en-GB"/>
        </w:rPr>
        <w:t>Musikverein</w:t>
      </w:r>
      <w:proofErr w:type="spellEnd"/>
      <w:r>
        <w:rPr>
          <w:rFonts w:ascii="Georgia" w:hAnsi="Georgia" w:cs="Georgia"/>
          <w:sz w:val="21"/>
          <w:szCs w:val="21"/>
          <w:lang w:val="en-GB"/>
        </w:rPr>
        <w:t xml:space="preserve"> hall to visit picturesque Vienna landmarks: a typical Syrian inn (telling of the rural traditions of the heartland of Austria); The State Hall, the magnificent 18</w:t>
      </w:r>
      <w:r>
        <w:rPr>
          <w:rFonts w:ascii="Georgia" w:hAnsi="Georgia" w:cs="Georgia"/>
          <w:sz w:val="21"/>
          <w:szCs w:val="21"/>
          <w:vertAlign w:val="superscript"/>
          <w:lang w:val="en-GB"/>
        </w:rPr>
        <w:t>th</w:t>
      </w:r>
      <w:r w:rsidR="00494FFB">
        <w:rPr>
          <w:rFonts w:ascii="Georgia" w:hAnsi="Georgia" w:cs="Georgia"/>
          <w:sz w:val="21"/>
          <w:szCs w:val="21"/>
          <w:lang w:val="en-GB"/>
        </w:rPr>
        <w:t>-</w:t>
      </w:r>
      <w:r>
        <w:rPr>
          <w:rFonts w:ascii="Georgia" w:hAnsi="Georgia" w:cs="Georgia"/>
          <w:sz w:val="21"/>
          <w:szCs w:val="21"/>
          <w:lang w:val="en-GB"/>
        </w:rPr>
        <w:t xml:space="preserve">century central rotunda of the old imperial library, now known as the National Library; </w:t>
      </w:r>
      <w:proofErr w:type="gramStart"/>
      <w:r>
        <w:rPr>
          <w:rFonts w:ascii="Georgia" w:hAnsi="Georgia" w:cs="Georgia"/>
          <w:sz w:val="21"/>
          <w:szCs w:val="21"/>
          <w:lang w:val="en-GB"/>
        </w:rPr>
        <w:t>and  Prince</w:t>
      </w:r>
      <w:proofErr w:type="gramEnd"/>
      <w:r>
        <w:rPr>
          <w:rFonts w:ascii="Georgia" w:hAnsi="Georgia" w:cs="Georgia"/>
          <w:sz w:val="21"/>
          <w:szCs w:val="21"/>
          <w:lang w:val="en-GB"/>
        </w:rPr>
        <w:t xml:space="preserve"> Eugene’s beautiful Baroque rural palace, </w:t>
      </w:r>
      <w:proofErr w:type="spellStart"/>
      <w:r>
        <w:rPr>
          <w:rFonts w:ascii="Georgia" w:hAnsi="Georgia" w:cs="Georgia"/>
          <w:sz w:val="21"/>
          <w:szCs w:val="21"/>
          <w:lang w:val="en-GB"/>
        </w:rPr>
        <w:t>Schloss</w:t>
      </w:r>
      <w:proofErr w:type="spellEnd"/>
      <w:r>
        <w:rPr>
          <w:rFonts w:ascii="Georgia" w:hAnsi="Georgia" w:cs="Georgia"/>
          <w:sz w:val="21"/>
          <w:szCs w:val="21"/>
          <w:lang w:val="en-GB"/>
        </w:rPr>
        <w:t xml:space="preserve"> Hof (where the two ballets in the program take place).</w:t>
      </w:r>
    </w:p>
    <w:p w:rsidR="00981BD3" w:rsidRDefault="00981BD3" w:rsidP="00981BD3">
      <w:pPr>
        <w:autoSpaceDE w:val="0"/>
        <w:autoSpaceDN w:val="0"/>
        <w:adjustRightInd w:val="0"/>
        <w:spacing w:line="360" w:lineRule="auto"/>
        <w:ind w:firstLine="720"/>
        <w:rPr>
          <w:rFonts w:ascii="Georgia" w:hAnsi="Georgia" w:cs="Georgia"/>
          <w:sz w:val="21"/>
          <w:szCs w:val="21"/>
          <w:lang w:val="de-AT"/>
        </w:rPr>
      </w:pPr>
      <w:r>
        <w:rPr>
          <w:rFonts w:ascii="Georgia" w:hAnsi="Georgia" w:cs="Georgia"/>
          <w:sz w:val="21"/>
          <w:szCs w:val="21"/>
          <w:lang w:val="en-GB"/>
        </w:rPr>
        <w:t xml:space="preserve">She also interviews Maestro </w:t>
      </w:r>
      <w:proofErr w:type="spellStart"/>
      <w:r>
        <w:rPr>
          <w:rFonts w:ascii="Georgia" w:hAnsi="Georgia" w:cs="Georgia"/>
          <w:sz w:val="21"/>
          <w:szCs w:val="21"/>
        </w:rPr>
        <w:t>Welser-Möst</w:t>
      </w:r>
      <w:proofErr w:type="spellEnd"/>
      <w:r>
        <w:rPr>
          <w:rFonts w:ascii="Georgia" w:hAnsi="Georgia" w:cs="Georgia"/>
          <w:sz w:val="21"/>
          <w:szCs w:val="21"/>
        </w:rPr>
        <w:t xml:space="preserve"> on the celebrations for the milestone anniversaries of the two musical giants of the 19</w:t>
      </w:r>
      <w:r>
        <w:rPr>
          <w:rFonts w:ascii="Georgia" w:hAnsi="Georgia" w:cs="Georgia"/>
          <w:sz w:val="21"/>
          <w:szCs w:val="21"/>
          <w:vertAlign w:val="superscript"/>
        </w:rPr>
        <w:t>th</w:t>
      </w:r>
      <w:r>
        <w:rPr>
          <w:rFonts w:ascii="Georgia" w:hAnsi="Georgia" w:cs="Georgia"/>
          <w:sz w:val="21"/>
          <w:szCs w:val="21"/>
        </w:rPr>
        <w:t xml:space="preserve"> century – Richard Wagner (1813-1883) and Giuseppe Verdi (1813-1901) – and the pieces chosen to honor them during the evening. It happens that Johann Strauss was a champion of both, and actually played their music before it was heard in the opera house.</w:t>
      </w:r>
    </w:p>
    <w:p w:rsidR="00981BD3" w:rsidRDefault="00981BD3" w:rsidP="00981BD3">
      <w:pPr>
        <w:autoSpaceDE w:val="0"/>
        <w:autoSpaceDN w:val="0"/>
        <w:adjustRightInd w:val="0"/>
        <w:spacing w:line="360" w:lineRule="auto"/>
        <w:ind w:firstLine="720"/>
        <w:rPr>
          <w:rFonts w:ascii="Georgia" w:hAnsi="Georgia" w:cs="Georgia"/>
          <w:color w:val="000000"/>
          <w:sz w:val="21"/>
          <w:szCs w:val="21"/>
        </w:rPr>
      </w:pPr>
      <w:r>
        <w:rPr>
          <w:rFonts w:ascii="Georgia" w:hAnsi="Georgia" w:cs="Georgia"/>
          <w:color w:val="000000"/>
          <w:sz w:val="21"/>
          <w:szCs w:val="21"/>
        </w:rPr>
        <w:t>Since September 1</w:t>
      </w:r>
      <w:r w:rsidR="00494FFB">
        <w:rPr>
          <w:rFonts w:ascii="Georgia" w:hAnsi="Georgia" w:cs="Georgia"/>
          <w:color w:val="000000"/>
          <w:sz w:val="21"/>
          <w:szCs w:val="21"/>
        </w:rPr>
        <w:t>,</w:t>
      </w:r>
      <w:r>
        <w:rPr>
          <w:rFonts w:ascii="Georgia" w:hAnsi="Georgia" w:cs="Georgia"/>
          <w:color w:val="000000"/>
          <w:sz w:val="21"/>
          <w:szCs w:val="21"/>
        </w:rPr>
        <w:t xml:space="preserve"> 2010, </w:t>
      </w:r>
      <w:proofErr w:type="spellStart"/>
      <w:r>
        <w:rPr>
          <w:rFonts w:ascii="Georgia" w:hAnsi="Georgia" w:cs="Georgia"/>
          <w:color w:val="000000"/>
          <w:sz w:val="21"/>
          <w:szCs w:val="21"/>
        </w:rPr>
        <w:t>Welser-Möst</w:t>
      </w:r>
      <w:proofErr w:type="spellEnd"/>
      <w:r>
        <w:rPr>
          <w:rFonts w:ascii="Georgia" w:hAnsi="Georgia" w:cs="Georgia"/>
          <w:color w:val="000000"/>
          <w:sz w:val="21"/>
          <w:szCs w:val="21"/>
        </w:rPr>
        <w:t xml:space="preserve"> has been the </w:t>
      </w:r>
      <w:r w:rsidR="00D42844">
        <w:rPr>
          <w:rFonts w:ascii="Georgia" w:hAnsi="Georgia" w:cs="Georgia"/>
          <w:color w:val="000000"/>
          <w:sz w:val="21"/>
          <w:szCs w:val="21"/>
        </w:rPr>
        <w:t xml:space="preserve">musical director </w:t>
      </w:r>
      <w:r>
        <w:rPr>
          <w:rFonts w:ascii="Georgia" w:hAnsi="Georgia" w:cs="Georgia"/>
          <w:color w:val="000000"/>
          <w:sz w:val="21"/>
          <w:szCs w:val="21"/>
        </w:rPr>
        <w:t>of the Vienna State Opera</w:t>
      </w:r>
      <w:r w:rsidR="00494FFB">
        <w:rPr>
          <w:rFonts w:ascii="Georgia" w:hAnsi="Georgia" w:cs="Georgia"/>
          <w:color w:val="000000"/>
          <w:sz w:val="21"/>
          <w:szCs w:val="21"/>
        </w:rPr>
        <w:t>,</w:t>
      </w:r>
      <w:r>
        <w:rPr>
          <w:rFonts w:ascii="Georgia" w:hAnsi="Georgia" w:cs="Georgia"/>
          <w:color w:val="000000"/>
          <w:sz w:val="21"/>
          <w:szCs w:val="21"/>
        </w:rPr>
        <w:t xml:space="preserve"> having made his debut at the opera house in 1987. </w:t>
      </w:r>
    </w:p>
    <w:p w:rsidR="00981BD3" w:rsidRDefault="00D42844" w:rsidP="00981BD3">
      <w:pPr>
        <w:autoSpaceDE w:val="0"/>
        <w:autoSpaceDN w:val="0"/>
        <w:adjustRightInd w:val="0"/>
        <w:spacing w:line="360" w:lineRule="auto"/>
        <w:ind w:firstLine="720"/>
        <w:rPr>
          <w:rFonts w:ascii="Georgia" w:hAnsi="Georgia" w:cs="Georgia"/>
          <w:color w:val="000000"/>
          <w:sz w:val="21"/>
          <w:szCs w:val="21"/>
        </w:rPr>
      </w:pPr>
      <w:r>
        <w:rPr>
          <w:rFonts w:ascii="Georgia" w:hAnsi="Georgia" w:cs="Georgia"/>
          <w:color w:val="000000"/>
          <w:sz w:val="21"/>
          <w:szCs w:val="21"/>
        </w:rPr>
        <w:t xml:space="preserve">He </w:t>
      </w:r>
      <w:r w:rsidR="00981BD3">
        <w:rPr>
          <w:rFonts w:ascii="Georgia" w:hAnsi="Georgia" w:cs="Georgia"/>
          <w:color w:val="000000"/>
          <w:sz w:val="21"/>
          <w:szCs w:val="21"/>
        </w:rPr>
        <w:t xml:space="preserve">has been music director at The Cleveland Orchestra since 2002. His contract will take him up to the orchestra’s centenary in 2018. </w:t>
      </w:r>
      <w:proofErr w:type="spellStart"/>
      <w:r w:rsidR="00981BD3">
        <w:rPr>
          <w:rFonts w:ascii="Georgia" w:hAnsi="Georgia" w:cs="Georgia"/>
          <w:color w:val="000000"/>
          <w:sz w:val="21"/>
          <w:szCs w:val="21"/>
        </w:rPr>
        <w:t>Welser-Möst</w:t>
      </w:r>
      <w:proofErr w:type="spellEnd"/>
      <w:r w:rsidR="00981BD3">
        <w:rPr>
          <w:rFonts w:ascii="Georgia" w:hAnsi="Georgia" w:cs="Georgia"/>
          <w:color w:val="000000"/>
          <w:sz w:val="21"/>
          <w:szCs w:val="21"/>
        </w:rPr>
        <w:t xml:space="preserve"> and the orchestra work closely together with Carnegie Hall in New York, the </w:t>
      </w:r>
      <w:proofErr w:type="spellStart"/>
      <w:r w:rsidR="00981BD3">
        <w:rPr>
          <w:rFonts w:ascii="Georgia" w:hAnsi="Georgia" w:cs="Georgia"/>
          <w:color w:val="000000"/>
          <w:sz w:val="21"/>
          <w:szCs w:val="21"/>
        </w:rPr>
        <w:t>Musikverein</w:t>
      </w:r>
      <w:proofErr w:type="spellEnd"/>
      <w:r w:rsidR="00981BD3">
        <w:rPr>
          <w:rFonts w:ascii="Georgia" w:hAnsi="Georgia" w:cs="Georgia"/>
          <w:color w:val="000000"/>
          <w:sz w:val="21"/>
          <w:szCs w:val="21"/>
        </w:rPr>
        <w:t xml:space="preserve"> in Vienna and the Lucerne Festival. </w:t>
      </w:r>
    </w:p>
    <w:p w:rsidR="00981BD3" w:rsidRDefault="00981BD3" w:rsidP="00981BD3">
      <w:pPr>
        <w:autoSpaceDE w:val="0"/>
        <w:autoSpaceDN w:val="0"/>
        <w:adjustRightInd w:val="0"/>
        <w:spacing w:line="360" w:lineRule="auto"/>
        <w:ind w:firstLine="720"/>
        <w:rPr>
          <w:rFonts w:ascii="Georgia" w:hAnsi="Georgia" w:cs="Georgia"/>
          <w:color w:val="000000"/>
          <w:sz w:val="21"/>
          <w:szCs w:val="21"/>
        </w:rPr>
      </w:pPr>
      <w:r>
        <w:rPr>
          <w:rFonts w:ascii="Georgia" w:hAnsi="Georgia" w:cs="Georgia"/>
          <w:color w:val="000000"/>
          <w:sz w:val="21"/>
          <w:szCs w:val="21"/>
        </w:rPr>
        <w:t xml:space="preserve">Between 1995 and 2002 </w:t>
      </w:r>
      <w:proofErr w:type="spellStart"/>
      <w:r>
        <w:rPr>
          <w:rFonts w:ascii="Georgia" w:hAnsi="Georgia" w:cs="Georgia"/>
          <w:color w:val="000000"/>
          <w:sz w:val="21"/>
          <w:szCs w:val="21"/>
        </w:rPr>
        <w:t>Welser-Möst</w:t>
      </w:r>
      <w:proofErr w:type="spellEnd"/>
      <w:r>
        <w:rPr>
          <w:rFonts w:ascii="Georgia" w:hAnsi="Georgia" w:cs="Georgia"/>
          <w:color w:val="000000"/>
          <w:sz w:val="21"/>
          <w:szCs w:val="21"/>
        </w:rPr>
        <w:t xml:space="preserve"> was the chief conductor at the Zürich Opera House, becoming the general music director in 2008. It was here where he conducted more than 40 premieres, many of which have been released on DVD. </w:t>
      </w:r>
    </w:p>
    <w:p w:rsidR="00981BD3" w:rsidRDefault="00981BD3" w:rsidP="00981BD3">
      <w:pPr>
        <w:autoSpaceDE w:val="0"/>
        <w:autoSpaceDN w:val="0"/>
        <w:adjustRightInd w:val="0"/>
        <w:spacing w:line="360" w:lineRule="auto"/>
        <w:ind w:firstLine="720"/>
        <w:rPr>
          <w:rFonts w:ascii="Georgia" w:hAnsi="Georgia" w:cs="Georgia"/>
          <w:color w:val="000000"/>
          <w:sz w:val="21"/>
          <w:szCs w:val="21"/>
        </w:rPr>
      </w:pPr>
      <w:r>
        <w:rPr>
          <w:rFonts w:ascii="Georgia" w:hAnsi="Georgia" w:cs="Georgia"/>
          <w:color w:val="000000"/>
          <w:sz w:val="21"/>
          <w:szCs w:val="21"/>
        </w:rPr>
        <w:t xml:space="preserve">He regularly appears as a guest conductor for the Berlin Philharmonic, </w:t>
      </w:r>
      <w:proofErr w:type="spellStart"/>
      <w:r>
        <w:rPr>
          <w:rFonts w:ascii="Georgia" w:hAnsi="Georgia" w:cs="Georgia"/>
          <w:color w:val="000000"/>
          <w:sz w:val="21"/>
          <w:szCs w:val="21"/>
        </w:rPr>
        <w:t>Bayerischen</w:t>
      </w:r>
      <w:proofErr w:type="spellEnd"/>
      <w:r>
        <w:rPr>
          <w:rFonts w:ascii="Georgia" w:hAnsi="Georgia" w:cs="Georgia"/>
          <w:color w:val="000000"/>
          <w:sz w:val="21"/>
          <w:szCs w:val="21"/>
        </w:rPr>
        <w:t xml:space="preserve"> </w:t>
      </w:r>
      <w:proofErr w:type="spellStart"/>
      <w:r>
        <w:rPr>
          <w:rFonts w:ascii="Georgia" w:hAnsi="Georgia" w:cs="Georgia"/>
          <w:color w:val="000000"/>
          <w:sz w:val="21"/>
          <w:szCs w:val="21"/>
        </w:rPr>
        <w:t>Rundfunk’s</w:t>
      </w:r>
      <w:proofErr w:type="spellEnd"/>
      <w:r>
        <w:rPr>
          <w:rFonts w:ascii="Georgia" w:hAnsi="Georgia" w:cs="Georgia"/>
          <w:color w:val="000000"/>
          <w:sz w:val="21"/>
          <w:szCs w:val="21"/>
        </w:rPr>
        <w:t xml:space="preserve"> Symphony Orchestra, the Gustav Mahler Youth Orchestra and has also conducted the most prominent orchestras in the U</w:t>
      </w:r>
      <w:r w:rsidR="00494FFB">
        <w:rPr>
          <w:rFonts w:ascii="Georgia" w:hAnsi="Georgia" w:cs="Georgia"/>
          <w:color w:val="000000"/>
          <w:sz w:val="21"/>
          <w:szCs w:val="21"/>
        </w:rPr>
        <w:t>.</w:t>
      </w:r>
      <w:r>
        <w:rPr>
          <w:rFonts w:ascii="Georgia" w:hAnsi="Georgia" w:cs="Georgia"/>
          <w:color w:val="000000"/>
          <w:sz w:val="21"/>
          <w:szCs w:val="21"/>
        </w:rPr>
        <w:t>S</w:t>
      </w:r>
      <w:r w:rsidR="00494FFB">
        <w:rPr>
          <w:rFonts w:ascii="Georgia" w:hAnsi="Georgia" w:cs="Georgia"/>
          <w:color w:val="000000"/>
          <w:sz w:val="21"/>
          <w:szCs w:val="21"/>
        </w:rPr>
        <w:t>.</w:t>
      </w:r>
      <w:r>
        <w:rPr>
          <w:rFonts w:ascii="Georgia" w:hAnsi="Georgia" w:cs="Georgia"/>
          <w:color w:val="000000"/>
          <w:sz w:val="21"/>
          <w:szCs w:val="21"/>
        </w:rPr>
        <w:t xml:space="preserve"> </w:t>
      </w:r>
      <w:proofErr w:type="spellStart"/>
      <w:r>
        <w:rPr>
          <w:rFonts w:ascii="Georgia" w:hAnsi="Georgia" w:cs="Georgia"/>
          <w:color w:val="000000"/>
          <w:sz w:val="21"/>
          <w:szCs w:val="21"/>
        </w:rPr>
        <w:t>Welser-Möst</w:t>
      </w:r>
      <w:proofErr w:type="spellEnd"/>
      <w:r>
        <w:rPr>
          <w:rFonts w:ascii="Georgia" w:hAnsi="Georgia" w:cs="Georgia"/>
          <w:color w:val="000000"/>
          <w:sz w:val="21"/>
          <w:szCs w:val="21"/>
        </w:rPr>
        <w:t xml:space="preserve"> has close ties with the Vienna </w:t>
      </w:r>
      <w:r>
        <w:rPr>
          <w:rFonts w:ascii="Georgia" w:hAnsi="Georgia" w:cs="Georgia"/>
          <w:color w:val="000000"/>
          <w:sz w:val="21"/>
          <w:szCs w:val="21"/>
        </w:rPr>
        <w:lastRenderedPageBreak/>
        <w:t>Philharmonic Orchestra</w:t>
      </w:r>
      <w:r w:rsidR="00D42844">
        <w:rPr>
          <w:rFonts w:ascii="Georgia" w:hAnsi="Georgia" w:cs="Georgia"/>
          <w:color w:val="000000"/>
          <w:sz w:val="21"/>
          <w:szCs w:val="21"/>
        </w:rPr>
        <w:t>,</w:t>
      </w:r>
      <w:r>
        <w:rPr>
          <w:rFonts w:ascii="Georgia" w:hAnsi="Georgia" w:cs="Georgia"/>
          <w:color w:val="000000"/>
          <w:sz w:val="21"/>
          <w:szCs w:val="21"/>
        </w:rPr>
        <w:t xml:space="preserve"> having led the Summer Night’s Concert in 2010 (broadcast on </w:t>
      </w:r>
      <w:r>
        <w:rPr>
          <w:rFonts w:ascii="Georgia" w:hAnsi="Georgia" w:cs="Georgia"/>
          <w:b/>
          <w:bCs/>
          <w:i/>
          <w:iCs/>
          <w:color w:val="000000"/>
          <w:sz w:val="21"/>
          <w:szCs w:val="21"/>
        </w:rPr>
        <w:t>Great Performances</w:t>
      </w:r>
      <w:r>
        <w:rPr>
          <w:rFonts w:ascii="Georgia" w:hAnsi="Georgia" w:cs="Georgia"/>
          <w:color w:val="000000"/>
          <w:sz w:val="21"/>
          <w:szCs w:val="21"/>
        </w:rPr>
        <w:t xml:space="preserve">).  </w:t>
      </w:r>
    </w:p>
    <w:p w:rsidR="00981BD3" w:rsidRDefault="00981BD3" w:rsidP="00981BD3">
      <w:pPr>
        <w:autoSpaceDE w:val="0"/>
        <w:autoSpaceDN w:val="0"/>
        <w:adjustRightInd w:val="0"/>
        <w:spacing w:line="360" w:lineRule="auto"/>
        <w:ind w:firstLine="720"/>
        <w:rPr>
          <w:rFonts w:ascii="Georgia" w:hAnsi="Georgia" w:cs="Georgia"/>
          <w:color w:val="000000"/>
          <w:sz w:val="21"/>
          <w:szCs w:val="21"/>
        </w:rPr>
      </w:pPr>
      <w:r>
        <w:rPr>
          <w:rFonts w:ascii="Georgia" w:hAnsi="Georgia" w:cs="Georgia"/>
          <w:color w:val="000000"/>
          <w:sz w:val="21"/>
          <w:szCs w:val="21"/>
        </w:rPr>
        <w:t>The Vienna State Ballet is the new name for the Vienna State Opera Ballet</w:t>
      </w:r>
      <w:r w:rsidR="00D42844">
        <w:rPr>
          <w:rFonts w:ascii="Georgia" w:hAnsi="Georgia" w:cs="Georgia"/>
          <w:color w:val="000000"/>
          <w:sz w:val="21"/>
          <w:szCs w:val="21"/>
        </w:rPr>
        <w:t>;</w:t>
      </w:r>
      <w:r>
        <w:rPr>
          <w:rFonts w:ascii="Georgia" w:hAnsi="Georgia" w:cs="Georgia"/>
          <w:color w:val="000000"/>
          <w:sz w:val="21"/>
          <w:szCs w:val="21"/>
        </w:rPr>
        <w:t xml:space="preserve"> since the name change on September 1</w:t>
      </w:r>
      <w:r w:rsidRPr="007E7C8A">
        <w:rPr>
          <w:rFonts w:ascii="Georgia" w:hAnsi="Georgia" w:cs="Georgia"/>
          <w:color w:val="000000"/>
          <w:sz w:val="21"/>
          <w:szCs w:val="21"/>
          <w:vertAlign w:val="superscript"/>
        </w:rPr>
        <w:t>st</w:t>
      </w:r>
      <w:r>
        <w:rPr>
          <w:rFonts w:ascii="Georgia" w:hAnsi="Georgia" w:cs="Georgia"/>
          <w:color w:val="000000"/>
          <w:sz w:val="21"/>
          <w:szCs w:val="21"/>
        </w:rPr>
        <w:t xml:space="preserve">, the company has been directed by Manuel </w:t>
      </w:r>
      <w:proofErr w:type="spellStart"/>
      <w:r>
        <w:rPr>
          <w:rFonts w:ascii="Georgia" w:hAnsi="Georgia" w:cs="Georgia"/>
          <w:color w:val="000000"/>
          <w:sz w:val="21"/>
          <w:szCs w:val="21"/>
        </w:rPr>
        <w:t>Legris</w:t>
      </w:r>
      <w:proofErr w:type="spellEnd"/>
      <w:r>
        <w:rPr>
          <w:rFonts w:ascii="Georgia" w:hAnsi="Georgia" w:cs="Georgia"/>
          <w:color w:val="000000"/>
          <w:sz w:val="21"/>
          <w:szCs w:val="21"/>
        </w:rPr>
        <w:t xml:space="preserve">. It provides the ensembles at both the Vienna State Opera and the Vienna </w:t>
      </w:r>
      <w:proofErr w:type="spellStart"/>
      <w:r>
        <w:rPr>
          <w:rFonts w:ascii="Georgia" w:hAnsi="Georgia" w:cs="Georgia"/>
          <w:color w:val="000000"/>
          <w:sz w:val="21"/>
          <w:szCs w:val="21"/>
        </w:rPr>
        <w:t>Volksoper</w:t>
      </w:r>
      <w:proofErr w:type="spellEnd"/>
      <w:r>
        <w:rPr>
          <w:rFonts w:ascii="Georgia" w:hAnsi="Georgia" w:cs="Georgia"/>
          <w:color w:val="000000"/>
          <w:sz w:val="21"/>
          <w:szCs w:val="21"/>
        </w:rPr>
        <w:t xml:space="preserve">. </w:t>
      </w:r>
    </w:p>
    <w:p w:rsidR="00981BD3" w:rsidRDefault="00981BD3" w:rsidP="00981BD3">
      <w:pPr>
        <w:autoSpaceDE w:val="0"/>
        <w:autoSpaceDN w:val="0"/>
        <w:adjustRightInd w:val="0"/>
        <w:spacing w:line="360" w:lineRule="auto"/>
        <w:ind w:firstLine="720"/>
        <w:rPr>
          <w:rFonts w:ascii="Georgia" w:hAnsi="Georgia" w:cs="Georgia"/>
          <w:color w:val="000000"/>
          <w:sz w:val="21"/>
          <w:szCs w:val="21"/>
        </w:rPr>
      </w:pPr>
      <w:r>
        <w:rPr>
          <w:rFonts w:ascii="Georgia" w:hAnsi="Georgia" w:cs="Georgia"/>
          <w:color w:val="000000"/>
          <w:sz w:val="21"/>
          <w:szCs w:val="21"/>
        </w:rPr>
        <w:t>For the first time</w:t>
      </w:r>
      <w:r w:rsidR="00D42844">
        <w:rPr>
          <w:rFonts w:ascii="Georgia" w:hAnsi="Georgia" w:cs="Georgia"/>
          <w:color w:val="000000"/>
          <w:sz w:val="21"/>
          <w:szCs w:val="21"/>
        </w:rPr>
        <w:t>,</w:t>
      </w:r>
      <w:r>
        <w:rPr>
          <w:rFonts w:ascii="Georgia" w:hAnsi="Georgia" w:cs="Georgia"/>
          <w:color w:val="000000"/>
          <w:sz w:val="21"/>
          <w:szCs w:val="21"/>
        </w:rPr>
        <w:t xml:space="preserve"> a British choreographer, Ashley Page, has assumed that role at the New Year’s celebration. Page, who was a principal dancer with the Royal Ballet in London, has been the Scottish Ballet’s artistic director for the last </w:t>
      </w:r>
      <w:r w:rsidR="00D42844">
        <w:rPr>
          <w:rFonts w:ascii="Georgia" w:hAnsi="Georgia" w:cs="Georgia"/>
          <w:color w:val="000000"/>
          <w:sz w:val="21"/>
          <w:szCs w:val="21"/>
        </w:rPr>
        <w:t xml:space="preserve">10 </w:t>
      </w:r>
      <w:r>
        <w:rPr>
          <w:rFonts w:ascii="Georgia" w:hAnsi="Georgia" w:cs="Georgia"/>
          <w:color w:val="000000"/>
          <w:sz w:val="21"/>
          <w:szCs w:val="21"/>
        </w:rPr>
        <w:t>years.</w:t>
      </w:r>
    </w:p>
    <w:p w:rsidR="00981BD3" w:rsidRDefault="00981BD3" w:rsidP="00981BD3">
      <w:pPr>
        <w:autoSpaceDE w:val="0"/>
        <w:autoSpaceDN w:val="0"/>
        <w:adjustRightInd w:val="0"/>
        <w:spacing w:line="360" w:lineRule="auto"/>
        <w:ind w:firstLine="720"/>
        <w:rPr>
          <w:rFonts w:ascii="Georgia" w:hAnsi="Georgia" w:cs="Georgia"/>
        </w:rPr>
      </w:pPr>
      <w:r>
        <w:rPr>
          <w:rFonts w:ascii="Georgia" w:hAnsi="Georgia" w:cs="Georgia"/>
          <w:sz w:val="21"/>
          <w:szCs w:val="21"/>
          <w:lang w:val="en-GB"/>
        </w:rPr>
        <w:t>On January 4</w:t>
      </w:r>
      <w:r>
        <w:rPr>
          <w:rFonts w:ascii="Georgia" w:hAnsi="Georgia" w:cs="Georgia"/>
          <w:sz w:val="21"/>
          <w:szCs w:val="21"/>
          <w:vertAlign w:val="superscript"/>
          <w:lang w:val="en-GB"/>
        </w:rPr>
        <w:t>th</w:t>
      </w:r>
      <w:r>
        <w:rPr>
          <w:rFonts w:ascii="Georgia" w:hAnsi="Georgia" w:cs="Georgia"/>
          <w:sz w:val="21"/>
          <w:szCs w:val="21"/>
          <w:lang w:val="en-GB"/>
        </w:rPr>
        <w:t>, Sony Classical will release t</w:t>
      </w:r>
      <w:r>
        <w:rPr>
          <w:rFonts w:ascii="Georgia" w:hAnsi="Georgia" w:cs="Georgia"/>
          <w:sz w:val="21"/>
          <w:szCs w:val="21"/>
        </w:rPr>
        <w:t xml:space="preserve">he live recording exclusively through </w:t>
      </w:r>
      <w:proofErr w:type="spellStart"/>
      <w:r>
        <w:rPr>
          <w:rFonts w:ascii="Georgia" w:hAnsi="Georgia" w:cs="Georgia"/>
          <w:sz w:val="21"/>
          <w:szCs w:val="21"/>
        </w:rPr>
        <w:t>Arkiv</w:t>
      </w:r>
      <w:proofErr w:type="spellEnd"/>
      <w:r>
        <w:rPr>
          <w:rFonts w:ascii="Georgia" w:hAnsi="Georgia" w:cs="Georgia"/>
          <w:sz w:val="21"/>
          <w:szCs w:val="21"/>
        </w:rPr>
        <w:t xml:space="preserve"> Music and via </w:t>
      </w:r>
      <w:proofErr w:type="spellStart"/>
      <w:r>
        <w:rPr>
          <w:rFonts w:ascii="Georgia" w:hAnsi="Georgia" w:cs="Georgia"/>
          <w:sz w:val="21"/>
          <w:szCs w:val="21"/>
        </w:rPr>
        <w:t>Amazon.com’s</w:t>
      </w:r>
      <w:proofErr w:type="spellEnd"/>
      <w:r>
        <w:rPr>
          <w:rFonts w:ascii="Georgia" w:hAnsi="Georgia" w:cs="Georgia"/>
          <w:sz w:val="21"/>
          <w:szCs w:val="21"/>
        </w:rPr>
        <w:t xml:space="preserve"> </w:t>
      </w:r>
      <w:proofErr w:type="spellStart"/>
      <w:r>
        <w:rPr>
          <w:rFonts w:ascii="Georgia" w:hAnsi="Georgia" w:cs="Georgia"/>
          <w:sz w:val="21"/>
          <w:szCs w:val="21"/>
        </w:rPr>
        <w:t>CreateSpace’s</w:t>
      </w:r>
      <w:proofErr w:type="spellEnd"/>
      <w:r>
        <w:rPr>
          <w:rFonts w:ascii="Georgia" w:hAnsi="Georgia" w:cs="Georgia"/>
          <w:sz w:val="21"/>
          <w:szCs w:val="21"/>
        </w:rPr>
        <w:t xml:space="preserve"> Disc on Demand service as well download through all major digital service providers, followed by a nationwide CD release on January 22</w:t>
      </w:r>
      <w:r>
        <w:rPr>
          <w:rFonts w:ascii="Georgia" w:hAnsi="Georgia" w:cs="Georgia"/>
          <w:sz w:val="21"/>
          <w:szCs w:val="21"/>
          <w:vertAlign w:val="superscript"/>
        </w:rPr>
        <w:t>nd</w:t>
      </w:r>
      <w:r>
        <w:rPr>
          <w:rFonts w:ascii="Georgia" w:hAnsi="Georgia" w:cs="Georgia"/>
          <w:sz w:val="21"/>
          <w:szCs w:val="21"/>
        </w:rPr>
        <w:t>, and DVD and Blu-ray on February 5</w:t>
      </w:r>
      <w:r>
        <w:rPr>
          <w:rFonts w:ascii="Georgia" w:hAnsi="Georgia" w:cs="Georgia"/>
          <w:sz w:val="21"/>
          <w:szCs w:val="21"/>
          <w:vertAlign w:val="superscript"/>
        </w:rPr>
        <w:t>th</w:t>
      </w:r>
      <w:r>
        <w:rPr>
          <w:rFonts w:ascii="Georgia" w:hAnsi="Georgia" w:cs="Georgia"/>
          <w:sz w:val="21"/>
          <w:szCs w:val="21"/>
        </w:rPr>
        <w:t>.</w:t>
      </w:r>
    </w:p>
    <w:p w:rsidR="00981BD3" w:rsidRDefault="00981BD3" w:rsidP="00981BD3">
      <w:pPr>
        <w:autoSpaceDE w:val="0"/>
        <w:autoSpaceDN w:val="0"/>
        <w:adjustRightInd w:val="0"/>
        <w:spacing w:line="360" w:lineRule="auto"/>
        <w:ind w:firstLine="720"/>
        <w:rPr>
          <w:rFonts w:ascii="Georgia" w:hAnsi="Georgia" w:cs="Georgia"/>
          <w:color w:val="000000"/>
          <w:sz w:val="21"/>
          <w:szCs w:val="21"/>
        </w:rPr>
      </w:pPr>
      <w:r>
        <w:rPr>
          <w:rFonts w:ascii="Georgia" w:hAnsi="Georgia" w:cs="Georgia"/>
          <w:b/>
          <w:bCs/>
          <w:i/>
          <w:iCs/>
          <w:sz w:val="21"/>
          <w:szCs w:val="21"/>
        </w:rPr>
        <w:t>Great Performances</w:t>
      </w:r>
      <w:r>
        <w:rPr>
          <w:rFonts w:ascii="Georgia" w:hAnsi="Georgia" w:cs="Georgia"/>
          <w:sz w:val="21"/>
          <w:szCs w:val="21"/>
        </w:rPr>
        <w:t xml:space="preserve"> is funded by the Irene Diamond Fund, the </w:t>
      </w:r>
      <w:r>
        <w:rPr>
          <w:rFonts w:ascii="Georgia" w:hAnsi="Georgia" w:cs="Georgia"/>
          <w:color w:val="000000"/>
          <w:sz w:val="21"/>
          <w:szCs w:val="21"/>
        </w:rPr>
        <w:t xml:space="preserve">Anna-Maria and Stephen </w:t>
      </w:r>
      <w:proofErr w:type="spellStart"/>
      <w:r>
        <w:rPr>
          <w:rFonts w:ascii="Georgia" w:hAnsi="Georgia" w:cs="Georgia"/>
          <w:color w:val="000000"/>
          <w:sz w:val="21"/>
          <w:szCs w:val="21"/>
        </w:rPr>
        <w:t>Kellen</w:t>
      </w:r>
      <w:proofErr w:type="spellEnd"/>
      <w:r>
        <w:rPr>
          <w:rFonts w:ascii="Georgia" w:hAnsi="Georgia" w:cs="Georgia"/>
          <w:color w:val="000000"/>
          <w:sz w:val="21"/>
          <w:szCs w:val="21"/>
        </w:rPr>
        <w:t xml:space="preserve"> Arts Fund, Vivian Milstein, Vera von </w:t>
      </w:r>
      <w:proofErr w:type="spellStart"/>
      <w:r>
        <w:rPr>
          <w:rFonts w:ascii="Georgia" w:hAnsi="Georgia" w:cs="Georgia"/>
          <w:color w:val="000000"/>
          <w:sz w:val="21"/>
          <w:szCs w:val="21"/>
        </w:rPr>
        <w:t>Kuffner</w:t>
      </w:r>
      <w:proofErr w:type="spellEnd"/>
      <w:r>
        <w:rPr>
          <w:rFonts w:ascii="Georgia" w:hAnsi="Georgia" w:cs="Georgia"/>
          <w:color w:val="000000"/>
          <w:sz w:val="21"/>
          <w:szCs w:val="21"/>
        </w:rPr>
        <w:t xml:space="preserve"> </w:t>
      </w:r>
      <w:proofErr w:type="spellStart"/>
      <w:r>
        <w:rPr>
          <w:rFonts w:ascii="Georgia" w:hAnsi="Georgia" w:cs="Georgia"/>
          <w:color w:val="000000"/>
          <w:sz w:val="21"/>
          <w:szCs w:val="21"/>
        </w:rPr>
        <w:t>Eberstadt</w:t>
      </w:r>
      <w:proofErr w:type="spellEnd"/>
      <w:r>
        <w:rPr>
          <w:rFonts w:ascii="Georgia" w:hAnsi="Georgia" w:cs="Georgia"/>
          <w:color w:val="000000"/>
          <w:sz w:val="21"/>
          <w:szCs w:val="21"/>
        </w:rPr>
        <w:t xml:space="preserve">, The Starr Foundation, The Agnes </w:t>
      </w:r>
      <w:proofErr w:type="spellStart"/>
      <w:r>
        <w:rPr>
          <w:rFonts w:ascii="Georgia" w:hAnsi="Georgia" w:cs="Georgia"/>
          <w:color w:val="000000"/>
          <w:sz w:val="21"/>
          <w:szCs w:val="21"/>
        </w:rPr>
        <w:t>Varis</w:t>
      </w:r>
      <w:proofErr w:type="spellEnd"/>
      <w:r>
        <w:rPr>
          <w:rFonts w:ascii="Georgia" w:hAnsi="Georgia" w:cs="Georgia"/>
          <w:color w:val="000000"/>
          <w:sz w:val="21"/>
          <w:szCs w:val="21"/>
        </w:rPr>
        <w:t xml:space="preserve"> Trust, and the Philip and Janice Levin Foundation, public television viewers and PBS. </w:t>
      </w:r>
      <w:r>
        <w:rPr>
          <w:rFonts w:ascii="Georgia" w:hAnsi="Georgia" w:cs="Georgia"/>
          <w:sz w:val="21"/>
          <w:szCs w:val="21"/>
        </w:rPr>
        <w:t xml:space="preserve"> </w:t>
      </w:r>
      <w:r>
        <w:rPr>
          <w:rFonts w:ascii="Georgia" w:hAnsi="Georgia" w:cs="Georgia"/>
          <w:color w:val="000000"/>
          <w:sz w:val="21"/>
          <w:szCs w:val="21"/>
        </w:rPr>
        <w:t>Exclusive corporate support for the concert is provided by Rolex.</w:t>
      </w:r>
    </w:p>
    <w:p w:rsidR="00981BD3" w:rsidRDefault="00981BD3" w:rsidP="00981BD3">
      <w:pPr>
        <w:widowControl w:val="0"/>
        <w:autoSpaceDE w:val="0"/>
        <w:autoSpaceDN w:val="0"/>
        <w:adjustRightInd w:val="0"/>
        <w:spacing w:line="360" w:lineRule="auto"/>
        <w:ind w:firstLine="720"/>
        <w:rPr>
          <w:rFonts w:ascii="Georgia" w:hAnsi="Georgia" w:cs="Georgia"/>
          <w:sz w:val="21"/>
          <w:szCs w:val="21"/>
        </w:rPr>
      </w:pPr>
      <w:r>
        <w:rPr>
          <w:rFonts w:ascii="Georgia" w:hAnsi="Georgia" w:cs="Georgia"/>
          <w:b/>
          <w:bCs/>
          <w:i/>
          <w:iCs/>
          <w:sz w:val="21"/>
          <w:szCs w:val="21"/>
        </w:rPr>
        <w:t xml:space="preserve">From Vienna: The New Year’s Celebration 2013 </w:t>
      </w:r>
      <w:r>
        <w:rPr>
          <w:rFonts w:ascii="Georgia" w:hAnsi="Georgia" w:cs="Georgia"/>
          <w:sz w:val="21"/>
          <w:szCs w:val="21"/>
        </w:rPr>
        <w:t xml:space="preserve">is produced by </w:t>
      </w:r>
      <w:proofErr w:type="spellStart"/>
      <w:r>
        <w:rPr>
          <w:rFonts w:ascii="Georgia" w:hAnsi="Georgia" w:cs="Georgia"/>
          <w:sz w:val="21"/>
          <w:szCs w:val="21"/>
        </w:rPr>
        <w:t>Heidelinde</w:t>
      </w:r>
      <w:proofErr w:type="spellEnd"/>
      <w:r>
        <w:rPr>
          <w:rFonts w:ascii="Georgia" w:hAnsi="Georgia" w:cs="Georgia"/>
          <w:sz w:val="21"/>
          <w:szCs w:val="21"/>
        </w:rPr>
        <w:t xml:space="preserve"> Rudy and directed by Karina </w:t>
      </w:r>
      <w:proofErr w:type="spellStart"/>
      <w:r>
        <w:rPr>
          <w:rFonts w:ascii="Georgia" w:hAnsi="Georgia" w:cs="Georgia"/>
          <w:sz w:val="21"/>
          <w:szCs w:val="21"/>
        </w:rPr>
        <w:t>Fibich</w:t>
      </w:r>
      <w:proofErr w:type="spellEnd"/>
      <w:r>
        <w:rPr>
          <w:rFonts w:ascii="Georgia" w:hAnsi="Georgia" w:cs="Georgia"/>
          <w:sz w:val="21"/>
          <w:szCs w:val="21"/>
        </w:rPr>
        <w:t xml:space="preserve">, with John Walker as producer/writer. For </w:t>
      </w:r>
      <w:r>
        <w:rPr>
          <w:rFonts w:ascii="Georgia" w:hAnsi="Georgia" w:cs="Georgia"/>
          <w:b/>
          <w:bCs/>
          <w:i/>
          <w:iCs/>
          <w:sz w:val="21"/>
          <w:szCs w:val="21"/>
        </w:rPr>
        <w:t>Great Performances</w:t>
      </w:r>
      <w:r>
        <w:rPr>
          <w:rFonts w:ascii="Georgia" w:hAnsi="Georgia" w:cs="Georgia"/>
          <w:sz w:val="21"/>
          <w:szCs w:val="21"/>
        </w:rPr>
        <w:t>, John Walker and Richard R. Schilling are producers; Bill O’Donnell is series producer; David Horn is executive producer.</w:t>
      </w:r>
    </w:p>
    <w:p w:rsidR="00981BD3" w:rsidRDefault="00981BD3" w:rsidP="00981BD3">
      <w:pPr>
        <w:widowControl w:val="0"/>
        <w:autoSpaceDE w:val="0"/>
        <w:autoSpaceDN w:val="0"/>
        <w:adjustRightInd w:val="0"/>
        <w:spacing w:line="360" w:lineRule="auto"/>
        <w:ind w:firstLine="720"/>
        <w:rPr>
          <w:rFonts w:ascii="Georgia" w:hAnsi="Georgia" w:cs="Georgia"/>
          <w:sz w:val="21"/>
          <w:szCs w:val="21"/>
        </w:rPr>
      </w:pPr>
      <w:r>
        <w:rPr>
          <w:rFonts w:ascii="Georgia" w:hAnsi="Georgia" w:cs="Georgia"/>
          <w:sz w:val="21"/>
          <w:szCs w:val="21"/>
        </w:rPr>
        <w:t xml:space="preserve">Visit </w:t>
      </w:r>
      <w:r>
        <w:rPr>
          <w:rFonts w:ascii="Georgia" w:hAnsi="Georgia" w:cs="Georgia"/>
          <w:b/>
          <w:bCs/>
          <w:i/>
          <w:iCs/>
          <w:sz w:val="21"/>
          <w:szCs w:val="21"/>
        </w:rPr>
        <w:t>Great Performances Online</w:t>
      </w:r>
      <w:r>
        <w:rPr>
          <w:rFonts w:ascii="Georgia" w:hAnsi="Georgia" w:cs="Georgia"/>
          <w:sz w:val="21"/>
          <w:szCs w:val="21"/>
        </w:rPr>
        <w:t xml:space="preserve"> at www.pbs.org/gperf for additional information about this and other programs. </w:t>
      </w:r>
    </w:p>
    <w:p w:rsidR="00981BD3" w:rsidRDefault="00981BD3" w:rsidP="00981BD3">
      <w:pPr>
        <w:widowControl w:val="0"/>
        <w:autoSpaceDE w:val="0"/>
        <w:autoSpaceDN w:val="0"/>
        <w:adjustRightInd w:val="0"/>
        <w:spacing w:line="360" w:lineRule="auto"/>
        <w:ind w:firstLine="720"/>
        <w:jc w:val="center"/>
        <w:rPr>
          <w:rFonts w:ascii="Georgia" w:hAnsi="Georgia" w:cs="Georgia"/>
        </w:rPr>
      </w:pPr>
      <w:r>
        <w:rPr>
          <w:rFonts w:ascii="Georgia" w:hAnsi="Georgia" w:cs="Georgia"/>
        </w:rPr>
        <w:t>###</w:t>
      </w:r>
    </w:p>
    <w:p w:rsidR="00981BD3" w:rsidRDefault="00981BD3" w:rsidP="00981BD3">
      <w:pPr>
        <w:autoSpaceDE w:val="0"/>
        <w:autoSpaceDN w:val="0"/>
        <w:adjustRightInd w:val="0"/>
        <w:rPr>
          <w:rFonts w:ascii="Georgia" w:hAnsi="Georgia" w:cs="Georgia"/>
          <w:sz w:val="20"/>
          <w:szCs w:val="20"/>
        </w:rPr>
      </w:pPr>
    </w:p>
    <w:p w:rsidR="00981BD3" w:rsidRDefault="00981BD3" w:rsidP="00981BD3">
      <w:pPr>
        <w:autoSpaceDE w:val="0"/>
        <w:autoSpaceDN w:val="0"/>
        <w:adjustRightInd w:val="0"/>
        <w:rPr>
          <w:rFonts w:ascii="Georgia" w:hAnsi="Georgia" w:cs="Georgia"/>
          <w:b/>
          <w:bCs/>
          <w:sz w:val="20"/>
          <w:szCs w:val="20"/>
        </w:rPr>
      </w:pPr>
      <w:r>
        <w:rPr>
          <w:rFonts w:ascii="Georgia" w:hAnsi="Georgia" w:cs="Georgia"/>
          <w:b/>
          <w:bCs/>
          <w:sz w:val="20"/>
          <w:szCs w:val="20"/>
        </w:rPr>
        <w:t>About WNET</w:t>
      </w:r>
    </w:p>
    <w:p w:rsidR="00981BD3" w:rsidRDefault="00981BD3" w:rsidP="00981BD3">
      <w:pPr>
        <w:autoSpaceDE w:val="0"/>
        <w:autoSpaceDN w:val="0"/>
        <w:adjustRightInd w:val="0"/>
        <w:rPr>
          <w:rFonts w:ascii="Verdana" w:hAnsi="Verdana" w:cs="Verdana"/>
          <w:sz w:val="20"/>
          <w:szCs w:val="20"/>
        </w:rPr>
      </w:pPr>
      <w:r>
        <w:rPr>
          <w:rFonts w:ascii="Georgia" w:hAnsi="Georgia" w:cs="Georgia"/>
          <w:sz w:val="20"/>
          <w:szCs w:val="20"/>
        </w:rPr>
        <w:t>In 2012, WNET is celebrating the 50</w:t>
      </w:r>
      <w:r>
        <w:rPr>
          <w:rFonts w:ascii="Georgia" w:hAnsi="Georgia" w:cs="Georgia"/>
          <w:sz w:val="20"/>
          <w:szCs w:val="20"/>
          <w:vertAlign w:val="superscript"/>
        </w:rPr>
        <w:t>th</w:t>
      </w:r>
      <w:r>
        <w:rPr>
          <w:rFonts w:ascii="Georgia" w:hAnsi="Georgia" w:cs="Georgia"/>
          <w:sz w:val="20"/>
          <w:szCs w:val="20"/>
        </w:rPr>
        <w:t xml:space="preserve"> Anniversary of THIRTEEN, New York’s flagship public media provider. As the parent company of THIRTEEN and WLIW21 and operator of NJTV, WNET brings quality arts, education and public affairs programming to over 5 million viewers each week. WNET produces and presents such acclaimed PBS series as </w:t>
      </w:r>
      <w:hyperlink r:id="rId10" w:history="1">
        <w:r>
          <w:rPr>
            <w:rFonts w:ascii="Georgia" w:hAnsi="Georgia" w:cs="Georgia"/>
            <w:color w:val="0000FF"/>
            <w:sz w:val="20"/>
            <w:szCs w:val="20"/>
            <w:u w:val="single"/>
          </w:rPr>
          <w:t>Nature</w:t>
        </w:r>
      </w:hyperlink>
      <w:r>
        <w:rPr>
          <w:rFonts w:ascii="Georgia" w:hAnsi="Georgia" w:cs="Georgia"/>
          <w:sz w:val="20"/>
          <w:szCs w:val="20"/>
        </w:rPr>
        <w:t xml:space="preserve">, </w:t>
      </w:r>
      <w:hyperlink r:id="rId11" w:history="1">
        <w:r>
          <w:rPr>
            <w:rFonts w:ascii="Georgia" w:hAnsi="Georgia" w:cs="Georgia"/>
            <w:color w:val="0000FF"/>
            <w:sz w:val="20"/>
            <w:szCs w:val="20"/>
            <w:u w:val="single"/>
          </w:rPr>
          <w:t>Great Performances</w:t>
        </w:r>
      </w:hyperlink>
      <w:r>
        <w:rPr>
          <w:rFonts w:ascii="Georgia" w:hAnsi="Georgia" w:cs="Georgia"/>
          <w:sz w:val="20"/>
          <w:szCs w:val="20"/>
        </w:rPr>
        <w:t xml:space="preserve">, </w:t>
      </w:r>
      <w:hyperlink r:id="rId12" w:history="1">
        <w:r>
          <w:rPr>
            <w:rFonts w:ascii="Georgia" w:hAnsi="Georgia" w:cs="Georgia"/>
            <w:color w:val="0000FF"/>
            <w:sz w:val="20"/>
            <w:szCs w:val="20"/>
            <w:u w:val="single"/>
          </w:rPr>
          <w:t>American Masters</w:t>
        </w:r>
      </w:hyperlink>
      <w:r>
        <w:rPr>
          <w:rFonts w:ascii="Georgia" w:hAnsi="Georgia" w:cs="Georgia"/>
          <w:sz w:val="20"/>
          <w:szCs w:val="20"/>
        </w:rPr>
        <w:t xml:space="preserve">, </w:t>
      </w:r>
      <w:hyperlink r:id="rId13" w:history="1">
        <w:r>
          <w:rPr>
            <w:rFonts w:ascii="Georgia" w:hAnsi="Georgia" w:cs="Georgia"/>
            <w:color w:val="0000FF"/>
            <w:sz w:val="20"/>
            <w:szCs w:val="20"/>
            <w:u w:val="single"/>
          </w:rPr>
          <w:t>Need to Know</w:t>
        </w:r>
      </w:hyperlink>
      <w:r>
        <w:rPr>
          <w:rFonts w:ascii="Georgia" w:hAnsi="Georgia" w:cs="Georgia"/>
          <w:sz w:val="20"/>
          <w:szCs w:val="20"/>
        </w:rPr>
        <w:t xml:space="preserve">, </w:t>
      </w:r>
      <w:hyperlink r:id="rId14" w:history="1">
        <w:r>
          <w:rPr>
            <w:rFonts w:ascii="Georgia" w:hAnsi="Georgia" w:cs="Georgia"/>
            <w:color w:val="0000FF"/>
            <w:sz w:val="20"/>
            <w:szCs w:val="20"/>
            <w:u w:val="single"/>
          </w:rPr>
          <w:t>Charlie Rose</w:t>
        </w:r>
      </w:hyperlink>
      <w:r>
        <w:rPr>
          <w:rFonts w:ascii="Georgia" w:hAnsi="Georgia" w:cs="Georgia"/>
          <w:sz w:val="20"/>
          <w:szCs w:val="20"/>
        </w:rPr>
        <w:t xml:space="preserve"> and a range of documentaries, children’s programs, and local news and cultural offerings available on air and online. Pioneers in educational programming, WNET has created such groundbreaking series as </w:t>
      </w:r>
      <w:hyperlink r:id="rId15" w:history="1">
        <w:r>
          <w:rPr>
            <w:rFonts w:ascii="Georgia" w:hAnsi="Georgia" w:cs="Georgia"/>
            <w:color w:val="0000FF"/>
            <w:sz w:val="20"/>
            <w:szCs w:val="20"/>
            <w:u w:val="single"/>
          </w:rPr>
          <w:t>Get the Math</w:t>
        </w:r>
      </w:hyperlink>
      <w:r>
        <w:rPr>
          <w:rFonts w:ascii="Georgia" w:hAnsi="Georgia" w:cs="Georgia"/>
          <w:sz w:val="20"/>
          <w:szCs w:val="20"/>
        </w:rPr>
        <w:t xml:space="preserve">, </w:t>
      </w:r>
      <w:hyperlink r:id="rId16" w:history="1">
        <w:r>
          <w:rPr>
            <w:rFonts w:ascii="Georgia" w:hAnsi="Georgia" w:cs="Georgia"/>
            <w:color w:val="0000FF"/>
            <w:sz w:val="20"/>
            <w:szCs w:val="20"/>
            <w:u w:val="single"/>
          </w:rPr>
          <w:t>Oh Noah!</w:t>
        </w:r>
        <w:r>
          <w:rPr>
            <w:rFonts w:ascii="Georgia" w:hAnsi="Georgia" w:cs="Georgia"/>
            <w:color w:val="000080"/>
            <w:sz w:val="20"/>
            <w:szCs w:val="20"/>
            <w:u w:val="single"/>
          </w:rPr>
          <w:t xml:space="preserve"> </w:t>
        </w:r>
      </w:hyperlink>
      <w:proofErr w:type="gramStart"/>
      <w:r>
        <w:rPr>
          <w:rFonts w:ascii="Georgia" w:hAnsi="Georgia" w:cs="Georgia"/>
          <w:sz w:val="20"/>
          <w:szCs w:val="20"/>
        </w:rPr>
        <w:t>and</w:t>
      </w:r>
      <w:proofErr w:type="gramEnd"/>
      <w:r>
        <w:rPr>
          <w:rFonts w:ascii="Georgia" w:hAnsi="Georgia" w:cs="Georgia"/>
          <w:sz w:val="20"/>
          <w:szCs w:val="20"/>
        </w:rPr>
        <w:t xml:space="preserve"> </w:t>
      </w:r>
      <w:hyperlink r:id="rId17" w:history="1">
        <w:proofErr w:type="spellStart"/>
        <w:r>
          <w:rPr>
            <w:rFonts w:ascii="Georgia" w:hAnsi="Georgia" w:cs="Georgia"/>
            <w:color w:val="0000FF"/>
            <w:sz w:val="20"/>
            <w:szCs w:val="20"/>
            <w:u w:val="single"/>
          </w:rPr>
          <w:t>Cyberchase</w:t>
        </w:r>
        <w:proofErr w:type="spellEnd"/>
      </w:hyperlink>
      <w:r>
        <w:rPr>
          <w:rFonts w:ascii="Georgia" w:hAnsi="Georgia" w:cs="Georgia"/>
          <w:sz w:val="20"/>
          <w:szCs w:val="20"/>
        </w:rPr>
        <w:t xml:space="preserve"> and provides tools for educators that bring compelling content to life in the classroom and at home. WNET highlights the tri-state’s unique culture and diverse communities through </w:t>
      </w:r>
      <w:hyperlink r:id="rId18" w:history="1">
        <w:r>
          <w:rPr>
            <w:rFonts w:ascii="Georgia" w:hAnsi="Georgia" w:cs="Georgia"/>
            <w:color w:val="0000FF"/>
            <w:sz w:val="20"/>
            <w:szCs w:val="20"/>
            <w:u w:val="single"/>
          </w:rPr>
          <w:t>NYC-ARTS</w:t>
        </w:r>
      </w:hyperlink>
      <w:r>
        <w:rPr>
          <w:rFonts w:ascii="Georgia" w:hAnsi="Georgia" w:cs="Georgia"/>
          <w:sz w:val="20"/>
          <w:szCs w:val="20"/>
        </w:rPr>
        <w:t xml:space="preserve">, </w:t>
      </w:r>
      <w:hyperlink r:id="rId19" w:history="1">
        <w:r>
          <w:rPr>
            <w:rFonts w:ascii="Georgia" w:hAnsi="Georgia" w:cs="Georgia"/>
            <w:color w:val="0000FF"/>
            <w:sz w:val="20"/>
            <w:szCs w:val="20"/>
            <w:u w:val="single"/>
          </w:rPr>
          <w:t>Reel 13</w:t>
        </w:r>
      </w:hyperlink>
      <w:r>
        <w:rPr>
          <w:rFonts w:ascii="Georgia" w:hAnsi="Georgia" w:cs="Georgia"/>
          <w:sz w:val="20"/>
          <w:szCs w:val="20"/>
        </w:rPr>
        <w:t xml:space="preserve">, </w:t>
      </w:r>
      <w:hyperlink r:id="rId20" w:history="1">
        <w:r>
          <w:rPr>
            <w:rFonts w:ascii="Georgia" w:hAnsi="Georgia" w:cs="Georgia"/>
            <w:color w:val="0000FF"/>
            <w:sz w:val="20"/>
            <w:szCs w:val="20"/>
            <w:u w:val="single"/>
          </w:rPr>
          <w:t>NJ Today</w:t>
        </w:r>
      </w:hyperlink>
      <w:r>
        <w:rPr>
          <w:rFonts w:ascii="Georgia" w:hAnsi="Georgia" w:cs="Georgia"/>
          <w:sz w:val="20"/>
          <w:szCs w:val="20"/>
        </w:rPr>
        <w:t xml:space="preserve"> and </w:t>
      </w:r>
      <w:hyperlink r:id="rId21" w:history="1">
        <w:proofErr w:type="spellStart"/>
        <w:r>
          <w:rPr>
            <w:rFonts w:ascii="Georgia" w:hAnsi="Georgia" w:cs="Georgia"/>
            <w:color w:val="0000FF"/>
            <w:sz w:val="20"/>
            <w:szCs w:val="20"/>
            <w:u w:val="single"/>
          </w:rPr>
          <w:t>MetroFocus</w:t>
        </w:r>
        <w:proofErr w:type="spellEnd"/>
      </w:hyperlink>
      <w:r>
        <w:rPr>
          <w:rFonts w:ascii="Georgia" w:hAnsi="Georgia" w:cs="Georgia"/>
          <w:sz w:val="20"/>
          <w:szCs w:val="20"/>
        </w:rPr>
        <w:t xml:space="preserve">, </w:t>
      </w:r>
      <w:r>
        <w:rPr>
          <w:rFonts w:ascii="Georgia" w:hAnsi="Georgia" w:cs="Georgia"/>
          <w:color w:val="000000"/>
          <w:sz w:val="20"/>
          <w:szCs w:val="20"/>
        </w:rPr>
        <w:t xml:space="preserve">the </w:t>
      </w:r>
      <w:r>
        <w:rPr>
          <w:rFonts w:ascii="Georgia" w:hAnsi="Georgia" w:cs="Georgia"/>
          <w:sz w:val="20"/>
          <w:szCs w:val="20"/>
        </w:rPr>
        <w:t>multi-platform news magazine focusing on the New York region.</w:t>
      </w:r>
    </w:p>
    <w:p w:rsidR="00981BD3" w:rsidRDefault="00981BD3" w:rsidP="00981BD3">
      <w:pPr>
        <w:autoSpaceDE w:val="0"/>
        <w:autoSpaceDN w:val="0"/>
        <w:adjustRightInd w:val="0"/>
        <w:rPr>
          <w:rFonts w:ascii="Verdana" w:hAnsi="Verdana" w:cs="Verdana"/>
        </w:rPr>
      </w:pPr>
    </w:p>
    <w:p w:rsidR="006A6302" w:rsidRPr="00981BD3" w:rsidRDefault="006A6302" w:rsidP="00D42844"/>
    <w:sectPr w:rsidR="006A6302" w:rsidRPr="00981BD3">
      <w:headerReference w:type="even" r:id="rId22"/>
      <w:headerReference w:type="default" r:id="rId23"/>
      <w:footerReference w:type="even" r:id="rId24"/>
      <w:footerReference w:type="default" r:id="rId25"/>
      <w:headerReference w:type="first" r:id="rId26"/>
      <w:footerReference w:type="first" r:id="rId27"/>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E16" w:rsidRDefault="00A97E16">
      <w:r>
        <w:separator/>
      </w:r>
    </w:p>
  </w:endnote>
  <w:endnote w:type="continuationSeparator" w:id="0">
    <w:p w:rsidR="00A97E16" w:rsidRDefault="00A97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9B5" w:rsidRDefault="005D69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9B5" w:rsidRDefault="005D69B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9B5" w:rsidRDefault="005D69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E16" w:rsidRDefault="00A97E16">
      <w:r>
        <w:separator/>
      </w:r>
    </w:p>
  </w:footnote>
  <w:footnote w:type="continuationSeparator" w:id="0">
    <w:p w:rsidR="00A97E16" w:rsidRDefault="00A97E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9B5" w:rsidRDefault="005D69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9B5" w:rsidRDefault="005D69B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9B5" w:rsidRPr="00011A8D" w:rsidRDefault="005D69B5">
    <w:pPr>
      <w:pStyle w:val="Header"/>
    </w:pPr>
    <w:r>
      <w:rPr>
        <w:noProof/>
      </w:rPr>
      <w:drawing>
        <wp:anchor distT="0" distB="0" distL="114300" distR="114300" simplePos="0" relativeHeight="251658240" behindDoc="1" locked="0" layoutInCell="1" allowOverlap="1">
          <wp:simplePos x="0" y="0"/>
          <wp:positionH relativeFrom="column">
            <wp:posOffset>-1554480</wp:posOffset>
          </wp:positionH>
          <wp:positionV relativeFrom="paragraph">
            <wp:posOffset>-264160</wp:posOffset>
          </wp:positionV>
          <wp:extent cx="7874000" cy="2895600"/>
          <wp:effectExtent l="0" t="0" r="0" b="0"/>
          <wp:wrapNone/>
          <wp:docPr id="29" name="Picture 29" descr="GP top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GP top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4000" cy="2895600"/>
                  </a:xfrm>
                  <a:prstGeom prst="rect">
                    <a:avLst/>
                  </a:prstGeom>
                  <a:noFill/>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114300" distR="114300" simplePos="0" relativeHeight="251657216" behindDoc="1" locked="0" layoutInCell="1" allowOverlap="1">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5D69B5" w:rsidRDefault="005D69B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5CVrAIAAKs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" filled="f" stroked="f" strokeweight=".25pt">
              <v:textbox inset="0,0,0,0">
                <w:txbxContent>
                  <w:p w:rsidR="005D69B5" w:rsidRDefault="005D69B5"/>
                </w:txbxContent>
              </v:textbox>
              <w10:wrap type="square"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72760A"/>
    <w:multiLevelType w:val="hybridMultilevel"/>
    <w:tmpl w:val="7A466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 w:dllVersion="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4097"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C87"/>
    <w:rsid w:val="00004F78"/>
    <w:rsid w:val="0001643A"/>
    <w:rsid w:val="00037040"/>
    <w:rsid w:val="00064FB4"/>
    <w:rsid w:val="000D2837"/>
    <w:rsid w:val="000D70FA"/>
    <w:rsid w:val="00107552"/>
    <w:rsid w:val="00163EB5"/>
    <w:rsid w:val="00193407"/>
    <w:rsid w:val="001A094D"/>
    <w:rsid w:val="002449F5"/>
    <w:rsid w:val="00322979"/>
    <w:rsid w:val="003E5395"/>
    <w:rsid w:val="004166DF"/>
    <w:rsid w:val="0042655E"/>
    <w:rsid w:val="0045548A"/>
    <w:rsid w:val="004615E4"/>
    <w:rsid w:val="00494FFB"/>
    <w:rsid w:val="004A5685"/>
    <w:rsid w:val="004A6715"/>
    <w:rsid w:val="004A763F"/>
    <w:rsid w:val="004D066A"/>
    <w:rsid w:val="004F0480"/>
    <w:rsid w:val="005101F5"/>
    <w:rsid w:val="00535882"/>
    <w:rsid w:val="00555034"/>
    <w:rsid w:val="005875EE"/>
    <w:rsid w:val="005B15E0"/>
    <w:rsid w:val="005D18FC"/>
    <w:rsid w:val="005D69B5"/>
    <w:rsid w:val="006A6302"/>
    <w:rsid w:val="00737329"/>
    <w:rsid w:val="00755E1C"/>
    <w:rsid w:val="007C6E09"/>
    <w:rsid w:val="007E7C8A"/>
    <w:rsid w:val="00804C87"/>
    <w:rsid w:val="00891A67"/>
    <w:rsid w:val="008E3920"/>
    <w:rsid w:val="009314F2"/>
    <w:rsid w:val="00981BD3"/>
    <w:rsid w:val="00A63763"/>
    <w:rsid w:val="00A97E16"/>
    <w:rsid w:val="00AE0E45"/>
    <w:rsid w:val="00CE2D9D"/>
    <w:rsid w:val="00D21CD9"/>
    <w:rsid w:val="00D24E92"/>
    <w:rsid w:val="00D33F7C"/>
    <w:rsid w:val="00D42844"/>
    <w:rsid w:val="00D93CAA"/>
    <w:rsid w:val="00E045B2"/>
    <w:rsid w:val="00E458B2"/>
    <w:rsid w:val="00E92633"/>
    <w:rsid w:val="00F70AF7"/>
    <w:rsid w:val="00F72A14"/>
    <w:rsid w:val="00FA0766"/>
    <w:rsid w:val="00FC3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E45"/>
    <w:rPr>
      <w:sz w:val="24"/>
      <w:szCs w:val="24"/>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spacing w:line="322" w:lineRule="auto"/>
      <w:ind w:firstLine="374"/>
    </w:pPr>
    <w:rPr>
      <w:rFonts w:ascii="Georgia" w:hAnsi="Georgia"/>
      <w:kern w:val="16"/>
      <w:sz w:val="21"/>
      <w:szCs w:val="20"/>
    </w:rPr>
  </w:style>
  <w:style w:type="character" w:styleId="Hyperlink">
    <w:name w:val="Hyperlink"/>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rFonts w:ascii="Georgia" w:hAnsi="Georgia"/>
      <w:kern w:val="16"/>
      <w:sz w:val="19"/>
      <w:szCs w:val="20"/>
    </w:rPr>
  </w:style>
  <w:style w:type="character" w:styleId="Emphasis">
    <w:name w:val="Emphasis"/>
    <w:qFormat/>
    <w:rsid w:val="001A094D"/>
    <w:rPr>
      <w:i/>
      <w:iCs/>
    </w:rPr>
  </w:style>
  <w:style w:type="paragraph" w:styleId="NoSpacing">
    <w:name w:val="No Spacing"/>
    <w:uiPriority w:val="1"/>
    <w:qFormat/>
    <w:rsid w:val="001A094D"/>
    <w:rPr>
      <w:rFonts w:ascii="Georgia" w:hAnsi="Georgia"/>
      <w:kern w:val="16"/>
      <w:sz w:val="21"/>
    </w:rPr>
  </w:style>
  <w:style w:type="paragraph" w:customStyle="1" w:styleId="Default">
    <w:name w:val="Default"/>
    <w:rsid w:val="003E5395"/>
    <w:pPr>
      <w:autoSpaceDE w:val="0"/>
      <w:autoSpaceDN w:val="0"/>
      <w:adjustRightInd w:val="0"/>
    </w:pPr>
    <w:rPr>
      <w:rFonts w:ascii="Verdana" w:hAnsi="Verdana" w:cs="Verdana"/>
      <w:color w:val="000000"/>
      <w:sz w:val="24"/>
      <w:szCs w:val="24"/>
    </w:rPr>
  </w:style>
  <w:style w:type="paragraph" w:styleId="BalloonText">
    <w:name w:val="Balloon Text"/>
    <w:basedOn w:val="Normal"/>
    <w:link w:val="BalloonTextChar"/>
    <w:uiPriority w:val="99"/>
    <w:semiHidden/>
    <w:unhideWhenUsed/>
    <w:rsid w:val="00737329"/>
    <w:rPr>
      <w:rFonts w:ascii="Tahoma" w:hAnsi="Tahoma" w:cs="Tahoma"/>
      <w:sz w:val="16"/>
      <w:szCs w:val="16"/>
    </w:rPr>
  </w:style>
  <w:style w:type="character" w:customStyle="1" w:styleId="BalloonTextChar">
    <w:name w:val="Balloon Text Char"/>
    <w:basedOn w:val="DefaultParagraphFont"/>
    <w:link w:val="BalloonText"/>
    <w:uiPriority w:val="99"/>
    <w:semiHidden/>
    <w:rsid w:val="007373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E45"/>
    <w:rPr>
      <w:sz w:val="24"/>
      <w:szCs w:val="24"/>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spacing w:line="322" w:lineRule="auto"/>
      <w:ind w:firstLine="374"/>
    </w:pPr>
    <w:rPr>
      <w:rFonts w:ascii="Georgia" w:hAnsi="Georgia"/>
      <w:kern w:val="16"/>
      <w:sz w:val="21"/>
      <w:szCs w:val="20"/>
    </w:rPr>
  </w:style>
  <w:style w:type="character" w:styleId="Hyperlink">
    <w:name w:val="Hyperlink"/>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rFonts w:ascii="Georgia" w:hAnsi="Georgia"/>
      <w:kern w:val="16"/>
      <w:sz w:val="19"/>
      <w:szCs w:val="20"/>
    </w:rPr>
  </w:style>
  <w:style w:type="character" w:styleId="Emphasis">
    <w:name w:val="Emphasis"/>
    <w:qFormat/>
    <w:rsid w:val="001A094D"/>
    <w:rPr>
      <w:i/>
      <w:iCs/>
    </w:rPr>
  </w:style>
  <w:style w:type="paragraph" w:styleId="NoSpacing">
    <w:name w:val="No Spacing"/>
    <w:uiPriority w:val="1"/>
    <w:qFormat/>
    <w:rsid w:val="001A094D"/>
    <w:rPr>
      <w:rFonts w:ascii="Georgia" w:hAnsi="Georgia"/>
      <w:kern w:val="16"/>
      <w:sz w:val="21"/>
    </w:rPr>
  </w:style>
  <w:style w:type="paragraph" w:customStyle="1" w:styleId="Default">
    <w:name w:val="Default"/>
    <w:rsid w:val="003E5395"/>
    <w:pPr>
      <w:autoSpaceDE w:val="0"/>
      <w:autoSpaceDN w:val="0"/>
      <w:adjustRightInd w:val="0"/>
    </w:pPr>
    <w:rPr>
      <w:rFonts w:ascii="Verdana" w:hAnsi="Verdana" w:cs="Verdana"/>
      <w:color w:val="000000"/>
      <w:sz w:val="24"/>
      <w:szCs w:val="24"/>
    </w:rPr>
  </w:style>
  <w:style w:type="paragraph" w:styleId="BalloonText">
    <w:name w:val="Balloon Text"/>
    <w:basedOn w:val="Normal"/>
    <w:link w:val="BalloonTextChar"/>
    <w:uiPriority w:val="99"/>
    <w:semiHidden/>
    <w:unhideWhenUsed/>
    <w:rsid w:val="00737329"/>
    <w:rPr>
      <w:rFonts w:ascii="Tahoma" w:hAnsi="Tahoma" w:cs="Tahoma"/>
      <w:sz w:val="16"/>
      <w:szCs w:val="16"/>
    </w:rPr>
  </w:style>
  <w:style w:type="character" w:customStyle="1" w:styleId="BalloonTextChar">
    <w:name w:val="Balloon Text Char"/>
    <w:basedOn w:val="DefaultParagraphFont"/>
    <w:link w:val="BalloonText"/>
    <w:uiPriority w:val="99"/>
    <w:semiHidden/>
    <w:rsid w:val="007373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6453208">
      <w:bodyDiv w:val="1"/>
      <w:marLeft w:val="0"/>
      <w:marRight w:val="0"/>
      <w:marTop w:val="0"/>
      <w:marBottom w:val="0"/>
      <w:divBdr>
        <w:top w:val="none" w:sz="0" w:space="0" w:color="auto"/>
        <w:left w:val="none" w:sz="0" w:space="0" w:color="auto"/>
        <w:bottom w:val="none" w:sz="0" w:space="0" w:color="auto"/>
        <w:right w:val="none" w:sz="0" w:space="0" w:color="auto"/>
      </w:divBdr>
    </w:div>
    <w:div w:id="1344089204">
      <w:bodyDiv w:val="1"/>
      <w:marLeft w:val="0"/>
      <w:marRight w:val="0"/>
      <w:marTop w:val="0"/>
      <w:marBottom w:val="0"/>
      <w:divBdr>
        <w:top w:val="none" w:sz="0" w:space="0" w:color="auto"/>
        <w:left w:val="none" w:sz="0" w:space="0" w:color="auto"/>
        <w:bottom w:val="none" w:sz="0" w:space="0" w:color="auto"/>
        <w:right w:val="none" w:sz="0" w:space="0" w:color="auto"/>
      </w:divBdr>
    </w:div>
    <w:div w:id="1874996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orbesH@wnet.org" TargetMode="External"/><Relationship Id="rId13" Type="http://schemas.openxmlformats.org/officeDocument/2006/relationships/hyperlink" Target="http://www.pbs.org/wnet/need-to-know" TargetMode="External"/><Relationship Id="rId18" Type="http://schemas.openxmlformats.org/officeDocument/2006/relationships/hyperlink" Target="http://www.nyc-arts.org/" TargetMode="External"/><Relationship Id="rId26"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hyperlink" Target="http://www.thirteen.org/metrofocus" TargetMode="External"/><Relationship Id="rId7" Type="http://schemas.openxmlformats.org/officeDocument/2006/relationships/endnotes" Target="endnotes.xml"/><Relationship Id="rId12" Type="http://schemas.openxmlformats.org/officeDocument/2006/relationships/hyperlink" Target="http://www.pbs.org/wnet/americanmasters" TargetMode="External"/><Relationship Id="rId17" Type="http://schemas.openxmlformats.org/officeDocument/2006/relationships/hyperlink" Target="http://www.pbskids.org/cyberchase"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pbskids.org/noah" TargetMode="External"/><Relationship Id="rId20" Type="http://schemas.openxmlformats.org/officeDocument/2006/relationships/hyperlink" Target="http://www.njtvonline.org/njtoday/"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bs.org/wnet/gper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thirteen.org/get-the-math"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www.pbs.org/wnet/nature" TargetMode="External"/><Relationship Id="rId19" Type="http://schemas.openxmlformats.org/officeDocument/2006/relationships/hyperlink" Target="http://www.thirteen.org/sites/reel13" TargetMode="External"/><Relationship Id="rId4" Type="http://schemas.openxmlformats.org/officeDocument/2006/relationships/settings" Target="settings.xml"/><Relationship Id="rId9" Type="http://schemas.openxmlformats.org/officeDocument/2006/relationships/hyperlink" Target="http://www.thirteen.org/pressroom/gperf" TargetMode="External"/><Relationship Id="rId14" Type="http://schemas.openxmlformats.org/officeDocument/2006/relationships/hyperlink" Target="http://www.charlierose.com" TargetMode="External"/><Relationship Id="rId22" Type="http://schemas.openxmlformats.org/officeDocument/2006/relationships/header" Target="header1.xml"/><Relationship Id="rId27"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Series%20Letterhead\Media%20Information%20templates_Jul2011\GP%20Media%20Media%20Info_Jul201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GP Media Media Info_Jul2011</Template>
  <TotalTime>0</TotalTime>
  <Pages>4</Pages>
  <Words>1333</Words>
  <Characters>7602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8918</CharactersWithSpaces>
  <SharedDoc>false</SharedDoc>
  <HLinks>
    <vt:vector size="12" baseType="variant">
      <vt:variant>
        <vt:i4>327737</vt:i4>
      </vt:variant>
      <vt:variant>
        <vt:i4>0</vt:i4>
      </vt:variant>
      <vt:variant>
        <vt:i4>0</vt:i4>
      </vt:variant>
      <vt:variant>
        <vt:i4>5</vt:i4>
      </vt:variant>
      <vt:variant>
        <vt:lpwstr>mailto:LeeD@wnet.org</vt:lpwstr>
      </vt:variant>
      <vt:variant>
        <vt:lpwstr/>
      </vt:variant>
      <vt:variant>
        <vt:i4>7798853</vt:i4>
      </vt:variant>
      <vt:variant>
        <vt:i4>-1</vt:i4>
      </vt:variant>
      <vt:variant>
        <vt:i4>2077</vt:i4>
      </vt:variant>
      <vt:variant>
        <vt:i4>1</vt:i4>
      </vt:variant>
      <vt:variant>
        <vt:lpwstr>GP top_1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creator>Forbes, Harry</dc:creator>
  <dc:description>Version 1.04_x000d_
Job 0734_x000d_
August 5, 2009</dc:description>
  <cp:lastModifiedBy>Nicole Wells Foster</cp:lastModifiedBy>
  <cp:revision>2</cp:revision>
  <cp:lastPrinted>2012-11-20T19:59:00Z</cp:lastPrinted>
  <dcterms:created xsi:type="dcterms:W3CDTF">2012-11-29T23:38:00Z</dcterms:created>
  <dcterms:modified xsi:type="dcterms:W3CDTF">2012-11-29T23:38:00Z</dcterms:modified>
</cp:coreProperties>
</file>