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5BC039" w14:textId="77777777" w:rsidR="002B57F3" w:rsidRPr="001E2B6E" w:rsidRDefault="002B57F3" w:rsidP="002B57F3"/>
    <w:p w14:paraId="76EA2B23" w14:textId="77777777" w:rsidR="002B57F3" w:rsidRPr="001E2B6E" w:rsidRDefault="002B57F3" w:rsidP="002B57F3">
      <w:pPr>
        <w:spacing w:line="240" w:lineRule="auto"/>
      </w:pPr>
      <w:r w:rsidRPr="001E2B6E">
        <w:t>Press Contact:</w:t>
      </w:r>
    </w:p>
    <w:p w14:paraId="1085D527" w14:textId="77777777" w:rsidR="002B57F3" w:rsidRPr="001E2B6E" w:rsidRDefault="002B57F3" w:rsidP="002B57F3">
      <w:pPr>
        <w:spacing w:line="240" w:lineRule="auto"/>
      </w:pPr>
      <w:r w:rsidRPr="001E2B6E">
        <w:t>Harry Forbes</w:t>
      </w:r>
    </w:p>
    <w:p w14:paraId="794F0152" w14:textId="77777777" w:rsidR="002B57F3" w:rsidRPr="001E2B6E" w:rsidRDefault="002B57F3" w:rsidP="002B57F3">
      <w:pPr>
        <w:spacing w:line="240" w:lineRule="auto"/>
      </w:pPr>
      <w:r w:rsidRPr="001E2B6E">
        <w:t xml:space="preserve">212.560.8027, </w:t>
      </w:r>
      <w:hyperlink r:id="rId7" w:history="1">
        <w:r w:rsidRPr="001E2B6E">
          <w:rPr>
            <w:rStyle w:val="Hyperlink"/>
          </w:rPr>
          <w:t>ForbesH@wnet.org</w:t>
        </w:r>
      </w:hyperlink>
    </w:p>
    <w:p w14:paraId="66F2A3EB" w14:textId="77777777" w:rsidR="002B57F3" w:rsidRPr="001E2B6E" w:rsidRDefault="002B57F3" w:rsidP="002B57F3">
      <w:pPr>
        <w:pStyle w:val="Heading1"/>
        <w:rPr>
          <w:sz w:val="21"/>
          <w:szCs w:val="21"/>
        </w:rPr>
      </w:pPr>
    </w:p>
    <w:p w14:paraId="05875567" w14:textId="77777777" w:rsidR="002B57F3" w:rsidRDefault="002B57F3" w:rsidP="002B57F3">
      <w:pPr>
        <w:jc w:val="center"/>
        <w:rPr>
          <w:rFonts w:cs="Arial"/>
          <w:b/>
          <w:bCs/>
          <w:sz w:val="28"/>
          <w:szCs w:val="28"/>
        </w:rPr>
      </w:pPr>
    </w:p>
    <w:p w14:paraId="33E3FA87" w14:textId="61951F90" w:rsidR="002B57F3" w:rsidRDefault="002B57F3" w:rsidP="002B57F3">
      <w:pPr>
        <w:jc w:val="center"/>
        <w:rPr>
          <w:rFonts w:cs="Arial"/>
          <w:sz w:val="28"/>
          <w:szCs w:val="28"/>
        </w:rPr>
      </w:pPr>
      <w:r>
        <w:rPr>
          <w:rFonts w:cs="Arial"/>
          <w:b/>
          <w:i/>
          <w:sz w:val="28"/>
          <w:szCs w:val="28"/>
        </w:rPr>
        <w:t xml:space="preserve">Great Performances: </w:t>
      </w:r>
      <w:r w:rsidR="00373D25">
        <w:rPr>
          <w:rFonts w:cs="Arial"/>
          <w:b/>
          <w:i/>
          <w:sz w:val="28"/>
          <w:szCs w:val="28"/>
        </w:rPr>
        <w:t>Barrymore</w:t>
      </w:r>
    </w:p>
    <w:p w14:paraId="4C0EEA07" w14:textId="77777777" w:rsidR="002B57F3" w:rsidRPr="00251A44" w:rsidRDefault="002B57F3" w:rsidP="002B57F3">
      <w:pPr>
        <w:pStyle w:val="NormalIndent"/>
        <w:ind w:firstLine="0"/>
        <w:jc w:val="center"/>
        <w:rPr>
          <w:i/>
          <w:sz w:val="24"/>
        </w:rPr>
      </w:pPr>
      <w:r w:rsidRPr="00251A44">
        <w:rPr>
          <w:i/>
          <w:sz w:val="24"/>
        </w:rPr>
        <w:t>Bios</w:t>
      </w:r>
    </w:p>
    <w:p w14:paraId="7334F857" w14:textId="0B2CA4C7" w:rsidR="002B57F3" w:rsidRPr="002B57F3" w:rsidRDefault="00373D25" w:rsidP="002B57F3">
      <w:pPr>
        <w:spacing w:before="100" w:beforeAutospacing="1" w:after="100" w:afterAutospacing="1" w:line="360" w:lineRule="auto"/>
        <w:rPr>
          <w:szCs w:val="21"/>
        </w:rPr>
      </w:pPr>
      <w:r>
        <w:rPr>
          <w:b/>
          <w:szCs w:val="21"/>
        </w:rPr>
        <w:t>Christopher Plummer</w:t>
      </w:r>
    </w:p>
    <w:p w14:paraId="30E8C2D6" w14:textId="1BB5B70F" w:rsidR="00373D25" w:rsidRPr="00373D25" w:rsidRDefault="00373D25" w:rsidP="00373D25">
      <w:pPr>
        <w:widowControl w:val="0"/>
        <w:autoSpaceDE w:val="0"/>
        <w:autoSpaceDN w:val="0"/>
        <w:adjustRightInd w:val="0"/>
        <w:spacing w:line="240" w:lineRule="auto"/>
        <w:rPr>
          <w:rFonts w:cs="Arial"/>
          <w:szCs w:val="21"/>
        </w:rPr>
      </w:pPr>
      <w:r w:rsidRPr="00373D25">
        <w:rPr>
          <w:rFonts w:cs="Arial"/>
          <w:bCs/>
          <w:szCs w:val="21"/>
        </w:rPr>
        <w:t>Christopher Plummer</w:t>
      </w:r>
      <w:r w:rsidRPr="00373D25">
        <w:rPr>
          <w:rFonts w:cs="Arial"/>
          <w:szCs w:val="21"/>
        </w:rPr>
        <w:t xml:space="preserve"> won his first Academy Award in 2012 for Best Actor in a Supporting Role in </w:t>
      </w:r>
      <w:r w:rsidRPr="00373D25">
        <w:rPr>
          <w:rFonts w:cs="Arial"/>
          <w:i/>
          <w:iCs/>
          <w:szCs w:val="21"/>
        </w:rPr>
        <w:t>Beginners</w:t>
      </w:r>
      <w:r w:rsidRPr="00373D25">
        <w:rPr>
          <w:rFonts w:cs="Arial"/>
          <w:szCs w:val="21"/>
        </w:rPr>
        <w:t xml:space="preserve">. This achievement adds to an illustrious film and theatre career spanning </w:t>
      </w:r>
      <w:r w:rsidR="00E4737F">
        <w:rPr>
          <w:rFonts w:cs="Arial"/>
          <w:szCs w:val="21"/>
        </w:rPr>
        <w:t>more than</w:t>
      </w:r>
      <w:r w:rsidR="00E4737F" w:rsidRPr="00373D25">
        <w:rPr>
          <w:rFonts w:cs="Arial"/>
          <w:szCs w:val="21"/>
        </w:rPr>
        <w:t xml:space="preserve"> </w:t>
      </w:r>
      <w:r w:rsidRPr="00373D25">
        <w:rPr>
          <w:rFonts w:cs="Arial"/>
          <w:szCs w:val="21"/>
        </w:rPr>
        <w:t>half a century</w:t>
      </w:r>
      <w:r w:rsidR="00E4737F">
        <w:rPr>
          <w:rFonts w:cs="Arial"/>
          <w:szCs w:val="21"/>
        </w:rPr>
        <w:t>,</w:t>
      </w:r>
      <w:r w:rsidRPr="00373D25">
        <w:rPr>
          <w:rFonts w:cs="Arial"/>
          <w:szCs w:val="21"/>
        </w:rPr>
        <w:t xml:space="preserve"> including two Tony Awards® and Drama Desk Awards for his title roles in </w:t>
      </w:r>
      <w:r w:rsidRPr="00373D25">
        <w:rPr>
          <w:rFonts w:cs="Arial"/>
          <w:i/>
          <w:iCs/>
          <w:szCs w:val="21"/>
        </w:rPr>
        <w:t>Cyrano</w:t>
      </w:r>
      <w:r w:rsidRPr="00373D25">
        <w:rPr>
          <w:rFonts w:cs="Arial"/>
          <w:szCs w:val="21"/>
        </w:rPr>
        <w:t xml:space="preserve"> and </w:t>
      </w:r>
      <w:r w:rsidRPr="00373D25">
        <w:rPr>
          <w:rFonts w:cs="Arial"/>
          <w:i/>
          <w:iCs/>
          <w:szCs w:val="21"/>
        </w:rPr>
        <w:t>Barrymore</w:t>
      </w:r>
      <w:r w:rsidR="00E4737F">
        <w:rPr>
          <w:rFonts w:cs="Arial"/>
          <w:iCs/>
          <w:szCs w:val="21"/>
        </w:rPr>
        <w:t>,</w:t>
      </w:r>
      <w:r w:rsidRPr="00373D25">
        <w:rPr>
          <w:rFonts w:cs="Arial"/>
          <w:szCs w:val="21"/>
        </w:rPr>
        <w:t xml:space="preserve"> as well as seven nominations –for </w:t>
      </w:r>
      <w:proofErr w:type="spellStart"/>
      <w:r w:rsidRPr="00373D25">
        <w:rPr>
          <w:rFonts w:cs="Arial"/>
          <w:szCs w:val="21"/>
        </w:rPr>
        <w:t>Iago</w:t>
      </w:r>
      <w:proofErr w:type="spellEnd"/>
      <w:r w:rsidRPr="00373D25">
        <w:rPr>
          <w:rFonts w:cs="Arial"/>
          <w:szCs w:val="21"/>
        </w:rPr>
        <w:t xml:space="preserve"> in </w:t>
      </w:r>
      <w:r w:rsidR="003F3642">
        <w:rPr>
          <w:rFonts w:cs="Arial"/>
          <w:i/>
          <w:iCs/>
          <w:szCs w:val="21"/>
        </w:rPr>
        <w:t>Othello</w:t>
      </w:r>
      <w:r w:rsidRPr="00373D25">
        <w:rPr>
          <w:rFonts w:cs="Arial"/>
          <w:szCs w:val="21"/>
        </w:rPr>
        <w:t xml:space="preserve"> and Clarence Darrow in </w:t>
      </w:r>
      <w:r w:rsidRPr="00373D25">
        <w:rPr>
          <w:rFonts w:cs="Arial"/>
          <w:i/>
          <w:iCs/>
          <w:szCs w:val="21"/>
        </w:rPr>
        <w:t>Inherit the Wind</w:t>
      </w:r>
      <w:r w:rsidR="00E4737F">
        <w:rPr>
          <w:rFonts w:cs="Arial"/>
          <w:iCs/>
          <w:szCs w:val="21"/>
        </w:rPr>
        <w:t>,</w:t>
      </w:r>
      <w:r w:rsidR="00E4737F" w:rsidRPr="00E4737F">
        <w:rPr>
          <w:rFonts w:cs="Arial"/>
          <w:szCs w:val="21"/>
        </w:rPr>
        <w:t xml:space="preserve"> </w:t>
      </w:r>
      <w:r w:rsidR="00E4737F" w:rsidRPr="00373D25">
        <w:rPr>
          <w:rFonts w:cs="Arial"/>
          <w:szCs w:val="21"/>
        </w:rPr>
        <w:t>among them</w:t>
      </w:r>
      <w:r w:rsidRPr="00373D25">
        <w:rPr>
          <w:rFonts w:cs="Arial"/>
          <w:szCs w:val="21"/>
        </w:rPr>
        <w:t xml:space="preserve">. Plummer is a former leading member of the Royal National Theatre under Sir Laurence Olivier and the Royal Shakespeare Company under Sir Peter Hall, where he played Richard III and won London’s Evening Standard Award for Best Actor in </w:t>
      </w:r>
      <w:r w:rsidRPr="00436530">
        <w:rPr>
          <w:rFonts w:cs="Arial"/>
          <w:i/>
          <w:szCs w:val="21"/>
        </w:rPr>
        <w:t>Becket</w:t>
      </w:r>
      <w:r w:rsidRPr="00373D25">
        <w:rPr>
          <w:rFonts w:cs="Arial"/>
          <w:szCs w:val="21"/>
        </w:rPr>
        <w:t xml:space="preserve">. </w:t>
      </w:r>
    </w:p>
    <w:p w14:paraId="6C875851" w14:textId="77777777" w:rsidR="00373D25" w:rsidRPr="00373D25" w:rsidRDefault="00373D25" w:rsidP="00373D25">
      <w:pPr>
        <w:widowControl w:val="0"/>
        <w:autoSpaceDE w:val="0"/>
        <w:autoSpaceDN w:val="0"/>
        <w:adjustRightInd w:val="0"/>
        <w:spacing w:line="240" w:lineRule="auto"/>
        <w:rPr>
          <w:rFonts w:cs="Arial"/>
          <w:szCs w:val="21"/>
        </w:rPr>
      </w:pPr>
    </w:p>
    <w:p w14:paraId="1F540DB2" w14:textId="270DFA35" w:rsidR="00373D25" w:rsidRPr="00373D25" w:rsidRDefault="00373D25" w:rsidP="00373D25">
      <w:pPr>
        <w:widowControl w:val="0"/>
        <w:autoSpaceDE w:val="0"/>
        <w:autoSpaceDN w:val="0"/>
        <w:adjustRightInd w:val="0"/>
        <w:spacing w:line="240" w:lineRule="auto"/>
        <w:rPr>
          <w:rFonts w:cs="Arial"/>
          <w:szCs w:val="21"/>
        </w:rPr>
      </w:pPr>
      <w:r w:rsidRPr="00373D25">
        <w:rPr>
          <w:rFonts w:cs="Arial"/>
          <w:szCs w:val="21"/>
        </w:rPr>
        <w:t xml:space="preserve">At the National Theatre, he was Jupiter in Giraudoux’s </w:t>
      </w:r>
      <w:proofErr w:type="spellStart"/>
      <w:r w:rsidRPr="00436530">
        <w:rPr>
          <w:rFonts w:cs="Arial"/>
          <w:i/>
          <w:szCs w:val="21"/>
        </w:rPr>
        <w:t>Amphitryon</w:t>
      </w:r>
      <w:proofErr w:type="spellEnd"/>
      <w:r w:rsidRPr="00436530">
        <w:rPr>
          <w:rFonts w:cs="Arial"/>
          <w:i/>
          <w:szCs w:val="21"/>
        </w:rPr>
        <w:t xml:space="preserve"> 38</w:t>
      </w:r>
      <w:r w:rsidRPr="00373D25">
        <w:rPr>
          <w:rFonts w:cs="Arial"/>
          <w:szCs w:val="21"/>
        </w:rPr>
        <w:t xml:space="preserve"> directed by Sir Laurence and as Danton in </w:t>
      </w:r>
      <w:r w:rsidRPr="00436530">
        <w:rPr>
          <w:rFonts w:cs="Arial"/>
          <w:i/>
          <w:szCs w:val="21"/>
        </w:rPr>
        <w:t>Danton’s Death</w:t>
      </w:r>
      <w:r w:rsidRPr="00373D25">
        <w:rPr>
          <w:rFonts w:cs="Arial"/>
          <w:szCs w:val="21"/>
        </w:rPr>
        <w:t>, directed by Sir Jonathan Miller. As a principal player in Canada’s Stratford Festival in its formative years under Sir Tyrone Guthrie and his mentor, Michael Langham, he has played nearly all the great classic roles. Recently, in 2010</w:t>
      </w:r>
      <w:r w:rsidR="00E4737F">
        <w:rPr>
          <w:rFonts w:cs="Arial"/>
          <w:szCs w:val="21"/>
        </w:rPr>
        <w:t>,</w:t>
      </w:r>
      <w:r w:rsidRPr="00373D25">
        <w:rPr>
          <w:rFonts w:cs="Arial"/>
          <w:szCs w:val="21"/>
        </w:rPr>
        <w:t xml:space="preserve"> he was Prospero in </w:t>
      </w:r>
      <w:r w:rsidRPr="00436530">
        <w:rPr>
          <w:rFonts w:cs="Arial"/>
          <w:i/>
          <w:szCs w:val="21"/>
        </w:rPr>
        <w:t>The Tempest</w:t>
      </w:r>
      <w:r w:rsidRPr="00373D25">
        <w:rPr>
          <w:rFonts w:cs="Arial"/>
          <w:szCs w:val="21"/>
        </w:rPr>
        <w:t xml:space="preserve"> and in 2012 he performed his own </w:t>
      </w:r>
      <w:r w:rsidR="00E4737F">
        <w:rPr>
          <w:rFonts w:cs="Arial"/>
          <w:szCs w:val="21"/>
        </w:rPr>
        <w:t>o</w:t>
      </w:r>
      <w:r w:rsidR="00E4737F" w:rsidRPr="00373D25">
        <w:rPr>
          <w:rFonts w:cs="Arial"/>
          <w:szCs w:val="21"/>
        </w:rPr>
        <w:t xml:space="preserve">ne </w:t>
      </w:r>
      <w:r w:rsidR="00E4737F">
        <w:rPr>
          <w:rFonts w:cs="Arial"/>
          <w:szCs w:val="21"/>
        </w:rPr>
        <w:t>m</w:t>
      </w:r>
      <w:r w:rsidR="00E4737F" w:rsidRPr="00373D25">
        <w:rPr>
          <w:rFonts w:cs="Arial"/>
          <w:szCs w:val="21"/>
        </w:rPr>
        <w:t xml:space="preserve">an </w:t>
      </w:r>
      <w:r w:rsidR="00E4737F">
        <w:rPr>
          <w:rFonts w:cs="Arial"/>
          <w:szCs w:val="21"/>
        </w:rPr>
        <w:t>s</w:t>
      </w:r>
      <w:r w:rsidR="00E4737F" w:rsidRPr="00373D25">
        <w:rPr>
          <w:rFonts w:cs="Arial"/>
          <w:szCs w:val="21"/>
        </w:rPr>
        <w:t>how</w:t>
      </w:r>
      <w:r w:rsidRPr="00373D25">
        <w:rPr>
          <w:rFonts w:cs="Arial"/>
          <w:szCs w:val="21"/>
        </w:rPr>
        <w:t xml:space="preserve">, </w:t>
      </w:r>
      <w:r w:rsidRPr="00436530">
        <w:rPr>
          <w:rFonts w:cs="Arial"/>
          <w:i/>
          <w:szCs w:val="21"/>
        </w:rPr>
        <w:t>A Word or Tw</w:t>
      </w:r>
      <w:r w:rsidR="003F3642" w:rsidRPr="00436530">
        <w:rPr>
          <w:rFonts w:cs="Arial"/>
          <w:i/>
          <w:szCs w:val="21"/>
        </w:rPr>
        <w:t>o</w:t>
      </w:r>
      <w:r w:rsidR="003F3642">
        <w:rPr>
          <w:rFonts w:cs="Arial"/>
          <w:szCs w:val="21"/>
        </w:rPr>
        <w:t xml:space="preserve">, both directed by Des </w:t>
      </w:r>
      <w:proofErr w:type="spellStart"/>
      <w:r w:rsidR="003F3642">
        <w:rPr>
          <w:rFonts w:cs="Arial"/>
          <w:szCs w:val="21"/>
        </w:rPr>
        <w:t>MacNuff</w:t>
      </w:r>
      <w:proofErr w:type="spellEnd"/>
      <w:r w:rsidRPr="00373D25">
        <w:rPr>
          <w:rFonts w:cs="Arial"/>
          <w:szCs w:val="21"/>
        </w:rPr>
        <w:t xml:space="preserve">. </w:t>
      </w:r>
    </w:p>
    <w:p w14:paraId="769E1949" w14:textId="77777777" w:rsidR="00373D25" w:rsidRPr="00373D25" w:rsidRDefault="00373D25" w:rsidP="00373D25">
      <w:pPr>
        <w:widowControl w:val="0"/>
        <w:autoSpaceDE w:val="0"/>
        <w:autoSpaceDN w:val="0"/>
        <w:adjustRightInd w:val="0"/>
        <w:spacing w:line="240" w:lineRule="auto"/>
        <w:rPr>
          <w:rFonts w:cs="Arial"/>
          <w:szCs w:val="21"/>
        </w:rPr>
      </w:pPr>
    </w:p>
    <w:p w14:paraId="2A3D0B7E" w14:textId="1D3E0509" w:rsidR="00373D25" w:rsidRPr="00373D25" w:rsidRDefault="00373D25" w:rsidP="00373D25">
      <w:pPr>
        <w:widowControl w:val="0"/>
        <w:autoSpaceDE w:val="0"/>
        <w:autoSpaceDN w:val="0"/>
        <w:adjustRightInd w:val="0"/>
        <w:spacing w:line="240" w:lineRule="auto"/>
        <w:rPr>
          <w:szCs w:val="21"/>
        </w:rPr>
      </w:pPr>
      <w:r w:rsidRPr="00373D25">
        <w:rPr>
          <w:rFonts w:cs="Arial"/>
          <w:szCs w:val="21"/>
        </w:rPr>
        <w:t>His TV appearances</w:t>
      </w:r>
      <w:r w:rsidR="00E4737F">
        <w:rPr>
          <w:rFonts w:cs="Arial"/>
          <w:szCs w:val="21"/>
        </w:rPr>
        <w:t>,</w:t>
      </w:r>
      <w:r w:rsidRPr="00373D25">
        <w:rPr>
          <w:rFonts w:cs="Arial"/>
          <w:szCs w:val="21"/>
        </w:rPr>
        <w:t xml:space="preserve"> which number close to 100</w:t>
      </w:r>
      <w:r w:rsidR="00E4737F">
        <w:rPr>
          <w:rFonts w:cs="Arial"/>
          <w:szCs w:val="21"/>
        </w:rPr>
        <w:t>,</w:t>
      </w:r>
      <w:r w:rsidRPr="00373D25">
        <w:rPr>
          <w:rFonts w:cs="Arial"/>
          <w:szCs w:val="21"/>
        </w:rPr>
        <w:t xml:space="preserve"> include the Emmy</w:t>
      </w:r>
      <w:r w:rsidR="00E4737F">
        <w:rPr>
          <w:rFonts w:cs="Arial"/>
          <w:szCs w:val="21"/>
        </w:rPr>
        <w:t>-</w:t>
      </w:r>
      <w:r w:rsidRPr="00373D25">
        <w:rPr>
          <w:rFonts w:cs="Arial"/>
          <w:szCs w:val="21"/>
        </w:rPr>
        <w:t xml:space="preserve">winning BBC </w:t>
      </w:r>
      <w:r w:rsidRPr="00373D25">
        <w:rPr>
          <w:rFonts w:cs="Arial"/>
          <w:i/>
          <w:iCs/>
          <w:szCs w:val="21"/>
        </w:rPr>
        <w:t>Hamlet at Elsinore</w:t>
      </w:r>
      <w:r w:rsidRPr="00373D25">
        <w:rPr>
          <w:rFonts w:cs="Arial"/>
          <w:szCs w:val="21"/>
        </w:rPr>
        <w:t xml:space="preserve"> playing the title role; the Emmy</w:t>
      </w:r>
      <w:r w:rsidR="00E4737F">
        <w:rPr>
          <w:rFonts w:cs="Arial"/>
          <w:szCs w:val="21"/>
        </w:rPr>
        <w:t>-</w:t>
      </w:r>
      <w:r w:rsidRPr="00373D25">
        <w:rPr>
          <w:rFonts w:cs="Arial"/>
          <w:szCs w:val="21"/>
        </w:rPr>
        <w:t xml:space="preserve">winning productions </w:t>
      </w:r>
      <w:r w:rsidRPr="00373D25">
        <w:rPr>
          <w:rFonts w:cs="Arial"/>
          <w:i/>
          <w:iCs/>
          <w:szCs w:val="21"/>
        </w:rPr>
        <w:t xml:space="preserve">The </w:t>
      </w:r>
      <w:proofErr w:type="spellStart"/>
      <w:r w:rsidRPr="00373D25">
        <w:rPr>
          <w:rFonts w:cs="Arial"/>
          <w:i/>
          <w:iCs/>
          <w:szCs w:val="21"/>
        </w:rPr>
        <w:t>Thornbirds</w:t>
      </w:r>
      <w:proofErr w:type="spellEnd"/>
      <w:r w:rsidRPr="00373D25">
        <w:rPr>
          <w:rFonts w:cs="Arial"/>
          <w:i/>
          <w:iCs/>
          <w:szCs w:val="21"/>
        </w:rPr>
        <w:t>, Nuremberg</w:t>
      </w:r>
      <w:r w:rsidRPr="00373D25">
        <w:rPr>
          <w:rFonts w:cs="Arial"/>
          <w:szCs w:val="21"/>
        </w:rPr>
        <w:t xml:space="preserve"> and many others. He has himself won two Emmys</w:t>
      </w:r>
      <w:r w:rsidR="00E4737F">
        <w:rPr>
          <w:rFonts w:cs="Arial"/>
          <w:szCs w:val="21"/>
        </w:rPr>
        <w:t>,</w:t>
      </w:r>
      <w:r w:rsidRPr="00373D25">
        <w:rPr>
          <w:rFonts w:cs="Arial"/>
          <w:szCs w:val="21"/>
        </w:rPr>
        <w:t xml:space="preserve"> plus </w:t>
      </w:r>
      <w:r w:rsidR="00E4737F">
        <w:rPr>
          <w:rFonts w:cs="Arial"/>
          <w:szCs w:val="21"/>
        </w:rPr>
        <w:t>six</w:t>
      </w:r>
      <w:r w:rsidRPr="00373D25">
        <w:rPr>
          <w:rFonts w:cs="Arial"/>
          <w:szCs w:val="21"/>
        </w:rPr>
        <w:t xml:space="preserve"> Emmy nominations. Plummer has also written for the stage, television and concert</w:t>
      </w:r>
      <w:r w:rsidR="00551ED0">
        <w:rPr>
          <w:rFonts w:cs="Arial"/>
          <w:szCs w:val="21"/>
        </w:rPr>
        <w:t xml:space="preserve"> </w:t>
      </w:r>
      <w:r w:rsidRPr="00373D25">
        <w:rPr>
          <w:rFonts w:cs="Arial"/>
          <w:szCs w:val="21"/>
        </w:rPr>
        <w:t>hall.</w:t>
      </w:r>
      <w:r w:rsidRPr="00373D25">
        <w:rPr>
          <w:rFonts w:cs="Verdana"/>
          <w:szCs w:val="21"/>
        </w:rPr>
        <w:t xml:space="preserve"> </w:t>
      </w:r>
      <w:r w:rsidRPr="00373D25">
        <w:rPr>
          <w:rFonts w:cs="Arial"/>
          <w:szCs w:val="21"/>
        </w:rPr>
        <w:t xml:space="preserve">Since Sidney Lumet introduced him to the screen in </w:t>
      </w:r>
      <w:r w:rsidRPr="00373D25">
        <w:rPr>
          <w:rFonts w:cs="Arial"/>
          <w:i/>
          <w:iCs/>
          <w:szCs w:val="21"/>
        </w:rPr>
        <w:t>Stage Struck</w:t>
      </w:r>
      <w:r w:rsidRPr="00373D25">
        <w:rPr>
          <w:rFonts w:cs="Arial"/>
          <w:szCs w:val="21"/>
        </w:rPr>
        <w:t xml:space="preserve"> (1958), his range of notable films include</w:t>
      </w:r>
      <w:r w:rsidR="00B44885">
        <w:rPr>
          <w:rFonts w:cs="Arial"/>
          <w:szCs w:val="21"/>
        </w:rPr>
        <w:t>s</w:t>
      </w:r>
      <w:r w:rsidRPr="00373D25">
        <w:rPr>
          <w:rFonts w:cs="Arial"/>
          <w:szCs w:val="21"/>
        </w:rPr>
        <w:t xml:space="preserve"> </w:t>
      </w:r>
      <w:r w:rsidRPr="00373D25">
        <w:rPr>
          <w:rFonts w:cs="Arial"/>
          <w:i/>
          <w:iCs/>
          <w:szCs w:val="21"/>
        </w:rPr>
        <w:t>The Man Who Would Be King</w:t>
      </w:r>
      <w:r w:rsidRPr="00373D25">
        <w:rPr>
          <w:rFonts w:cs="Arial"/>
          <w:szCs w:val="21"/>
        </w:rPr>
        <w:t xml:space="preserve">, </w:t>
      </w:r>
      <w:r w:rsidRPr="00373D25">
        <w:rPr>
          <w:rFonts w:cs="Arial"/>
          <w:i/>
          <w:iCs/>
          <w:szCs w:val="21"/>
        </w:rPr>
        <w:t>Battle of Britain</w:t>
      </w:r>
      <w:r w:rsidRPr="00373D25">
        <w:rPr>
          <w:rFonts w:cs="Arial"/>
          <w:szCs w:val="21"/>
        </w:rPr>
        <w:t xml:space="preserve">, </w:t>
      </w:r>
      <w:r w:rsidRPr="00373D25">
        <w:rPr>
          <w:rFonts w:cs="Arial"/>
          <w:i/>
          <w:iCs/>
          <w:szCs w:val="21"/>
        </w:rPr>
        <w:t xml:space="preserve">Fall of </w:t>
      </w:r>
      <w:r w:rsidR="00E4737F">
        <w:rPr>
          <w:rFonts w:cs="Arial"/>
          <w:i/>
          <w:iCs/>
          <w:szCs w:val="21"/>
        </w:rPr>
        <w:t>t</w:t>
      </w:r>
      <w:r w:rsidRPr="00373D25">
        <w:rPr>
          <w:rFonts w:cs="Arial"/>
          <w:i/>
          <w:iCs/>
          <w:szCs w:val="21"/>
        </w:rPr>
        <w:t>he Roman Empire</w:t>
      </w:r>
      <w:r w:rsidRPr="00373D25">
        <w:rPr>
          <w:rFonts w:cs="Arial"/>
          <w:szCs w:val="21"/>
        </w:rPr>
        <w:t xml:space="preserve">, </w:t>
      </w:r>
      <w:r w:rsidRPr="00373D25">
        <w:rPr>
          <w:rFonts w:cs="Arial"/>
          <w:i/>
          <w:iCs/>
          <w:szCs w:val="21"/>
        </w:rPr>
        <w:t>Star Trek VI</w:t>
      </w:r>
      <w:r w:rsidRPr="00373D25">
        <w:rPr>
          <w:rFonts w:cs="Arial"/>
          <w:szCs w:val="21"/>
        </w:rPr>
        <w:t xml:space="preserve">, </w:t>
      </w:r>
      <w:r w:rsidRPr="00373D25">
        <w:rPr>
          <w:rFonts w:cs="Arial"/>
          <w:i/>
          <w:iCs/>
          <w:szCs w:val="21"/>
        </w:rPr>
        <w:t>Twelve Monkeys</w:t>
      </w:r>
      <w:r w:rsidRPr="00373D25">
        <w:rPr>
          <w:rFonts w:cs="Arial"/>
          <w:szCs w:val="21"/>
        </w:rPr>
        <w:t xml:space="preserve"> and the 1965 Oscar</w:t>
      </w:r>
      <w:r w:rsidR="00E4737F">
        <w:rPr>
          <w:rFonts w:cs="Arial"/>
          <w:szCs w:val="21"/>
        </w:rPr>
        <w:t>-</w:t>
      </w:r>
      <w:r w:rsidRPr="00373D25">
        <w:rPr>
          <w:rFonts w:cs="Arial"/>
          <w:szCs w:val="21"/>
        </w:rPr>
        <w:t xml:space="preserve">winning </w:t>
      </w:r>
      <w:r w:rsidRPr="00373D25">
        <w:rPr>
          <w:rFonts w:cs="Arial"/>
          <w:i/>
          <w:iCs/>
          <w:szCs w:val="21"/>
        </w:rPr>
        <w:t>The Sound of Music</w:t>
      </w:r>
      <w:r w:rsidRPr="00373D25">
        <w:rPr>
          <w:rFonts w:cs="Arial"/>
          <w:szCs w:val="21"/>
        </w:rPr>
        <w:t>. More recently, Plum</w:t>
      </w:r>
      <w:bookmarkStart w:id="0" w:name="_GoBack"/>
      <w:bookmarkEnd w:id="0"/>
      <w:r w:rsidRPr="00373D25">
        <w:rPr>
          <w:rFonts w:cs="Arial"/>
          <w:szCs w:val="21"/>
        </w:rPr>
        <w:t>mer appeared in the Oscar</w:t>
      </w:r>
      <w:r w:rsidR="00E4737F">
        <w:rPr>
          <w:rFonts w:cs="Arial"/>
          <w:szCs w:val="21"/>
        </w:rPr>
        <w:t>-</w:t>
      </w:r>
      <w:r w:rsidRPr="00373D25">
        <w:rPr>
          <w:rFonts w:cs="Arial"/>
          <w:szCs w:val="21"/>
        </w:rPr>
        <w:t xml:space="preserve">nominated film </w:t>
      </w:r>
      <w:r w:rsidRPr="00373D25">
        <w:rPr>
          <w:rFonts w:cs="Arial"/>
          <w:i/>
          <w:iCs/>
          <w:szCs w:val="21"/>
        </w:rPr>
        <w:t>The Insider</w:t>
      </w:r>
      <w:r w:rsidRPr="00373D25">
        <w:rPr>
          <w:rFonts w:cs="Arial"/>
          <w:szCs w:val="21"/>
        </w:rPr>
        <w:t xml:space="preserve"> (as Mike Wallace, he won the National Film Critics Award), the Oscar</w:t>
      </w:r>
      <w:r w:rsidR="00E4737F">
        <w:rPr>
          <w:rFonts w:cs="Arial"/>
          <w:szCs w:val="21"/>
        </w:rPr>
        <w:t>-</w:t>
      </w:r>
      <w:r w:rsidRPr="00373D25">
        <w:rPr>
          <w:rFonts w:cs="Arial"/>
          <w:szCs w:val="21"/>
        </w:rPr>
        <w:t xml:space="preserve">winning </w:t>
      </w:r>
      <w:r w:rsidRPr="00373D25">
        <w:rPr>
          <w:rFonts w:cs="Arial"/>
          <w:i/>
          <w:iCs/>
          <w:szCs w:val="21"/>
        </w:rPr>
        <w:t xml:space="preserve">A </w:t>
      </w:r>
      <w:r w:rsidRPr="00373D25">
        <w:rPr>
          <w:rFonts w:cs="Arial"/>
          <w:i/>
          <w:iCs/>
          <w:szCs w:val="21"/>
        </w:rPr>
        <w:lastRenderedPageBreak/>
        <w:t>Beautiful Mind</w:t>
      </w:r>
      <w:r w:rsidRPr="00373D25">
        <w:rPr>
          <w:rFonts w:cs="Arial"/>
          <w:szCs w:val="21"/>
        </w:rPr>
        <w:t xml:space="preserve">, </w:t>
      </w:r>
      <w:r w:rsidRPr="00373D25">
        <w:rPr>
          <w:rFonts w:cs="Arial"/>
          <w:i/>
          <w:iCs/>
          <w:szCs w:val="21"/>
        </w:rPr>
        <w:t>Man in the Chair</w:t>
      </w:r>
      <w:r w:rsidRPr="00373D25">
        <w:rPr>
          <w:rFonts w:cs="Arial"/>
          <w:szCs w:val="21"/>
        </w:rPr>
        <w:t xml:space="preserve">, </w:t>
      </w:r>
      <w:r w:rsidRPr="00373D25">
        <w:rPr>
          <w:rFonts w:cs="Arial"/>
          <w:i/>
          <w:iCs/>
          <w:szCs w:val="21"/>
        </w:rPr>
        <w:t>National Treasure</w:t>
      </w:r>
      <w:r w:rsidRPr="00373D25">
        <w:rPr>
          <w:rFonts w:cs="Arial"/>
          <w:szCs w:val="21"/>
        </w:rPr>
        <w:t xml:space="preserve">, </w:t>
      </w:r>
      <w:proofErr w:type="spellStart"/>
      <w:r w:rsidRPr="00373D25">
        <w:rPr>
          <w:rFonts w:cs="Arial"/>
          <w:i/>
          <w:iCs/>
          <w:szCs w:val="21"/>
        </w:rPr>
        <w:t>Syriana</w:t>
      </w:r>
      <w:proofErr w:type="spellEnd"/>
      <w:r w:rsidRPr="00373D25">
        <w:rPr>
          <w:rFonts w:cs="Arial"/>
          <w:szCs w:val="21"/>
        </w:rPr>
        <w:t xml:space="preserve">, </w:t>
      </w:r>
      <w:r w:rsidRPr="00373D25">
        <w:rPr>
          <w:rFonts w:cs="Arial"/>
          <w:i/>
          <w:iCs/>
          <w:szCs w:val="21"/>
        </w:rPr>
        <w:t>Inside Man</w:t>
      </w:r>
      <w:r w:rsidRPr="00373D25">
        <w:rPr>
          <w:rFonts w:cs="Arial"/>
          <w:szCs w:val="21"/>
        </w:rPr>
        <w:t xml:space="preserve"> and </w:t>
      </w:r>
      <w:r w:rsidRPr="00373D25">
        <w:rPr>
          <w:rFonts w:cs="Arial"/>
          <w:i/>
          <w:iCs/>
          <w:szCs w:val="21"/>
        </w:rPr>
        <w:t xml:space="preserve">Girl </w:t>
      </w:r>
      <w:r w:rsidR="00E4737F">
        <w:rPr>
          <w:rFonts w:cs="Arial"/>
          <w:i/>
          <w:iCs/>
          <w:szCs w:val="21"/>
        </w:rPr>
        <w:t>W</w:t>
      </w:r>
      <w:r w:rsidRPr="00373D25">
        <w:rPr>
          <w:rFonts w:cs="Arial"/>
          <w:i/>
          <w:iCs/>
          <w:szCs w:val="21"/>
        </w:rPr>
        <w:t xml:space="preserve">ith the Dragon Tattoo </w:t>
      </w:r>
      <w:r w:rsidRPr="00373D25">
        <w:rPr>
          <w:rFonts w:cs="Arial"/>
          <w:iCs/>
          <w:szCs w:val="21"/>
        </w:rPr>
        <w:t>and the animated films</w:t>
      </w:r>
      <w:r w:rsidRPr="00373D25">
        <w:rPr>
          <w:rFonts w:cs="Arial"/>
          <w:i/>
          <w:iCs/>
          <w:szCs w:val="21"/>
        </w:rPr>
        <w:t xml:space="preserve"> Up, 9 </w:t>
      </w:r>
      <w:r w:rsidRPr="00436530">
        <w:rPr>
          <w:rFonts w:cs="Arial"/>
          <w:iCs/>
          <w:szCs w:val="21"/>
        </w:rPr>
        <w:t>and</w:t>
      </w:r>
      <w:r w:rsidRPr="00373D25">
        <w:rPr>
          <w:rFonts w:cs="Arial"/>
          <w:i/>
          <w:iCs/>
          <w:szCs w:val="21"/>
        </w:rPr>
        <w:t xml:space="preserve"> My Dog Tulip</w:t>
      </w:r>
      <w:r w:rsidRPr="00373D25">
        <w:rPr>
          <w:rFonts w:cs="Arial"/>
          <w:szCs w:val="21"/>
        </w:rPr>
        <w:t>.</w:t>
      </w:r>
      <w:r w:rsidRPr="00373D25">
        <w:rPr>
          <w:rFonts w:cs="Verdana"/>
          <w:szCs w:val="21"/>
        </w:rPr>
        <w:t xml:space="preserve"> </w:t>
      </w:r>
      <w:r w:rsidRPr="00373D25">
        <w:rPr>
          <w:rFonts w:cs="Arial"/>
          <w:szCs w:val="21"/>
        </w:rPr>
        <w:t xml:space="preserve">In 2010 he received his first Academy Award nomination for playing Leo Tolstoy in </w:t>
      </w:r>
      <w:r w:rsidRPr="00373D25">
        <w:rPr>
          <w:rFonts w:cs="Arial"/>
          <w:i/>
          <w:iCs/>
          <w:szCs w:val="21"/>
        </w:rPr>
        <w:t>The Last Station</w:t>
      </w:r>
      <w:r w:rsidRPr="00373D25">
        <w:rPr>
          <w:rFonts w:cs="Arial"/>
          <w:szCs w:val="21"/>
        </w:rPr>
        <w:t xml:space="preserve">. Most recently, he </w:t>
      </w:r>
      <w:r w:rsidR="00E4737F" w:rsidRPr="00373D25">
        <w:rPr>
          <w:rFonts w:cs="Arial"/>
          <w:szCs w:val="21"/>
        </w:rPr>
        <w:t>starr</w:t>
      </w:r>
      <w:r w:rsidR="00E4737F">
        <w:rPr>
          <w:rFonts w:cs="Arial"/>
          <w:szCs w:val="21"/>
        </w:rPr>
        <w:t>ed</w:t>
      </w:r>
      <w:r w:rsidR="00E4737F" w:rsidRPr="00373D25">
        <w:rPr>
          <w:rFonts w:cs="Arial"/>
          <w:szCs w:val="21"/>
        </w:rPr>
        <w:t xml:space="preserve"> </w:t>
      </w:r>
      <w:r w:rsidRPr="00373D25">
        <w:rPr>
          <w:rFonts w:cs="Arial"/>
          <w:szCs w:val="21"/>
        </w:rPr>
        <w:t xml:space="preserve">opposite </w:t>
      </w:r>
      <w:r w:rsidR="00E4737F" w:rsidRPr="00373D25">
        <w:rPr>
          <w:rFonts w:cs="Arial"/>
          <w:szCs w:val="21"/>
        </w:rPr>
        <w:t>Oscar</w:t>
      </w:r>
      <w:r w:rsidR="00E4737F">
        <w:rPr>
          <w:rFonts w:cs="Arial"/>
          <w:szCs w:val="21"/>
        </w:rPr>
        <w:t>-</w:t>
      </w:r>
      <w:r w:rsidRPr="00373D25">
        <w:rPr>
          <w:rFonts w:cs="Arial"/>
          <w:szCs w:val="21"/>
        </w:rPr>
        <w:t xml:space="preserve">winner Shirley </w:t>
      </w:r>
      <w:proofErr w:type="spellStart"/>
      <w:r w:rsidRPr="00373D25">
        <w:rPr>
          <w:rFonts w:cs="Arial"/>
          <w:szCs w:val="21"/>
        </w:rPr>
        <w:t>MacLaine</w:t>
      </w:r>
      <w:proofErr w:type="spellEnd"/>
      <w:r w:rsidRPr="00373D25">
        <w:rPr>
          <w:rFonts w:cs="Arial"/>
          <w:szCs w:val="21"/>
        </w:rPr>
        <w:t xml:space="preserve"> in </w:t>
      </w:r>
      <w:r w:rsidRPr="00373D25">
        <w:rPr>
          <w:rFonts w:cs="Arial"/>
          <w:i/>
          <w:iCs/>
          <w:szCs w:val="21"/>
        </w:rPr>
        <w:t>Els</w:t>
      </w:r>
      <w:r w:rsidR="00B44885">
        <w:rPr>
          <w:rFonts w:cs="Arial"/>
          <w:i/>
          <w:iCs/>
          <w:szCs w:val="21"/>
        </w:rPr>
        <w:t>a</w:t>
      </w:r>
      <w:r w:rsidRPr="00373D25">
        <w:rPr>
          <w:rFonts w:cs="Arial"/>
          <w:i/>
          <w:iCs/>
          <w:szCs w:val="21"/>
        </w:rPr>
        <w:t xml:space="preserve"> &amp; Fred</w:t>
      </w:r>
      <w:r w:rsidR="00E4737F">
        <w:rPr>
          <w:rFonts w:cs="Arial"/>
          <w:i/>
          <w:iCs/>
          <w:szCs w:val="21"/>
        </w:rPr>
        <w:t>,</w:t>
      </w:r>
      <w:r w:rsidRPr="00373D25">
        <w:rPr>
          <w:rFonts w:cs="Arial"/>
          <w:szCs w:val="21"/>
        </w:rPr>
        <w:t xml:space="preserve"> directed by Michael Radford.</w:t>
      </w:r>
      <w:r w:rsidRPr="00373D25">
        <w:rPr>
          <w:rFonts w:cs="Verdana"/>
          <w:szCs w:val="21"/>
        </w:rPr>
        <w:t xml:space="preserve"> </w:t>
      </w:r>
      <w:r w:rsidRPr="00373D25">
        <w:rPr>
          <w:rFonts w:cs="Arial"/>
          <w:szCs w:val="21"/>
        </w:rPr>
        <w:t xml:space="preserve">Among his other awards are Golden Globes, Screen Actors Guild and London’s BAFTA Awards. Also, </w:t>
      </w:r>
      <w:r w:rsidR="00E4737F">
        <w:rPr>
          <w:rFonts w:cs="Arial"/>
          <w:szCs w:val="21"/>
        </w:rPr>
        <w:t>won</w:t>
      </w:r>
      <w:r w:rsidR="00E4737F" w:rsidRPr="00373D25">
        <w:rPr>
          <w:rFonts w:cs="Arial"/>
          <w:szCs w:val="21"/>
        </w:rPr>
        <w:t xml:space="preserve"> </w:t>
      </w:r>
      <w:r w:rsidRPr="00373D25">
        <w:rPr>
          <w:rFonts w:cs="Arial"/>
          <w:szCs w:val="21"/>
        </w:rPr>
        <w:t xml:space="preserve">the Edwin Booth Lifetime Achievement Award, the Jason </w:t>
      </w:r>
      <w:proofErr w:type="spellStart"/>
      <w:r w:rsidRPr="00373D25">
        <w:rPr>
          <w:rFonts w:cs="Arial"/>
          <w:szCs w:val="21"/>
        </w:rPr>
        <w:t>Robards</w:t>
      </w:r>
      <w:proofErr w:type="spellEnd"/>
      <w:r w:rsidRPr="00373D25">
        <w:rPr>
          <w:rFonts w:cs="Arial"/>
          <w:szCs w:val="21"/>
        </w:rPr>
        <w:t xml:space="preserve"> Award and in 1986</w:t>
      </w:r>
      <w:r w:rsidR="00E4737F">
        <w:rPr>
          <w:rFonts w:cs="Arial"/>
          <w:szCs w:val="21"/>
        </w:rPr>
        <w:t>,</w:t>
      </w:r>
      <w:r w:rsidRPr="00373D25">
        <w:rPr>
          <w:rFonts w:cs="Arial"/>
          <w:szCs w:val="21"/>
        </w:rPr>
        <w:t xml:space="preserve"> he was inducted in</w:t>
      </w:r>
      <w:r w:rsidR="00B44885">
        <w:rPr>
          <w:rFonts w:cs="Arial"/>
          <w:szCs w:val="21"/>
        </w:rPr>
        <w:t>to</w:t>
      </w:r>
      <w:r w:rsidRPr="00373D25">
        <w:rPr>
          <w:rFonts w:cs="Arial"/>
          <w:szCs w:val="21"/>
        </w:rPr>
        <w:t xml:space="preserve"> the Theatre’s Hall of Fame.</w:t>
      </w:r>
    </w:p>
    <w:p w14:paraId="72A66043" w14:textId="77777777" w:rsidR="002B57F3" w:rsidRPr="002B57F3" w:rsidRDefault="002B57F3" w:rsidP="002B57F3">
      <w:pPr>
        <w:pStyle w:val="NoSpacing"/>
        <w:rPr>
          <w:lang w:val="en"/>
        </w:rPr>
      </w:pPr>
    </w:p>
    <w:p w14:paraId="5FCC1F83" w14:textId="77777777" w:rsidR="009E0688" w:rsidRPr="00251A44" w:rsidRDefault="009E0688" w:rsidP="009E0688">
      <w:pPr>
        <w:spacing w:line="240" w:lineRule="auto"/>
        <w:rPr>
          <w:rFonts w:cs="Calibri"/>
        </w:rPr>
      </w:pPr>
      <w:r>
        <w:rPr>
          <w:b/>
          <w:bCs/>
        </w:rPr>
        <w:t>David Horn</w:t>
      </w:r>
    </w:p>
    <w:p w14:paraId="34E1BD9B" w14:textId="77777777" w:rsidR="009E0688" w:rsidRDefault="009E0688" w:rsidP="009E0688">
      <w:pPr>
        <w:spacing w:line="240" w:lineRule="auto"/>
        <w:rPr>
          <w:b/>
          <w:i/>
          <w:iCs/>
        </w:rPr>
      </w:pPr>
      <w:r w:rsidRPr="00251A44">
        <w:rPr>
          <w:iCs/>
        </w:rPr>
        <w:t>Executive Producer</w:t>
      </w:r>
      <w:r w:rsidRPr="00251A44">
        <w:rPr>
          <w:i/>
          <w:iCs/>
        </w:rPr>
        <w:t xml:space="preserve">, </w:t>
      </w:r>
      <w:r w:rsidRPr="00251A44">
        <w:rPr>
          <w:b/>
          <w:i/>
          <w:iCs/>
        </w:rPr>
        <w:t>Great Performances</w:t>
      </w:r>
    </w:p>
    <w:p w14:paraId="5333B50E" w14:textId="77777777" w:rsidR="009E0688" w:rsidRPr="00FD3373" w:rsidRDefault="009E0688" w:rsidP="009E0688">
      <w:pPr>
        <w:pStyle w:val="NormalIndent"/>
        <w:spacing w:line="240" w:lineRule="auto"/>
        <w:ind w:firstLine="0"/>
      </w:pPr>
      <w:r>
        <w:t xml:space="preserve">Director, Performance &amp; Arts Programming, </w:t>
      </w:r>
      <w:r w:rsidRPr="00FD3373">
        <w:rPr>
          <w:b/>
        </w:rPr>
        <w:t>WNET</w:t>
      </w:r>
      <w:r>
        <w:rPr>
          <w:b/>
        </w:rPr>
        <w:t xml:space="preserve"> New York Public Media</w:t>
      </w:r>
    </w:p>
    <w:p w14:paraId="01B5BA73" w14:textId="77777777" w:rsidR="009E0688" w:rsidRPr="00251A44" w:rsidRDefault="009E0688" w:rsidP="009E0688">
      <w:pPr>
        <w:spacing w:line="240" w:lineRule="auto"/>
      </w:pPr>
    </w:p>
    <w:p w14:paraId="5A913FDF" w14:textId="533B1914" w:rsidR="009E0688" w:rsidRDefault="009E0688" w:rsidP="009E0688">
      <w:pPr>
        <w:spacing w:line="240" w:lineRule="auto"/>
      </w:pPr>
      <w:r w:rsidRPr="00251A44">
        <w:t xml:space="preserve">David Horn is responsible for the development, production and programming of </w:t>
      </w:r>
      <w:r>
        <w:t>WNET’s</w:t>
      </w:r>
      <w:r w:rsidRPr="00251A44">
        <w:t xml:space="preserve"> national performing arts presentations on PBS.  He has been with the </w:t>
      </w:r>
      <w:r w:rsidR="00E4737F" w:rsidRPr="00251A44">
        <w:t>Emmy</w:t>
      </w:r>
      <w:r w:rsidR="00551ED0">
        <w:t xml:space="preserve"> </w:t>
      </w:r>
      <w:r w:rsidR="00E4737F">
        <w:t>A</w:t>
      </w:r>
      <w:r w:rsidRPr="00251A44">
        <w:t xml:space="preserve">ward-winning series </w:t>
      </w:r>
      <w:r w:rsidRPr="00251A44">
        <w:rPr>
          <w:b/>
          <w:bCs/>
          <w:i/>
          <w:iCs/>
        </w:rPr>
        <w:t>Great Performances</w:t>
      </w:r>
      <w:r>
        <w:t xml:space="preserve"> for 34</w:t>
      </w:r>
      <w:r w:rsidRPr="00251A44">
        <w:t xml:space="preserve"> years. Horn has been nominated </w:t>
      </w:r>
      <w:r w:rsidR="00E4737F">
        <w:t>more than</w:t>
      </w:r>
      <w:r w:rsidR="00E4737F" w:rsidRPr="00251A44">
        <w:t xml:space="preserve"> </w:t>
      </w:r>
      <w:r w:rsidRPr="00251A44">
        <w:t>25 times for</w:t>
      </w:r>
      <w:r>
        <w:t xml:space="preserve"> a Primetime Emmy, winning five</w:t>
      </w:r>
      <w:r w:rsidR="00E4737F">
        <w:t>,</w:t>
      </w:r>
      <w:r>
        <w:t xml:space="preserve"> and has also received the</w:t>
      </w:r>
      <w:r w:rsidR="00E4737F">
        <w:t xml:space="preserve"> </w:t>
      </w:r>
      <w:r>
        <w:t>prestigious Peabody Award.</w:t>
      </w:r>
    </w:p>
    <w:p w14:paraId="114C3797" w14:textId="77777777" w:rsidR="009E0688" w:rsidRDefault="009E0688" w:rsidP="009E0688">
      <w:pPr>
        <w:spacing w:line="240" w:lineRule="auto"/>
      </w:pPr>
      <w:r w:rsidRPr="00251A44">
        <w:t xml:space="preserve"> </w:t>
      </w:r>
    </w:p>
    <w:p w14:paraId="33FD4CB6" w14:textId="7B0712D3" w:rsidR="009E0688" w:rsidRDefault="009E0688" w:rsidP="009E0688">
      <w:pPr>
        <w:spacing w:line="240" w:lineRule="auto"/>
      </w:pPr>
      <w:r w:rsidRPr="00251A44">
        <w:t xml:space="preserve">In addition to </w:t>
      </w:r>
      <w:r w:rsidRPr="00251A44">
        <w:rPr>
          <w:b/>
          <w:bCs/>
          <w:i/>
          <w:iCs/>
        </w:rPr>
        <w:t>Great Performances</w:t>
      </w:r>
      <w:r>
        <w:t xml:space="preserve">, he was the </w:t>
      </w:r>
      <w:r w:rsidR="00E4737F">
        <w:t xml:space="preserve">executive producer </w:t>
      </w:r>
      <w:r>
        <w:t>of the</w:t>
      </w:r>
      <w:r w:rsidRPr="00251A44">
        <w:t xml:space="preserve"> 2009 miniseries, </w:t>
      </w:r>
      <w:r w:rsidRPr="00251A44">
        <w:rPr>
          <w:i/>
          <w:iCs/>
        </w:rPr>
        <w:t>Make</w:t>
      </w:r>
      <w:r w:rsidR="00E4737F">
        <w:rPr>
          <w:i/>
          <w:iCs/>
        </w:rPr>
        <w:t xml:space="preserve"> ’</w:t>
      </w:r>
      <w:proofErr w:type="spellStart"/>
      <w:r w:rsidRPr="00251A44">
        <w:rPr>
          <w:i/>
          <w:iCs/>
        </w:rPr>
        <w:t>Em</w:t>
      </w:r>
      <w:proofErr w:type="spellEnd"/>
      <w:r w:rsidRPr="00251A44">
        <w:rPr>
          <w:i/>
          <w:iCs/>
        </w:rPr>
        <w:t xml:space="preserve"> Laugh: The Funny Business of America</w:t>
      </w:r>
      <w:r w:rsidRPr="00251A44">
        <w:t xml:space="preserve"> </w:t>
      </w:r>
      <w:r>
        <w:t>and</w:t>
      </w:r>
      <w:r w:rsidRPr="00251A44">
        <w:t xml:space="preserve">, </w:t>
      </w:r>
      <w:r w:rsidRPr="00251A44">
        <w:rPr>
          <w:i/>
          <w:iCs/>
        </w:rPr>
        <w:t>Broadway: The American Musical</w:t>
      </w:r>
      <w:r w:rsidRPr="00251A44">
        <w:t xml:space="preserve"> received the Primetime Emmy for Non-Fiction series in 2005.  </w:t>
      </w:r>
    </w:p>
    <w:p w14:paraId="1774A614" w14:textId="77777777" w:rsidR="009E0688" w:rsidRDefault="009E0688" w:rsidP="009E0688">
      <w:pPr>
        <w:pStyle w:val="NormalIndent"/>
        <w:spacing w:line="240" w:lineRule="auto"/>
        <w:ind w:firstLine="0"/>
      </w:pPr>
    </w:p>
    <w:p w14:paraId="71141D70" w14:textId="56DC8041" w:rsidR="009E0688" w:rsidRDefault="009E0688" w:rsidP="009E0688">
      <w:pPr>
        <w:pStyle w:val="NormalIndent"/>
        <w:spacing w:line="240" w:lineRule="auto"/>
        <w:ind w:firstLine="0"/>
        <w:rPr>
          <w:i/>
        </w:rPr>
      </w:pPr>
      <w:r>
        <w:t xml:space="preserve">In 2008 he created and remains the </w:t>
      </w:r>
      <w:r w:rsidR="00E4737F">
        <w:t xml:space="preserve">executive producer </w:t>
      </w:r>
      <w:r>
        <w:t xml:space="preserve">of WNET’s local arts series, </w:t>
      </w:r>
      <w:r w:rsidRPr="00FD3373">
        <w:rPr>
          <w:i/>
        </w:rPr>
        <w:t>NYC-Arts</w:t>
      </w:r>
      <w:r>
        <w:rPr>
          <w:i/>
        </w:rPr>
        <w:t>,</w:t>
      </w:r>
    </w:p>
    <w:p w14:paraId="2BBA392A" w14:textId="1B87D39A" w:rsidR="009E0688" w:rsidRPr="00FD3373" w:rsidRDefault="009E0688" w:rsidP="009E0688">
      <w:pPr>
        <w:pStyle w:val="NormalIndent"/>
        <w:spacing w:line="240" w:lineRule="auto"/>
        <w:ind w:firstLine="0"/>
      </w:pPr>
      <w:proofErr w:type="gramStart"/>
      <w:r>
        <w:t>hosted</w:t>
      </w:r>
      <w:proofErr w:type="gramEnd"/>
      <w:r>
        <w:t xml:space="preserve"> by Philippe de Montebello and Paula Zahn</w:t>
      </w:r>
      <w:r w:rsidR="00E4737F">
        <w:t>.</w:t>
      </w:r>
    </w:p>
    <w:p w14:paraId="222FD441" w14:textId="77777777" w:rsidR="009E0688" w:rsidRPr="00251A44" w:rsidRDefault="009E0688" w:rsidP="009E0688">
      <w:pPr>
        <w:spacing w:line="240" w:lineRule="auto"/>
      </w:pPr>
    </w:p>
    <w:p w14:paraId="1FEE8CD8" w14:textId="4B6E9F84" w:rsidR="009E0688" w:rsidRDefault="009E0688" w:rsidP="009E0688">
      <w:pPr>
        <w:spacing w:line="240" w:lineRule="auto"/>
      </w:pPr>
      <w:r>
        <w:t>In the 90’s</w:t>
      </w:r>
      <w:r w:rsidRPr="00251A44">
        <w:t xml:space="preserve">, Horn created </w:t>
      </w:r>
      <w:r w:rsidRPr="00251A44">
        <w:rPr>
          <w:i/>
          <w:iCs/>
        </w:rPr>
        <w:t>In the Spotlight</w:t>
      </w:r>
      <w:r w:rsidRPr="00251A44">
        <w:t xml:space="preserve">, a series of primetime popular music specials, and was </w:t>
      </w:r>
      <w:r w:rsidR="00B44885">
        <w:t>e</w:t>
      </w:r>
      <w:r w:rsidR="00B44885" w:rsidRPr="00251A44">
        <w:t xml:space="preserve">xecutive </w:t>
      </w:r>
      <w:r w:rsidR="00B44885">
        <w:t>p</w:t>
      </w:r>
      <w:r w:rsidRPr="00251A44">
        <w:t xml:space="preserve">roducer of </w:t>
      </w:r>
      <w:r w:rsidRPr="00251A44">
        <w:rPr>
          <w:i/>
          <w:iCs/>
        </w:rPr>
        <w:t>Sessions at West 54th</w:t>
      </w:r>
      <w:r w:rsidRPr="00251A44">
        <w:t>. For both series he received the ASCAP Deems Taylor Award</w:t>
      </w:r>
      <w:r w:rsidR="00B44885">
        <w:t>,</w:t>
      </w:r>
      <w:r w:rsidRPr="00251A44">
        <w:t xml:space="preserve"> which recognizes excellence in music broadcast programming.  </w:t>
      </w:r>
    </w:p>
    <w:p w14:paraId="1D9DFC09" w14:textId="77777777" w:rsidR="009E0688" w:rsidRDefault="009E0688" w:rsidP="009E0688">
      <w:pPr>
        <w:pStyle w:val="NormalIndent"/>
        <w:spacing w:line="240" w:lineRule="auto"/>
        <w:ind w:firstLine="0"/>
      </w:pPr>
      <w:r>
        <w:t xml:space="preserve"> </w:t>
      </w:r>
    </w:p>
    <w:p w14:paraId="50DA9646" w14:textId="4CD0A6C2" w:rsidR="009E0688" w:rsidRPr="00CE3D78" w:rsidRDefault="009E0688" w:rsidP="009E0688">
      <w:pPr>
        <w:spacing w:line="240" w:lineRule="auto"/>
      </w:pPr>
      <w:r>
        <w:t xml:space="preserve">Upon taking the helm at </w:t>
      </w:r>
      <w:r w:rsidRPr="00CE3D78">
        <w:rPr>
          <w:b/>
          <w:i/>
        </w:rPr>
        <w:t>Great Performances</w:t>
      </w:r>
      <w:r w:rsidRPr="00436530">
        <w:rPr>
          <w:i/>
        </w:rPr>
        <w:t xml:space="preserve">, </w:t>
      </w:r>
      <w:r>
        <w:t xml:space="preserve">Horn has </w:t>
      </w:r>
      <w:r w:rsidR="00B44885">
        <w:t>placed</w:t>
      </w:r>
      <w:r>
        <w:t xml:space="preserve"> emphasis on bringing classic drama back to PBS, most recently serving as </w:t>
      </w:r>
      <w:r w:rsidR="00B44885">
        <w:t xml:space="preserve">executive producer </w:t>
      </w:r>
      <w:r>
        <w:t xml:space="preserve">alongside Sam Mendes and Gareth </w:t>
      </w:r>
      <w:proofErr w:type="spellStart"/>
      <w:r>
        <w:t>Naeme</w:t>
      </w:r>
      <w:proofErr w:type="spellEnd"/>
      <w:r>
        <w:t xml:space="preserve"> for </w:t>
      </w:r>
      <w:r w:rsidRPr="00CE3D78">
        <w:rPr>
          <w:i/>
        </w:rPr>
        <w:t>The Hollow Crown</w:t>
      </w:r>
      <w:r>
        <w:t>. These lavishly filmed Shakespearian history plays (</w:t>
      </w:r>
      <w:r w:rsidRPr="00FF5E09">
        <w:rPr>
          <w:i/>
        </w:rPr>
        <w:t>Richard II, Henry IV &amp; V</w:t>
      </w:r>
      <w:r>
        <w:t xml:space="preserve">) featured Jeremy Irons, Tom </w:t>
      </w:r>
      <w:proofErr w:type="spellStart"/>
      <w:r>
        <w:t>Hiddleston</w:t>
      </w:r>
      <w:proofErr w:type="spellEnd"/>
      <w:r>
        <w:t xml:space="preserve"> and Ben </w:t>
      </w:r>
      <w:proofErr w:type="spellStart"/>
      <w:r>
        <w:t>Whishaw</w:t>
      </w:r>
      <w:proofErr w:type="spellEnd"/>
      <w:r>
        <w:t>.</w:t>
      </w:r>
      <w:r w:rsidRPr="00CE3D78">
        <w:t xml:space="preserve"> </w:t>
      </w:r>
      <w:r>
        <w:t xml:space="preserve">The epic miniseries joined recent </w:t>
      </w:r>
      <w:r w:rsidRPr="00251A44">
        <w:t xml:space="preserve">productions of </w:t>
      </w:r>
      <w:r w:rsidRPr="00251A44">
        <w:rPr>
          <w:i/>
          <w:iCs/>
        </w:rPr>
        <w:t>King Lear, Cyrano de Bergerac</w:t>
      </w:r>
      <w:r w:rsidRPr="00251A44">
        <w:t xml:space="preserve"> and </w:t>
      </w:r>
      <w:r w:rsidRPr="00251A44">
        <w:rPr>
          <w:i/>
          <w:iCs/>
        </w:rPr>
        <w:t>Hamlet</w:t>
      </w:r>
      <w:r w:rsidRPr="00251A44">
        <w:t xml:space="preserve">, all three of which were recognized with actor nominations for Sir Ian </w:t>
      </w:r>
      <w:proofErr w:type="spellStart"/>
      <w:r w:rsidRPr="00251A44">
        <w:t>McKellen</w:t>
      </w:r>
      <w:proofErr w:type="spellEnd"/>
      <w:r w:rsidRPr="00251A44">
        <w:t xml:space="preserve">, Kevin Kline and Sir Patrick Stewart respectively; in October 2010, Stewart returned in </w:t>
      </w:r>
      <w:r>
        <w:t xml:space="preserve">the Peabody Award-winning </w:t>
      </w:r>
      <w:r w:rsidRPr="00251A44">
        <w:rPr>
          <w:i/>
          <w:iCs/>
        </w:rPr>
        <w:t>Macbeth</w:t>
      </w:r>
      <w:r w:rsidRPr="00251A44">
        <w:t xml:space="preserve">, another Shakespeare production initiated by Horn. </w:t>
      </w:r>
      <w:r>
        <w:t xml:space="preserve">To </w:t>
      </w:r>
      <w:r w:rsidR="00B44885">
        <w:t xml:space="preserve">complement </w:t>
      </w:r>
      <w:r>
        <w:t xml:space="preserve">this activity, he helped develop and is the </w:t>
      </w:r>
      <w:r w:rsidR="00B44885">
        <w:t xml:space="preserve">executive producer </w:t>
      </w:r>
      <w:r>
        <w:t xml:space="preserve">of </w:t>
      </w:r>
      <w:r w:rsidRPr="00CE3D78">
        <w:rPr>
          <w:i/>
        </w:rPr>
        <w:t>Shakespeare Uncovered</w:t>
      </w:r>
      <w:r>
        <w:rPr>
          <w:i/>
        </w:rPr>
        <w:t xml:space="preserve">, </w:t>
      </w:r>
      <w:r>
        <w:t xml:space="preserve">a six part series that </w:t>
      </w:r>
      <w:r w:rsidR="00B44885">
        <w:t xml:space="preserve">aired </w:t>
      </w:r>
      <w:r>
        <w:t xml:space="preserve">in 2012 featuring Ethan Hawke, </w:t>
      </w:r>
      <w:proofErr w:type="spellStart"/>
      <w:r>
        <w:t>Jo</w:t>
      </w:r>
      <w:r w:rsidR="00B44885">
        <w:t>e</w:t>
      </w:r>
      <w:r>
        <w:t>l</w:t>
      </w:r>
      <w:r w:rsidR="00B44885">
        <w:t>y</w:t>
      </w:r>
      <w:proofErr w:type="spellEnd"/>
      <w:r>
        <w:t xml:space="preserve"> Richardson, Jeremy Irons, Derek Jacobi and Trevor Nunn. A second season of the series is in production for </w:t>
      </w:r>
      <w:r w:rsidR="00B44885">
        <w:t xml:space="preserve">broadcast </w:t>
      </w:r>
      <w:r>
        <w:t>in 2014.</w:t>
      </w:r>
    </w:p>
    <w:p w14:paraId="6CC3CD53" w14:textId="77777777" w:rsidR="009E0688" w:rsidRPr="00251A44" w:rsidRDefault="009E0688" w:rsidP="009E0688">
      <w:pPr>
        <w:spacing w:line="240" w:lineRule="auto"/>
      </w:pPr>
    </w:p>
    <w:p w14:paraId="2EA8D773" w14:textId="10ED3AAC" w:rsidR="009E0688" w:rsidRPr="00251A44" w:rsidRDefault="009E0688" w:rsidP="009E0688">
      <w:pPr>
        <w:spacing w:line="240" w:lineRule="auto"/>
      </w:pPr>
      <w:r w:rsidRPr="00251A44">
        <w:t xml:space="preserve">Horn is also a multi-camera event director with credits including </w:t>
      </w:r>
      <w:r w:rsidRPr="00FF5E09">
        <w:rPr>
          <w:i/>
        </w:rPr>
        <w:t xml:space="preserve">Steve Martin &amp; Edie </w:t>
      </w:r>
      <w:proofErr w:type="spellStart"/>
      <w:r w:rsidRPr="00FF5E09">
        <w:rPr>
          <w:i/>
        </w:rPr>
        <w:t>Brickell</w:t>
      </w:r>
      <w:proofErr w:type="spellEnd"/>
      <w:r w:rsidRPr="00FF5E09">
        <w:rPr>
          <w:i/>
        </w:rPr>
        <w:t xml:space="preserve"> in Concert</w:t>
      </w:r>
      <w:r w:rsidRPr="00436530">
        <w:rPr>
          <w:iCs/>
        </w:rPr>
        <w:t>,</w:t>
      </w:r>
      <w:r>
        <w:rPr>
          <w:i/>
          <w:iCs/>
        </w:rPr>
        <w:t xml:space="preserve"> Great Performances 40</w:t>
      </w:r>
      <w:r w:rsidRPr="00FF5E09">
        <w:rPr>
          <w:i/>
          <w:iCs/>
          <w:vertAlign w:val="superscript"/>
        </w:rPr>
        <w:t>th</w:t>
      </w:r>
      <w:r>
        <w:rPr>
          <w:i/>
          <w:iCs/>
        </w:rPr>
        <w:t xml:space="preserve"> Anniversary Celebration</w:t>
      </w:r>
      <w:r w:rsidRPr="00436530">
        <w:rPr>
          <w:iCs/>
        </w:rPr>
        <w:t>,</w:t>
      </w:r>
      <w:r>
        <w:rPr>
          <w:i/>
          <w:iCs/>
        </w:rPr>
        <w:t xml:space="preserve"> </w:t>
      </w:r>
      <w:r w:rsidRPr="00FF5E09">
        <w:rPr>
          <w:i/>
          <w:iCs/>
        </w:rPr>
        <w:t xml:space="preserve"> </w:t>
      </w:r>
      <w:r w:rsidRPr="00251A44">
        <w:rPr>
          <w:i/>
          <w:iCs/>
        </w:rPr>
        <w:t xml:space="preserve">Andrea </w:t>
      </w:r>
      <w:proofErr w:type="spellStart"/>
      <w:r w:rsidRPr="00251A44">
        <w:rPr>
          <w:i/>
          <w:iCs/>
        </w:rPr>
        <w:t>Bocelli</w:t>
      </w:r>
      <w:proofErr w:type="spellEnd"/>
      <w:r w:rsidRPr="00251A44">
        <w:rPr>
          <w:i/>
          <w:iCs/>
        </w:rPr>
        <w:t xml:space="preserve"> </w:t>
      </w:r>
      <w:r>
        <w:rPr>
          <w:i/>
          <w:iCs/>
        </w:rPr>
        <w:t>in Central Park</w:t>
      </w:r>
      <w:r w:rsidRPr="00436530">
        <w:rPr>
          <w:iCs/>
        </w:rPr>
        <w:t>,</w:t>
      </w:r>
      <w:r>
        <w:rPr>
          <w:i/>
          <w:iCs/>
        </w:rPr>
        <w:t xml:space="preserve"> </w:t>
      </w:r>
      <w:r w:rsidRPr="00251A44">
        <w:rPr>
          <w:i/>
          <w:iCs/>
        </w:rPr>
        <w:t>Pete Seeger’s 90th Birthday Celebration</w:t>
      </w:r>
      <w:r>
        <w:rPr>
          <w:i/>
          <w:iCs/>
        </w:rPr>
        <w:t xml:space="preserve"> at MSG</w:t>
      </w:r>
      <w:r w:rsidRPr="00251A44">
        <w:rPr>
          <w:i/>
          <w:iCs/>
        </w:rPr>
        <w:t>, Chess in Concert</w:t>
      </w:r>
      <w:r w:rsidRPr="00436530">
        <w:rPr>
          <w:iCs/>
        </w:rPr>
        <w:t xml:space="preserve">, </w:t>
      </w:r>
      <w:proofErr w:type="spellStart"/>
      <w:r w:rsidRPr="00251A44">
        <w:rPr>
          <w:i/>
          <w:iCs/>
        </w:rPr>
        <w:t>Hitman</w:t>
      </w:r>
      <w:proofErr w:type="spellEnd"/>
      <w:r w:rsidRPr="00251A44">
        <w:rPr>
          <w:i/>
          <w:iCs/>
        </w:rPr>
        <w:t>: David Foster &amp; Friends</w:t>
      </w:r>
      <w:r w:rsidRPr="00436530">
        <w:rPr>
          <w:iCs/>
        </w:rPr>
        <w:t xml:space="preserve">, </w:t>
      </w:r>
      <w:r w:rsidRPr="00251A44">
        <w:rPr>
          <w:i/>
          <w:iCs/>
        </w:rPr>
        <w:t>Martina McBride: Live in Concert, We Love Ella!: A Tribute to the First Lady of Song</w:t>
      </w:r>
      <w:r w:rsidRPr="00436530">
        <w:rPr>
          <w:iCs/>
        </w:rPr>
        <w:t>,</w:t>
      </w:r>
      <w:r w:rsidRPr="00251A44">
        <w:rPr>
          <w:i/>
          <w:iCs/>
        </w:rPr>
        <w:t xml:space="preserve"> So</w:t>
      </w:r>
      <w:r>
        <w:rPr>
          <w:i/>
          <w:iCs/>
        </w:rPr>
        <w:t>uth Pacific at Carnegie Hall</w:t>
      </w:r>
      <w:r w:rsidRPr="00436530">
        <w:rPr>
          <w:iCs/>
        </w:rPr>
        <w:t>,</w:t>
      </w:r>
      <w:r w:rsidRPr="00251A44">
        <w:rPr>
          <w:i/>
          <w:iCs/>
        </w:rPr>
        <w:t xml:space="preserve"> Michael </w:t>
      </w:r>
      <w:proofErr w:type="spellStart"/>
      <w:r w:rsidRPr="00251A44">
        <w:rPr>
          <w:i/>
          <w:iCs/>
        </w:rPr>
        <w:t>Bubl</w:t>
      </w:r>
      <w:r w:rsidR="00D22EEB">
        <w:rPr>
          <w:i/>
          <w:iCs/>
        </w:rPr>
        <w:t>é</w:t>
      </w:r>
      <w:proofErr w:type="spellEnd"/>
      <w:r w:rsidRPr="00251A44">
        <w:rPr>
          <w:i/>
          <w:iCs/>
        </w:rPr>
        <w:t>: Caught in the Act</w:t>
      </w:r>
      <w:r w:rsidRPr="00436530">
        <w:rPr>
          <w:iCs/>
        </w:rPr>
        <w:t>,</w:t>
      </w:r>
      <w:r w:rsidRPr="00251A44">
        <w:rPr>
          <w:i/>
          <w:iCs/>
        </w:rPr>
        <w:t xml:space="preserve"> Josh </w:t>
      </w:r>
      <w:proofErr w:type="spellStart"/>
      <w:r w:rsidRPr="00251A44">
        <w:rPr>
          <w:i/>
          <w:iCs/>
        </w:rPr>
        <w:t>Groban</w:t>
      </w:r>
      <w:proofErr w:type="spellEnd"/>
      <w:r w:rsidRPr="00251A44">
        <w:rPr>
          <w:i/>
          <w:iCs/>
        </w:rPr>
        <w:t xml:space="preserve"> Live a</w:t>
      </w:r>
      <w:r>
        <w:rPr>
          <w:i/>
          <w:iCs/>
        </w:rPr>
        <w:t>t the Greek</w:t>
      </w:r>
      <w:r w:rsidRPr="00436530">
        <w:rPr>
          <w:iCs/>
        </w:rPr>
        <w:t xml:space="preserve">, </w:t>
      </w:r>
      <w:r>
        <w:rPr>
          <w:i/>
          <w:iCs/>
        </w:rPr>
        <w:t>The Verdi Requiem</w:t>
      </w:r>
      <w:r w:rsidRPr="00436530">
        <w:rPr>
          <w:iCs/>
        </w:rPr>
        <w:t>,</w:t>
      </w:r>
      <w:r w:rsidRPr="00251A44">
        <w:rPr>
          <w:i/>
          <w:iCs/>
        </w:rPr>
        <w:t xml:space="preserve"> Copland’s America</w:t>
      </w:r>
      <w:r w:rsidRPr="00436530">
        <w:rPr>
          <w:iCs/>
        </w:rPr>
        <w:t>,</w:t>
      </w:r>
      <w:r w:rsidRPr="00251A44">
        <w:rPr>
          <w:i/>
          <w:iCs/>
        </w:rPr>
        <w:t xml:space="preserve"> The Rodgers &amp; Hart Story</w:t>
      </w:r>
      <w:r w:rsidRPr="00436530">
        <w:rPr>
          <w:iCs/>
        </w:rPr>
        <w:t xml:space="preserve">, </w:t>
      </w:r>
      <w:r w:rsidRPr="00251A44">
        <w:rPr>
          <w:i/>
          <w:iCs/>
        </w:rPr>
        <w:t xml:space="preserve">The Music of </w:t>
      </w:r>
      <w:proofErr w:type="spellStart"/>
      <w:r w:rsidRPr="00251A44">
        <w:rPr>
          <w:i/>
          <w:iCs/>
        </w:rPr>
        <w:t>Kander</w:t>
      </w:r>
      <w:proofErr w:type="spellEnd"/>
      <w:r w:rsidRPr="00251A44">
        <w:rPr>
          <w:i/>
          <w:iCs/>
        </w:rPr>
        <w:t xml:space="preserve"> &amp; Ebb</w:t>
      </w:r>
      <w:r w:rsidRPr="00436530">
        <w:rPr>
          <w:iCs/>
        </w:rPr>
        <w:t xml:space="preserve">, </w:t>
      </w:r>
      <w:r w:rsidRPr="00251A44">
        <w:rPr>
          <w:i/>
          <w:iCs/>
        </w:rPr>
        <w:t>Billy Joel: Shades of Grey</w:t>
      </w:r>
      <w:r w:rsidRPr="00436530">
        <w:rPr>
          <w:i/>
          <w:iCs/>
          <w:u w:val="single"/>
        </w:rPr>
        <w:t xml:space="preserve">, </w:t>
      </w:r>
      <w:r>
        <w:rPr>
          <w:i/>
          <w:iCs/>
        </w:rPr>
        <w:t>Eric Clapton Crossroads Guitar Festival</w:t>
      </w:r>
      <w:r w:rsidRPr="00436530">
        <w:rPr>
          <w:iCs/>
        </w:rPr>
        <w:t>,</w:t>
      </w:r>
      <w:r>
        <w:rPr>
          <w:i/>
          <w:iCs/>
        </w:rPr>
        <w:t xml:space="preserve"> </w:t>
      </w:r>
      <w:r w:rsidRPr="00251A44">
        <w:rPr>
          <w:i/>
          <w:iCs/>
        </w:rPr>
        <w:t>Vienna Philharmonic 9/11 Memorial Concert,</w:t>
      </w:r>
      <w:r>
        <w:rPr>
          <w:i/>
          <w:iCs/>
        </w:rPr>
        <w:t xml:space="preserve"> </w:t>
      </w:r>
      <w:r w:rsidRPr="00436530">
        <w:rPr>
          <w:iCs/>
        </w:rPr>
        <w:t>and the live telecast of</w:t>
      </w:r>
      <w:r w:rsidRPr="00251A44">
        <w:rPr>
          <w:i/>
          <w:iCs/>
        </w:rPr>
        <w:t xml:space="preserve"> American Dream: Andrea </w:t>
      </w:r>
      <w:proofErr w:type="spellStart"/>
      <w:r w:rsidRPr="00251A44">
        <w:rPr>
          <w:i/>
          <w:iCs/>
        </w:rPr>
        <w:t>Bocelli’s</w:t>
      </w:r>
      <w:proofErr w:type="spellEnd"/>
      <w:r w:rsidRPr="00251A44">
        <w:rPr>
          <w:i/>
          <w:iCs/>
        </w:rPr>
        <w:t xml:space="preserve"> Statue of Liberty Concert</w:t>
      </w:r>
      <w:r>
        <w:rPr>
          <w:i/>
          <w:iCs/>
        </w:rPr>
        <w:t>.</w:t>
      </w:r>
    </w:p>
    <w:p w14:paraId="1E5E18A4" w14:textId="77777777" w:rsidR="009E0688" w:rsidRPr="00251A44" w:rsidRDefault="009E0688" w:rsidP="009E0688">
      <w:pPr>
        <w:spacing w:line="240" w:lineRule="auto"/>
      </w:pPr>
      <w:r w:rsidRPr="00251A44">
        <w:t xml:space="preserve"> </w:t>
      </w:r>
    </w:p>
    <w:p w14:paraId="1AE41875" w14:textId="21AD985E" w:rsidR="009E0688" w:rsidRPr="00251A44" w:rsidRDefault="009E0688" w:rsidP="009E0688">
      <w:pPr>
        <w:spacing w:line="240" w:lineRule="auto"/>
      </w:pPr>
      <w:r w:rsidRPr="00251A44">
        <w:t>Horn has produced multiple classical music concerts from Carnegie Hall</w:t>
      </w:r>
      <w:r w:rsidR="00B44885">
        <w:t>,</w:t>
      </w:r>
      <w:r w:rsidRPr="00251A44">
        <w:t xml:space="preserve"> as well as internationally in cities like Vienna, Salzburg, Rome and Paris. In 2000 </w:t>
      </w:r>
      <w:r w:rsidR="00B44885">
        <w:t xml:space="preserve">he </w:t>
      </w:r>
      <w:r w:rsidRPr="00251A44">
        <w:t xml:space="preserve">collaborated with Paul Kellogg to commission three contemporary operas under the title </w:t>
      </w:r>
      <w:r w:rsidRPr="00251A44">
        <w:rPr>
          <w:i/>
          <w:iCs/>
        </w:rPr>
        <w:t>Central Park</w:t>
      </w:r>
      <w:r w:rsidRPr="00251A44">
        <w:t xml:space="preserve">. He has also </w:t>
      </w:r>
      <w:r w:rsidRPr="00251A44">
        <w:lastRenderedPageBreak/>
        <w:t xml:space="preserve">produced numerous regional operas, many of them world premieres in San Francisco, Santa Fe, Los Angeles, Dallas and Houston, where he won an Emmy for John Adams’ </w:t>
      </w:r>
      <w:r w:rsidRPr="00251A44">
        <w:rPr>
          <w:i/>
          <w:iCs/>
        </w:rPr>
        <w:t>Nixon in China</w:t>
      </w:r>
      <w:r w:rsidRPr="00251A44">
        <w:t xml:space="preserve">. </w:t>
      </w:r>
    </w:p>
    <w:p w14:paraId="3B8B01EB" w14:textId="77777777" w:rsidR="009E0688" w:rsidRPr="00251A44" w:rsidRDefault="009E0688" w:rsidP="009E0688">
      <w:pPr>
        <w:spacing w:line="240" w:lineRule="auto"/>
      </w:pPr>
    </w:p>
    <w:p w14:paraId="5ED55DCD" w14:textId="428FD242" w:rsidR="009E0688" w:rsidRPr="00FF5E09" w:rsidRDefault="009E0688" w:rsidP="009E0688">
      <w:pPr>
        <w:spacing w:line="240" w:lineRule="auto"/>
        <w:rPr>
          <w:i/>
          <w:iCs/>
        </w:rPr>
      </w:pPr>
      <w:r w:rsidRPr="00251A44">
        <w:t xml:space="preserve">Other producing credit highlights from previous seasons include two </w:t>
      </w:r>
      <w:r w:rsidRPr="00251A44">
        <w:rPr>
          <w:i/>
          <w:iCs/>
        </w:rPr>
        <w:t>Eric Clapton Crossroads Guitar Festival</w:t>
      </w:r>
      <w:r w:rsidRPr="00251A44">
        <w:t xml:space="preserve"> (Emmy)</w:t>
      </w:r>
      <w:r w:rsidR="00B44885">
        <w:t>;</w:t>
      </w:r>
      <w:r w:rsidRPr="00251A44">
        <w:t xml:space="preserve"> </w:t>
      </w:r>
      <w:r w:rsidRPr="00251A44">
        <w:rPr>
          <w:i/>
          <w:iCs/>
        </w:rPr>
        <w:t xml:space="preserve">La </w:t>
      </w:r>
      <w:proofErr w:type="spellStart"/>
      <w:r w:rsidRPr="00251A44">
        <w:rPr>
          <w:i/>
          <w:iCs/>
        </w:rPr>
        <w:t>Traviata</w:t>
      </w:r>
      <w:proofErr w:type="spellEnd"/>
      <w:r w:rsidRPr="00251A44">
        <w:rPr>
          <w:i/>
          <w:iCs/>
        </w:rPr>
        <w:t xml:space="preserve"> from Paris</w:t>
      </w:r>
      <w:r w:rsidRPr="00251A44">
        <w:t xml:space="preserve"> (Emmy)</w:t>
      </w:r>
      <w:r w:rsidR="00B44885">
        <w:t>;</w:t>
      </w:r>
      <w:r w:rsidRPr="00251A44">
        <w:t xml:space="preserve"> </w:t>
      </w:r>
      <w:r w:rsidRPr="00251A44">
        <w:rPr>
          <w:i/>
          <w:iCs/>
        </w:rPr>
        <w:t>Peter, Paul, &amp; Mary: Lifelines</w:t>
      </w:r>
      <w:r w:rsidRPr="00251A44">
        <w:t xml:space="preserve">; </w:t>
      </w:r>
      <w:r w:rsidRPr="00251A44">
        <w:rPr>
          <w:i/>
          <w:iCs/>
        </w:rPr>
        <w:t xml:space="preserve">Andrea </w:t>
      </w:r>
      <w:proofErr w:type="spellStart"/>
      <w:r w:rsidRPr="00251A44">
        <w:rPr>
          <w:i/>
          <w:iCs/>
        </w:rPr>
        <w:t>Bocelli</w:t>
      </w:r>
      <w:proofErr w:type="spellEnd"/>
      <w:r w:rsidRPr="00251A44">
        <w:rPr>
          <w:i/>
          <w:iCs/>
        </w:rPr>
        <w:t>: Sacred Arias</w:t>
      </w:r>
      <w:r w:rsidR="00B44885">
        <w:t>;</w:t>
      </w:r>
      <w:r w:rsidR="00B44885" w:rsidRPr="00251A44">
        <w:t xml:space="preserve"> </w:t>
      </w:r>
      <w:r w:rsidRPr="00251A44">
        <w:rPr>
          <w:i/>
          <w:iCs/>
        </w:rPr>
        <w:t xml:space="preserve">Thomas </w:t>
      </w:r>
      <w:proofErr w:type="spellStart"/>
      <w:r w:rsidRPr="00251A44">
        <w:rPr>
          <w:i/>
          <w:iCs/>
        </w:rPr>
        <w:t>Hampson</w:t>
      </w:r>
      <w:proofErr w:type="spellEnd"/>
      <w:r w:rsidRPr="00251A44">
        <w:rPr>
          <w:i/>
          <w:iCs/>
        </w:rPr>
        <w:t>: I Hear America Singing</w:t>
      </w:r>
      <w:r w:rsidRPr="00251A44">
        <w:t xml:space="preserve">; </w:t>
      </w:r>
      <w:r w:rsidRPr="00251A44">
        <w:rPr>
          <w:i/>
          <w:iCs/>
        </w:rPr>
        <w:t>Julie Andrews: Back on Broadway</w:t>
      </w:r>
      <w:r w:rsidRPr="00251A44">
        <w:t xml:space="preserve">; </w:t>
      </w:r>
      <w:r w:rsidRPr="00251A44">
        <w:rPr>
          <w:i/>
          <w:iCs/>
        </w:rPr>
        <w:t>Pavarotti: My World</w:t>
      </w:r>
      <w:r w:rsidRPr="00251A44">
        <w:t xml:space="preserve">; </w:t>
      </w:r>
      <w:r w:rsidRPr="00251A44">
        <w:rPr>
          <w:i/>
          <w:iCs/>
        </w:rPr>
        <w:t>Natalie Cole: Unforgettable, With Love</w:t>
      </w:r>
      <w:r w:rsidRPr="00251A44">
        <w:t xml:space="preserve"> (Emmy ); </w:t>
      </w:r>
      <w:r w:rsidRPr="00251A44">
        <w:rPr>
          <w:i/>
          <w:iCs/>
        </w:rPr>
        <w:t>Crazy for You</w:t>
      </w:r>
      <w:r w:rsidR="00B44885">
        <w:t>;</w:t>
      </w:r>
      <w:r w:rsidR="00B44885" w:rsidRPr="00251A44">
        <w:t xml:space="preserve"> </w:t>
      </w:r>
      <w:r w:rsidRPr="00251A44">
        <w:rPr>
          <w:i/>
          <w:iCs/>
        </w:rPr>
        <w:t>Some Enchanted Evening: Celebrating Oscar Hammerstein II</w:t>
      </w:r>
      <w:r w:rsidRPr="00251A44">
        <w:t xml:space="preserve">; </w:t>
      </w:r>
      <w:r w:rsidRPr="00251A44">
        <w:rPr>
          <w:i/>
          <w:iCs/>
        </w:rPr>
        <w:t>Sondheim: A Celebration at Carnegie Hall</w:t>
      </w:r>
      <w:r w:rsidRPr="00251A44">
        <w:t xml:space="preserve">; </w:t>
      </w:r>
      <w:r w:rsidRPr="00251A44">
        <w:rPr>
          <w:i/>
          <w:iCs/>
        </w:rPr>
        <w:t>Carnegie Hall Salutes the Jazz Masters</w:t>
      </w:r>
      <w:r w:rsidRPr="00251A44">
        <w:t xml:space="preserve">; </w:t>
      </w:r>
      <w:r w:rsidRPr="00251A44">
        <w:rPr>
          <w:i/>
          <w:iCs/>
        </w:rPr>
        <w:t>Spike &amp; Co.: Do It A Cappella</w:t>
      </w:r>
      <w:r w:rsidRPr="00251A44">
        <w:t xml:space="preserve">; </w:t>
      </w:r>
      <w:r w:rsidRPr="00251A44">
        <w:rPr>
          <w:i/>
          <w:iCs/>
        </w:rPr>
        <w:t>Miles Ahead: The Music of Miles Davis</w:t>
      </w:r>
      <w:r w:rsidRPr="00251A44">
        <w:t xml:space="preserve">; </w:t>
      </w:r>
      <w:r w:rsidRPr="00251A44">
        <w:rPr>
          <w:i/>
          <w:iCs/>
        </w:rPr>
        <w:t>Black and Blue</w:t>
      </w:r>
      <w:r w:rsidRPr="00251A44">
        <w:t xml:space="preserve"> (directed by Robert Altman); </w:t>
      </w:r>
      <w:r w:rsidRPr="00251A44">
        <w:rPr>
          <w:i/>
          <w:iCs/>
        </w:rPr>
        <w:t xml:space="preserve">Swinging Out With Harry </w:t>
      </w:r>
      <w:proofErr w:type="spellStart"/>
      <w:r w:rsidRPr="00251A44">
        <w:rPr>
          <w:i/>
          <w:iCs/>
        </w:rPr>
        <w:t>Connick</w:t>
      </w:r>
      <w:proofErr w:type="spellEnd"/>
      <w:r w:rsidRPr="00251A44">
        <w:rPr>
          <w:i/>
          <w:iCs/>
        </w:rPr>
        <w:t>, Jr.</w:t>
      </w:r>
      <w:r w:rsidRPr="00251A44">
        <w:t xml:space="preserve">; </w:t>
      </w:r>
      <w:r w:rsidRPr="00251A44">
        <w:rPr>
          <w:i/>
          <w:iCs/>
        </w:rPr>
        <w:t xml:space="preserve">Linda Ronstadt’s </w:t>
      </w:r>
      <w:proofErr w:type="spellStart"/>
      <w:r w:rsidRPr="00251A44">
        <w:rPr>
          <w:i/>
          <w:iCs/>
        </w:rPr>
        <w:t>Canciones</w:t>
      </w:r>
      <w:proofErr w:type="spellEnd"/>
      <w:r w:rsidRPr="00251A44">
        <w:rPr>
          <w:i/>
          <w:iCs/>
        </w:rPr>
        <w:t xml:space="preserve"> de mi Padre</w:t>
      </w:r>
      <w:r w:rsidRPr="00251A44">
        <w:t xml:space="preserve"> (Emmy); </w:t>
      </w:r>
      <w:r w:rsidRPr="00251A44">
        <w:rPr>
          <w:i/>
          <w:iCs/>
        </w:rPr>
        <w:t>James Levine: A Life in Music</w:t>
      </w:r>
      <w:r w:rsidRPr="00251A44">
        <w:t xml:space="preserve"> and many others. From 1981 to 1983 Horn produced the series </w:t>
      </w:r>
      <w:r w:rsidRPr="00251A44">
        <w:rPr>
          <w:i/>
          <w:iCs/>
        </w:rPr>
        <w:t>In Performance at the White House.</w:t>
      </w:r>
    </w:p>
    <w:p w14:paraId="074C17BD" w14:textId="77777777" w:rsidR="002B57F3" w:rsidRPr="002B57F3" w:rsidRDefault="002B57F3" w:rsidP="00F22916">
      <w:pPr>
        <w:pStyle w:val="NormalIndent"/>
        <w:ind w:firstLine="0"/>
        <w:rPr>
          <w:szCs w:val="21"/>
        </w:rPr>
      </w:pPr>
    </w:p>
    <w:p w14:paraId="0D375FF1" w14:textId="77777777" w:rsidR="002B57F3" w:rsidRPr="002B57F3" w:rsidRDefault="002B57F3" w:rsidP="002B57F3">
      <w:pPr>
        <w:pStyle w:val="NoSpacing"/>
      </w:pPr>
    </w:p>
    <w:p w14:paraId="24F50340" w14:textId="77777777" w:rsidR="002B57F3" w:rsidRPr="00251A44" w:rsidRDefault="002B57F3" w:rsidP="002B57F3">
      <w:pPr>
        <w:pStyle w:val="NormalIndent"/>
      </w:pPr>
    </w:p>
    <w:p w14:paraId="668A83AB" w14:textId="77777777" w:rsidR="002B57F3" w:rsidRPr="00251A44" w:rsidRDefault="002B57F3" w:rsidP="002B57F3">
      <w:pPr>
        <w:pStyle w:val="NormalIndent"/>
        <w:ind w:firstLine="0"/>
      </w:pPr>
    </w:p>
    <w:p w14:paraId="621D30B1" w14:textId="1ECD7DB1" w:rsidR="00234085" w:rsidRPr="002B57F3" w:rsidRDefault="00234085" w:rsidP="002B57F3"/>
    <w:sectPr w:rsidR="00234085" w:rsidRPr="002B57F3">
      <w:headerReference w:type="first" r:id="rId8"/>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AB586" w14:textId="77777777" w:rsidR="001D1E41" w:rsidRDefault="001D1E41">
      <w:r>
        <w:separator/>
      </w:r>
    </w:p>
  </w:endnote>
  <w:endnote w:type="continuationSeparator" w:id="0">
    <w:p w14:paraId="18368092" w14:textId="77777777" w:rsidR="001D1E41" w:rsidRDefault="001D1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15149" w14:textId="77777777" w:rsidR="001D1E41" w:rsidRDefault="001D1E41">
      <w:r>
        <w:separator/>
      </w:r>
    </w:p>
  </w:footnote>
  <w:footnote w:type="continuationSeparator" w:id="0">
    <w:p w14:paraId="714FDF8D" w14:textId="77777777" w:rsidR="001D1E41" w:rsidRDefault="001D1E4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56952" w14:textId="2C753AE6" w:rsidR="001D1E41" w:rsidRPr="00011A8D" w:rsidRDefault="001D1E41">
    <w:pPr>
      <w:pStyle w:val="Header"/>
    </w:pPr>
    <w:r>
      <w:rPr>
        <w:noProof/>
        <w:sz w:val="20"/>
      </w:rPr>
      <w:drawing>
        <wp:anchor distT="0" distB="0" distL="114300" distR="114300" simplePos="0" relativeHeight="251658240" behindDoc="1" locked="0" layoutInCell="1" allowOverlap="1" wp14:anchorId="470F06C8" wp14:editId="47F35F7A">
          <wp:simplePos x="0" y="0"/>
          <wp:positionH relativeFrom="column">
            <wp:posOffset>-1554480</wp:posOffset>
          </wp:positionH>
          <wp:positionV relativeFrom="paragraph">
            <wp:posOffset>-226060</wp:posOffset>
          </wp:positionV>
          <wp:extent cx="7851648" cy="2889504"/>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40 top.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1F04B4BE" wp14:editId="0319DCD1">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396B1F8C" w14:textId="77777777" w:rsidR="001D1E41" w:rsidRDefault="001D1E4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396B1F8C" w14:textId="77777777" w:rsidR="00234085" w:rsidRDefault="00234085"/>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2AF"/>
    <w:rsid w:val="00072128"/>
    <w:rsid w:val="00181036"/>
    <w:rsid w:val="001D1E41"/>
    <w:rsid w:val="00213FF3"/>
    <w:rsid w:val="00234085"/>
    <w:rsid w:val="002B0020"/>
    <w:rsid w:val="002B57F3"/>
    <w:rsid w:val="00354C15"/>
    <w:rsid w:val="00373D25"/>
    <w:rsid w:val="003F3642"/>
    <w:rsid w:val="00436530"/>
    <w:rsid w:val="00475974"/>
    <w:rsid w:val="00551ED0"/>
    <w:rsid w:val="00672BB2"/>
    <w:rsid w:val="00686C94"/>
    <w:rsid w:val="006B4D95"/>
    <w:rsid w:val="006C5367"/>
    <w:rsid w:val="007531EB"/>
    <w:rsid w:val="00757892"/>
    <w:rsid w:val="00926386"/>
    <w:rsid w:val="00975B6B"/>
    <w:rsid w:val="00977176"/>
    <w:rsid w:val="009E0688"/>
    <w:rsid w:val="00B219A2"/>
    <w:rsid w:val="00B44885"/>
    <w:rsid w:val="00BF12AF"/>
    <w:rsid w:val="00D05CA3"/>
    <w:rsid w:val="00D22EEB"/>
    <w:rsid w:val="00DC7133"/>
    <w:rsid w:val="00E4737F"/>
    <w:rsid w:val="00F072EF"/>
    <w:rsid w:val="00F22916"/>
    <w:rsid w:val="00F86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321000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uiPriority w:val="99"/>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F86074"/>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074"/>
    <w:rPr>
      <w:rFonts w:ascii="Lucida Grande" w:hAnsi="Lucida Grande"/>
      <w:kern w:val="16"/>
      <w:sz w:val="18"/>
      <w:szCs w:val="18"/>
    </w:rPr>
  </w:style>
  <w:style w:type="paragraph" w:styleId="NoSpacing">
    <w:name w:val="No Spacing"/>
    <w:uiPriority w:val="1"/>
    <w:qFormat/>
    <w:rsid w:val="002B57F3"/>
    <w:rPr>
      <w:rFonts w:ascii="Georgia" w:hAnsi="Georgia" w:cs="Georgia"/>
      <w:kern w:val="16"/>
      <w:sz w:val="21"/>
      <w:szCs w:val="21"/>
    </w:rPr>
  </w:style>
  <w:style w:type="character" w:customStyle="1" w:styleId="apple-style-span">
    <w:name w:val="apple-style-span"/>
    <w:basedOn w:val="DefaultParagraphFont"/>
    <w:rsid w:val="002B57F3"/>
  </w:style>
  <w:style w:type="paragraph" w:styleId="PlainText">
    <w:name w:val="Plain Text"/>
    <w:basedOn w:val="Normal"/>
    <w:link w:val="PlainTextChar"/>
    <w:uiPriority w:val="99"/>
    <w:unhideWhenUsed/>
    <w:rsid w:val="007531EB"/>
    <w:pPr>
      <w:spacing w:line="240" w:lineRule="auto"/>
    </w:pPr>
    <w:rPr>
      <w:rFonts w:ascii="Consolas" w:eastAsia="Calibri" w:hAnsi="Consolas"/>
      <w:kern w:val="0"/>
      <w:szCs w:val="21"/>
      <w:lang w:val="x-none" w:eastAsia="x-none"/>
    </w:rPr>
  </w:style>
  <w:style w:type="character" w:customStyle="1" w:styleId="PlainTextChar">
    <w:name w:val="Plain Text Char"/>
    <w:basedOn w:val="DefaultParagraphFont"/>
    <w:link w:val="PlainText"/>
    <w:uiPriority w:val="99"/>
    <w:rsid w:val="007531EB"/>
    <w:rPr>
      <w:rFonts w:ascii="Consolas" w:eastAsia="Calibri" w:hAnsi="Consolas"/>
      <w:sz w:val="21"/>
      <w:szCs w:val="21"/>
      <w:lang w:val="x-none" w:eastAsia="x-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uiPriority w:val="99"/>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F86074"/>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074"/>
    <w:rPr>
      <w:rFonts w:ascii="Lucida Grande" w:hAnsi="Lucida Grande"/>
      <w:kern w:val="16"/>
      <w:sz w:val="18"/>
      <w:szCs w:val="18"/>
    </w:rPr>
  </w:style>
  <w:style w:type="paragraph" w:styleId="NoSpacing">
    <w:name w:val="No Spacing"/>
    <w:uiPriority w:val="1"/>
    <w:qFormat/>
    <w:rsid w:val="002B57F3"/>
    <w:rPr>
      <w:rFonts w:ascii="Georgia" w:hAnsi="Georgia" w:cs="Georgia"/>
      <w:kern w:val="16"/>
      <w:sz w:val="21"/>
      <w:szCs w:val="21"/>
    </w:rPr>
  </w:style>
  <w:style w:type="character" w:customStyle="1" w:styleId="apple-style-span">
    <w:name w:val="apple-style-span"/>
    <w:basedOn w:val="DefaultParagraphFont"/>
    <w:rsid w:val="002B57F3"/>
  </w:style>
  <w:style w:type="paragraph" w:styleId="PlainText">
    <w:name w:val="Plain Text"/>
    <w:basedOn w:val="Normal"/>
    <w:link w:val="PlainTextChar"/>
    <w:uiPriority w:val="99"/>
    <w:unhideWhenUsed/>
    <w:rsid w:val="007531EB"/>
    <w:pPr>
      <w:spacing w:line="240" w:lineRule="auto"/>
    </w:pPr>
    <w:rPr>
      <w:rFonts w:ascii="Consolas" w:eastAsia="Calibri" w:hAnsi="Consolas"/>
      <w:kern w:val="0"/>
      <w:szCs w:val="21"/>
      <w:lang w:val="x-none" w:eastAsia="x-none"/>
    </w:rPr>
  </w:style>
  <w:style w:type="character" w:customStyle="1" w:styleId="PlainTextChar">
    <w:name w:val="Plain Text Char"/>
    <w:basedOn w:val="DefaultParagraphFont"/>
    <w:link w:val="PlainText"/>
    <w:uiPriority w:val="99"/>
    <w:rsid w:val="007531EB"/>
    <w:rPr>
      <w:rFonts w:ascii="Consolas" w:eastAsia="Calibri" w:hAnsi="Consolas"/>
      <w:sz w:val="21"/>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00226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LeeD@wnet.org"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1006</Words>
  <Characters>5736</Characters>
  <Application>Microsoft Macintosh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6729</CharactersWithSpaces>
  <SharedDoc>false</SharedDoc>
  <HLinks>
    <vt:vector size="12" baseType="variant">
      <vt:variant>
        <vt:i4>3735557</vt:i4>
      </vt:variant>
      <vt:variant>
        <vt:i4>0</vt:i4>
      </vt:variant>
      <vt:variant>
        <vt:i4>0</vt:i4>
      </vt:variant>
      <vt:variant>
        <vt:i4>5</vt:i4>
      </vt:variant>
      <vt:variant>
        <vt:lpwstr>mailto:LeeD@wnet.org</vt:lpwstr>
      </vt:variant>
      <vt:variant>
        <vt:lpwstr/>
      </vt:variant>
      <vt:variant>
        <vt:i4>4587639</vt:i4>
      </vt:variant>
      <vt:variant>
        <vt:i4>-1</vt:i4>
      </vt:variant>
      <vt:variant>
        <vt:i4>2078</vt:i4>
      </vt:variant>
      <vt:variant>
        <vt:i4>1</vt:i4>
      </vt:variant>
      <vt:variant>
        <vt:lpwstr>GP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Jessie A. Yuhaniak</cp:lastModifiedBy>
  <cp:revision>2</cp:revision>
  <cp:lastPrinted>2009-01-15T16:43:00Z</cp:lastPrinted>
  <dcterms:created xsi:type="dcterms:W3CDTF">2014-01-14T19:52:00Z</dcterms:created>
  <dcterms:modified xsi:type="dcterms:W3CDTF">2014-01-14T19:52:00Z</dcterms:modified>
</cp:coreProperties>
</file>