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725A" w:rsidRDefault="001F725A" w:rsidP="001F725A">
      <w:pPr>
        <w:autoSpaceDE w:val="0"/>
        <w:autoSpaceDN w:val="0"/>
        <w:adjustRightInd w:val="0"/>
        <w:spacing w:line="240" w:lineRule="auto"/>
        <w:rPr>
          <w:rFonts w:cs="Georgia"/>
          <w:szCs w:val="21"/>
        </w:rPr>
      </w:pPr>
      <w:r>
        <w:rPr>
          <w:rFonts w:cs="Georgia"/>
          <w:szCs w:val="21"/>
        </w:rPr>
        <w:t>Press Contact:</w:t>
      </w:r>
    </w:p>
    <w:p w:rsidR="001F725A" w:rsidRDefault="001F725A" w:rsidP="001F725A">
      <w:pPr>
        <w:autoSpaceDE w:val="0"/>
        <w:autoSpaceDN w:val="0"/>
        <w:adjustRightInd w:val="0"/>
        <w:spacing w:line="240" w:lineRule="auto"/>
        <w:rPr>
          <w:rFonts w:cs="Georgia"/>
          <w:szCs w:val="21"/>
        </w:rPr>
      </w:pPr>
      <w:r>
        <w:rPr>
          <w:rFonts w:cs="Georgia"/>
          <w:szCs w:val="21"/>
        </w:rPr>
        <w:t>Harry Forbes, WNET</w:t>
      </w:r>
    </w:p>
    <w:p w:rsidR="001F725A" w:rsidRDefault="001F725A" w:rsidP="001F725A">
      <w:pPr>
        <w:autoSpaceDE w:val="0"/>
        <w:autoSpaceDN w:val="0"/>
        <w:adjustRightInd w:val="0"/>
        <w:spacing w:line="240" w:lineRule="auto"/>
        <w:rPr>
          <w:rFonts w:cs="Georgia"/>
          <w:szCs w:val="21"/>
        </w:rPr>
      </w:pPr>
      <w:r>
        <w:rPr>
          <w:rFonts w:cs="Georgia"/>
          <w:szCs w:val="21"/>
        </w:rPr>
        <w:t xml:space="preserve">212-560-8027 or </w:t>
      </w:r>
      <w:hyperlink r:id="rId9" w:history="1">
        <w:r>
          <w:rPr>
            <w:rFonts w:cs="Georgia"/>
            <w:color w:val="000080"/>
            <w:szCs w:val="21"/>
            <w:u w:val="single"/>
          </w:rPr>
          <w:t>ForbesH@wnet.org</w:t>
        </w:r>
      </w:hyperlink>
      <w:r>
        <w:rPr>
          <w:rFonts w:cs="Georgia"/>
          <w:szCs w:val="21"/>
        </w:rPr>
        <w:t xml:space="preserve"> </w:t>
      </w:r>
    </w:p>
    <w:p w:rsidR="001F725A" w:rsidRDefault="001F725A" w:rsidP="001F725A">
      <w:pPr>
        <w:autoSpaceDE w:val="0"/>
        <w:autoSpaceDN w:val="0"/>
        <w:adjustRightInd w:val="0"/>
        <w:spacing w:line="240" w:lineRule="auto"/>
        <w:rPr>
          <w:rFonts w:cs="Georgia"/>
          <w:szCs w:val="21"/>
        </w:rPr>
      </w:pPr>
      <w:r>
        <w:rPr>
          <w:rFonts w:cs="Georgia"/>
          <w:szCs w:val="21"/>
        </w:rPr>
        <w:t xml:space="preserve"> </w:t>
      </w:r>
    </w:p>
    <w:p w:rsidR="001F725A" w:rsidRDefault="001F725A" w:rsidP="001F725A">
      <w:pPr>
        <w:autoSpaceDE w:val="0"/>
        <w:autoSpaceDN w:val="0"/>
        <w:adjustRightInd w:val="0"/>
        <w:spacing w:line="240" w:lineRule="auto"/>
        <w:rPr>
          <w:rFonts w:cs="Georgia"/>
          <w:kern w:val="20"/>
          <w:szCs w:val="21"/>
        </w:rPr>
      </w:pPr>
      <w:r>
        <w:rPr>
          <w:rFonts w:cs="Georgia"/>
          <w:kern w:val="20"/>
          <w:szCs w:val="21"/>
        </w:rPr>
        <w:t>Press materials; http://pressroom.pbs.org/ or http://www.thirteen.org/13pressroom/</w:t>
      </w:r>
    </w:p>
    <w:p w:rsidR="001F725A" w:rsidRDefault="001F725A" w:rsidP="001F725A">
      <w:pPr>
        <w:autoSpaceDE w:val="0"/>
        <w:autoSpaceDN w:val="0"/>
        <w:adjustRightInd w:val="0"/>
        <w:spacing w:line="240" w:lineRule="auto"/>
        <w:rPr>
          <w:rFonts w:cs="Georgia"/>
          <w:kern w:val="20"/>
          <w:szCs w:val="21"/>
        </w:rPr>
      </w:pPr>
    </w:p>
    <w:p w:rsidR="001F725A" w:rsidRDefault="001F725A" w:rsidP="001F725A">
      <w:pPr>
        <w:autoSpaceDE w:val="0"/>
        <w:autoSpaceDN w:val="0"/>
        <w:adjustRightInd w:val="0"/>
        <w:spacing w:line="240" w:lineRule="auto"/>
        <w:rPr>
          <w:rFonts w:cs="Georgia"/>
          <w:szCs w:val="21"/>
        </w:rPr>
      </w:pPr>
      <w:r>
        <w:rPr>
          <w:rFonts w:cs="Georgia"/>
          <w:szCs w:val="21"/>
        </w:rPr>
        <w:t>Website: http://www.pbs.org/wnet/gperf/</w:t>
      </w:r>
    </w:p>
    <w:p w:rsidR="001F725A" w:rsidRDefault="001F725A" w:rsidP="001F725A">
      <w:pPr>
        <w:autoSpaceDE w:val="0"/>
        <w:autoSpaceDN w:val="0"/>
        <w:adjustRightInd w:val="0"/>
        <w:spacing w:line="240" w:lineRule="auto"/>
        <w:rPr>
          <w:rFonts w:cs="Georgia"/>
          <w:szCs w:val="21"/>
        </w:rPr>
      </w:pPr>
      <w:r>
        <w:rPr>
          <w:rFonts w:cs="Georgia"/>
          <w:szCs w:val="21"/>
        </w:rPr>
        <w:t>Facebook: http://www.facebook.com/GreatPerformances</w:t>
      </w:r>
    </w:p>
    <w:p w:rsidR="001F725A" w:rsidRDefault="001F725A" w:rsidP="001F725A">
      <w:pPr>
        <w:autoSpaceDE w:val="0"/>
        <w:autoSpaceDN w:val="0"/>
        <w:adjustRightInd w:val="0"/>
        <w:spacing w:line="240" w:lineRule="auto"/>
        <w:rPr>
          <w:rFonts w:cs="Georgia"/>
          <w:szCs w:val="21"/>
        </w:rPr>
      </w:pPr>
      <w:r>
        <w:rPr>
          <w:rFonts w:cs="Georgia"/>
          <w:szCs w:val="21"/>
        </w:rPr>
        <w:t xml:space="preserve">Twitter: </w:t>
      </w:r>
      <w:hyperlink r:id="rId10" w:history="1">
        <w:r>
          <w:rPr>
            <w:rFonts w:cs="Georgia"/>
            <w:strike/>
            <w:color w:val="0000FF"/>
            <w:szCs w:val="21"/>
          </w:rPr>
          <w:t>@</w:t>
        </w:r>
        <w:proofErr w:type="spellStart"/>
        <w:r>
          <w:rPr>
            <w:rFonts w:cs="Georgia"/>
            <w:color w:val="0000FF"/>
            <w:szCs w:val="21"/>
          </w:rPr>
          <w:t>GPerfPBS</w:t>
        </w:r>
        <w:proofErr w:type="spellEnd"/>
      </w:hyperlink>
    </w:p>
    <w:p w:rsidR="001F725A" w:rsidRDefault="001F725A" w:rsidP="001F725A">
      <w:pPr>
        <w:autoSpaceDE w:val="0"/>
        <w:autoSpaceDN w:val="0"/>
        <w:adjustRightInd w:val="0"/>
        <w:spacing w:line="240" w:lineRule="auto"/>
        <w:rPr>
          <w:rFonts w:cs="Georgia"/>
          <w:szCs w:val="21"/>
        </w:rPr>
      </w:pPr>
    </w:p>
    <w:p w:rsidR="001F725A" w:rsidRDefault="001F725A" w:rsidP="001F725A">
      <w:pPr>
        <w:autoSpaceDE w:val="0"/>
        <w:autoSpaceDN w:val="0"/>
        <w:adjustRightInd w:val="0"/>
        <w:spacing w:line="312" w:lineRule="auto"/>
        <w:rPr>
          <w:rFonts w:cs="Georgia"/>
          <w:b/>
          <w:bCs/>
          <w:sz w:val="28"/>
          <w:szCs w:val="28"/>
        </w:rPr>
      </w:pPr>
    </w:p>
    <w:p w:rsidR="001F725A" w:rsidRDefault="001F725A" w:rsidP="001F725A">
      <w:pPr>
        <w:autoSpaceDE w:val="0"/>
        <w:autoSpaceDN w:val="0"/>
        <w:adjustRightInd w:val="0"/>
        <w:spacing w:line="360" w:lineRule="auto"/>
        <w:jc w:val="center"/>
        <w:rPr>
          <w:rFonts w:cs="Georgia"/>
          <w:b/>
          <w:bCs/>
          <w:sz w:val="28"/>
          <w:szCs w:val="28"/>
        </w:rPr>
      </w:pPr>
      <w:r>
        <w:rPr>
          <w:rFonts w:cs="Georgia"/>
          <w:b/>
          <w:bCs/>
          <w:kern w:val="0"/>
          <w:sz w:val="28"/>
          <w:szCs w:val="28"/>
        </w:rPr>
        <w:t>“Bob Dylan: The 30</w:t>
      </w:r>
      <w:r>
        <w:rPr>
          <w:rFonts w:cs="Georgia"/>
          <w:b/>
          <w:bCs/>
          <w:kern w:val="0"/>
          <w:sz w:val="28"/>
          <w:szCs w:val="28"/>
          <w:vertAlign w:val="superscript"/>
        </w:rPr>
        <w:t>th</w:t>
      </w:r>
      <w:r>
        <w:rPr>
          <w:rFonts w:cs="Georgia"/>
          <w:b/>
          <w:bCs/>
          <w:kern w:val="0"/>
          <w:sz w:val="28"/>
          <w:szCs w:val="28"/>
        </w:rPr>
        <w:t xml:space="preserve"> Anniversary Concert Celebration”</w:t>
      </w:r>
      <w:r>
        <w:rPr>
          <w:rFonts w:cs="Georgia"/>
          <w:b/>
          <w:bCs/>
          <w:sz w:val="28"/>
          <w:szCs w:val="28"/>
        </w:rPr>
        <w:t xml:space="preserve"> </w:t>
      </w:r>
    </w:p>
    <w:p w:rsidR="001F725A" w:rsidRDefault="001F725A" w:rsidP="001F725A">
      <w:pPr>
        <w:autoSpaceDE w:val="0"/>
        <w:autoSpaceDN w:val="0"/>
        <w:adjustRightInd w:val="0"/>
        <w:spacing w:line="360" w:lineRule="auto"/>
        <w:jc w:val="center"/>
        <w:rPr>
          <w:rFonts w:cs="Georgia"/>
          <w:b/>
          <w:bCs/>
          <w:sz w:val="28"/>
          <w:szCs w:val="28"/>
        </w:rPr>
      </w:pPr>
      <w:r>
        <w:rPr>
          <w:rFonts w:cs="Georgia"/>
          <w:b/>
          <w:bCs/>
          <w:sz w:val="28"/>
          <w:szCs w:val="28"/>
        </w:rPr>
        <w:t xml:space="preserve">Returning to PBS </w:t>
      </w:r>
    </w:p>
    <w:p w:rsidR="001F725A" w:rsidRDefault="001F725A" w:rsidP="001F725A">
      <w:pPr>
        <w:autoSpaceDE w:val="0"/>
        <w:autoSpaceDN w:val="0"/>
        <w:adjustRightInd w:val="0"/>
        <w:spacing w:line="360" w:lineRule="auto"/>
        <w:jc w:val="center"/>
        <w:rPr>
          <w:rFonts w:cs="Georgia"/>
          <w:b/>
          <w:bCs/>
          <w:sz w:val="28"/>
          <w:szCs w:val="28"/>
        </w:rPr>
      </w:pPr>
      <w:proofErr w:type="gramStart"/>
      <w:r>
        <w:rPr>
          <w:rFonts w:cs="Georgia"/>
          <w:b/>
          <w:bCs/>
          <w:sz w:val="28"/>
          <w:szCs w:val="28"/>
        </w:rPr>
        <w:t>on</w:t>
      </w:r>
      <w:proofErr w:type="gramEnd"/>
      <w:r>
        <w:rPr>
          <w:rFonts w:cs="Georgia"/>
          <w:b/>
          <w:bCs/>
          <w:sz w:val="28"/>
          <w:szCs w:val="28"/>
        </w:rPr>
        <w:t xml:space="preserve"> THIRTEEN’s </w:t>
      </w:r>
      <w:r>
        <w:rPr>
          <w:rFonts w:cs="Georgia"/>
          <w:b/>
          <w:bCs/>
          <w:i/>
          <w:iCs/>
          <w:sz w:val="28"/>
          <w:szCs w:val="28"/>
        </w:rPr>
        <w:t>Great Performances</w:t>
      </w:r>
    </w:p>
    <w:p w:rsidR="001F725A" w:rsidRDefault="001F725A" w:rsidP="001F725A">
      <w:pPr>
        <w:autoSpaceDE w:val="0"/>
        <w:autoSpaceDN w:val="0"/>
        <w:adjustRightInd w:val="0"/>
        <w:spacing w:line="360" w:lineRule="auto"/>
        <w:jc w:val="center"/>
        <w:rPr>
          <w:rFonts w:cs="Georgia"/>
          <w:b/>
          <w:bCs/>
          <w:sz w:val="28"/>
          <w:szCs w:val="28"/>
        </w:rPr>
      </w:pPr>
      <w:r>
        <w:rPr>
          <w:rFonts w:cs="Georgia"/>
          <w:b/>
          <w:bCs/>
          <w:sz w:val="28"/>
          <w:szCs w:val="28"/>
        </w:rPr>
        <w:t xml:space="preserve"> </w:t>
      </w:r>
      <w:proofErr w:type="gramStart"/>
      <w:r>
        <w:rPr>
          <w:rFonts w:cs="Georgia"/>
          <w:b/>
          <w:bCs/>
          <w:sz w:val="28"/>
          <w:szCs w:val="28"/>
        </w:rPr>
        <w:t>in</w:t>
      </w:r>
      <w:proofErr w:type="gramEnd"/>
      <w:r>
        <w:rPr>
          <w:rFonts w:cs="Georgia"/>
          <w:b/>
          <w:bCs/>
          <w:sz w:val="28"/>
          <w:szCs w:val="28"/>
        </w:rPr>
        <w:t xml:space="preserve"> March </w:t>
      </w:r>
    </w:p>
    <w:p w:rsidR="001F725A" w:rsidRDefault="001F725A" w:rsidP="001F725A">
      <w:pPr>
        <w:autoSpaceDE w:val="0"/>
        <w:autoSpaceDN w:val="0"/>
        <w:adjustRightInd w:val="0"/>
        <w:spacing w:line="360" w:lineRule="auto"/>
        <w:jc w:val="center"/>
        <w:rPr>
          <w:rFonts w:cs="Georgia"/>
          <w:i/>
          <w:iCs/>
          <w:szCs w:val="21"/>
        </w:rPr>
      </w:pPr>
    </w:p>
    <w:p w:rsidR="001F725A" w:rsidRDefault="001F725A" w:rsidP="001F725A">
      <w:pPr>
        <w:autoSpaceDE w:val="0"/>
        <w:autoSpaceDN w:val="0"/>
        <w:adjustRightInd w:val="0"/>
        <w:spacing w:line="360" w:lineRule="auto"/>
        <w:jc w:val="center"/>
        <w:rPr>
          <w:rFonts w:cs="Georgia"/>
          <w:i/>
          <w:iCs/>
          <w:szCs w:val="21"/>
        </w:rPr>
      </w:pPr>
      <w:r>
        <w:rPr>
          <w:rFonts w:cs="Georgia"/>
          <w:i/>
          <w:iCs/>
          <w:szCs w:val="21"/>
        </w:rPr>
        <w:t>A veritable Who’s Who of the music scene includes Eric Clapton, Stevie Wonder, Neil Young, Kris Kristofferson, Tom Petty, Tracy Chapman, George Harrison and others</w:t>
      </w:r>
    </w:p>
    <w:p w:rsidR="001F725A" w:rsidRDefault="001F725A" w:rsidP="001F725A">
      <w:pPr>
        <w:autoSpaceDE w:val="0"/>
        <w:autoSpaceDN w:val="0"/>
        <w:adjustRightInd w:val="0"/>
        <w:spacing w:line="360" w:lineRule="auto"/>
        <w:rPr>
          <w:rFonts w:cs="Georgia"/>
          <w:szCs w:val="21"/>
        </w:rPr>
      </w:pPr>
    </w:p>
    <w:p w:rsidR="001F725A" w:rsidRDefault="001F725A" w:rsidP="001F725A">
      <w:pPr>
        <w:autoSpaceDE w:val="0"/>
        <w:autoSpaceDN w:val="0"/>
        <w:adjustRightInd w:val="0"/>
        <w:spacing w:line="360" w:lineRule="auto"/>
        <w:rPr>
          <w:rFonts w:cs="Georgia"/>
          <w:szCs w:val="21"/>
        </w:rPr>
      </w:pPr>
      <w:r>
        <w:rPr>
          <w:rFonts w:cs="Georgia"/>
          <w:b/>
          <w:bCs/>
          <w:i/>
          <w:iCs/>
          <w:szCs w:val="21"/>
        </w:rPr>
        <w:t>Great Performances</w:t>
      </w:r>
      <w:r>
        <w:rPr>
          <w:rFonts w:cs="Georgia"/>
          <w:szCs w:val="21"/>
        </w:rPr>
        <w:t xml:space="preserve"> presents a special encore of highlights from 1992’s star-studded concert tribute to the American pop music icon at New York City’s Madison Square Garden in </w:t>
      </w:r>
      <w:r>
        <w:rPr>
          <w:rFonts w:cs="Georgia"/>
          <w:b/>
          <w:bCs/>
          <w:i/>
          <w:iCs/>
          <w:szCs w:val="21"/>
        </w:rPr>
        <w:t>Bob Dylan: The 30</w:t>
      </w:r>
      <w:r>
        <w:rPr>
          <w:rFonts w:cs="Georgia"/>
          <w:b/>
          <w:bCs/>
          <w:i/>
          <w:iCs/>
          <w:szCs w:val="21"/>
          <w:vertAlign w:val="superscript"/>
        </w:rPr>
        <w:t>th</w:t>
      </w:r>
      <w:r>
        <w:rPr>
          <w:rFonts w:cs="Georgia"/>
          <w:b/>
          <w:bCs/>
          <w:i/>
          <w:iCs/>
          <w:szCs w:val="21"/>
        </w:rPr>
        <w:t xml:space="preserve"> Anniversary Concert Celebration</w:t>
      </w:r>
      <w:r>
        <w:rPr>
          <w:rFonts w:cs="Georgia"/>
          <w:szCs w:val="21"/>
        </w:rPr>
        <w:t xml:space="preserve"> </w:t>
      </w:r>
      <w:r>
        <w:rPr>
          <w:rFonts w:cs="Georgia"/>
          <w:szCs w:val="21"/>
          <w:u w:val="single"/>
        </w:rPr>
        <w:t>in March on PBS (check local listings)</w:t>
      </w:r>
      <w:r>
        <w:rPr>
          <w:rFonts w:cs="Georgia"/>
          <w:szCs w:val="21"/>
        </w:rPr>
        <w:t xml:space="preserve">. </w:t>
      </w:r>
    </w:p>
    <w:p w:rsidR="001F725A" w:rsidRDefault="001F725A" w:rsidP="001F725A">
      <w:pPr>
        <w:autoSpaceDE w:val="0"/>
        <w:autoSpaceDN w:val="0"/>
        <w:adjustRightInd w:val="0"/>
        <w:spacing w:line="360" w:lineRule="auto"/>
        <w:ind w:firstLine="720"/>
        <w:rPr>
          <w:rFonts w:cs="Georgia"/>
          <w:szCs w:val="21"/>
        </w:rPr>
      </w:pPr>
      <w:r>
        <w:rPr>
          <w:rFonts w:cs="Georgia"/>
          <w:szCs w:val="21"/>
        </w:rPr>
        <w:t>Selling out 18,200 seats in a frantic, record-breaking 70 minutes, the concert gathered an amazing Who’s Who of performers to celebrate the 30</w:t>
      </w:r>
      <w:r>
        <w:rPr>
          <w:rFonts w:cs="Georgia"/>
          <w:szCs w:val="21"/>
          <w:vertAlign w:val="superscript"/>
        </w:rPr>
        <w:t>th</w:t>
      </w:r>
      <w:r>
        <w:rPr>
          <w:rFonts w:cs="Georgia"/>
          <w:szCs w:val="21"/>
        </w:rPr>
        <w:t xml:space="preserve"> anniversary of the enigmatic singer-songwriter’s groundbreaking debut album from 1962, </w:t>
      </w:r>
      <w:r>
        <w:rPr>
          <w:rFonts w:cs="Georgia"/>
          <w:i/>
          <w:iCs/>
          <w:szCs w:val="21"/>
        </w:rPr>
        <w:t>Bob Dylan</w:t>
      </w:r>
      <w:r>
        <w:rPr>
          <w:rFonts w:cs="Georgia"/>
          <w:szCs w:val="21"/>
        </w:rPr>
        <w:t xml:space="preserve">.  </w:t>
      </w:r>
    </w:p>
    <w:p w:rsidR="001F725A" w:rsidRDefault="001F725A" w:rsidP="001F725A">
      <w:pPr>
        <w:autoSpaceDE w:val="0"/>
        <w:autoSpaceDN w:val="0"/>
        <w:adjustRightInd w:val="0"/>
        <w:spacing w:line="360" w:lineRule="auto"/>
        <w:ind w:firstLine="720"/>
        <w:rPr>
          <w:rFonts w:cs="Georgia"/>
          <w:szCs w:val="21"/>
        </w:rPr>
      </w:pPr>
      <w:r>
        <w:rPr>
          <w:rFonts w:cs="Georgia"/>
          <w:szCs w:val="21"/>
        </w:rPr>
        <w:t xml:space="preserve">Taking viewers from front row center to back stage, the special captures all the excitement of this historic, once-in-a-lifetime concert as many of the greatest names in popular </w:t>
      </w:r>
      <w:r>
        <w:rPr>
          <w:rFonts w:cs="Georgia"/>
          <w:szCs w:val="21"/>
        </w:rPr>
        <w:lastRenderedPageBreak/>
        <w:t xml:space="preserve">music—including </w:t>
      </w:r>
      <w:r>
        <w:rPr>
          <w:rFonts w:cs="Georgia"/>
          <w:b/>
          <w:bCs/>
          <w:szCs w:val="21"/>
        </w:rPr>
        <w:t>The Band</w:t>
      </w:r>
      <w:r>
        <w:rPr>
          <w:rFonts w:cs="Georgia"/>
          <w:szCs w:val="21"/>
        </w:rPr>
        <w:t xml:space="preserve">, </w:t>
      </w:r>
      <w:r>
        <w:rPr>
          <w:rFonts w:cs="Georgia"/>
          <w:b/>
          <w:bCs/>
          <w:szCs w:val="21"/>
        </w:rPr>
        <w:t>Mary Chapin Carpenter</w:t>
      </w:r>
      <w:r>
        <w:rPr>
          <w:rFonts w:cs="Georgia"/>
          <w:szCs w:val="21"/>
        </w:rPr>
        <w:t xml:space="preserve">, </w:t>
      </w:r>
      <w:r>
        <w:rPr>
          <w:rFonts w:cs="Georgia"/>
          <w:b/>
          <w:bCs/>
          <w:szCs w:val="21"/>
        </w:rPr>
        <w:t>Roseanne Cash</w:t>
      </w:r>
      <w:r>
        <w:rPr>
          <w:rFonts w:cs="Georgia"/>
          <w:szCs w:val="21"/>
        </w:rPr>
        <w:t xml:space="preserve">, </w:t>
      </w:r>
      <w:r>
        <w:rPr>
          <w:rFonts w:cs="Georgia"/>
          <w:b/>
          <w:bCs/>
          <w:szCs w:val="21"/>
        </w:rPr>
        <w:t>Eric Clapton</w:t>
      </w:r>
      <w:r>
        <w:rPr>
          <w:rFonts w:cs="Georgia"/>
          <w:szCs w:val="21"/>
        </w:rPr>
        <w:t xml:space="preserve">, </w:t>
      </w:r>
      <w:r>
        <w:rPr>
          <w:rFonts w:cs="Georgia"/>
          <w:b/>
          <w:bCs/>
          <w:szCs w:val="21"/>
        </w:rPr>
        <w:t>Shawn Colvin</w:t>
      </w:r>
      <w:r>
        <w:rPr>
          <w:rFonts w:cs="Georgia"/>
          <w:szCs w:val="21"/>
        </w:rPr>
        <w:t xml:space="preserve">, </w:t>
      </w:r>
      <w:r>
        <w:rPr>
          <w:rFonts w:cs="Georgia"/>
          <w:b/>
          <w:bCs/>
          <w:szCs w:val="21"/>
        </w:rPr>
        <w:t>George Harrison</w:t>
      </w:r>
      <w:r>
        <w:rPr>
          <w:rFonts w:cs="Georgia"/>
          <w:szCs w:val="21"/>
        </w:rPr>
        <w:t xml:space="preserve">, </w:t>
      </w:r>
      <w:r>
        <w:rPr>
          <w:rFonts w:cs="Georgia"/>
          <w:b/>
          <w:bCs/>
          <w:szCs w:val="21"/>
        </w:rPr>
        <w:t>Richie Havens</w:t>
      </w:r>
      <w:r>
        <w:rPr>
          <w:rFonts w:cs="Georgia"/>
          <w:szCs w:val="21"/>
        </w:rPr>
        <w:t xml:space="preserve">, </w:t>
      </w:r>
      <w:r>
        <w:rPr>
          <w:rFonts w:cs="Georgia"/>
          <w:b/>
          <w:bCs/>
          <w:szCs w:val="21"/>
        </w:rPr>
        <w:t xml:space="preserve">Roger </w:t>
      </w:r>
      <w:proofErr w:type="spellStart"/>
      <w:r>
        <w:rPr>
          <w:rFonts w:cs="Georgia"/>
          <w:b/>
          <w:bCs/>
          <w:szCs w:val="21"/>
        </w:rPr>
        <w:t>McGuinn</w:t>
      </w:r>
      <w:proofErr w:type="spellEnd"/>
      <w:r>
        <w:rPr>
          <w:rFonts w:cs="Georgia"/>
          <w:szCs w:val="21"/>
        </w:rPr>
        <w:t xml:space="preserve">, </w:t>
      </w:r>
      <w:r>
        <w:rPr>
          <w:rFonts w:cs="Georgia"/>
          <w:b/>
          <w:bCs/>
          <w:szCs w:val="21"/>
        </w:rPr>
        <w:t xml:space="preserve">John </w:t>
      </w:r>
      <w:proofErr w:type="spellStart"/>
      <w:r>
        <w:rPr>
          <w:rFonts w:cs="Georgia"/>
          <w:b/>
          <w:bCs/>
          <w:szCs w:val="21"/>
        </w:rPr>
        <w:t>Mellencamp</w:t>
      </w:r>
      <w:proofErr w:type="spellEnd"/>
      <w:r>
        <w:rPr>
          <w:rFonts w:cs="Georgia"/>
          <w:szCs w:val="21"/>
        </w:rPr>
        <w:t xml:space="preserve">, </w:t>
      </w:r>
      <w:r>
        <w:rPr>
          <w:rFonts w:cs="Georgia"/>
          <w:b/>
          <w:bCs/>
          <w:szCs w:val="21"/>
        </w:rPr>
        <w:t>Tom Petty</w:t>
      </w:r>
      <w:r>
        <w:rPr>
          <w:rFonts w:cs="Georgia"/>
          <w:szCs w:val="21"/>
        </w:rPr>
        <w:t xml:space="preserve">, </w:t>
      </w:r>
      <w:r>
        <w:rPr>
          <w:rFonts w:cs="Georgia"/>
          <w:b/>
          <w:bCs/>
          <w:szCs w:val="21"/>
        </w:rPr>
        <w:t>Stevie Wonder</w:t>
      </w:r>
      <w:r>
        <w:rPr>
          <w:rFonts w:cs="Georgia"/>
          <w:szCs w:val="21"/>
        </w:rPr>
        <w:t xml:space="preserve">, </w:t>
      </w:r>
      <w:r>
        <w:rPr>
          <w:rFonts w:cs="Georgia"/>
          <w:b/>
          <w:bCs/>
          <w:szCs w:val="21"/>
        </w:rPr>
        <w:t xml:space="preserve">Eddie </w:t>
      </w:r>
      <w:proofErr w:type="spellStart"/>
      <w:r>
        <w:rPr>
          <w:rFonts w:cs="Georgia"/>
          <w:b/>
          <w:bCs/>
          <w:szCs w:val="21"/>
        </w:rPr>
        <w:t>Vedder</w:t>
      </w:r>
      <w:proofErr w:type="spellEnd"/>
      <w:r>
        <w:rPr>
          <w:rFonts w:cs="Georgia"/>
          <w:szCs w:val="21"/>
        </w:rPr>
        <w:t xml:space="preserve">, </w:t>
      </w:r>
      <w:r>
        <w:rPr>
          <w:rFonts w:cs="Georgia"/>
          <w:b/>
          <w:bCs/>
          <w:szCs w:val="21"/>
        </w:rPr>
        <w:t>Ron Wood</w:t>
      </w:r>
      <w:r>
        <w:rPr>
          <w:rFonts w:cs="Georgia"/>
          <w:szCs w:val="21"/>
        </w:rPr>
        <w:t xml:space="preserve">, </w:t>
      </w:r>
      <w:r>
        <w:rPr>
          <w:rFonts w:cs="Georgia"/>
          <w:b/>
          <w:bCs/>
          <w:szCs w:val="21"/>
        </w:rPr>
        <w:t>Neil Young</w:t>
      </w:r>
      <w:r>
        <w:rPr>
          <w:rFonts w:cs="Georgia"/>
          <w:szCs w:val="21"/>
        </w:rPr>
        <w:t>, and more—pay homage to Dylan and the songs that made him a legend.</w:t>
      </w:r>
    </w:p>
    <w:p w:rsidR="001F725A" w:rsidRDefault="001F725A" w:rsidP="001F725A">
      <w:pPr>
        <w:autoSpaceDE w:val="0"/>
        <w:autoSpaceDN w:val="0"/>
        <w:adjustRightInd w:val="0"/>
        <w:spacing w:line="360" w:lineRule="auto"/>
        <w:ind w:firstLine="720"/>
        <w:rPr>
          <w:rFonts w:cs="Georgia"/>
          <w:szCs w:val="21"/>
        </w:rPr>
      </w:pPr>
      <w:r>
        <w:rPr>
          <w:rFonts w:cs="Georgia"/>
          <w:szCs w:val="21"/>
        </w:rPr>
        <w:t>Dylan, heralded as the definitive voice of the turbulent 1960s, brought to rock and roll the traditions of poetry, protest and personal confession. Each performer offers personal interpretations of Dylan favorites, revealing the indelible impression he has made on American music from folk to alternative rock, from country to gospel.</w:t>
      </w:r>
    </w:p>
    <w:p w:rsidR="001F725A" w:rsidRDefault="001F725A" w:rsidP="001F725A">
      <w:pPr>
        <w:autoSpaceDE w:val="0"/>
        <w:autoSpaceDN w:val="0"/>
        <w:adjustRightInd w:val="0"/>
        <w:spacing w:line="360" w:lineRule="auto"/>
        <w:rPr>
          <w:rFonts w:cs="Georgia"/>
          <w:szCs w:val="21"/>
        </w:rPr>
      </w:pPr>
      <w:r>
        <w:rPr>
          <w:rFonts w:cs="Georgia"/>
          <w:szCs w:val="21"/>
        </w:rPr>
        <w:tab/>
        <w:t xml:space="preserve">Tracy Chapman, heralded as the folk revivalist of the 1980s, sings a haunting rendition of “The Times they </w:t>
      </w:r>
      <w:proofErr w:type="gramStart"/>
      <w:r>
        <w:rPr>
          <w:rFonts w:cs="Georgia"/>
          <w:szCs w:val="21"/>
        </w:rPr>
        <w:t>Are</w:t>
      </w:r>
      <w:proofErr w:type="gramEnd"/>
      <w:r>
        <w:rPr>
          <w:rFonts w:cs="Georgia"/>
          <w:szCs w:val="21"/>
        </w:rPr>
        <w:t xml:space="preserve"> </w:t>
      </w:r>
      <w:r w:rsidR="00603EF9">
        <w:rPr>
          <w:rFonts w:cs="Georgia"/>
          <w:szCs w:val="21"/>
        </w:rPr>
        <w:t>a</w:t>
      </w:r>
      <w:r>
        <w:rPr>
          <w:rFonts w:cs="Georgia"/>
          <w:szCs w:val="21"/>
        </w:rPr>
        <w:t>-</w:t>
      </w:r>
      <w:proofErr w:type="spellStart"/>
      <w:r>
        <w:rPr>
          <w:rFonts w:cs="Georgia"/>
          <w:szCs w:val="21"/>
        </w:rPr>
        <w:t>Changin</w:t>
      </w:r>
      <w:proofErr w:type="spellEnd"/>
      <w:r>
        <w:rPr>
          <w:rFonts w:cs="Georgia"/>
          <w:szCs w:val="21"/>
        </w:rPr>
        <w:t>’,” Dylan’s authentic, prophetic call to arms of a generation in the throes of imminent and irrevocable revolution. The nostalgia continues with Stevie Wonder’s heartfelt version of “</w:t>
      </w:r>
      <w:proofErr w:type="spellStart"/>
      <w:r>
        <w:rPr>
          <w:rFonts w:cs="Georgia"/>
          <w:szCs w:val="21"/>
        </w:rPr>
        <w:t>Blowin</w:t>
      </w:r>
      <w:proofErr w:type="spellEnd"/>
      <w:r>
        <w:rPr>
          <w:rFonts w:cs="Georgia"/>
          <w:szCs w:val="21"/>
        </w:rPr>
        <w:t>’ in the Wind,” another inspired Dylan tune that galvanized America’s youth as the most compelling anti-war protest song of the day.</w:t>
      </w:r>
    </w:p>
    <w:p w:rsidR="001F725A" w:rsidRDefault="001F725A" w:rsidP="001F725A">
      <w:pPr>
        <w:autoSpaceDE w:val="0"/>
        <w:autoSpaceDN w:val="0"/>
        <w:adjustRightInd w:val="0"/>
        <w:spacing w:line="360" w:lineRule="auto"/>
        <w:rPr>
          <w:rFonts w:cs="Georgia"/>
          <w:szCs w:val="21"/>
        </w:rPr>
      </w:pPr>
      <w:r>
        <w:rPr>
          <w:rFonts w:cs="Georgia"/>
          <w:szCs w:val="21"/>
        </w:rPr>
        <w:tab/>
        <w:t xml:space="preserve">Richie Havens, who first met Dylan at the folk clubs and coffee houses of Greenwich Village in the 1960s, sings the lyrically irreverent “Just </w:t>
      </w:r>
      <w:proofErr w:type="gramStart"/>
      <w:r>
        <w:rPr>
          <w:rFonts w:cs="Georgia"/>
          <w:szCs w:val="21"/>
        </w:rPr>
        <w:t>Like</w:t>
      </w:r>
      <w:proofErr w:type="gramEnd"/>
      <w:r>
        <w:rPr>
          <w:rFonts w:cs="Georgia"/>
          <w:szCs w:val="21"/>
        </w:rPr>
        <w:t xml:space="preserve"> </w:t>
      </w:r>
      <w:r w:rsidR="00603EF9">
        <w:rPr>
          <w:rFonts w:cs="Georgia"/>
          <w:szCs w:val="21"/>
        </w:rPr>
        <w:t>a</w:t>
      </w:r>
      <w:r>
        <w:rPr>
          <w:rFonts w:cs="Georgia"/>
          <w:szCs w:val="21"/>
        </w:rPr>
        <w:t xml:space="preserve"> Woman.” John </w:t>
      </w:r>
      <w:proofErr w:type="spellStart"/>
      <w:r>
        <w:rPr>
          <w:rFonts w:cs="Georgia"/>
          <w:szCs w:val="21"/>
        </w:rPr>
        <w:t>Mellencamp’s</w:t>
      </w:r>
      <w:proofErr w:type="spellEnd"/>
      <w:r>
        <w:rPr>
          <w:rFonts w:cs="Georgia"/>
          <w:szCs w:val="21"/>
        </w:rPr>
        <w:t xml:space="preserve"> highly-charged performance of “Like a Rolling Stone” and George Harrison’s rollicking version of “Absolutely Sweet Marie” are other highlights of the tribute. The final set features Dylan himself.</w:t>
      </w:r>
    </w:p>
    <w:p w:rsidR="001F725A" w:rsidRDefault="001F725A" w:rsidP="001F725A">
      <w:pPr>
        <w:autoSpaceDE w:val="0"/>
        <w:autoSpaceDN w:val="0"/>
        <w:adjustRightInd w:val="0"/>
        <w:spacing w:line="360" w:lineRule="auto"/>
        <w:rPr>
          <w:rFonts w:cs="Georgia"/>
          <w:szCs w:val="21"/>
        </w:rPr>
      </w:pPr>
      <w:r>
        <w:rPr>
          <w:rFonts w:cs="Georgia"/>
          <w:szCs w:val="21"/>
        </w:rPr>
        <w:tab/>
        <w:t xml:space="preserve">In addition to the performances, </w:t>
      </w:r>
      <w:r>
        <w:rPr>
          <w:rFonts w:cs="Georgia"/>
          <w:b/>
          <w:bCs/>
          <w:i/>
          <w:iCs/>
          <w:szCs w:val="21"/>
        </w:rPr>
        <w:t>Bob Dylan: The 30</w:t>
      </w:r>
      <w:r>
        <w:rPr>
          <w:rFonts w:cs="Georgia"/>
          <w:b/>
          <w:bCs/>
          <w:i/>
          <w:iCs/>
          <w:szCs w:val="21"/>
          <w:vertAlign w:val="superscript"/>
        </w:rPr>
        <w:t>th</w:t>
      </w:r>
      <w:r>
        <w:rPr>
          <w:rFonts w:cs="Georgia"/>
          <w:b/>
          <w:bCs/>
          <w:i/>
          <w:iCs/>
          <w:szCs w:val="21"/>
        </w:rPr>
        <w:t xml:space="preserve"> Anniversary Concert Celebration</w:t>
      </w:r>
      <w:r>
        <w:rPr>
          <w:rFonts w:cs="Georgia"/>
          <w:szCs w:val="21"/>
        </w:rPr>
        <w:t xml:space="preserve"> features rare archival performance and interview footage of Dyl</w:t>
      </w:r>
      <w:r w:rsidR="00603EF9">
        <w:rPr>
          <w:rFonts w:cs="Georgia"/>
          <w:szCs w:val="21"/>
        </w:rPr>
        <w:t>an on the road and off-the-cuff</w:t>
      </w:r>
      <w:r>
        <w:rPr>
          <w:rFonts w:cs="Georgia"/>
          <w:szCs w:val="21"/>
        </w:rPr>
        <w:t xml:space="preserve"> and behind-the-scenes interviews with many of the artists.</w:t>
      </w:r>
    </w:p>
    <w:p w:rsidR="001F725A" w:rsidRDefault="001F725A" w:rsidP="001F725A">
      <w:pPr>
        <w:autoSpaceDE w:val="0"/>
        <w:autoSpaceDN w:val="0"/>
        <w:adjustRightInd w:val="0"/>
        <w:spacing w:line="360" w:lineRule="auto"/>
        <w:rPr>
          <w:rFonts w:cs="Georgia"/>
          <w:szCs w:val="21"/>
          <w:u w:val="single"/>
        </w:rPr>
      </w:pPr>
    </w:p>
    <w:p w:rsidR="001F725A" w:rsidRDefault="001F725A" w:rsidP="001F725A">
      <w:pPr>
        <w:autoSpaceDE w:val="0"/>
        <w:autoSpaceDN w:val="0"/>
        <w:adjustRightInd w:val="0"/>
        <w:spacing w:line="360" w:lineRule="auto"/>
        <w:rPr>
          <w:rFonts w:cs="Georgia"/>
          <w:szCs w:val="21"/>
          <w:u w:val="single"/>
        </w:rPr>
      </w:pPr>
      <w:r>
        <w:rPr>
          <w:rFonts w:cs="Georgia"/>
          <w:szCs w:val="21"/>
          <w:u w:val="single"/>
        </w:rPr>
        <w:t>Song Listing</w:t>
      </w:r>
    </w:p>
    <w:p w:rsidR="001F725A" w:rsidRDefault="001F725A" w:rsidP="001F725A">
      <w:pPr>
        <w:autoSpaceDE w:val="0"/>
        <w:autoSpaceDN w:val="0"/>
        <w:adjustRightInd w:val="0"/>
        <w:spacing w:line="360" w:lineRule="auto"/>
        <w:rPr>
          <w:rFonts w:cs="Georgia"/>
          <w:szCs w:val="21"/>
        </w:rPr>
      </w:pPr>
    </w:p>
    <w:p w:rsidR="001F725A" w:rsidRPr="00603EF9" w:rsidRDefault="001F725A" w:rsidP="00603EF9">
      <w:pPr>
        <w:pStyle w:val="ListParagraph"/>
        <w:numPr>
          <w:ilvl w:val="0"/>
          <w:numId w:val="1"/>
        </w:numPr>
        <w:autoSpaceDE w:val="0"/>
        <w:autoSpaceDN w:val="0"/>
        <w:adjustRightInd w:val="0"/>
        <w:spacing w:line="360" w:lineRule="auto"/>
        <w:rPr>
          <w:rFonts w:cs="Georgia"/>
          <w:szCs w:val="21"/>
        </w:rPr>
      </w:pPr>
      <w:r w:rsidRPr="00603EF9">
        <w:rPr>
          <w:rFonts w:cs="Georgia"/>
          <w:szCs w:val="21"/>
        </w:rPr>
        <w:t xml:space="preserve">Like a Rolling Stone (John </w:t>
      </w:r>
      <w:proofErr w:type="spellStart"/>
      <w:r w:rsidRPr="00603EF9">
        <w:rPr>
          <w:rFonts w:cs="Georgia"/>
          <w:szCs w:val="21"/>
        </w:rPr>
        <w:t>Mellencamp</w:t>
      </w:r>
      <w:proofErr w:type="spellEnd"/>
      <w:r w:rsidRPr="00603EF9">
        <w:rPr>
          <w:rFonts w:cs="Georgia"/>
          <w:szCs w:val="21"/>
        </w:rPr>
        <w:t>)</w:t>
      </w:r>
    </w:p>
    <w:p w:rsidR="001F725A" w:rsidRPr="00603EF9" w:rsidRDefault="001F725A" w:rsidP="00603EF9">
      <w:pPr>
        <w:pStyle w:val="ListParagraph"/>
        <w:numPr>
          <w:ilvl w:val="0"/>
          <w:numId w:val="1"/>
        </w:numPr>
        <w:autoSpaceDE w:val="0"/>
        <w:autoSpaceDN w:val="0"/>
        <w:adjustRightInd w:val="0"/>
        <w:spacing w:line="360" w:lineRule="auto"/>
        <w:rPr>
          <w:rFonts w:cs="Georgia"/>
          <w:szCs w:val="21"/>
        </w:rPr>
      </w:pPr>
      <w:proofErr w:type="spellStart"/>
      <w:r w:rsidRPr="00603EF9">
        <w:rPr>
          <w:rFonts w:cs="Georgia"/>
          <w:szCs w:val="21"/>
        </w:rPr>
        <w:t>Blowin</w:t>
      </w:r>
      <w:proofErr w:type="spellEnd"/>
      <w:r w:rsidRPr="00603EF9">
        <w:rPr>
          <w:rFonts w:cs="Georgia"/>
          <w:szCs w:val="21"/>
        </w:rPr>
        <w:t>’ in the Wind (Stevie Wonder)</w:t>
      </w:r>
    </w:p>
    <w:p w:rsidR="001F725A" w:rsidRPr="00603EF9" w:rsidRDefault="001F725A" w:rsidP="00603EF9">
      <w:pPr>
        <w:pStyle w:val="ListParagraph"/>
        <w:numPr>
          <w:ilvl w:val="0"/>
          <w:numId w:val="1"/>
        </w:numPr>
        <w:autoSpaceDE w:val="0"/>
        <w:autoSpaceDN w:val="0"/>
        <w:adjustRightInd w:val="0"/>
        <w:spacing w:line="360" w:lineRule="auto"/>
        <w:rPr>
          <w:rFonts w:cs="Georgia"/>
          <w:szCs w:val="21"/>
        </w:rPr>
      </w:pPr>
      <w:r w:rsidRPr="00603EF9">
        <w:rPr>
          <w:rFonts w:cs="Georgia"/>
          <w:szCs w:val="21"/>
        </w:rPr>
        <w:t xml:space="preserve">Masters of War (Eddie </w:t>
      </w:r>
      <w:proofErr w:type="spellStart"/>
      <w:r w:rsidRPr="00603EF9">
        <w:rPr>
          <w:rFonts w:cs="Georgia"/>
          <w:szCs w:val="21"/>
        </w:rPr>
        <w:t>Vedder</w:t>
      </w:r>
      <w:proofErr w:type="spellEnd"/>
      <w:r w:rsidRPr="00603EF9">
        <w:rPr>
          <w:rFonts w:cs="Georgia"/>
          <w:szCs w:val="21"/>
        </w:rPr>
        <w:t>)</w:t>
      </w:r>
    </w:p>
    <w:p w:rsidR="001F725A" w:rsidRPr="00603EF9" w:rsidRDefault="001F725A" w:rsidP="00603EF9">
      <w:pPr>
        <w:pStyle w:val="ListParagraph"/>
        <w:numPr>
          <w:ilvl w:val="0"/>
          <w:numId w:val="1"/>
        </w:numPr>
        <w:autoSpaceDE w:val="0"/>
        <w:autoSpaceDN w:val="0"/>
        <w:adjustRightInd w:val="0"/>
        <w:spacing w:line="360" w:lineRule="auto"/>
        <w:rPr>
          <w:rFonts w:cs="Georgia"/>
          <w:szCs w:val="21"/>
        </w:rPr>
      </w:pPr>
      <w:r w:rsidRPr="00603EF9">
        <w:rPr>
          <w:rFonts w:cs="Georgia"/>
          <w:szCs w:val="21"/>
        </w:rPr>
        <w:t>Absolutely Sweet Marie (George Harrison)</w:t>
      </w:r>
    </w:p>
    <w:p w:rsidR="001F725A" w:rsidRPr="00603EF9" w:rsidRDefault="001F725A" w:rsidP="00603EF9">
      <w:pPr>
        <w:pStyle w:val="ListParagraph"/>
        <w:numPr>
          <w:ilvl w:val="0"/>
          <w:numId w:val="1"/>
        </w:numPr>
        <w:autoSpaceDE w:val="0"/>
        <w:autoSpaceDN w:val="0"/>
        <w:adjustRightInd w:val="0"/>
        <w:spacing w:line="360" w:lineRule="auto"/>
        <w:rPr>
          <w:rFonts w:cs="Georgia"/>
          <w:szCs w:val="21"/>
        </w:rPr>
      </w:pPr>
      <w:r w:rsidRPr="00603EF9">
        <w:rPr>
          <w:rFonts w:cs="Georgia"/>
          <w:szCs w:val="21"/>
        </w:rPr>
        <w:t>Just Like a Woman (Richie Havens)</w:t>
      </w:r>
    </w:p>
    <w:p w:rsidR="001F725A" w:rsidRPr="00603EF9" w:rsidRDefault="001F725A" w:rsidP="00603EF9">
      <w:pPr>
        <w:pStyle w:val="ListParagraph"/>
        <w:numPr>
          <w:ilvl w:val="0"/>
          <w:numId w:val="1"/>
        </w:numPr>
        <w:autoSpaceDE w:val="0"/>
        <w:autoSpaceDN w:val="0"/>
        <w:adjustRightInd w:val="0"/>
        <w:spacing w:line="360" w:lineRule="auto"/>
        <w:rPr>
          <w:rFonts w:cs="Georgia"/>
          <w:szCs w:val="21"/>
        </w:rPr>
      </w:pPr>
      <w:r w:rsidRPr="00603EF9">
        <w:rPr>
          <w:rFonts w:cs="Georgia"/>
          <w:szCs w:val="21"/>
        </w:rPr>
        <w:t>Seven Days More (Ron Wood)</w:t>
      </w:r>
    </w:p>
    <w:p w:rsidR="001F725A" w:rsidRPr="00603EF9" w:rsidRDefault="001F725A" w:rsidP="00603EF9">
      <w:pPr>
        <w:pStyle w:val="ListParagraph"/>
        <w:numPr>
          <w:ilvl w:val="0"/>
          <w:numId w:val="1"/>
        </w:numPr>
        <w:autoSpaceDE w:val="0"/>
        <w:autoSpaceDN w:val="0"/>
        <w:adjustRightInd w:val="0"/>
        <w:spacing w:line="360" w:lineRule="auto"/>
        <w:rPr>
          <w:rFonts w:cs="Georgia"/>
          <w:szCs w:val="21"/>
        </w:rPr>
      </w:pPr>
      <w:r w:rsidRPr="00603EF9">
        <w:rPr>
          <w:rFonts w:cs="Georgia"/>
          <w:szCs w:val="21"/>
        </w:rPr>
        <w:t xml:space="preserve">You </w:t>
      </w:r>
      <w:proofErr w:type="spellStart"/>
      <w:r w:rsidRPr="00603EF9">
        <w:rPr>
          <w:rFonts w:cs="Georgia"/>
          <w:szCs w:val="21"/>
        </w:rPr>
        <w:t>Ain’t</w:t>
      </w:r>
      <w:proofErr w:type="spellEnd"/>
      <w:r w:rsidRPr="00603EF9">
        <w:rPr>
          <w:rFonts w:cs="Georgia"/>
          <w:szCs w:val="21"/>
        </w:rPr>
        <w:t xml:space="preserve"> </w:t>
      </w:r>
      <w:proofErr w:type="spellStart"/>
      <w:r w:rsidRPr="00603EF9">
        <w:rPr>
          <w:rFonts w:cs="Georgia"/>
          <w:szCs w:val="21"/>
        </w:rPr>
        <w:t>Goin</w:t>
      </w:r>
      <w:proofErr w:type="spellEnd"/>
      <w:r w:rsidRPr="00603EF9">
        <w:rPr>
          <w:rFonts w:cs="Georgia"/>
          <w:szCs w:val="21"/>
        </w:rPr>
        <w:t>’ Nowhere (Shawn Colvin, Mary Chapin Carpenter, Roseanne Cash)</w:t>
      </w:r>
    </w:p>
    <w:p w:rsidR="001F725A" w:rsidRPr="00603EF9" w:rsidRDefault="001F725A" w:rsidP="00603EF9">
      <w:pPr>
        <w:pStyle w:val="ListParagraph"/>
        <w:numPr>
          <w:ilvl w:val="0"/>
          <w:numId w:val="1"/>
        </w:numPr>
        <w:autoSpaceDE w:val="0"/>
        <w:autoSpaceDN w:val="0"/>
        <w:adjustRightInd w:val="0"/>
        <w:spacing w:line="360" w:lineRule="auto"/>
        <w:rPr>
          <w:rFonts w:cs="Georgia"/>
          <w:szCs w:val="21"/>
        </w:rPr>
      </w:pPr>
      <w:r w:rsidRPr="00603EF9">
        <w:rPr>
          <w:rFonts w:cs="Georgia"/>
          <w:szCs w:val="21"/>
        </w:rPr>
        <w:t>Don’t Think Twice, It’s All Right (Eric Clapton)</w:t>
      </w:r>
    </w:p>
    <w:p w:rsidR="001F725A" w:rsidRPr="00603EF9" w:rsidRDefault="001F725A" w:rsidP="00603EF9">
      <w:pPr>
        <w:pStyle w:val="ListParagraph"/>
        <w:numPr>
          <w:ilvl w:val="0"/>
          <w:numId w:val="1"/>
        </w:numPr>
        <w:autoSpaceDE w:val="0"/>
        <w:autoSpaceDN w:val="0"/>
        <w:adjustRightInd w:val="0"/>
        <w:spacing w:line="360" w:lineRule="auto"/>
        <w:rPr>
          <w:rFonts w:cs="Georgia"/>
          <w:szCs w:val="21"/>
        </w:rPr>
      </w:pPr>
      <w:r w:rsidRPr="00603EF9">
        <w:rPr>
          <w:rFonts w:cs="Georgia"/>
          <w:szCs w:val="21"/>
        </w:rPr>
        <w:t>When I Paint My Masterpiece (The Band)</w:t>
      </w:r>
    </w:p>
    <w:p w:rsidR="001F725A" w:rsidRPr="00603EF9" w:rsidRDefault="001F725A" w:rsidP="00603EF9">
      <w:pPr>
        <w:pStyle w:val="ListParagraph"/>
        <w:numPr>
          <w:ilvl w:val="0"/>
          <w:numId w:val="1"/>
        </w:numPr>
        <w:autoSpaceDE w:val="0"/>
        <w:autoSpaceDN w:val="0"/>
        <w:adjustRightInd w:val="0"/>
        <w:spacing w:line="360" w:lineRule="auto"/>
        <w:rPr>
          <w:rFonts w:cs="Georgia"/>
          <w:szCs w:val="21"/>
        </w:rPr>
      </w:pPr>
      <w:r w:rsidRPr="00603EF9">
        <w:rPr>
          <w:rFonts w:cs="Georgia"/>
          <w:szCs w:val="21"/>
        </w:rPr>
        <w:t>All Along the Watchtower (Neil Young)</w:t>
      </w:r>
    </w:p>
    <w:p w:rsidR="001F725A" w:rsidRPr="00603EF9" w:rsidRDefault="001F725A" w:rsidP="00603EF9">
      <w:pPr>
        <w:pStyle w:val="ListParagraph"/>
        <w:numPr>
          <w:ilvl w:val="0"/>
          <w:numId w:val="1"/>
        </w:numPr>
        <w:autoSpaceDE w:val="0"/>
        <w:autoSpaceDN w:val="0"/>
        <w:adjustRightInd w:val="0"/>
        <w:spacing w:line="360" w:lineRule="auto"/>
        <w:rPr>
          <w:rFonts w:cs="Georgia"/>
          <w:szCs w:val="21"/>
        </w:rPr>
      </w:pPr>
      <w:r w:rsidRPr="00603EF9">
        <w:rPr>
          <w:rFonts w:cs="Georgia"/>
          <w:szCs w:val="21"/>
        </w:rPr>
        <w:t>Rainy Day Women #12 &amp; 35 (Tom Petty)</w:t>
      </w:r>
    </w:p>
    <w:p w:rsidR="001F725A" w:rsidRPr="00603EF9" w:rsidRDefault="001F725A" w:rsidP="00603EF9">
      <w:pPr>
        <w:pStyle w:val="ListParagraph"/>
        <w:numPr>
          <w:ilvl w:val="0"/>
          <w:numId w:val="1"/>
        </w:numPr>
        <w:autoSpaceDE w:val="0"/>
        <w:autoSpaceDN w:val="0"/>
        <w:adjustRightInd w:val="0"/>
        <w:spacing w:line="360" w:lineRule="auto"/>
        <w:rPr>
          <w:rFonts w:cs="Georgia"/>
          <w:szCs w:val="21"/>
        </w:rPr>
      </w:pPr>
      <w:r w:rsidRPr="00603EF9">
        <w:rPr>
          <w:rFonts w:cs="Georgia"/>
          <w:szCs w:val="21"/>
        </w:rPr>
        <w:lastRenderedPageBreak/>
        <w:t xml:space="preserve">Mr. Tambourine Man (Roger </w:t>
      </w:r>
      <w:proofErr w:type="spellStart"/>
      <w:r w:rsidRPr="00603EF9">
        <w:rPr>
          <w:rFonts w:cs="Georgia"/>
          <w:szCs w:val="21"/>
        </w:rPr>
        <w:t>McGuinn</w:t>
      </w:r>
      <w:proofErr w:type="spellEnd"/>
      <w:r w:rsidRPr="00603EF9">
        <w:rPr>
          <w:rFonts w:cs="Georgia"/>
          <w:szCs w:val="21"/>
        </w:rPr>
        <w:t>)</w:t>
      </w:r>
    </w:p>
    <w:p w:rsidR="001F725A" w:rsidRPr="00603EF9" w:rsidRDefault="001F725A" w:rsidP="00603EF9">
      <w:pPr>
        <w:pStyle w:val="ListParagraph"/>
        <w:numPr>
          <w:ilvl w:val="0"/>
          <w:numId w:val="1"/>
        </w:numPr>
        <w:autoSpaceDE w:val="0"/>
        <w:autoSpaceDN w:val="0"/>
        <w:adjustRightInd w:val="0"/>
        <w:spacing w:line="360" w:lineRule="auto"/>
        <w:rPr>
          <w:rFonts w:cs="Georgia"/>
          <w:szCs w:val="21"/>
        </w:rPr>
      </w:pPr>
      <w:r w:rsidRPr="00603EF9">
        <w:rPr>
          <w:rFonts w:cs="Georgia"/>
          <w:szCs w:val="21"/>
        </w:rPr>
        <w:t>My Back Pages (Bob Dylan and ensemble)</w:t>
      </w:r>
    </w:p>
    <w:p w:rsidR="001F725A" w:rsidRPr="00603EF9" w:rsidRDefault="001F725A" w:rsidP="00603EF9">
      <w:pPr>
        <w:pStyle w:val="ListParagraph"/>
        <w:numPr>
          <w:ilvl w:val="0"/>
          <w:numId w:val="1"/>
        </w:numPr>
        <w:autoSpaceDE w:val="0"/>
        <w:autoSpaceDN w:val="0"/>
        <w:adjustRightInd w:val="0"/>
        <w:spacing w:line="360" w:lineRule="auto"/>
        <w:rPr>
          <w:rFonts w:cs="Georgia"/>
          <w:szCs w:val="21"/>
        </w:rPr>
      </w:pPr>
      <w:proofErr w:type="spellStart"/>
      <w:r w:rsidRPr="00603EF9">
        <w:rPr>
          <w:rFonts w:cs="Georgia"/>
          <w:szCs w:val="21"/>
        </w:rPr>
        <w:t>Knockin</w:t>
      </w:r>
      <w:proofErr w:type="spellEnd"/>
      <w:r w:rsidRPr="00603EF9">
        <w:rPr>
          <w:rFonts w:cs="Georgia"/>
          <w:szCs w:val="21"/>
        </w:rPr>
        <w:t>’ on Heaven’s Door (Bob Dylan and ensemble)</w:t>
      </w:r>
    </w:p>
    <w:p w:rsidR="001F725A" w:rsidRDefault="001F725A" w:rsidP="001F725A">
      <w:pPr>
        <w:autoSpaceDE w:val="0"/>
        <w:autoSpaceDN w:val="0"/>
        <w:adjustRightInd w:val="0"/>
        <w:spacing w:line="360" w:lineRule="auto"/>
        <w:rPr>
          <w:rFonts w:cs="Georgia"/>
          <w:szCs w:val="21"/>
        </w:rPr>
      </w:pPr>
    </w:p>
    <w:p w:rsidR="001F725A" w:rsidRDefault="00603EF9" w:rsidP="001F725A">
      <w:pPr>
        <w:autoSpaceDE w:val="0"/>
        <w:autoSpaceDN w:val="0"/>
        <w:adjustRightInd w:val="0"/>
        <w:spacing w:line="360" w:lineRule="auto"/>
        <w:ind w:firstLine="720"/>
        <w:rPr>
          <w:rFonts w:cs="Georgia"/>
          <w:color w:val="000000"/>
          <w:szCs w:val="21"/>
        </w:rPr>
      </w:pPr>
      <w:r>
        <w:rPr>
          <w:rFonts w:cs="Georgia"/>
          <w:color w:val="000000"/>
          <w:szCs w:val="21"/>
        </w:rPr>
        <w:t xml:space="preserve">On March 4, </w:t>
      </w:r>
      <w:r w:rsidR="001F725A" w:rsidRPr="00603EF9">
        <w:rPr>
          <w:rFonts w:cs="Georgia"/>
          <w:i/>
          <w:color w:val="000000"/>
          <w:szCs w:val="21"/>
        </w:rPr>
        <w:t xml:space="preserve">Bob Dylan - The 30th Anniversary Concert Celebration - Deluxe Edition </w:t>
      </w:r>
      <w:r w:rsidR="001F725A">
        <w:rPr>
          <w:rFonts w:cs="Georgia"/>
          <w:color w:val="000000"/>
          <w:szCs w:val="21"/>
        </w:rPr>
        <w:t xml:space="preserve">will be released on CD, DVD, and Blu-ray by Columbia Records/Legacy Recordings with </w:t>
      </w:r>
      <w:bookmarkStart w:id="0" w:name="_GoBack"/>
      <w:bookmarkEnd w:id="0"/>
      <w:r w:rsidR="001F725A">
        <w:rPr>
          <w:rFonts w:cs="Georgia"/>
          <w:color w:val="000000"/>
          <w:szCs w:val="21"/>
        </w:rPr>
        <w:t>previously unreleased material including rehearsal footage, interviews and more.</w:t>
      </w:r>
    </w:p>
    <w:p w:rsidR="001F725A" w:rsidRDefault="001F725A" w:rsidP="001F725A">
      <w:pPr>
        <w:autoSpaceDE w:val="0"/>
        <w:autoSpaceDN w:val="0"/>
        <w:adjustRightInd w:val="0"/>
        <w:spacing w:line="360" w:lineRule="auto"/>
        <w:ind w:firstLine="720"/>
        <w:rPr>
          <w:rFonts w:cs="Georgia"/>
          <w:szCs w:val="21"/>
        </w:rPr>
      </w:pPr>
      <w:r>
        <w:rPr>
          <w:rFonts w:cs="Georgia"/>
          <w:b/>
          <w:bCs/>
          <w:i/>
          <w:iCs/>
          <w:szCs w:val="21"/>
        </w:rPr>
        <w:t>Bob Dylan: The 30</w:t>
      </w:r>
      <w:r>
        <w:rPr>
          <w:rFonts w:cs="Georgia"/>
          <w:b/>
          <w:bCs/>
          <w:i/>
          <w:iCs/>
          <w:szCs w:val="21"/>
          <w:vertAlign w:val="superscript"/>
        </w:rPr>
        <w:t>th</w:t>
      </w:r>
      <w:r>
        <w:rPr>
          <w:rFonts w:cs="Georgia"/>
          <w:b/>
          <w:bCs/>
          <w:i/>
          <w:iCs/>
          <w:szCs w:val="21"/>
        </w:rPr>
        <w:t xml:space="preserve"> Anniversary Concert Celebration</w:t>
      </w:r>
      <w:r>
        <w:rPr>
          <w:rFonts w:cs="Georgia"/>
          <w:szCs w:val="21"/>
        </w:rPr>
        <w:t xml:space="preserve"> was directed for television by Gavin Taylor and produced by John Diaz; Jeff Kramer, Jeff Rosen and Kevin Wall are executive producers. For </w:t>
      </w:r>
      <w:r>
        <w:rPr>
          <w:rFonts w:cs="Georgia"/>
          <w:b/>
          <w:bCs/>
          <w:i/>
          <w:iCs/>
          <w:szCs w:val="21"/>
        </w:rPr>
        <w:t>Great Performances</w:t>
      </w:r>
      <w:r>
        <w:rPr>
          <w:rFonts w:cs="Georgia"/>
          <w:szCs w:val="21"/>
        </w:rPr>
        <w:t xml:space="preserve">, Bill O’Donnell is series producer; David Horn is executive producer. </w:t>
      </w:r>
    </w:p>
    <w:p w:rsidR="001F725A" w:rsidRDefault="001F725A" w:rsidP="001F725A">
      <w:pPr>
        <w:autoSpaceDE w:val="0"/>
        <w:autoSpaceDN w:val="0"/>
        <w:adjustRightInd w:val="0"/>
        <w:spacing w:line="360" w:lineRule="auto"/>
        <w:ind w:firstLine="720"/>
        <w:rPr>
          <w:rFonts w:cs="Georgia"/>
          <w:color w:val="000000"/>
          <w:szCs w:val="21"/>
        </w:rPr>
      </w:pPr>
      <w:r>
        <w:rPr>
          <w:rFonts w:cs="Georgia"/>
          <w:b/>
          <w:bCs/>
          <w:i/>
          <w:iCs/>
          <w:szCs w:val="21"/>
        </w:rPr>
        <w:t>Great Performances</w:t>
      </w:r>
      <w:r>
        <w:rPr>
          <w:rFonts w:cs="Georgia"/>
          <w:szCs w:val="21"/>
        </w:rPr>
        <w:t xml:space="preserve"> is funded by the Anne Ray Charitable Trust, the Irene Diamond Fund, the Anna-Maria and Stephen Kellen Arts Fund, the </w:t>
      </w:r>
      <w:proofErr w:type="spellStart"/>
      <w:r>
        <w:rPr>
          <w:rFonts w:cs="Georgia"/>
          <w:szCs w:val="21"/>
        </w:rPr>
        <w:t>LuEsther</w:t>
      </w:r>
      <w:proofErr w:type="spellEnd"/>
      <w:r>
        <w:rPr>
          <w:rFonts w:cs="Georgia"/>
          <w:szCs w:val="21"/>
        </w:rPr>
        <w:t xml:space="preserve"> T. Mertz Charitable Trust, Rosalind P. Walter, The Agnes </w:t>
      </w:r>
      <w:proofErr w:type="spellStart"/>
      <w:r>
        <w:rPr>
          <w:rFonts w:cs="Georgia"/>
          <w:szCs w:val="21"/>
        </w:rPr>
        <w:t>Varis</w:t>
      </w:r>
      <w:proofErr w:type="spellEnd"/>
      <w:r>
        <w:rPr>
          <w:rFonts w:cs="Georgia"/>
          <w:szCs w:val="21"/>
        </w:rPr>
        <w:t xml:space="preserve"> Trust, </w:t>
      </w:r>
      <w:r>
        <w:rPr>
          <w:rFonts w:cs="Georgia"/>
          <w:color w:val="000000"/>
          <w:szCs w:val="21"/>
        </w:rPr>
        <w:t>The Starr Foundation, The Philip and Janice Levin Foundation</w:t>
      </w:r>
      <w:r>
        <w:rPr>
          <w:rFonts w:cs="Georgia"/>
          <w:szCs w:val="21"/>
        </w:rPr>
        <w:t xml:space="preserve">, </w:t>
      </w:r>
      <w:r>
        <w:rPr>
          <w:rFonts w:cs="Georgia"/>
          <w:color w:val="000000"/>
          <w:szCs w:val="21"/>
        </w:rPr>
        <w:t xml:space="preserve">and PBS. </w:t>
      </w:r>
      <w:r>
        <w:rPr>
          <w:rFonts w:cs="Georgia"/>
          <w:szCs w:val="21"/>
        </w:rPr>
        <w:t xml:space="preserve"> </w:t>
      </w:r>
    </w:p>
    <w:p w:rsidR="001F725A" w:rsidRDefault="001F725A" w:rsidP="001F725A">
      <w:pPr>
        <w:autoSpaceDE w:val="0"/>
        <w:autoSpaceDN w:val="0"/>
        <w:adjustRightInd w:val="0"/>
        <w:spacing w:line="360" w:lineRule="auto"/>
        <w:ind w:firstLine="720"/>
        <w:rPr>
          <w:rFonts w:cs="Georgia"/>
          <w:szCs w:val="21"/>
        </w:rPr>
      </w:pPr>
      <w:r>
        <w:rPr>
          <w:rFonts w:cs="Georgia"/>
          <w:szCs w:val="21"/>
        </w:rPr>
        <w:t xml:space="preserve">Visit </w:t>
      </w:r>
      <w:r>
        <w:rPr>
          <w:rFonts w:cs="Georgia"/>
          <w:b/>
          <w:bCs/>
          <w:i/>
          <w:iCs/>
          <w:szCs w:val="21"/>
        </w:rPr>
        <w:t>Great Performances Online</w:t>
      </w:r>
      <w:r>
        <w:rPr>
          <w:rFonts w:cs="Georgia"/>
          <w:szCs w:val="21"/>
        </w:rPr>
        <w:t xml:space="preserve"> at www.pbs.org/gperf for additional information about this and other programs.</w:t>
      </w:r>
    </w:p>
    <w:p w:rsidR="001F725A" w:rsidRDefault="001F725A" w:rsidP="001F725A">
      <w:pPr>
        <w:autoSpaceDE w:val="0"/>
        <w:autoSpaceDN w:val="0"/>
        <w:adjustRightInd w:val="0"/>
        <w:spacing w:line="360" w:lineRule="auto"/>
        <w:ind w:firstLine="720"/>
        <w:rPr>
          <w:rFonts w:cs="Georgia"/>
          <w:szCs w:val="21"/>
        </w:rPr>
      </w:pPr>
      <w:r>
        <w:rPr>
          <w:rFonts w:cs="Georgia"/>
          <w:szCs w:val="21"/>
        </w:rPr>
        <w:t xml:space="preserve">  </w:t>
      </w:r>
    </w:p>
    <w:p w:rsidR="001F725A" w:rsidRDefault="001F725A" w:rsidP="001F725A">
      <w:pPr>
        <w:autoSpaceDE w:val="0"/>
        <w:autoSpaceDN w:val="0"/>
        <w:adjustRightInd w:val="0"/>
        <w:spacing w:line="360" w:lineRule="auto"/>
        <w:ind w:firstLine="720"/>
        <w:jc w:val="center"/>
        <w:rPr>
          <w:rFonts w:cs="Georgia"/>
          <w:sz w:val="20"/>
        </w:rPr>
      </w:pPr>
      <w:r>
        <w:rPr>
          <w:rFonts w:cs="Georgia"/>
          <w:szCs w:val="21"/>
        </w:rPr>
        <w:t>###</w:t>
      </w:r>
    </w:p>
    <w:p w:rsidR="001F725A" w:rsidRDefault="001F725A" w:rsidP="001F725A">
      <w:pPr>
        <w:autoSpaceDE w:val="0"/>
        <w:autoSpaceDN w:val="0"/>
        <w:adjustRightInd w:val="0"/>
        <w:spacing w:line="240" w:lineRule="auto"/>
        <w:rPr>
          <w:rFonts w:cs="Georgia"/>
          <w:sz w:val="20"/>
        </w:rPr>
      </w:pPr>
      <w:r>
        <w:rPr>
          <w:rFonts w:cs="Georgia"/>
          <w:b/>
          <w:bCs/>
          <w:color w:val="000000"/>
          <w:sz w:val="20"/>
        </w:rPr>
        <w:t>About WNET</w:t>
      </w:r>
      <w:r>
        <w:rPr>
          <w:rFonts w:cs="Georgia"/>
          <w:color w:val="000000"/>
          <w:sz w:val="20"/>
        </w:rPr>
        <w:br/>
        <w:t xml:space="preserve">As New York’s flagship public media provider and the parent company of </w:t>
      </w:r>
      <w:hyperlink r:id="rId11" w:history="1">
        <w:r>
          <w:rPr>
            <w:rFonts w:cs="Georgia"/>
            <w:color w:val="000000"/>
            <w:sz w:val="20"/>
            <w:u w:val="single"/>
          </w:rPr>
          <w:t>THIRTEEN</w:t>
        </w:r>
      </w:hyperlink>
      <w:r>
        <w:rPr>
          <w:rFonts w:cs="Georgia"/>
          <w:sz w:val="20"/>
        </w:rPr>
        <w:t xml:space="preserve"> and </w:t>
      </w:r>
      <w:hyperlink r:id="rId12" w:history="1">
        <w:r>
          <w:rPr>
            <w:rFonts w:cs="Georgia"/>
            <w:color w:val="000000"/>
            <w:sz w:val="20"/>
            <w:u w:val="single"/>
          </w:rPr>
          <w:t>WLIW21</w:t>
        </w:r>
      </w:hyperlink>
      <w:r>
        <w:rPr>
          <w:rFonts w:cs="Georgia"/>
          <w:sz w:val="20"/>
        </w:rPr>
        <w:t xml:space="preserve"> and operator of </w:t>
      </w:r>
      <w:hyperlink r:id="rId13" w:history="1">
        <w:r>
          <w:rPr>
            <w:rFonts w:cs="Georgia"/>
            <w:color w:val="000000"/>
            <w:sz w:val="20"/>
            <w:u w:val="single"/>
          </w:rPr>
          <w:t>NJTV</w:t>
        </w:r>
      </w:hyperlink>
      <w:r>
        <w:rPr>
          <w:rFonts w:cs="Georgia"/>
          <w:sz w:val="20"/>
        </w:rPr>
        <w:t xml:space="preserve">, WNET brings quality arts, education and public affairs programming to over 5 million viewers each week. WNET produces and presents such acclaimed PBS series as </w:t>
      </w:r>
      <w:hyperlink r:id="rId14" w:history="1">
        <w:r>
          <w:rPr>
            <w:rFonts w:cs="Georgia"/>
            <w:color w:val="000000"/>
            <w:sz w:val="20"/>
            <w:u w:val="single"/>
          </w:rPr>
          <w:t>Nature</w:t>
        </w:r>
      </w:hyperlink>
      <w:r>
        <w:rPr>
          <w:rFonts w:cs="Georgia"/>
          <w:sz w:val="20"/>
        </w:rPr>
        <w:t xml:space="preserve">, </w:t>
      </w:r>
      <w:hyperlink r:id="rId15" w:history="1">
        <w:r>
          <w:rPr>
            <w:rFonts w:cs="Georgia"/>
            <w:color w:val="000000"/>
            <w:sz w:val="20"/>
            <w:u w:val="single"/>
          </w:rPr>
          <w:t>Great Performances</w:t>
        </w:r>
      </w:hyperlink>
      <w:r>
        <w:rPr>
          <w:rFonts w:cs="Georgia"/>
          <w:sz w:val="20"/>
        </w:rPr>
        <w:t xml:space="preserve">, </w:t>
      </w:r>
      <w:hyperlink r:id="rId16" w:history="1">
        <w:r>
          <w:rPr>
            <w:rFonts w:cs="Georgia"/>
            <w:color w:val="000000"/>
            <w:sz w:val="20"/>
            <w:u w:val="single"/>
          </w:rPr>
          <w:t>American Masters</w:t>
        </w:r>
      </w:hyperlink>
      <w:r>
        <w:rPr>
          <w:rFonts w:cs="Georgia"/>
          <w:sz w:val="20"/>
        </w:rPr>
        <w:t xml:space="preserve">, </w:t>
      </w:r>
      <w:hyperlink r:id="rId17" w:history="1">
        <w:r>
          <w:rPr>
            <w:rFonts w:cs="Georgia"/>
            <w:color w:val="000000"/>
            <w:sz w:val="20"/>
            <w:u w:val="single"/>
          </w:rPr>
          <w:t xml:space="preserve">PBS </w:t>
        </w:r>
        <w:proofErr w:type="spellStart"/>
        <w:r>
          <w:rPr>
            <w:rFonts w:cs="Georgia"/>
            <w:color w:val="000000"/>
            <w:sz w:val="20"/>
            <w:u w:val="single"/>
          </w:rPr>
          <w:t>NewsHour</w:t>
        </w:r>
        <w:proofErr w:type="spellEnd"/>
        <w:r>
          <w:rPr>
            <w:rFonts w:cs="Georgia"/>
            <w:color w:val="000000"/>
            <w:sz w:val="20"/>
            <w:u w:val="single"/>
          </w:rPr>
          <w:t xml:space="preserve"> Weekend</w:t>
        </w:r>
      </w:hyperlink>
      <w:r>
        <w:rPr>
          <w:rFonts w:cs="Georgia"/>
          <w:sz w:val="20"/>
        </w:rPr>
        <w:t xml:space="preserve">, </w:t>
      </w:r>
      <w:hyperlink r:id="rId18" w:history="1">
        <w:r>
          <w:rPr>
            <w:rFonts w:cs="Georgia"/>
            <w:color w:val="000000"/>
            <w:sz w:val="20"/>
            <w:u w:val="single"/>
          </w:rPr>
          <w:t>Charlie Rose</w:t>
        </w:r>
      </w:hyperlink>
      <w:r>
        <w:rPr>
          <w:rFonts w:cs="Georgia"/>
          <w:sz w:val="20"/>
        </w:rPr>
        <w:t xml:space="preserve"> and a range of documentaries, children’s programs, and local news and cultural offerings available on air and online. Pioneers in educational programming, WNET has created such groundbreaking series as </w:t>
      </w:r>
      <w:hyperlink r:id="rId19" w:history="1">
        <w:r>
          <w:rPr>
            <w:rFonts w:cs="Georgia"/>
            <w:color w:val="000000"/>
            <w:sz w:val="20"/>
            <w:u w:val="single"/>
          </w:rPr>
          <w:t>Get the Math</w:t>
        </w:r>
      </w:hyperlink>
      <w:r>
        <w:rPr>
          <w:rFonts w:cs="Georgia"/>
          <w:sz w:val="20"/>
        </w:rPr>
        <w:t xml:space="preserve">, </w:t>
      </w:r>
      <w:hyperlink r:id="rId20" w:history="1">
        <w:r>
          <w:rPr>
            <w:rFonts w:cs="Georgia"/>
            <w:color w:val="000000"/>
            <w:sz w:val="20"/>
            <w:u w:val="single"/>
          </w:rPr>
          <w:t>Oh Noah!</w:t>
        </w:r>
      </w:hyperlink>
      <w:r>
        <w:rPr>
          <w:rFonts w:cs="Georgia"/>
          <w:sz w:val="20"/>
        </w:rPr>
        <w:t xml:space="preserve"> </w:t>
      </w:r>
      <w:proofErr w:type="gramStart"/>
      <w:r>
        <w:rPr>
          <w:rFonts w:cs="Georgia"/>
          <w:sz w:val="20"/>
        </w:rPr>
        <w:t>and</w:t>
      </w:r>
      <w:proofErr w:type="gramEnd"/>
      <w:r>
        <w:rPr>
          <w:rFonts w:cs="Georgia"/>
          <w:sz w:val="20"/>
        </w:rPr>
        <w:t xml:space="preserve"> </w:t>
      </w:r>
      <w:hyperlink r:id="rId21" w:history="1">
        <w:proofErr w:type="spellStart"/>
        <w:r>
          <w:rPr>
            <w:rFonts w:cs="Georgia"/>
            <w:color w:val="000000"/>
            <w:sz w:val="20"/>
            <w:u w:val="single"/>
          </w:rPr>
          <w:t>Cyberchase</w:t>
        </w:r>
        <w:proofErr w:type="spellEnd"/>
      </w:hyperlink>
      <w:r>
        <w:rPr>
          <w:rFonts w:cs="Georgia"/>
          <w:sz w:val="20"/>
        </w:rPr>
        <w:t xml:space="preserve"> and provides tools for educators that bring compelling content to life in the classroom and at home. WNET highlights the tri-state’s unique culture and diverse communities through </w:t>
      </w:r>
      <w:hyperlink r:id="rId22" w:history="1">
        <w:r>
          <w:rPr>
            <w:rFonts w:cs="Georgia"/>
            <w:color w:val="000000"/>
            <w:sz w:val="20"/>
            <w:u w:val="single"/>
          </w:rPr>
          <w:t>NYC-ARTS</w:t>
        </w:r>
      </w:hyperlink>
      <w:r>
        <w:rPr>
          <w:rFonts w:cs="Georgia"/>
          <w:sz w:val="20"/>
        </w:rPr>
        <w:t xml:space="preserve">, </w:t>
      </w:r>
      <w:hyperlink r:id="rId23" w:history="1">
        <w:r>
          <w:rPr>
            <w:rFonts w:cs="Georgia"/>
            <w:color w:val="000000"/>
            <w:sz w:val="20"/>
            <w:u w:val="single"/>
          </w:rPr>
          <w:t>Reel 13</w:t>
        </w:r>
      </w:hyperlink>
      <w:r>
        <w:rPr>
          <w:rFonts w:cs="Georgia"/>
          <w:sz w:val="20"/>
        </w:rPr>
        <w:t xml:space="preserve">, </w:t>
      </w:r>
      <w:hyperlink r:id="rId24" w:history="1">
        <w:proofErr w:type="gramStart"/>
        <w:r>
          <w:rPr>
            <w:rFonts w:cs="Georgia"/>
            <w:color w:val="000000"/>
            <w:sz w:val="20"/>
            <w:u w:val="single"/>
          </w:rPr>
          <w:t>NJTV</w:t>
        </w:r>
        <w:proofErr w:type="gramEnd"/>
        <w:r>
          <w:rPr>
            <w:rFonts w:cs="Georgia"/>
            <w:color w:val="000000"/>
            <w:sz w:val="20"/>
            <w:u w:val="single"/>
          </w:rPr>
          <w:t xml:space="preserve"> News with Mike Schneider</w:t>
        </w:r>
      </w:hyperlink>
      <w:r>
        <w:rPr>
          <w:rFonts w:cs="Georgia"/>
          <w:sz w:val="20"/>
        </w:rPr>
        <w:t xml:space="preserve"> and </w:t>
      </w:r>
      <w:hyperlink r:id="rId25" w:history="1">
        <w:proofErr w:type="spellStart"/>
        <w:r>
          <w:rPr>
            <w:rFonts w:cs="Georgia"/>
            <w:color w:val="000000"/>
            <w:sz w:val="20"/>
            <w:u w:val="single"/>
          </w:rPr>
          <w:t>MetroFocus</w:t>
        </w:r>
        <w:proofErr w:type="spellEnd"/>
      </w:hyperlink>
      <w:r>
        <w:rPr>
          <w:rFonts w:cs="Georgia"/>
          <w:sz w:val="20"/>
        </w:rPr>
        <w:t xml:space="preserve">, the multi-platform news magazine focusing on the New York region. WNET is also a leader in connecting with viewers on emerging platforms, including the </w:t>
      </w:r>
      <w:hyperlink r:id="rId26" w:history="1">
        <w:r>
          <w:rPr>
            <w:rFonts w:cs="Georgia"/>
            <w:color w:val="000000"/>
            <w:sz w:val="20"/>
            <w:u w:val="single"/>
          </w:rPr>
          <w:t>THIRTEEN Explore iPad App</w:t>
        </w:r>
      </w:hyperlink>
      <w:r>
        <w:rPr>
          <w:rFonts w:cs="Georgia"/>
          <w:sz w:val="20"/>
        </w:rPr>
        <w:t xml:space="preserve"> where users can stream PBS content for free.</w:t>
      </w:r>
    </w:p>
    <w:p w:rsidR="001F725A" w:rsidRDefault="001F725A" w:rsidP="001F725A">
      <w:pPr>
        <w:autoSpaceDE w:val="0"/>
        <w:autoSpaceDN w:val="0"/>
        <w:adjustRightInd w:val="0"/>
        <w:spacing w:line="312" w:lineRule="auto"/>
        <w:rPr>
          <w:rFonts w:cs="Georgia"/>
          <w:sz w:val="20"/>
        </w:rPr>
      </w:pPr>
    </w:p>
    <w:p w:rsidR="001F725A" w:rsidRDefault="001F725A" w:rsidP="001F725A">
      <w:pPr>
        <w:autoSpaceDE w:val="0"/>
        <w:autoSpaceDN w:val="0"/>
        <w:adjustRightInd w:val="0"/>
        <w:spacing w:line="312" w:lineRule="auto"/>
        <w:rPr>
          <w:rFonts w:cs="Georgia"/>
          <w:sz w:val="20"/>
        </w:rPr>
      </w:pPr>
    </w:p>
    <w:p w:rsidR="001F725A" w:rsidRDefault="001F725A" w:rsidP="001F725A">
      <w:pPr>
        <w:autoSpaceDE w:val="0"/>
        <w:autoSpaceDN w:val="0"/>
        <w:adjustRightInd w:val="0"/>
        <w:spacing w:line="312" w:lineRule="auto"/>
        <w:rPr>
          <w:rFonts w:cs="Georgia"/>
          <w:sz w:val="20"/>
        </w:rPr>
      </w:pPr>
    </w:p>
    <w:p w:rsidR="001F725A" w:rsidRDefault="001F725A" w:rsidP="001F725A">
      <w:pPr>
        <w:autoSpaceDE w:val="0"/>
        <w:autoSpaceDN w:val="0"/>
        <w:adjustRightInd w:val="0"/>
        <w:spacing w:line="312" w:lineRule="auto"/>
        <w:rPr>
          <w:rFonts w:cs="Georgia"/>
          <w:color w:val="FFFFFF"/>
          <w:sz w:val="20"/>
        </w:rPr>
      </w:pPr>
    </w:p>
    <w:p w:rsidR="001F725A" w:rsidRDefault="001F725A" w:rsidP="001F725A">
      <w:pPr>
        <w:autoSpaceDE w:val="0"/>
        <w:autoSpaceDN w:val="0"/>
        <w:adjustRightInd w:val="0"/>
        <w:spacing w:line="312" w:lineRule="auto"/>
        <w:rPr>
          <w:rFonts w:ascii="Arial" w:hAnsi="Arial" w:cs="Arial"/>
          <w:sz w:val="20"/>
        </w:rPr>
      </w:pPr>
    </w:p>
    <w:p w:rsidR="001F725A" w:rsidRDefault="001F725A" w:rsidP="001F725A">
      <w:pPr>
        <w:autoSpaceDE w:val="0"/>
        <w:autoSpaceDN w:val="0"/>
        <w:adjustRightInd w:val="0"/>
        <w:spacing w:line="312" w:lineRule="auto"/>
        <w:rPr>
          <w:rFonts w:cs="Georgia"/>
          <w:szCs w:val="21"/>
        </w:rPr>
      </w:pPr>
    </w:p>
    <w:p w:rsidR="001F725A" w:rsidRDefault="001F725A" w:rsidP="001F725A">
      <w:pPr>
        <w:autoSpaceDE w:val="0"/>
        <w:autoSpaceDN w:val="0"/>
        <w:adjustRightInd w:val="0"/>
        <w:spacing w:line="312" w:lineRule="auto"/>
        <w:rPr>
          <w:rFonts w:ascii="Arial" w:hAnsi="Arial" w:cs="Arial"/>
          <w:sz w:val="20"/>
        </w:rPr>
      </w:pPr>
    </w:p>
    <w:p w:rsidR="001F725A" w:rsidRDefault="001F725A" w:rsidP="001F725A">
      <w:pPr>
        <w:autoSpaceDE w:val="0"/>
        <w:autoSpaceDN w:val="0"/>
        <w:adjustRightInd w:val="0"/>
        <w:spacing w:line="312" w:lineRule="auto"/>
        <w:rPr>
          <w:rFonts w:cs="Georgia"/>
          <w:szCs w:val="21"/>
        </w:rPr>
      </w:pPr>
    </w:p>
    <w:p w:rsidR="001F725A" w:rsidRDefault="001F725A" w:rsidP="001F725A">
      <w:pPr>
        <w:autoSpaceDE w:val="0"/>
        <w:autoSpaceDN w:val="0"/>
        <w:adjustRightInd w:val="0"/>
        <w:spacing w:line="312" w:lineRule="auto"/>
        <w:rPr>
          <w:rFonts w:cs="Georgia"/>
          <w:szCs w:val="21"/>
        </w:rPr>
      </w:pPr>
    </w:p>
    <w:p w:rsidR="001F725A" w:rsidRDefault="001F725A" w:rsidP="001F725A">
      <w:pPr>
        <w:autoSpaceDE w:val="0"/>
        <w:autoSpaceDN w:val="0"/>
        <w:adjustRightInd w:val="0"/>
        <w:spacing w:line="240" w:lineRule="auto"/>
        <w:rPr>
          <w:rFonts w:cs="Georgia"/>
          <w:kern w:val="0"/>
          <w:sz w:val="22"/>
          <w:szCs w:val="22"/>
        </w:rPr>
      </w:pPr>
    </w:p>
    <w:p w:rsidR="001F725A" w:rsidRDefault="001F725A" w:rsidP="001F725A">
      <w:pPr>
        <w:autoSpaceDE w:val="0"/>
        <w:autoSpaceDN w:val="0"/>
        <w:adjustRightInd w:val="0"/>
        <w:spacing w:line="240" w:lineRule="auto"/>
        <w:rPr>
          <w:rFonts w:ascii="Arial" w:hAnsi="Arial" w:cs="Arial"/>
          <w:kern w:val="0"/>
          <w:sz w:val="20"/>
        </w:rPr>
      </w:pPr>
    </w:p>
    <w:p w:rsidR="00234085" w:rsidRPr="001F725A" w:rsidRDefault="00234085" w:rsidP="001F725A"/>
    <w:sectPr w:rsidR="00234085" w:rsidRPr="001F725A">
      <w:headerReference w:type="first" r:id="rId27"/>
      <w:pgSz w:w="12240" w:h="15840" w:code="1"/>
      <w:pgMar w:top="1440" w:right="907" w:bottom="1440" w:left="2349" w:header="36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4F35" w:rsidRDefault="002C4F35">
      <w:r>
        <w:separator/>
      </w:r>
    </w:p>
  </w:endnote>
  <w:endnote w:type="continuationSeparator" w:id="0">
    <w:p w:rsidR="002C4F35" w:rsidRDefault="002C4F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Lucida Grande">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4F35" w:rsidRDefault="002C4F35">
      <w:r>
        <w:separator/>
      </w:r>
    </w:p>
  </w:footnote>
  <w:footnote w:type="continuationSeparator" w:id="0">
    <w:p w:rsidR="002C4F35" w:rsidRDefault="002C4F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4085" w:rsidRPr="00011A8D" w:rsidRDefault="00C1160E">
    <w:pPr>
      <w:pStyle w:val="Header"/>
    </w:pPr>
    <w:r>
      <w:rPr>
        <w:noProof/>
        <w:sz w:val="20"/>
      </w:rPr>
      <w:drawing>
        <wp:anchor distT="0" distB="0" distL="114300" distR="114300" simplePos="0" relativeHeight="251658240" behindDoc="1" locked="0" layoutInCell="1" allowOverlap="1" wp14:anchorId="06DD4F52" wp14:editId="2C0DD629">
          <wp:simplePos x="0" y="0"/>
          <wp:positionH relativeFrom="column">
            <wp:posOffset>-1554480</wp:posOffset>
          </wp:positionH>
          <wp:positionV relativeFrom="paragraph">
            <wp:posOffset>-257810</wp:posOffset>
          </wp:positionV>
          <wp:extent cx="7851648" cy="2889504"/>
          <wp:effectExtent l="0" t="0" r="0"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P40 top.jpg"/>
                  <pic:cNvPicPr/>
                </pic:nvPicPr>
                <pic:blipFill>
                  <a:blip r:embed="rId1">
                    <a:extLst>
                      <a:ext uri="{28A0092B-C50C-407E-A947-70E740481C1C}">
                        <a14:useLocalDpi xmlns:a14="http://schemas.microsoft.com/office/drawing/2010/main" val="0"/>
                      </a:ext>
                    </a:extLst>
                  </a:blip>
                  <a:stretch>
                    <a:fillRect/>
                  </a:stretch>
                </pic:blipFill>
                <pic:spPr>
                  <a:xfrm>
                    <a:off x="0" y="0"/>
                    <a:ext cx="7851648" cy="2889504"/>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BF12AF">
      <w:rPr>
        <w:noProof/>
        <w:sz w:val="20"/>
      </w:rPr>
      <mc:AlternateContent>
        <mc:Choice Requires="wps">
          <w:drawing>
            <wp:anchor distT="0" distB="0" distL="114300" distR="114300" simplePos="0" relativeHeight="251657216" behindDoc="1" locked="0" layoutInCell="1" allowOverlap="1" wp14:anchorId="1F04B4BE" wp14:editId="600F1C40">
              <wp:simplePos x="0" y="0"/>
              <wp:positionH relativeFrom="page">
                <wp:posOffset>1480820</wp:posOffset>
              </wp:positionH>
              <wp:positionV relativeFrom="page">
                <wp:posOffset>385445</wp:posOffset>
              </wp:positionV>
              <wp:extent cx="5723890" cy="2817495"/>
              <wp:effectExtent l="0" t="0" r="0" b="0"/>
              <wp:wrapSquare wrapText="bothSides"/>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3890" cy="281749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txbx>
                      <w:txbxContent>
                        <w:p w:rsidR="00234085" w:rsidRDefault="00234085"/>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margin-left:116.6pt;margin-top:30.35pt;width:450.7pt;height:221.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" filled="f" stroked="f" strokeweight=".25pt">
              <v:shadow color="black" opacity="49150f" offset=".74833mm,.74833mm"/>
              <v:textbox inset="0,0,0,0">
                <w:txbxContent>
                  <w:p w:rsidR="00234085" w:rsidRDefault="00234085"/>
                </w:txbxContent>
              </v:textbox>
              <w10:wrap type="square"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E9733E"/>
    <w:multiLevelType w:val="hybridMultilevel"/>
    <w:tmpl w:val="B75E2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CA" w:vendorID="6" w:dllVersion="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6385" style="mso-position-horizontal-relative:page;mso-position-vertical-relative:page" fill="f" fillcolor="white" stroke="f">
      <v:fill color="white" on="f"/>
      <v:stroke weight=".25pt" on="f"/>
      <v:textbox inset="0,0,0,0"/>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12AF"/>
    <w:rsid w:val="00043EEF"/>
    <w:rsid w:val="000D6E6F"/>
    <w:rsid w:val="0010506C"/>
    <w:rsid w:val="00192CF3"/>
    <w:rsid w:val="001E034D"/>
    <w:rsid w:val="001F725A"/>
    <w:rsid w:val="002060FE"/>
    <w:rsid w:val="00234085"/>
    <w:rsid w:val="002C4F35"/>
    <w:rsid w:val="002F2893"/>
    <w:rsid w:val="00335B26"/>
    <w:rsid w:val="003D21A5"/>
    <w:rsid w:val="00475974"/>
    <w:rsid w:val="005C5028"/>
    <w:rsid w:val="005C7AB1"/>
    <w:rsid w:val="00603EF9"/>
    <w:rsid w:val="00633968"/>
    <w:rsid w:val="00771B4A"/>
    <w:rsid w:val="007F3843"/>
    <w:rsid w:val="00844F05"/>
    <w:rsid w:val="00867453"/>
    <w:rsid w:val="008746C5"/>
    <w:rsid w:val="008A35E6"/>
    <w:rsid w:val="00977176"/>
    <w:rsid w:val="00A04138"/>
    <w:rsid w:val="00A65302"/>
    <w:rsid w:val="00AD17FE"/>
    <w:rsid w:val="00B064B7"/>
    <w:rsid w:val="00B219A2"/>
    <w:rsid w:val="00BC7F83"/>
    <w:rsid w:val="00BF12AF"/>
    <w:rsid w:val="00C1160E"/>
    <w:rsid w:val="00C82333"/>
    <w:rsid w:val="00C9615A"/>
    <w:rsid w:val="00D13FBF"/>
    <w:rsid w:val="00D61A1F"/>
    <w:rsid w:val="00DB5BBF"/>
    <w:rsid w:val="00DC7133"/>
    <w:rsid w:val="00DE448D"/>
    <w:rsid w:val="00EB21D3"/>
    <w:rsid w:val="00ED4151"/>
    <w:rsid w:val="00F860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style="mso-position-horizontal-relative:page;mso-position-vertical-relative:page" fill="f" fillcolor="white" stroke="f">
      <v:fill color="white" on="f"/>
      <v:stroke weight=".25pt" on="f"/>
      <v:textbox inset="0,0,0,0"/>
    </o:shapedefaults>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alIndent"/>
    <w:qFormat/>
    <w:pPr>
      <w:spacing w:line="322" w:lineRule="auto"/>
    </w:pPr>
    <w:rPr>
      <w:rFonts w:ascii="Georgia" w:hAnsi="Georgia"/>
      <w:kern w:val="16"/>
      <w:sz w:val="21"/>
    </w:rPr>
  </w:style>
  <w:style w:type="paragraph" w:styleId="Heading1">
    <w:name w:val="heading 1"/>
    <w:next w:val="Normal"/>
    <w:qFormat/>
    <w:pPr>
      <w:keepNext/>
      <w:outlineLvl w:val="0"/>
    </w:pPr>
    <w:rPr>
      <w:rFonts w:ascii="Georgia" w:hAnsi="Georgia"/>
      <w:b/>
      <w:kern w:val="20"/>
      <w:sz w:val="32"/>
      <w:szCs w:val="32"/>
    </w:rPr>
  </w:style>
  <w:style w:type="paragraph" w:styleId="Heading2">
    <w:name w:val="heading 2"/>
    <w:next w:val="Normal"/>
    <w:qFormat/>
    <w:pPr>
      <w:keepNext/>
      <w:spacing w:before="100" w:after="100"/>
      <w:outlineLvl w:val="1"/>
    </w:pPr>
    <w:rPr>
      <w:rFonts w:ascii="Georgia" w:hAnsi="Georgia"/>
      <w:i/>
      <w:kern w:val="18"/>
      <w:sz w:val="28"/>
      <w:szCs w:val="24"/>
    </w:rPr>
  </w:style>
  <w:style w:type="paragraph" w:styleId="Heading3">
    <w:name w:val="heading 3"/>
    <w:next w:val="Normal"/>
    <w:qFormat/>
    <w:pPr>
      <w:keepNext/>
      <w:outlineLvl w:val="2"/>
    </w:pPr>
    <w:rPr>
      <w:rFonts w:ascii="Georgia" w:hAnsi="Georgia"/>
      <w:b/>
      <w:kern w:val="1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pPr>
      <w:tabs>
        <w:tab w:val="center" w:pos="5400"/>
        <w:tab w:val="right" w:pos="10800"/>
      </w:tabs>
    </w:pPr>
    <w:rPr>
      <w:rFonts w:ascii="Arial" w:hAnsi="Arial"/>
      <w:kern w:val="12"/>
      <w:sz w:val="18"/>
    </w:rPr>
  </w:style>
  <w:style w:type="paragraph" w:styleId="Header">
    <w:name w:val="header"/>
    <w:pPr>
      <w:tabs>
        <w:tab w:val="center" w:pos="5400"/>
        <w:tab w:val="right" w:pos="10800"/>
      </w:tabs>
    </w:pPr>
    <w:rPr>
      <w:rFonts w:ascii="Arial" w:hAnsi="Arial"/>
      <w:kern w:val="12"/>
      <w:sz w:val="18"/>
    </w:rPr>
  </w:style>
  <w:style w:type="paragraph" w:styleId="NormalIndent">
    <w:name w:val="Normal Indent"/>
    <w:basedOn w:val="Normal"/>
    <w:pPr>
      <w:ind w:firstLine="374"/>
    </w:pPr>
  </w:style>
  <w:style w:type="character" w:styleId="Hyperlink">
    <w:name w:val="Hyperlink"/>
    <w:rPr>
      <w:color w:val="000080"/>
      <w:u w:val="single"/>
    </w:rPr>
  </w:style>
  <w:style w:type="character" w:styleId="FollowedHyperlink">
    <w:name w:val="FollowedHyperlink"/>
    <w:rPr>
      <w:color w:val="000000"/>
      <w:u w:val="none"/>
    </w:rPr>
  </w:style>
  <w:style w:type="paragraph" w:customStyle="1" w:styleId="Small">
    <w:name w:val="Small"/>
    <w:basedOn w:val="Normal"/>
    <w:pPr>
      <w:spacing w:line="264" w:lineRule="auto"/>
    </w:pPr>
    <w:rPr>
      <w:sz w:val="19"/>
    </w:rPr>
  </w:style>
  <w:style w:type="paragraph" w:styleId="BalloonText">
    <w:name w:val="Balloon Text"/>
    <w:basedOn w:val="Normal"/>
    <w:link w:val="BalloonTextChar"/>
    <w:uiPriority w:val="99"/>
    <w:semiHidden/>
    <w:unhideWhenUsed/>
    <w:rsid w:val="00F86074"/>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F86074"/>
    <w:rPr>
      <w:rFonts w:ascii="Lucida Grande" w:hAnsi="Lucida Grande"/>
      <w:kern w:val="16"/>
      <w:sz w:val="18"/>
      <w:szCs w:val="18"/>
    </w:rPr>
  </w:style>
  <w:style w:type="character" w:customStyle="1" w:styleId="apple-converted-space">
    <w:name w:val="apple-converted-space"/>
    <w:basedOn w:val="DefaultParagraphFont"/>
    <w:rsid w:val="00ED4151"/>
  </w:style>
  <w:style w:type="character" w:customStyle="1" w:styleId="highlight">
    <w:name w:val="highlight"/>
    <w:basedOn w:val="DefaultParagraphFont"/>
    <w:rsid w:val="00ED4151"/>
  </w:style>
  <w:style w:type="paragraph" w:styleId="ListParagraph">
    <w:name w:val="List Paragraph"/>
    <w:basedOn w:val="Normal"/>
    <w:uiPriority w:val="34"/>
    <w:qFormat/>
    <w:rsid w:val="00603EF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alIndent"/>
    <w:qFormat/>
    <w:pPr>
      <w:spacing w:line="322" w:lineRule="auto"/>
    </w:pPr>
    <w:rPr>
      <w:rFonts w:ascii="Georgia" w:hAnsi="Georgia"/>
      <w:kern w:val="16"/>
      <w:sz w:val="21"/>
    </w:rPr>
  </w:style>
  <w:style w:type="paragraph" w:styleId="Heading1">
    <w:name w:val="heading 1"/>
    <w:next w:val="Normal"/>
    <w:qFormat/>
    <w:pPr>
      <w:keepNext/>
      <w:outlineLvl w:val="0"/>
    </w:pPr>
    <w:rPr>
      <w:rFonts w:ascii="Georgia" w:hAnsi="Georgia"/>
      <w:b/>
      <w:kern w:val="20"/>
      <w:sz w:val="32"/>
      <w:szCs w:val="32"/>
    </w:rPr>
  </w:style>
  <w:style w:type="paragraph" w:styleId="Heading2">
    <w:name w:val="heading 2"/>
    <w:next w:val="Normal"/>
    <w:qFormat/>
    <w:pPr>
      <w:keepNext/>
      <w:spacing w:before="100" w:after="100"/>
      <w:outlineLvl w:val="1"/>
    </w:pPr>
    <w:rPr>
      <w:rFonts w:ascii="Georgia" w:hAnsi="Georgia"/>
      <w:i/>
      <w:kern w:val="18"/>
      <w:sz w:val="28"/>
      <w:szCs w:val="24"/>
    </w:rPr>
  </w:style>
  <w:style w:type="paragraph" w:styleId="Heading3">
    <w:name w:val="heading 3"/>
    <w:next w:val="Normal"/>
    <w:qFormat/>
    <w:pPr>
      <w:keepNext/>
      <w:outlineLvl w:val="2"/>
    </w:pPr>
    <w:rPr>
      <w:rFonts w:ascii="Georgia" w:hAnsi="Georgia"/>
      <w:b/>
      <w:kern w:val="1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pPr>
      <w:tabs>
        <w:tab w:val="center" w:pos="5400"/>
        <w:tab w:val="right" w:pos="10800"/>
      </w:tabs>
    </w:pPr>
    <w:rPr>
      <w:rFonts w:ascii="Arial" w:hAnsi="Arial"/>
      <w:kern w:val="12"/>
      <w:sz w:val="18"/>
    </w:rPr>
  </w:style>
  <w:style w:type="paragraph" w:styleId="Header">
    <w:name w:val="header"/>
    <w:pPr>
      <w:tabs>
        <w:tab w:val="center" w:pos="5400"/>
        <w:tab w:val="right" w:pos="10800"/>
      </w:tabs>
    </w:pPr>
    <w:rPr>
      <w:rFonts w:ascii="Arial" w:hAnsi="Arial"/>
      <w:kern w:val="12"/>
      <w:sz w:val="18"/>
    </w:rPr>
  </w:style>
  <w:style w:type="paragraph" w:styleId="NormalIndent">
    <w:name w:val="Normal Indent"/>
    <w:basedOn w:val="Normal"/>
    <w:pPr>
      <w:ind w:firstLine="374"/>
    </w:pPr>
  </w:style>
  <w:style w:type="character" w:styleId="Hyperlink">
    <w:name w:val="Hyperlink"/>
    <w:rPr>
      <w:color w:val="000080"/>
      <w:u w:val="single"/>
    </w:rPr>
  </w:style>
  <w:style w:type="character" w:styleId="FollowedHyperlink">
    <w:name w:val="FollowedHyperlink"/>
    <w:rPr>
      <w:color w:val="000000"/>
      <w:u w:val="none"/>
    </w:rPr>
  </w:style>
  <w:style w:type="paragraph" w:customStyle="1" w:styleId="Small">
    <w:name w:val="Small"/>
    <w:basedOn w:val="Normal"/>
    <w:pPr>
      <w:spacing w:line="264" w:lineRule="auto"/>
    </w:pPr>
    <w:rPr>
      <w:sz w:val="19"/>
    </w:rPr>
  </w:style>
  <w:style w:type="paragraph" w:styleId="BalloonText">
    <w:name w:val="Balloon Text"/>
    <w:basedOn w:val="Normal"/>
    <w:link w:val="BalloonTextChar"/>
    <w:uiPriority w:val="99"/>
    <w:semiHidden/>
    <w:unhideWhenUsed/>
    <w:rsid w:val="00F86074"/>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F86074"/>
    <w:rPr>
      <w:rFonts w:ascii="Lucida Grande" w:hAnsi="Lucida Grande"/>
      <w:kern w:val="16"/>
      <w:sz w:val="18"/>
      <w:szCs w:val="18"/>
    </w:rPr>
  </w:style>
  <w:style w:type="character" w:customStyle="1" w:styleId="apple-converted-space">
    <w:name w:val="apple-converted-space"/>
    <w:basedOn w:val="DefaultParagraphFont"/>
    <w:rsid w:val="00ED4151"/>
  </w:style>
  <w:style w:type="character" w:customStyle="1" w:styleId="highlight">
    <w:name w:val="highlight"/>
    <w:basedOn w:val="DefaultParagraphFont"/>
    <w:rsid w:val="00ED4151"/>
  </w:style>
  <w:style w:type="paragraph" w:styleId="ListParagraph">
    <w:name w:val="List Paragraph"/>
    <w:basedOn w:val="Normal"/>
    <w:uiPriority w:val="34"/>
    <w:qFormat/>
    <w:rsid w:val="00603E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njtvonline.org/" TargetMode="External"/><Relationship Id="rId18" Type="http://schemas.openxmlformats.org/officeDocument/2006/relationships/hyperlink" Target="http://www.charlierose.com/" TargetMode="External"/><Relationship Id="rId26" Type="http://schemas.openxmlformats.org/officeDocument/2006/relationships/hyperlink" Target="http://www.thirteen.org/explore/" TargetMode="External"/><Relationship Id="rId3" Type="http://schemas.openxmlformats.org/officeDocument/2006/relationships/styles" Target="styles.xml"/><Relationship Id="rId21" Type="http://schemas.openxmlformats.org/officeDocument/2006/relationships/hyperlink" Target="http://www.pbskids.org/cyberchase" TargetMode="External"/><Relationship Id="rId7" Type="http://schemas.openxmlformats.org/officeDocument/2006/relationships/footnotes" Target="footnotes.xml"/><Relationship Id="rId12" Type="http://schemas.openxmlformats.org/officeDocument/2006/relationships/hyperlink" Target="http://wliw.org/" TargetMode="External"/><Relationship Id="rId17" Type="http://schemas.openxmlformats.org/officeDocument/2006/relationships/hyperlink" Target="http://www.pbs.org/newshour/" TargetMode="External"/><Relationship Id="rId25" Type="http://schemas.openxmlformats.org/officeDocument/2006/relationships/hyperlink" Target="http://www.thirteen.org/metrofocus" TargetMode="External"/><Relationship Id="rId2" Type="http://schemas.openxmlformats.org/officeDocument/2006/relationships/numbering" Target="numbering.xml"/><Relationship Id="rId16" Type="http://schemas.openxmlformats.org/officeDocument/2006/relationships/hyperlink" Target="http://www.pbs.org/wnet/americanmasters" TargetMode="External"/><Relationship Id="rId20" Type="http://schemas.openxmlformats.org/officeDocument/2006/relationships/hyperlink" Target="http://www.pbskids.org/noah"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thirteen.org/" TargetMode="External"/><Relationship Id="rId24" Type="http://schemas.openxmlformats.org/officeDocument/2006/relationships/hyperlink" Target="http://www.njtvonline.org/njtoday/" TargetMode="External"/><Relationship Id="rId5" Type="http://schemas.openxmlformats.org/officeDocument/2006/relationships/settings" Target="settings.xml"/><Relationship Id="rId15" Type="http://schemas.openxmlformats.org/officeDocument/2006/relationships/hyperlink" Target="http://www.pbs.org/wnet/gperf" TargetMode="External"/><Relationship Id="rId23" Type="http://schemas.openxmlformats.org/officeDocument/2006/relationships/hyperlink" Target="http://www.thirteen.org/sites/reel13" TargetMode="External"/><Relationship Id="rId28" Type="http://schemas.openxmlformats.org/officeDocument/2006/relationships/fontTable" Target="fontTable.xml"/><Relationship Id="rId10" Type="http://schemas.openxmlformats.org/officeDocument/2006/relationships/hyperlink" Target="https://twitter.com/GPerfPBS" TargetMode="External"/><Relationship Id="rId19" Type="http://schemas.openxmlformats.org/officeDocument/2006/relationships/hyperlink" Target="http://www.thirteen.org/get-the-math" TargetMode="External"/><Relationship Id="rId4" Type="http://schemas.microsoft.com/office/2007/relationships/stylesWithEffects" Target="stylesWithEffects.xml"/><Relationship Id="rId9" Type="http://schemas.openxmlformats.org/officeDocument/2006/relationships/hyperlink" Target="mailto:ForbesH@wnet.org" TargetMode="External"/><Relationship Id="rId14" Type="http://schemas.openxmlformats.org/officeDocument/2006/relationships/hyperlink" Target="http://www.pbs.org/wnet/nature" TargetMode="External"/><Relationship Id="rId22" Type="http://schemas.openxmlformats.org/officeDocument/2006/relationships/hyperlink" Target="http://www.nyc-arts.org/" TargetMode="External"/><Relationship Id="rId2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39AD13-9759-49A5-97D6-33E8774D3E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816</Words>
  <Characters>5537</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Secrets of the Dead Information re</vt:lpstr>
    </vt:vector>
  </TitlesOfParts>
  <Company>www.brandwares.com</Company>
  <LinksUpToDate>false</LinksUpToDate>
  <CharactersWithSpaces>6341</CharactersWithSpaces>
  <SharedDoc>false</SharedDoc>
  <HLinks>
    <vt:vector size="12" baseType="variant">
      <vt:variant>
        <vt:i4>3735557</vt:i4>
      </vt:variant>
      <vt:variant>
        <vt:i4>0</vt:i4>
      </vt:variant>
      <vt:variant>
        <vt:i4>0</vt:i4>
      </vt:variant>
      <vt:variant>
        <vt:i4>5</vt:i4>
      </vt:variant>
      <vt:variant>
        <vt:lpwstr>mailto:LeeD@wnet.org</vt:lpwstr>
      </vt:variant>
      <vt:variant>
        <vt:lpwstr/>
      </vt:variant>
      <vt:variant>
        <vt:i4>4587639</vt:i4>
      </vt:variant>
      <vt:variant>
        <vt:i4>-1</vt:i4>
      </vt:variant>
      <vt:variant>
        <vt:i4>2078</vt:i4>
      </vt:variant>
      <vt:variant>
        <vt:i4>1</vt:i4>
      </vt:variant>
      <vt:variant>
        <vt:lpwstr>GP top_2</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Secrets of the Dead Information re</dc:title>
  <dc:creator>wnet wnet</dc:creator>
  <dc:description>Version 1.04_x000d_
Job 0734_x000d_
August 5, 2009</dc:description>
  <cp:lastModifiedBy>Joan Koury</cp:lastModifiedBy>
  <cp:revision>4</cp:revision>
  <cp:lastPrinted>2014-01-10T21:05:00Z</cp:lastPrinted>
  <dcterms:created xsi:type="dcterms:W3CDTF">2014-02-26T17:40:00Z</dcterms:created>
  <dcterms:modified xsi:type="dcterms:W3CDTF">2014-02-26T20:50:00Z</dcterms:modified>
</cp:coreProperties>
</file>