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E017FBD" w14:textId="77777777" w:rsidR="005333D2" w:rsidRDefault="005333D2" w:rsidP="005333D2">
      <w:pPr>
        <w:widowControl w:val="0"/>
        <w:tabs>
          <w:tab w:val="left" w:pos="2272"/>
          <w:tab w:val="left" w:pos="2430"/>
        </w:tabs>
        <w:spacing w:line="240" w:lineRule="auto"/>
        <w:ind w:right="-16"/>
        <w:rPr>
          <w:kern w:val="0"/>
        </w:rPr>
      </w:pPr>
      <w:r>
        <w:rPr>
          <w:color w:val="000000"/>
          <w:sz w:val="18"/>
          <w:szCs w:val="18"/>
        </w:rPr>
        <w:t>Press Contact:</w:t>
      </w:r>
    </w:p>
    <w:p w14:paraId="5A8E532B" w14:textId="2A05EDC8" w:rsidR="005333D2" w:rsidRDefault="005333D2" w:rsidP="005333D2">
      <w:pPr>
        <w:widowControl w:val="0"/>
        <w:tabs>
          <w:tab w:val="left" w:pos="2272"/>
          <w:tab w:val="left" w:pos="2430"/>
        </w:tabs>
        <w:spacing w:line="240" w:lineRule="auto"/>
        <w:ind w:right="-16"/>
        <w:rPr>
          <w:rStyle w:val="Hyperlink"/>
          <w:sz w:val="18"/>
          <w:szCs w:val="18"/>
        </w:rPr>
      </w:pPr>
      <w:r>
        <w:rPr>
          <w:color w:val="000000"/>
          <w:sz w:val="18"/>
          <w:szCs w:val="18"/>
        </w:rPr>
        <w:t xml:space="preserve">Elizabeth Boone, WNET, 212.560.8831, </w:t>
      </w:r>
      <w:hyperlink r:id="rId7" w:history="1">
        <w:r w:rsidRPr="00BE088F">
          <w:rPr>
            <w:rStyle w:val="Hyperlink"/>
            <w:sz w:val="18"/>
            <w:szCs w:val="18"/>
          </w:rPr>
          <w:t>BooneB@wnet.org</w:t>
        </w:r>
      </w:hyperlink>
    </w:p>
    <w:p w14:paraId="21198CD6" w14:textId="74A144AF" w:rsidR="005333D2" w:rsidRDefault="005333D2" w:rsidP="005333D2">
      <w:pPr>
        <w:spacing w:line="240" w:lineRule="auto"/>
        <w:ind w:right="-16"/>
        <w:rPr>
          <w:rStyle w:val="Hyperlink"/>
          <w:color w:val="000000" w:themeColor="text1"/>
          <w:sz w:val="18"/>
          <w:szCs w:val="18"/>
          <w:u w:val="none"/>
        </w:rPr>
      </w:pPr>
      <w:r>
        <w:rPr>
          <w:sz w:val="18"/>
          <w:szCs w:val="18"/>
        </w:rPr>
        <w:t xml:space="preserve">Press Materials: </w:t>
      </w:r>
      <w:hyperlink r:id="rId8" w:history="1">
        <w:r>
          <w:rPr>
            <w:rStyle w:val="Hyperlink"/>
            <w:sz w:val="18"/>
            <w:szCs w:val="18"/>
          </w:rPr>
          <w:t>http://pbs.org/pressroom</w:t>
        </w:r>
      </w:hyperlink>
      <w:r>
        <w:rPr>
          <w:sz w:val="18"/>
          <w:szCs w:val="18"/>
        </w:rPr>
        <w:t xml:space="preserve"> or </w:t>
      </w:r>
      <w:hyperlink r:id="rId9" w:history="1">
        <w:r>
          <w:rPr>
            <w:rStyle w:val="Hyperlink"/>
            <w:sz w:val="18"/>
            <w:szCs w:val="18"/>
          </w:rPr>
          <w:t>http://thirteen.org/pressroom</w:t>
        </w:r>
      </w:hyperlink>
      <w:r>
        <w:rPr>
          <w:rStyle w:val="Hyperlink"/>
          <w:sz w:val="18"/>
          <w:szCs w:val="18"/>
        </w:rPr>
        <w:br/>
      </w:r>
    </w:p>
    <w:p w14:paraId="6C3CBD04" w14:textId="4F17CBC1" w:rsidR="005333D2" w:rsidRPr="00317456" w:rsidRDefault="005333D2" w:rsidP="005333D2">
      <w:pPr>
        <w:spacing w:line="240" w:lineRule="auto"/>
        <w:ind w:right="-16"/>
        <w:rPr>
          <w:color w:val="000080"/>
          <w:sz w:val="18"/>
          <w:szCs w:val="18"/>
          <w:u w:val="single"/>
        </w:rPr>
      </w:pPr>
      <w:r w:rsidRPr="00317456">
        <w:rPr>
          <w:rStyle w:val="Hyperlink"/>
          <w:color w:val="000000" w:themeColor="text1"/>
          <w:sz w:val="18"/>
          <w:szCs w:val="18"/>
          <w:u w:val="none"/>
        </w:rPr>
        <w:t xml:space="preserve">Websites: </w:t>
      </w:r>
      <w:r w:rsidRPr="00317456">
        <w:rPr>
          <w:rStyle w:val="Hyperlink"/>
          <w:sz w:val="18"/>
          <w:szCs w:val="18"/>
        </w:rPr>
        <w:t>http://www.pbs.org/</w:t>
      </w:r>
      <w:r>
        <w:rPr>
          <w:rStyle w:val="Hyperlink"/>
          <w:sz w:val="18"/>
          <w:szCs w:val="18"/>
        </w:rPr>
        <w:t>gperf</w:t>
      </w:r>
      <w:r w:rsidRPr="00317456">
        <w:rPr>
          <w:rStyle w:val="Hyperlink"/>
          <w:color w:val="000000" w:themeColor="text1"/>
          <w:sz w:val="18"/>
          <w:szCs w:val="18"/>
          <w:u w:val="none"/>
        </w:rPr>
        <w:t xml:space="preserve">, </w:t>
      </w:r>
      <w:hyperlink r:id="rId10" w:history="1">
        <w:r w:rsidRPr="00317456">
          <w:rPr>
            <w:rStyle w:val="Hyperlink"/>
            <w:sz w:val="18"/>
            <w:szCs w:val="18"/>
          </w:rPr>
          <w:t>@GPerfPBS</w:t>
        </w:r>
      </w:hyperlink>
      <w:r w:rsidRPr="00317456">
        <w:rPr>
          <w:rStyle w:val="Hyperlink"/>
          <w:color w:val="000000" w:themeColor="text1"/>
          <w:sz w:val="18"/>
          <w:szCs w:val="18"/>
          <w:u w:val="none"/>
        </w:rPr>
        <w:t xml:space="preserve">, </w:t>
      </w:r>
      <w:hyperlink r:id="rId11" w:history="1">
        <w:r w:rsidRPr="00317456">
          <w:rPr>
            <w:rStyle w:val="Hyperlink"/>
            <w:sz w:val="18"/>
            <w:szCs w:val="18"/>
          </w:rPr>
          <w:t>facebook.com/GreatPerformances</w:t>
        </w:r>
      </w:hyperlink>
      <w:r w:rsidRPr="002C04E6">
        <w:rPr>
          <w:rStyle w:val="Hyperlink"/>
          <w:sz w:val="18"/>
          <w:szCs w:val="18"/>
          <w:u w:val="none"/>
        </w:rPr>
        <w:t xml:space="preserve">, </w:t>
      </w:r>
      <w:hyperlink r:id="rId12" w:history="1">
        <w:r w:rsidRPr="00CF0C39">
          <w:rPr>
            <w:rStyle w:val="Hyperlink"/>
            <w:sz w:val="18"/>
            <w:szCs w:val="18"/>
          </w:rPr>
          <w:t>youtube.com/greatperformancespbs</w:t>
        </w:r>
      </w:hyperlink>
      <w:r>
        <w:rPr>
          <w:rStyle w:val="Hyperlink"/>
          <w:sz w:val="18"/>
          <w:szCs w:val="18"/>
        </w:rPr>
        <w:t xml:space="preserve"> </w:t>
      </w:r>
      <w:r w:rsidRPr="00317456">
        <w:rPr>
          <w:rStyle w:val="Hyperlink"/>
          <w:color w:val="000000" w:themeColor="text1"/>
          <w:sz w:val="18"/>
          <w:szCs w:val="18"/>
          <w:u w:val="none"/>
        </w:rPr>
        <w:t>#</w:t>
      </w:r>
      <w:r>
        <w:rPr>
          <w:rStyle w:val="Hyperlink"/>
          <w:color w:val="000000" w:themeColor="text1"/>
          <w:sz w:val="18"/>
          <w:szCs w:val="18"/>
          <w:u w:val="none"/>
        </w:rPr>
        <w:t>GreatPerformances</w:t>
      </w:r>
      <w:r w:rsidRPr="00317456">
        <w:rPr>
          <w:rStyle w:val="Hyperlink"/>
          <w:color w:val="000000" w:themeColor="text1"/>
          <w:sz w:val="18"/>
          <w:szCs w:val="18"/>
          <w:u w:val="none"/>
        </w:rPr>
        <w:t>PBS</w:t>
      </w:r>
      <w:r>
        <w:rPr>
          <w:rStyle w:val="Hyperlink"/>
          <w:color w:val="000000" w:themeColor="text1"/>
          <w:sz w:val="18"/>
          <w:szCs w:val="18"/>
          <w:u w:val="none"/>
        </w:rPr>
        <w:t xml:space="preserve"> </w:t>
      </w:r>
    </w:p>
    <w:p w14:paraId="712C2308" w14:textId="77777777" w:rsidR="005333D2" w:rsidRDefault="005333D2" w:rsidP="005333D2">
      <w:pPr>
        <w:pStyle w:val="NoSpacing"/>
        <w:rPr>
          <w:rFonts w:cs="Arial-ItalicMT"/>
          <w:b/>
          <w:bCs/>
          <w:i/>
          <w:iCs/>
        </w:rPr>
      </w:pPr>
      <w:r w:rsidRPr="002B06D6">
        <w:rPr>
          <w:rFonts w:cs="Arial-ItalicMT"/>
          <w:b/>
          <w:bCs/>
          <w:i/>
          <w:iCs/>
        </w:rPr>
        <w:t xml:space="preserve"> </w:t>
      </w:r>
    </w:p>
    <w:p w14:paraId="4548EF5B" w14:textId="77777777" w:rsidR="005333D2" w:rsidRDefault="005333D2" w:rsidP="005333D2">
      <w:pPr>
        <w:pStyle w:val="NoSpacing"/>
        <w:rPr>
          <w:rFonts w:cs="Arial-ItalicMT"/>
          <w:b/>
          <w:bCs/>
          <w:i/>
          <w:iCs/>
        </w:rPr>
      </w:pPr>
    </w:p>
    <w:p w14:paraId="1AD27CA4" w14:textId="7F94E023" w:rsidR="00742BBD" w:rsidRDefault="005333D2" w:rsidP="00501008">
      <w:pPr>
        <w:pStyle w:val="NoSpacing"/>
        <w:spacing w:line="360" w:lineRule="auto"/>
        <w:jc w:val="center"/>
        <w:rPr>
          <w:rFonts w:ascii="Georgia" w:hAnsi="Georgia" w:cs="Arial-ItalicMT"/>
          <w:b/>
          <w:bCs/>
          <w:i/>
          <w:iCs/>
          <w:color w:val="000000" w:themeColor="text1"/>
          <w:sz w:val="32"/>
          <w:szCs w:val="32"/>
        </w:rPr>
      </w:pPr>
      <w:r w:rsidRPr="005333D2">
        <w:rPr>
          <w:rFonts w:ascii="Georgia" w:hAnsi="Georgia" w:cs="Arial-ItalicMT"/>
          <w:b/>
          <w:bCs/>
          <w:i/>
          <w:iCs/>
          <w:color w:val="000000" w:themeColor="text1"/>
          <w:sz w:val="32"/>
          <w:szCs w:val="32"/>
        </w:rPr>
        <w:t>Great Performances</w:t>
      </w:r>
      <w:r w:rsidR="00E2195D" w:rsidRPr="00E2195D">
        <w:rPr>
          <w:rFonts w:ascii="Georgia" w:hAnsi="Georgia" w:cs="Arial-ItalicMT"/>
          <w:b/>
          <w:bCs/>
          <w:i/>
          <w:iCs/>
          <w:color w:val="000000" w:themeColor="text1"/>
          <w:sz w:val="32"/>
          <w:szCs w:val="32"/>
        </w:rPr>
        <w:t>: GRAMMY® Salute to Music Legends</w:t>
      </w:r>
      <w:r w:rsidR="00742BBD">
        <w:rPr>
          <w:rFonts w:ascii="Georgia" w:hAnsi="Georgia" w:cs="Arial-ItalicMT"/>
          <w:b/>
          <w:bCs/>
          <w:i/>
          <w:iCs/>
          <w:color w:val="000000" w:themeColor="text1"/>
          <w:sz w:val="32"/>
          <w:szCs w:val="32"/>
        </w:rPr>
        <w:t xml:space="preserve"> </w:t>
      </w:r>
    </w:p>
    <w:p w14:paraId="5F148F56" w14:textId="7D11A753" w:rsidR="00742BBD" w:rsidRDefault="00742BBD" w:rsidP="005333D2">
      <w:pPr>
        <w:pStyle w:val="NoSpacing"/>
        <w:jc w:val="center"/>
        <w:rPr>
          <w:rFonts w:ascii="Georgia" w:hAnsi="Georgia" w:cs="Arial-ItalicMT"/>
          <w:b/>
          <w:bCs/>
          <w:iCs/>
          <w:color w:val="000000" w:themeColor="text1"/>
          <w:sz w:val="32"/>
          <w:szCs w:val="32"/>
        </w:rPr>
      </w:pPr>
      <w:r>
        <w:rPr>
          <w:rFonts w:ascii="Georgia" w:hAnsi="Georgia" w:cs="Arial-ItalicMT"/>
          <w:b/>
          <w:bCs/>
          <w:iCs/>
          <w:color w:val="000000" w:themeColor="text1"/>
          <w:sz w:val="32"/>
          <w:szCs w:val="32"/>
        </w:rPr>
        <w:t xml:space="preserve">TCA </w:t>
      </w:r>
      <w:r w:rsidR="003E3C93">
        <w:rPr>
          <w:rFonts w:ascii="Georgia" w:hAnsi="Georgia" w:cs="Arial-ItalicMT"/>
          <w:b/>
          <w:bCs/>
          <w:iCs/>
          <w:color w:val="000000" w:themeColor="text1"/>
          <w:sz w:val="32"/>
          <w:szCs w:val="32"/>
        </w:rPr>
        <w:t xml:space="preserve">Panelist </w:t>
      </w:r>
      <w:r>
        <w:rPr>
          <w:rFonts w:ascii="Georgia" w:hAnsi="Georgia" w:cs="Arial-ItalicMT"/>
          <w:b/>
          <w:bCs/>
          <w:iCs/>
          <w:color w:val="000000" w:themeColor="text1"/>
          <w:sz w:val="32"/>
          <w:szCs w:val="32"/>
        </w:rPr>
        <w:t>Bios</w:t>
      </w:r>
    </w:p>
    <w:p w14:paraId="636B848E" w14:textId="0205463A" w:rsidR="008D4C56" w:rsidRDefault="008D4C56" w:rsidP="005333D2">
      <w:pPr>
        <w:pStyle w:val="NoSpacing"/>
        <w:spacing w:line="317" w:lineRule="auto"/>
        <w:jc w:val="center"/>
        <w:rPr>
          <w:rFonts w:ascii="Georgia" w:hAnsi="Georgia" w:cs="Arial"/>
          <w:i/>
          <w:color w:val="000000" w:themeColor="text1"/>
          <w:sz w:val="24"/>
          <w:szCs w:val="24"/>
        </w:rPr>
      </w:pPr>
    </w:p>
    <w:p w14:paraId="4BD3E7AA" w14:textId="77777777" w:rsidR="005333D2" w:rsidRPr="005333D2" w:rsidRDefault="005333D2" w:rsidP="005333D2">
      <w:pPr>
        <w:pStyle w:val="NoSpacing"/>
        <w:rPr>
          <w:rFonts w:ascii="Georgia" w:hAnsi="Georgia"/>
          <w:b/>
          <w:color w:val="000000"/>
          <w:szCs w:val="21"/>
        </w:rPr>
      </w:pPr>
    </w:p>
    <w:p w14:paraId="4CCD7779" w14:textId="35623D41" w:rsidR="00EA668C" w:rsidRPr="00C246EE" w:rsidRDefault="003554A9" w:rsidP="00EA668C">
      <w:pPr>
        <w:pStyle w:val="NoSpacing"/>
        <w:spacing w:line="322" w:lineRule="auto"/>
        <w:rPr>
          <w:rFonts w:ascii="Georgia" w:hAnsi="Georgia"/>
          <w:b/>
          <w:color w:val="000000"/>
          <w:sz w:val="21"/>
          <w:szCs w:val="21"/>
        </w:rPr>
      </w:pPr>
      <w:r>
        <w:rPr>
          <w:rFonts w:ascii="Georgia" w:hAnsi="Georgia"/>
          <w:b/>
          <w:color w:val="000000"/>
          <w:sz w:val="21"/>
          <w:szCs w:val="21"/>
        </w:rPr>
        <w:t>Jimmy Jam</w:t>
      </w:r>
    </w:p>
    <w:p w14:paraId="78E46E88" w14:textId="77777777" w:rsidR="007F110D" w:rsidRDefault="003554A9" w:rsidP="00EA668C">
      <w:pPr>
        <w:pStyle w:val="NoSpacing"/>
        <w:rPr>
          <w:rFonts w:ascii="Georgia" w:hAnsi="Georgia"/>
          <w:sz w:val="21"/>
          <w:szCs w:val="21"/>
        </w:rPr>
      </w:pPr>
      <w:r w:rsidRPr="003554A9">
        <w:rPr>
          <w:rFonts w:ascii="Georgia" w:hAnsi="Georgia"/>
          <w:sz w:val="21"/>
          <w:szCs w:val="21"/>
        </w:rPr>
        <w:t xml:space="preserve">Host of </w:t>
      </w:r>
      <w:r w:rsidRPr="003554A9">
        <w:rPr>
          <w:rFonts w:ascii="Georgia" w:hAnsi="Georgia"/>
          <w:b/>
          <w:bCs/>
          <w:i/>
          <w:iCs/>
          <w:sz w:val="21"/>
          <w:szCs w:val="21"/>
        </w:rPr>
        <w:t>Great Performances: GRAMMY</w:t>
      </w:r>
      <w:r w:rsidRPr="003554A9">
        <w:rPr>
          <w:rFonts w:ascii="Georgia" w:hAnsi="Georgia"/>
          <w:b/>
          <w:bCs/>
          <w:i/>
          <w:iCs/>
          <w:sz w:val="21"/>
          <w:szCs w:val="21"/>
          <w:vertAlign w:val="superscript"/>
        </w:rPr>
        <w:t>®</w:t>
      </w:r>
      <w:r w:rsidRPr="003554A9">
        <w:rPr>
          <w:rFonts w:ascii="Georgia" w:hAnsi="Georgia"/>
          <w:b/>
          <w:bCs/>
          <w:i/>
          <w:iCs/>
          <w:sz w:val="21"/>
          <w:szCs w:val="21"/>
        </w:rPr>
        <w:t xml:space="preserve"> Salute to Music</w:t>
      </w:r>
      <w:r w:rsidRPr="003554A9">
        <w:rPr>
          <w:rFonts w:ascii="Georgia" w:hAnsi="Georgia"/>
          <w:sz w:val="21"/>
          <w:szCs w:val="21"/>
        </w:rPr>
        <w:t xml:space="preserve"> </w:t>
      </w:r>
      <w:r w:rsidRPr="003554A9">
        <w:rPr>
          <w:rFonts w:ascii="Georgia" w:hAnsi="Georgia"/>
          <w:b/>
          <w:bCs/>
          <w:i/>
          <w:iCs/>
          <w:sz w:val="21"/>
          <w:szCs w:val="21"/>
        </w:rPr>
        <w:t>Legends</w:t>
      </w:r>
      <w:r w:rsidR="00837209">
        <w:rPr>
          <w:rFonts w:ascii="Georgia" w:hAnsi="Georgia"/>
          <w:sz w:val="21"/>
          <w:szCs w:val="21"/>
        </w:rPr>
        <w:t>; Songwriter, Producer</w:t>
      </w:r>
      <w:r>
        <w:rPr>
          <w:rFonts w:ascii="Georgia" w:hAnsi="Georgia"/>
          <w:sz w:val="21"/>
          <w:szCs w:val="21"/>
        </w:rPr>
        <w:t xml:space="preserve"> </w:t>
      </w:r>
    </w:p>
    <w:p w14:paraId="016D4436" w14:textId="242BFD5F" w:rsidR="00EA668C" w:rsidRPr="00C246EE" w:rsidRDefault="007F110D" w:rsidP="00EA668C">
      <w:pPr>
        <w:pStyle w:val="NoSpacing"/>
        <w:rPr>
          <w:rFonts w:ascii="Georgia" w:hAnsi="Georgia"/>
          <w:sz w:val="21"/>
          <w:szCs w:val="21"/>
        </w:rPr>
      </w:pPr>
      <w:r>
        <w:rPr>
          <w:rFonts w:ascii="Georgia" w:hAnsi="Georgia"/>
          <w:sz w:val="21"/>
          <w:szCs w:val="21"/>
        </w:rPr>
        <w:t xml:space="preserve">Twitter: </w:t>
      </w:r>
      <w:hyperlink r:id="rId13" w:history="1">
        <w:r w:rsidRPr="0048725F">
          <w:rPr>
            <w:rStyle w:val="Hyperlink"/>
            <w:rFonts w:ascii="Georgia" w:hAnsi="Georgia"/>
            <w:sz w:val="21"/>
            <w:szCs w:val="21"/>
          </w:rPr>
          <w:t>@</w:t>
        </w:r>
        <w:r w:rsidR="001E118A" w:rsidRPr="0048725F">
          <w:rPr>
            <w:rStyle w:val="Hyperlink"/>
            <w:rFonts w:ascii="Georgia" w:hAnsi="Georgia"/>
            <w:sz w:val="21"/>
            <w:szCs w:val="21"/>
          </w:rPr>
          <w:t>flytetymejam</w:t>
        </w:r>
      </w:hyperlink>
      <w:r>
        <w:rPr>
          <w:rFonts w:ascii="Georgia" w:hAnsi="Georgia"/>
          <w:sz w:val="21"/>
          <w:szCs w:val="21"/>
        </w:rPr>
        <w:t xml:space="preserve">; Instagram: </w:t>
      </w:r>
      <w:hyperlink r:id="rId14" w:history="1">
        <w:r w:rsidRPr="0048725F">
          <w:rPr>
            <w:rStyle w:val="Hyperlink"/>
            <w:rFonts w:ascii="Georgia" w:hAnsi="Georgia"/>
            <w:sz w:val="21"/>
            <w:szCs w:val="21"/>
          </w:rPr>
          <w:t>@flytetymejam</w:t>
        </w:r>
      </w:hyperlink>
    </w:p>
    <w:p w14:paraId="392302B7" w14:textId="77777777" w:rsidR="003554A9" w:rsidRPr="003554A9" w:rsidRDefault="003554A9" w:rsidP="003554A9">
      <w:pPr>
        <w:pStyle w:val="NoSpacing"/>
        <w:rPr>
          <w:rFonts w:ascii="Georgia" w:hAnsi="Georgia"/>
          <w:color w:val="000000"/>
          <w:sz w:val="21"/>
          <w:szCs w:val="21"/>
        </w:rPr>
      </w:pPr>
    </w:p>
    <w:p w14:paraId="0F2C0974" w14:textId="66632BB4" w:rsidR="003554A9" w:rsidRPr="00096634" w:rsidRDefault="003554A9" w:rsidP="00096634">
      <w:pPr>
        <w:pStyle w:val="NoSpacing"/>
        <w:spacing w:line="322" w:lineRule="auto"/>
        <w:rPr>
          <w:rFonts w:ascii="Georgia" w:hAnsi="Georgia"/>
          <w:color w:val="000000"/>
          <w:sz w:val="21"/>
          <w:szCs w:val="21"/>
        </w:rPr>
      </w:pPr>
      <w:r w:rsidRPr="00096634">
        <w:rPr>
          <w:rFonts w:ascii="Georgia" w:hAnsi="Georgia"/>
          <w:color w:val="000000"/>
          <w:sz w:val="21"/>
          <w:szCs w:val="21"/>
        </w:rPr>
        <w:t>Five-time GRAMMY</w:t>
      </w:r>
      <w:r w:rsidRPr="00096634">
        <w:rPr>
          <w:rFonts w:ascii="Georgia" w:hAnsi="Georgia"/>
          <w:i/>
          <w:iCs/>
          <w:sz w:val="21"/>
          <w:szCs w:val="21"/>
          <w:vertAlign w:val="superscript"/>
        </w:rPr>
        <w:t>®</w:t>
      </w:r>
      <w:r w:rsidRPr="00096634">
        <w:rPr>
          <w:rFonts w:ascii="Georgia" w:hAnsi="Georgia"/>
          <w:color w:val="000000"/>
          <w:sz w:val="21"/>
          <w:szCs w:val="21"/>
        </w:rPr>
        <w:t xml:space="preserve"> Award winner Jimmy Jam is a world-renowned songwriter, record producer, musician, entrepreneur and half of the most influential and successful songwriting and production duo in modern music history. For nearly 40 years alongside his longtime partner, Terry Lewis, Jam’s accomplishments have elevated him to iconic status within the music industry.</w:t>
      </w:r>
    </w:p>
    <w:p w14:paraId="3070F799" w14:textId="5FE22B6A" w:rsidR="00EF32D3" w:rsidRDefault="003554A9" w:rsidP="00CB2A8D">
      <w:pPr>
        <w:pStyle w:val="NoSpacing"/>
        <w:spacing w:line="322" w:lineRule="auto"/>
        <w:ind w:firstLine="720"/>
        <w:rPr>
          <w:rFonts w:ascii="Georgia" w:hAnsi="Georgia"/>
          <w:color w:val="000000"/>
          <w:sz w:val="21"/>
          <w:szCs w:val="21"/>
        </w:rPr>
      </w:pPr>
      <w:r w:rsidRPr="00096634">
        <w:rPr>
          <w:rFonts w:ascii="Georgia" w:hAnsi="Georgia"/>
          <w:color w:val="000000"/>
          <w:sz w:val="21"/>
          <w:szCs w:val="21"/>
        </w:rPr>
        <w:t xml:space="preserve">To date, Jam and Lewis have collaborated on </w:t>
      </w:r>
      <w:r w:rsidR="008F6B74">
        <w:rPr>
          <w:rFonts w:ascii="Georgia" w:hAnsi="Georgia"/>
          <w:color w:val="000000"/>
          <w:sz w:val="21"/>
          <w:szCs w:val="21"/>
        </w:rPr>
        <w:t xml:space="preserve">bestselling </w:t>
      </w:r>
      <w:r w:rsidRPr="00096634">
        <w:rPr>
          <w:rFonts w:ascii="Georgia" w:hAnsi="Georgia"/>
          <w:color w:val="000000"/>
          <w:sz w:val="21"/>
          <w:szCs w:val="21"/>
        </w:rPr>
        <w:t>recordings for a diverse array of artists across all musical genres</w:t>
      </w:r>
      <w:r w:rsidR="00651BD0">
        <w:rPr>
          <w:rFonts w:ascii="Georgia" w:hAnsi="Georgia"/>
          <w:color w:val="000000"/>
          <w:sz w:val="21"/>
          <w:szCs w:val="21"/>
        </w:rPr>
        <w:t>,</w:t>
      </w:r>
      <w:r w:rsidRPr="00096634">
        <w:rPr>
          <w:rFonts w:ascii="Georgia" w:hAnsi="Georgia"/>
          <w:color w:val="000000"/>
          <w:sz w:val="21"/>
          <w:szCs w:val="21"/>
        </w:rPr>
        <w:t xml:space="preserve"> including </w:t>
      </w:r>
      <w:r w:rsidR="004A003F">
        <w:rPr>
          <w:rFonts w:ascii="Georgia" w:hAnsi="Georgia"/>
          <w:color w:val="000000"/>
          <w:sz w:val="21"/>
          <w:szCs w:val="21"/>
        </w:rPr>
        <w:t xml:space="preserve">Prince, </w:t>
      </w:r>
      <w:r w:rsidRPr="00096634">
        <w:rPr>
          <w:rFonts w:ascii="Georgia" w:hAnsi="Georgia"/>
          <w:color w:val="000000"/>
          <w:sz w:val="21"/>
          <w:szCs w:val="21"/>
        </w:rPr>
        <w:t xml:space="preserve">Michael Jackson, Boyz II Men, Sting, Elton John, Mary J. Blige, Usher, Beyoncé, </w:t>
      </w:r>
      <w:r w:rsidR="004647B9">
        <w:rPr>
          <w:rFonts w:ascii="Georgia" w:hAnsi="Georgia"/>
          <w:color w:val="000000"/>
          <w:sz w:val="21"/>
          <w:szCs w:val="21"/>
        </w:rPr>
        <w:t xml:space="preserve">Kanye West, </w:t>
      </w:r>
      <w:r w:rsidRPr="00096634">
        <w:rPr>
          <w:rFonts w:ascii="Georgia" w:hAnsi="Georgia"/>
          <w:color w:val="000000"/>
          <w:sz w:val="21"/>
          <w:szCs w:val="21"/>
        </w:rPr>
        <w:t>Luther Vandross, Rihanna, Rod Stewart, Drake, Earth, Wind &amp; Fire, Mariah Carey, Kendrick Lamar, Gwen Stefani, Willie Nelson, New Edition, Sounds of Blackness,</w:t>
      </w:r>
      <w:r w:rsidR="004647B9">
        <w:rPr>
          <w:rFonts w:ascii="Georgia" w:hAnsi="Georgia"/>
          <w:color w:val="000000"/>
          <w:sz w:val="21"/>
          <w:szCs w:val="21"/>
        </w:rPr>
        <w:t xml:space="preserve"> Morris Day,</w:t>
      </w:r>
      <w:r w:rsidRPr="00096634">
        <w:rPr>
          <w:rFonts w:ascii="Georgia" w:hAnsi="Georgia"/>
          <w:color w:val="000000"/>
          <w:sz w:val="21"/>
          <w:szCs w:val="21"/>
        </w:rPr>
        <w:t xml:space="preserve"> The Time and Janet Jackson.</w:t>
      </w:r>
      <w:r w:rsidR="00CB2A8D">
        <w:rPr>
          <w:rFonts w:ascii="Georgia" w:hAnsi="Georgia"/>
          <w:color w:val="000000"/>
          <w:sz w:val="21"/>
          <w:szCs w:val="21"/>
        </w:rPr>
        <w:t xml:space="preserve"> </w:t>
      </w:r>
      <w:r w:rsidRPr="00096634">
        <w:rPr>
          <w:rFonts w:ascii="Georgia" w:hAnsi="Georgia"/>
          <w:color w:val="000000"/>
          <w:sz w:val="21"/>
          <w:szCs w:val="21"/>
        </w:rPr>
        <w:t xml:space="preserve">They have written and/or produced over 100 albums and singles that have reached </w:t>
      </w:r>
      <w:r w:rsidR="005A7813" w:rsidRPr="00096634">
        <w:rPr>
          <w:rFonts w:ascii="Georgia" w:hAnsi="Georgia"/>
          <w:color w:val="000000"/>
          <w:sz w:val="21"/>
          <w:szCs w:val="21"/>
        </w:rPr>
        <w:t>g</w:t>
      </w:r>
      <w:r w:rsidRPr="00096634">
        <w:rPr>
          <w:rFonts w:ascii="Georgia" w:hAnsi="Georgia"/>
          <w:color w:val="000000"/>
          <w:sz w:val="21"/>
          <w:szCs w:val="21"/>
        </w:rPr>
        <w:t xml:space="preserve">old, </w:t>
      </w:r>
      <w:r w:rsidR="005A7813" w:rsidRPr="00096634">
        <w:rPr>
          <w:rFonts w:ascii="Georgia" w:hAnsi="Georgia"/>
          <w:color w:val="000000"/>
          <w:sz w:val="21"/>
          <w:szCs w:val="21"/>
        </w:rPr>
        <w:t>p</w:t>
      </w:r>
      <w:r w:rsidRPr="00096634">
        <w:rPr>
          <w:rFonts w:ascii="Georgia" w:hAnsi="Georgia"/>
          <w:color w:val="000000"/>
          <w:sz w:val="21"/>
          <w:szCs w:val="21"/>
        </w:rPr>
        <w:t xml:space="preserve">latinum or </w:t>
      </w:r>
      <w:r w:rsidR="005A7813" w:rsidRPr="00096634">
        <w:rPr>
          <w:rFonts w:ascii="Georgia" w:hAnsi="Georgia"/>
          <w:color w:val="000000"/>
          <w:sz w:val="21"/>
          <w:szCs w:val="21"/>
        </w:rPr>
        <w:t>d</w:t>
      </w:r>
      <w:r w:rsidRPr="00096634">
        <w:rPr>
          <w:rFonts w:ascii="Georgia" w:hAnsi="Georgia"/>
          <w:color w:val="000000"/>
          <w:sz w:val="21"/>
          <w:szCs w:val="21"/>
        </w:rPr>
        <w:t xml:space="preserve">iamond status with total worldwide sales in excess of 100 million records. The duo </w:t>
      </w:r>
      <w:r w:rsidR="00B478B4" w:rsidRPr="00096634">
        <w:rPr>
          <w:rFonts w:ascii="Georgia" w:hAnsi="Georgia"/>
          <w:color w:val="000000"/>
          <w:sz w:val="21"/>
          <w:szCs w:val="21"/>
        </w:rPr>
        <w:t>has</w:t>
      </w:r>
      <w:r w:rsidRPr="00096634">
        <w:rPr>
          <w:rFonts w:ascii="Georgia" w:hAnsi="Georgia"/>
          <w:color w:val="000000"/>
          <w:sz w:val="21"/>
          <w:szCs w:val="21"/>
        </w:rPr>
        <w:t xml:space="preserve"> amassed 26 </w:t>
      </w:r>
      <w:r w:rsidR="00B00576" w:rsidRPr="00096634">
        <w:rPr>
          <w:rFonts w:ascii="Georgia" w:hAnsi="Georgia"/>
          <w:color w:val="000000"/>
          <w:sz w:val="21"/>
          <w:szCs w:val="21"/>
        </w:rPr>
        <w:t xml:space="preserve">No. </w:t>
      </w:r>
      <w:r w:rsidRPr="00096634">
        <w:rPr>
          <w:rFonts w:ascii="Georgia" w:hAnsi="Georgia"/>
          <w:color w:val="000000"/>
          <w:sz w:val="21"/>
          <w:szCs w:val="21"/>
        </w:rPr>
        <w:t xml:space="preserve">1 </w:t>
      </w:r>
      <w:r w:rsidRPr="00096634">
        <w:rPr>
          <w:rFonts w:ascii="Georgia" w:hAnsi="Georgia"/>
          <w:color w:val="000000"/>
          <w:sz w:val="21"/>
          <w:szCs w:val="21"/>
        </w:rPr>
        <w:lastRenderedPageBreak/>
        <w:t xml:space="preserve">R&amp;B singles and 16 </w:t>
      </w:r>
      <w:r w:rsidR="00B00576" w:rsidRPr="00096634">
        <w:rPr>
          <w:rFonts w:ascii="Georgia" w:hAnsi="Georgia"/>
          <w:color w:val="000000"/>
          <w:sz w:val="21"/>
          <w:szCs w:val="21"/>
        </w:rPr>
        <w:t>No. 1</w:t>
      </w:r>
      <w:r w:rsidRPr="00096634">
        <w:rPr>
          <w:rFonts w:ascii="Georgia" w:hAnsi="Georgia"/>
          <w:color w:val="000000"/>
          <w:sz w:val="21"/>
          <w:szCs w:val="21"/>
        </w:rPr>
        <w:t xml:space="preserve"> pop hits</w:t>
      </w:r>
      <w:r w:rsidR="00F87409">
        <w:rPr>
          <w:rFonts w:ascii="Georgia" w:hAnsi="Georgia"/>
          <w:color w:val="000000"/>
          <w:sz w:val="21"/>
          <w:szCs w:val="21"/>
        </w:rPr>
        <w:t>,</w:t>
      </w:r>
      <w:r w:rsidRPr="00096634">
        <w:rPr>
          <w:rFonts w:ascii="Georgia" w:hAnsi="Georgia"/>
          <w:color w:val="000000"/>
          <w:sz w:val="21"/>
          <w:szCs w:val="21"/>
        </w:rPr>
        <w:t xml:space="preserve"> giving Jam </w:t>
      </w:r>
      <w:r w:rsidR="0023554A" w:rsidRPr="00096634">
        <w:rPr>
          <w:rFonts w:ascii="Georgia" w:hAnsi="Georgia"/>
          <w:color w:val="000000"/>
          <w:sz w:val="21"/>
          <w:szCs w:val="21"/>
        </w:rPr>
        <w:t>and</w:t>
      </w:r>
      <w:r w:rsidRPr="00096634">
        <w:rPr>
          <w:rFonts w:ascii="Georgia" w:hAnsi="Georgia"/>
          <w:color w:val="000000"/>
          <w:sz w:val="21"/>
          <w:szCs w:val="21"/>
        </w:rPr>
        <w:t xml:space="preserve"> Lewis more Billboard </w:t>
      </w:r>
      <w:r w:rsidR="0023554A" w:rsidRPr="00096634">
        <w:rPr>
          <w:rFonts w:ascii="Georgia" w:hAnsi="Georgia"/>
          <w:color w:val="000000"/>
          <w:sz w:val="21"/>
          <w:szCs w:val="21"/>
        </w:rPr>
        <w:t>No. 1 songs</w:t>
      </w:r>
      <w:r w:rsidRPr="00096634">
        <w:rPr>
          <w:rFonts w:ascii="Georgia" w:hAnsi="Georgia"/>
          <w:color w:val="000000"/>
          <w:sz w:val="21"/>
          <w:szCs w:val="21"/>
        </w:rPr>
        <w:t xml:space="preserve"> than any other duo in chart history.</w:t>
      </w:r>
    </w:p>
    <w:p w14:paraId="5E39C814" w14:textId="10FBA90A" w:rsidR="00096634" w:rsidRDefault="003554A9" w:rsidP="00EF32D3">
      <w:pPr>
        <w:pStyle w:val="NoSpacing"/>
        <w:spacing w:line="322" w:lineRule="auto"/>
        <w:ind w:firstLine="720"/>
        <w:rPr>
          <w:rFonts w:ascii="Georgia" w:hAnsi="Georgia"/>
          <w:color w:val="000000"/>
          <w:sz w:val="21"/>
          <w:szCs w:val="21"/>
        </w:rPr>
      </w:pPr>
      <w:r w:rsidRPr="00096634">
        <w:rPr>
          <w:rFonts w:ascii="Georgia" w:hAnsi="Georgia"/>
          <w:color w:val="000000"/>
          <w:sz w:val="21"/>
          <w:szCs w:val="21"/>
        </w:rPr>
        <w:t xml:space="preserve">Jam and Lewis won their first </w:t>
      </w:r>
      <w:r w:rsidR="0023554A" w:rsidRPr="00096634">
        <w:rPr>
          <w:rFonts w:ascii="Georgia" w:hAnsi="Georgia"/>
          <w:color w:val="000000"/>
          <w:sz w:val="21"/>
          <w:szCs w:val="21"/>
        </w:rPr>
        <w:t>GRAMMY</w:t>
      </w:r>
      <w:r w:rsidR="0023554A" w:rsidRPr="00096634">
        <w:rPr>
          <w:rFonts w:ascii="Georgia" w:hAnsi="Georgia"/>
          <w:i/>
          <w:iCs/>
          <w:sz w:val="21"/>
          <w:szCs w:val="21"/>
          <w:vertAlign w:val="superscript"/>
        </w:rPr>
        <w:t>®</w:t>
      </w:r>
      <w:r w:rsidR="0023554A" w:rsidRPr="00096634">
        <w:rPr>
          <w:rFonts w:ascii="Georgia" w:hAnsi="Georgia"/>
          <w:color w:val="000000"/>
          <w:sz w:val="21"/>
          <w:szCs w:val="21"/>
        </w:rPr>
        <w:t xml:space="preserve"> </w:t>
      </w:r>
      <w:r w:rsidRPr="00096634">
        <w:rPr>
          <w:rFonts w:ascii="Georgia" w:hAnsi="Georgia"/>
          <w:color w:val="000000"/>
          <w:sz w:val="21"/>
          <w:szCs w:val="21"/>
        </w:rPr>
        <w:t>Award for Producer</w:t>
      </w:r>
      <w:r w:rsidR="0023554A" w:rsidRPr="00096634">
        <w:rPr>
          <w:rFonts w:ascii="Georgia" w:hAnsi="Georgia"/>
          <w:color w:val="000000"/>
          <w:sz w:val="21"/>
          <w:szCs w:val="21"/>
        </w:rPr>
        <w:t xml:space="preserve"> </w:t>
      </w:r>
      <w:r w:rsidRPr="00096634">
        <w:rPr>
          <w:rFonts w:ascii="Georgia" w:hAnsi="Georgia"/>
          <w:color w:val="000000"/>
          <w:sz w:val="21"/>
          <w:szCs w:val="21"/>
        </w:rPr>
        <w:t>of</w:t>
      </w:r>
      <w:r w:rsidR="0023554A" w:rsidRPr="00096634">
        <w:rPr>
          <w:rFonts w:ascii="Georgia" w:hAnsi="Georgia"/>
          <w:color w:val="000000"/>
          <w:sz w:val="21"/>
          <w:szCs w:val="21"/>
        </w:rPr>
        <w:t xml:space="preserve"> </w:t>
      </w:r>
      <w:r w:rsidRPr="00096634">
        <w:rPr>
          <w:rFonts w:ascii="Georgia" w:hAnsi="Georgia"/>
          <w:color w:val="000000"/>
          <w:sz w:val="21"/>
          <w:szCs w:val="21"/>
        </w:rPr>
        <w:t>the</w:t>
      </w:r>
      <w:r w:rsidR="0023554A" w:rsidRPr="00096634">
        <w:rPr>
          <w:rFonts w:ascii="Georgia" w:hAnsi="Georgia"/>
          <w:color w:val="000000"/>
          <w:sz w:val="21"/>
          <w:szCs w:val="21"/>
        </w:rPr>
        <w:t xml:space="preserve"> </w:t>
      </w:r>
      <w:r w:rsidRPr="00096634">
        <w:rPr>
          <w:rFonts w:ascii="Georgia" w:hAnsi="Georgia"/>
          <w:color w:val="000000"/>
          <w:sz w:val="21"/>
          <w:szCs w:val="21"/>
        </w:rPr>
        <w:t xml:space="preserve">Year in 1986 and have </w:t>
      </w:r>
      <w:r w:rsidR="0023554A" w:rsidRPr="00096634">
        <w:rPr>
          <w:rFonts w:ascii="Georgia" w:hAnsi="Georgia"/>
          <w:color w:val="000000"/>
          <w:sz w:val="21"/>
          <w:szCs w:val="21"/>
        </w:rPr>
        <w:t xml:space="preserve">since </w:t>
      </w:r>
      <w:r w:rsidRPr="00096634">
        <w:rPr>
          <w:rFonts w:ascii="Georgia" w:hAnsi="Georgia"/>
          <w:color w:val="000000"/>
          <w:sz w:val="21"/>
          <w:szCs w:val="21"/>
        </w:rPr>
        <w:t xml:space="preserve">received </w:t>
      </w:r>
      <w:r w:rsidR="0023554A" w:rsidRPr="00096634">
        <w:rPr>
          <w:rFonts w:ascii="Georgia" w:hAnsi="Georgia"/>
          <w:color w:val="000000"/>
          <w:sz w:val="21"/>
          <w:szCs w:val="21"/>
        </w:rPr>
        <w:t>10</w:t>
      </w:r>
      <w:r w:rsidRPr="00096634">
        <w:rPr>
          <w:rFonts w:ascii="Georgia" w:hAnsi="Georgia"/>
          <w:color w:val="000000"/>
          <w:sz w:val="21"/>
          <w:szCs w:val="21"/>
        </w:rPr>
        <w:t xml:space="preserve"> more </w:t>
      </w:r>
      <w:r w:rsidR="0023554A" w:rsidRPr="00096634">
        <w:rPr>
          <w:rFonts w:ascii="Georgia" w:hAnsi="Georgia"/>
          <w:color w:val="000000"/>
          <w:sz w:val="21"/>
          <w:szCs w:val="21"/>
        </w:rPr>
        <w:t>nominations in the same category</w:t>
      </w:r>
      <w:r w:rsidRPr="00096634">
        <w:rPr>
          <w:rFonts w:ascii="Georgia" w:hAnsi="Georgia"/>
          <w:color w:val="000000"/>
          <w:sz w:val="21"/>
          <w:szCs w:val="21"/>
        </w:rPr>
        <w:t xml:space="preserve">, </w:t>
      </w:r>
      <w:r w:rsidR="0023554A" w:rsidRPr="00096634">
        <w:rPr>
          <w:rFonts w:ascii="Georgia" w:hAnsi="Georgia"/>
          <w:color w:val="000000"/>
          <w:sz w:val="21"/>
          <w:szCs w:val="21"/>
        </w:rPr>
        <w:t>making them the most nominated in this category</w:t>
      </w:r>
      <w:r w:rsidRPr="00096634">
        <w:rPr>
          <w:rFonts w:ascii="Georgia" w:hAnsi="Georgia"/>
          <w:color w:val="000000"/>
          <w:sz w:val="21"/>
          <w:szCs w:val="21"/>
        </w:rPr>
        <w:t xml:space="preserve"> in </w:t>
      </w:r>
      <w:r w:rsidR="0023554A" w:rsidRPr="00096634">
        <w:rPr>
          <w:rFonts w:ascii="Georgia" w:hAnsi="Georgia"/>
          <w:color w:val="000000"/>
          <w:sz w:val="21"/>
          <w:szCs w:val="21"/>
        </w:rPr>
        <w:t>GRAMMY</w:t>
      </w:r>
      <w:r w:rsidR="0023554A" w:rsidRPr="00096634">
        <w:rPr>
          <w:rFonts w:ascii="Georgia" w:hAnsi="Georgia"/>
          <w:i/>
          <w:iCs/>
          <w:sz w:val="21"/>
          <w:szCs w:val="21"/>
          <w:vertAlign w:val="superscript"/>
        </w:rPr>
        <w:t>®</w:t>
      </w:r>
      <w:r w:rsidR="0023554A" w:rsidRPr="00096634">
        <w:rPr>
          <w:rFonts w:ascii="Georgia" w:hAnsi="Georgia"/>
          <w:color w:val="000000"/>
          <w:sz w:val="21"/>
          <w:szCs w:val="21"/>
        </w:rPr>
        <w:t xml:space="preserve"> </w:t>
      </w:r>
      <w:r w:rsidRPr="00096634">
        <w:rPr>
          <w:rFonts w:ascii="Georgia" w:hAnsi="Georgia"/>
          <w:color w:val="000000"/>
          <w:sz w:val="21"/>
          <w:szCs w:val="21"/>
        </w:rPr>
        <w:t>history. As songwriters, Jam and Lewis have garnered over 100 ASCAP Awards</w:t>
      </w:r>
      <w:r w:rsidR="00651BD0">
        <w:rPr>
          <w:rFonts w:ascii="Georgia" w:hAnsi="Georgia"/>
          <w:color w:val="000000"/>
          <w:sz w:val="21"/>
          <w:szCs w:val="21"/>
        </w:rPr>
        <w:t>,</w:t>
      </w:r>
      <w:r w:rsidR="0023554A" w:rsidRPr="00096634">
        <w:rPr>
          <w:rFonts w:ascii="Georgia" w:hAnsi="Georgia"/>
          <w:color w:val="000000"/>
          <w:sz w:val="21"/>
          <w:szCs w:val="21"/>
        </w:rPr>
        <w:t xml:space="preserve"> including </w:t>
      </w:r>
      <w:r w:rsidRPr="00096634">
        <w:rPr>
          <w:rFonts w:ascii="Georgia" w:hAnsi="Georgia"/>
          <w:color w:val="000000"/>
          <w:sz w:val="21"/>
          <w:szCs w:val="21"/>
        </w:rPr>
        <w:t>Writer</w:t>
      </w:r>
      <w:r w:rsidR="0023554A" w:rsidRPr="00096634">
        <w:rPr>
          <w:rFonts w:ascii="Georgia" w:hAnsi="Georgia"/>
          <w:color w:val="000000"/>
          <w:sz w:val="21"/>
          <w:szCs w:val="21"/>
        </w:rPr>
        <w:t xml:space="preserve"> </w:t>
      </w:r>
      <w:r w:rsidRPr="00096634">
        <w:rPr>
          <w:rFonts w:ascii="Georgia" w:hAnsi="Georgia"/>
          <w:color w:val="000000"/>
          <w:sz w:val="21"/>
          <w:szCs w:val="21"/>
        </w:rPr>
        <w:t>of</w:t>
      </w:r>
      <w:r w:rsidR="0023554A" w:rsidRPr="00096634">
        <w:rPr>
          <w:rFonts w:ascii="Georgia" w:hAnsi="Georgia"/>
          <w:color w:val="000000"/>
          <w:sz w:val="21"/>
          <w:szCs w:val="21"/>
        </w:rPr>
        <w:t xml:space="preserve"> </w:t>
      </w:r>
      <w:r w:rsidRPr="00096634">
        <w:rPr>
          <w:rFonts w:ascii="Georgia" w:hAnsi="Georgia"/>
          <w:color w:val="000000"/>
          <w:sz w:val="21"/>
          <w:szCs w:val="21"/>
        </w:rPr>
        <w:t>the</w:t>
      </w:r>
      <w:r w:rsidR="0023554A" w:rsidRPr="00096634">
        <w:rPr>
          <w:rFonts w:ascii="Georgia" w:hAnsi="Georgia"/>
          <w:color w:val="000000"/>
          <w:sz w:val="21"/>
          <w:szCs w:val="21"/>
        </w:rPr>
        <w:t xml:space="preserve"> </w:t>
      </w:r>
      <w:r w:rsidRPr="00096634">
        <w:rPr>
          <w:rFonts w:ascii="Georgia" w:hAnsi="Georgia"/>
          <w:color w:val="000000"/>
          <w:sz w:val="21"/>
          <w:szCs w:val="21"/>
        </w:rPr>
        <w:t>Year a record</w:t>
      </w:r>
      <w:r w:rsidR="0023554A" w:rsidRPr="00096634">
        <w:rPr>
          <w:rFonts w:ascii="Georgia" w:hAnsi="Georgia"/>
          <w:color w:val="000000"/>
          <w:sz w:val="21"/>
          <w:szCs w:val="21"/>
        </w:rPr>
        <w:t>-</w:t>
      </w:r>
      <w:r w:rsidRPr="00096634">
        <w:rPr>
          <w:rFonts w:ascii="Georgia" w:hAnsi="Georgia"/>
          <w:color w:val="000000"/>
          <w:sz w:val="21"/>
          <w:szCs w:val="21"/>
        </w:rPr>
        <w:t xml:space="preserve">breaking </w:t>
      </w:r>
      <w:r w:rsidR="0023554A" w:rsidRPr="00096634">
        <w:rPr>
          <w:rFonts w:ascii="Georgia" w:hAnsi="Georgia"/>
          <w:color w:val="000000"/>
          <w:sz w:val="21"/>
          <w:szCs w:val="21"/>
        </w:rPr>
        <w:t>nine</w:t>
      </w:r>
      <w:r w:rsidRPr="00096634">
        <w:rPr>
          <w:rFonts w:ascii="Georgia" w:hAnsi="Georgia"/>
          <w:color w:val="000000"/>
          <w:sz w:val="21"/>
          <w:szCs w:val="21"/>
        </w:rPr>
        <w:t xml:space="preserve"> times. The duo ha</w:t>
      </w:r>
      <w:r w:rsidR="00096634" w:rsidRPr="00096634">
        <w:rPr>
          <w:rFonts w:ascii="Georgia" w:hAnsi="Georgia"/>
          <w:color w:val="000000"/>
          <w:sz w:val="21"/>
          <w:szCs w:val="21"/>
        </w:rPr>
        <w:t>s</w:t>
      </w:r>
      <w:r w:rsidRPr="00096634">
        <w:rPr>
          <w:rFonts w:ascii="Georgia" w:hAnsi="Georgia"/>
          <w:color w:val="000000"/>
          <w:sz w:val="21"/>
          <w:szCs w:val="21"/>
        </w:rPr>
        <w:t xml:space="preserve"> also been honored with </w:t>
      </w:r>
      <w:r w:rsidR="00651BD0">
        <w:rPr>
          <w:rFonts w:ascii="Georgia" w:hAnsi="Georgia"/>
          <w:color w:val="000000"/>
          <w:sz w:val="21"/>
          <w:szCs w:val="21"/>
        </w:rPr>
        <w:t>Academy Award</w:t>
      </w:r>
      <w:r w:rsidRPr="00096634">
        <w:rPr>
          <w:rFonts w:ascii="Georgia" w:hAnsi="Georgia"/>
          <w:color w:val="000000"/>
          <w:sz w:val="21"/>
          <w:szCs w:val="21"/>
        </w:rPr>
        <w:t xml:space="preserve"> and Golden Globe nominations, </w:t>
      </w:r>
      <w:r w:rsidR="00096634" w:rsidRPr="00096634">
        <w:rPr>
          <w:rFonts w:ascii="Georgia" w:hAnsi="Georgia"/>
          <w:color w:val="000000"/>
          <w:sz w:val="21"/>
          <w:szCs w:val="21"/>
        </w:rPr>
        <w:t>received</w:t>
      </w:r>
      <w:r w:rsidRPr="00096634">
        <w:rPr>
          <w:rFonts w:ascii="Georgia" w:hAnsi="Georgia"/>
          <w:color w:val="000000"/>
          <w:sz w:val="21"/>
          <w:szCs w:val="21"/>
        </w:rPr>
        <w:t xml:space="preserve"> a </w:t>
      </w:r>
      <w:r w:rsidR="00096634" w:rsidRPr="00096634">
        <w:rPr>
          <w:rFonts w:ascii="Georgia" w:hAnsi="Georgia"/>
          <w:color w:val="000000"/>
          <w:sz w:val="21"/>
          <w:szCs w:val="21"/>
        </w:rPr>
        <w:t>s</w:t>
      </w:r>
      <w:r w:rsidRPr="00096634">
        <w:rPr>
          <w:rFonts w:ascii="Georgia" w:hAnsi="Georgia"/>
          <w:color w:val="000000"/>
          <w:sz w:val="21"/>
          <w:szCs w:val="21"/>
        </w:rPr>
        <w:t>tar on the Hollywood Walk of Fame and were inducted into the 2017 class of the Songwriters Hall of Fame.</w:t>
      </w:r>
    </w:p>
    <w:p w14:paraId="4920FACC" w14:textId="65222F18" w:rsidR="006277BE" w:rsidRDefault="003554A9" w:rsidP="006A183F">
      <w:pPr>
        <w:pStyle w:val="NoSpacing"/>
        <w:spacing w:line="322" w:lineRule="auto"/>
        <w:ind w:firstLine="720"/>
        <w:rPr>
          <w:rFonts w:ascii="Georgia" w:hAnsi="Georgia"/>
          <w:color w:val="000000"/>
          <w:sz w:val="21"/>
          <w:szCs w:val="21"/>
        </w:rPr>
      </w:pPr>
      <w:r w:rsidRPr="00096634">
        <w:rPr>
          <w:rFonts w:ascii="Georgia" w:hAnsi="Georgia"/>
          <w:color w:val="000000"/>
          <w:sz w:val="21"/>
          <w:szCs w:val="21"/>
        </w:rPr>
        <w:t>Jam is the former Chairman of the Board of the Recording Academy</w:t>
      </w:r>
      <w:r w:rsidR="00C80D76" w:rsidRPr="00C80D76">
        <w:rPr>
          <w:rFonts w:ascii="Georgia" w:hAnsi="Georgia"/>
          <w:sz w:val="21"/>
          <w:szCs w:val="21"/>
          <w:vertAlign w:val="superscript"/>
        </w:rPr>
        <w:t>®</w:t>
      </w:r>
      <w:r w:rsidRPr="00096634">
        <w:rPr>
          <w:rFonts w:ascii="Georgia" w:hAnsi="Georgia"/>
          <w:color w:val="000000"/>
          <w:sz w:val="21"/>
          <w:szCs w:val="21"/>
        </w:rPr>
        <w:t xml:space="preserve"> and was the first African</w:t>
      </w:r>
      <w:r w:rsidR="00096634" w:rsidRPr="00096634">
        <w:rPr>
          <w:rFonts w:ascii="Georgia" w:hAnsi="Georgia"/>
          <w:color w:val="000000"/>
          <w:sz w:val="21"/>
          <w:szCs w:val="21"/>
        </w:rPr>
        <w:t xml:space="preserve"> </w:t>
      </w:r>
      <w:r w:rsidRPr="00096634">
        <w:rPr>
          <w:rFonts w:ascii="Georgia" w:hAnsi="Georgia"/>
          <w:color w:val="000000"/>
          <w:sz w:val="21"/>
          <w:szCs w:val="21"/>
        </w:rPr>
        <w:t xml:space="preserve">American to be elected to that position. He currently serves as a board member of the </w:t>
      </w:r>
      <w:r w:rsidR="00096634" w:rsidRPr="00096634">
        <w:rPr>
          <w:rFonts w:ascii="Georgia" w:hAnsi="Georgia"/>
          <w:color w:val="000000"/>
          <w:sz w:val="21"/>
          <w:szCs w:val="21"/>
        </w:rPr>
        <w:t>GRAMMY</w:t>
      </w:r>
      <w:r w:rsidR="00096634" w:rsidRPr="00096634">
        <w:rPr>
          <w:rFonts w:ascii="Georgia" w:hAnsi="Georgia"/>
          <w:i/>
          <w:iCs/>
          <w:sz w:val="21"/>
          <w:szCs w:val="21"/>
          <w:vertAlign w:val="superscript"/>
        </w:rPr>
        <w:t>®</w:t>
      </w:r>
      <w:r w:rsidR="00096634" w:rsidRPr="00096634">
        <w:rPr>
          <w:rFonts w:ascii="Georgia" w:hAnsi="Georgia"/>
          <w:color w:val="000000"/>
          <w:sz w:val="21"/>
          <w:szCs w:val="21"/>
        </w:rPr>
        <w:t xml:space="preserve"> </w:t>
      </w:r>
      <w:r w:rsidRPr="00096634">
        <w:rPr>
          <w:rFonts w:ascii="Georgia" w:hAnsi="Georgia"/>
          <w:color w:val="000000"/>
          <w:sz w:val="21"/>
          <w:szCs w:val="21"/>
        </w:rPr>
        <w:t>Museum</w:t>
      </w:r>
      <w:r w:rsidR="006A183F">
        <w:rPr>
          <w:rFonts w:ascii="Georgia" w:hAnsi="Georgia"/>
          <w:color w:val="000000"/>
          <w:sz w:val="21"/>
          <w:szCs w:val="21"/>
        </w:rPr>
        <w:t xml:space="preserve"> and </w:t>
      </w:r>
      <w:r w:rsidR="0061413A" w:rsidRPr="0061413A">
        <w:rPr>
          <w:rFonts w:ascii="Georgia" w:hAnsi="Georgia"/>
          <w:color w:val="000000"/>
          <w:sz w:val="21"/>
          <w:szCs w:val="21"/>
        </w:rPr>
        <w:t xml:space="preserve">hosts </w:t>
      </w:r>
      <w:r w:rsidR="0061413A" w:rsidRPr="00245083">
        <w:rPr>
          <w:rFonts w:ascii="Georgia" w:hAnsi="Georgia"/>
          <w:i/>
          <w:iCs/>
          <w:color w:val="000000"/>
          <w:sz w:val="21"/>
          <w:szCs w:val="21"/>
        </w:rPr>
        <w:t>The Jimmy Jam Show</w:t>
      </w:r>
      <w:r w:rsidR="0061413A" w:rsidRPr="0061413A">
        <w:rPr>
          <w:rFonts w:ascii="Georgia" w:hAnsi="Georgia"/>
          <w:color w:val="000000"/>
          <w:sz w:val="21"/>
          <w:szCs w:val="21"/>
        </w:rPr>
        <w:t xml:space="preserve"> on SiriusXM Volume Channel 106</w:t>
      </w:r>
      <w:r w:rsidR="000331A8">
        <w:rPr>
          <w:rFonts w:ascii="Georgia" w:hAnsi="Georgia"/>
          <w:color w:val="000000"/>
          <w:sz w:val="21"/>
          <w:szCs w:val="21"/>
        </w:rPr>
        <w:t xml:space="preserve"> with guests </w:t>
      </w:r>
      <w:r w:rsidR="0061413A" w:rsidRPr="0061413A">
        <w:rPr>
          <w:rFonts w:ascii="Georgia" w:hAnsi="Georgia"/>
          <w:color w:val="000000"/>
          <w:sz w:val="21"/>
          <w:szCs w:val="21"/>
        </w:rPr>
        <w:t>including</w:t>
      </w:r>
      <w:r w:rsidR="000331A8">
        <w:rPr>
          <w:rFonts w:ascii="Georgia" w:hAnsi="Georgia"/>
          <w:color w:val="000000"/>
          <w:sz w:val="21"/>
          <w:szCs w:val="21"/>
        </w:rPr>
        <w:t xml:space="preserve"> music luminaries like</w:t>
      </w:r>
      <w:r w:rsidR="0061413A" w:rsidRPr="0061413A">
        <w:rPr>
          <w:rFonts w:ascii="Georgia" w:hAnsi="Georgia"/>
          <w:color w:val="000000"/>
          <w:sz w:val="21"/>
          <w:szCs w:val="21"/>
        </w:rPr>
        <w:t xml:space="preserve"> Questlove, Babyface, Ray Parker Jr</w:t>
      </w:r>
      <w:r w:rsidR="006277BE">
        <w:rPr>
          <w:rFonts w:ascii="Georgia" w:hAnsi="Georgia"/>
          <w:color w:val="000000"/>
          <w:sz w:val="21"/>
          <w:szCs w:val="21"/>
        </w:rPr>
        <w:t>.</w:t>
      </w:r>
      <w:r w:rsidR="0061413A" w:rsidRPr="0061413A">
        <w:rPr>
          <w:rFonts w:ascii="Georgia" w:hAnsi="Georgia"/>
          <w:color w:val="000000"/>
          <w:sz w:val="21"/>
          <w:szCs w:val="21"/>
        </w:rPr>
        <w:t>, Barry Manilow, as well as legendary icons Clive Davis, Berry Gordy and Smokey Robinson.</w:t>
      </w:r>
    </w:p>
    <w:p w14:paraId="590136A5" w14:textId="07C11E7E" w:rsidR="0061413A" w:rsidRPr="00096634" w:rsidRDefault="0061413A" w:rsidP="00245083">
      <w:pPr>
        <w:pStyle w:val="NoSpacing"/>
        <w:spacing w:line="322" w:lineRule="auto"/>
        <w:ind w:firstLine="720"/>
        <w:rPr>
          <w:rFonts w:ascii="Georgia" w:hAnsi="Georgia"/>
          <w:color w:val="000000"/>
          <w:sz w:val="21"/>
          <w:szCs w:val="21"/>
        </w:rPr>
      </w:pPr>
      <w:r w:rsidRPr="0061413A">
        <w:rPr>
          <w:rFonts w:ascii="Georgia" w:hAnsi="Georgia"/>
          <w:color w:val="000000"/>
          <w:sz w:val="21"/>
          <w:szCs w:val="21"/>
        </w:rPr>
        <w:t xml:space="preserve">As part of their lifelong mission to leave music in a better place, 2020 ﬁnds Jam </w:t>
      </w:r>
      <w:r w:rsidR="006277BE">
        <w:rPr>
          <w:rFonts w:ascii="Georgia" w:hAnsi="Georgia"/>
          <w:color w:val="000000"/>
          <w:sz w:val="21"/>
          <w:szCs w:val="21"/>
        </w:rPr>
        <w:t xml:space="preserve">and </w:t>
      </w:r>
      <w:r w:rsidRPr="0061413A">
        <w:rPr>
          <w:rFonts w:ascii="Georgia" w:hAnsi="Georgia"/>
          <w:color w:val="000000"/>
          <w:sz w:val="21"/>
          <w:szCs w:val="21"/>
        </w:rPr>
        <w:t>Lewis completing work on their debut album project as artists entitled “Jam &amp; Lewis Vol</w:t>
      </w:r>
      <w:r w:rsidR="00324752">
        <w:rPr>
          <w:rFonts w:ascii="Georgia" w:hAnsi="Georgia"/>
          <w:color w:val="000000"/>
          <w:sz w:val="21"/>
          <w:szCs w:val="21"/>
        </w:rPr>
        <w:t>.</w:t>
      </w:r>
      <w:r w:rsidRPr="0061413A">
        <w:rPr>
          <w:rFonts w:ascii="Georgia" w:hAnsi="Georgia"/>
          <w:color w:val="000000"/>
          <w:sz w:val="21"/>
          <w:szCs w:val="21"/>
        </w:rPr>
        <w:t xml:space="preserve"> 1</w:t>
      </w:r>
      <w:r w:rsidR="00324752">
        <w:rPr>
          <w:rFonts w:ascii="Georgia" w:hAnsi="Georgia"/>
          <w:color w:val="000000"/>
          <w:sz w:val="21"/>
          <w:szCs w:val="21"/>
        </w:rPr>
        <w:t>.</w:t>
      </w:r>
      <w:r w:rsidRPr="0061413A">
        <w:rPr>
          <w:rFonts w:ascii="Georgia" w:hAnsi="Georgia"/>
          <w:color w:val="000000"/>
          <w:sz w:val="21"/>
          <w:szCs w:val="21"/>
        </w:rPr>
        <w:t>” The collection will include all new original songs</w:t>
      </w:r>
      <w:r w:rsidR="00C5101A">
        <w:rPr>
          <w:rFonts w:ascii="Georgia" w:hAnsi="Georgia"/>
          <w:color w:val="000000"/>
          <w:sz w:val="21"/>
          <w:szCs w:val="21"/>
        </w:rPr>
        <w:t xml:space="preserve"> and</w:t>
      </w:r>
      <w:r w:rsidRPr="0061413A">
        <w:rPr>
          <w:rFonts w:ascii="Georgia" w:hAnsi="Georgia"/>
          <w:color w:val="000000"/>
          <w:sz w:val="21"/>
          <w:szCs w:val="21"/>
        </w:rPr>
        <w:t xml:space="preserve"> introduce a new technology called “Just Listen” designed to enhance the music listening experience</w:t>
      </w:r>
      <w:r w:rsidR="006F17DB">
        <w:rPr>
          <w:rFonts w:ascii="Georgia" w:hAnsi="Georgia"/>
          <w:color w:val="000000"/>
          <w:sz w:val="21"/>
          <w:szCs w:val="21"/>
        </w:rPr>
        <w:t xml:space="preserve">. It </w:t>
      </w:r>
      <w:r w:rsidR="00CE754D">
        <w:rPr>
          <w:rFonts w:ascii="Georgia" w:hAnsi="Georgia"/>
          <w:color w:val="000000"/>
          <w:sz w:val="21"/>
          <w:szCs w:val="21"/>
        </w:rPr>
        <w:t xml:space="preserve">honors </w:t>
      </w:r>
      <w:r w:rsidR="00CE754D" w:rsidRPr="0061413A">
        <w:rPr>
          <w:rFonts w:ascii="Georgia" w:hAnsi="Georgia"/>
          <w:color w:val="000000"/>
          <w:sz w:val="21"/>
          <w:szCs w:val="21"/>
        </w:rPr>
        <w:t>Clarence Avant</w:t>
      </w:r>
      <w:r w:rsidR="00723588">
        <w:rPr>
          <w:rFonts w:ascii="Georgia" w:hAnsi="Georgia"/>
          <w:color w:val="000000"/>
          <w:sz w:val="21"/>
          <w:szCs w:val="21"/>
        </w:rPr>
        <w:t xml:space="preserve"> </w:t>
      </w:r>
      <w:r w:rsidR="006F17DB">
        <w:rPr>
          <w:rFonts w:ascii="Georgia" w:hAnsi="Georgia"/>
          <w:color w:val="000000"/>
          <w:sz w:val="21"/>
          <w:szCs w:val="21"/>
        </w:rPr>
        <w:t>(</w:t>
      </w:r>
      <w:r w:rsidR="00CE754D" w:rsidRPr="0061413A">
        <w:rPr>
          <w:rFonts w:ascii="Georgia" w:hAnsi="Georgia"/>
          <w:color w:val="000000"/>
          <w:sz w:val="21"/>
          <w:szCs w:val="21"/>
        </w:rPr>
        <w:t xml:space="preserve">known as </w:t>
      </w:r>
      <w:r w:rsidR="00CE754D">
        <w:rPr>
          <w:rFonts w:ascii="Georgia" w:hAnsi="Georgia"/>
          <w:color w:val="000000"/>
          <w:sz w:val="21"/>
          <w:szCs w:val="21"/>
        </w:rPr>
        <w:t>“t</w:t>
      </w:r>
      <w:r w:rsidR="00CE754D" w:rsidRPr="0061413A">
        <w:rPr>
          <w:rFonts w:ascii="Georgia" w:hAnsi="Georgia"/>
          <w:color w:val="000000"/>
          <w:sz w:val="21"/>
          <w:szCs w:val="21"/>
        </w:rPr>
        <w:t>he Black Godfather</w:t>
      </w:r>
      <w:r w:rsidR="00CE754D">
        <w:rPr>
          <w:rFonts w:ascii="Georgia" w:hAnsi="Georgia"/>
          <w:color w:val="000000"/>
          <w:sz w:val="21"/>
          <w:szCs w:val="21"/>
        </w:rPr>
        <w:t>”</w:t>
      </w:r>
      <w:r w:rsidR="006F17DB">
        <w:rPr>
          <w:rFonts w:ascii="Georgia" w:hAnsi="Georgia"/>
          <w:color w:val="000000"/>
          <w:sz w:val="21"/>
          <w:szCs w:val="21"/>
        </w:rPr>
        <w:t>)</w:t>
      </w:r>
      <w:r w:rsidR="00651BD0">
        <w:rPr>
          <w:rFonts w:ascii="Georgia" w:hAnsi="Georgia"/>
          <w:color w:val="000000"/>
          <w:sz w:val="21"/>
          <w:szCs w:val="21"/>
        </w:rPr>
        <w:t>,</w:t>
      </w:r>
      <w:r w:rsidR="00723588">
        <w:rPr>
          <w:rFonts w:ascii="Georgia" w:hAnsi="Georgia"/>
          <w:color w:val="000000"/>
          <w:sz w:val="21"/>
          <w:szCs w:val="21"/>
        </w:rPr>
        <w:t xml:space="preserve"> </w:t>
      </w:r>
      <w:r w:rsidR="006F17DB">
        <w:rPr>
          <w:rFonts w:ascii="Georgia" w:hAnsi="Georgia"/>
          <w:color w:val="000000"/>
          <w:sz w:val="21"/>
          <w:szCs w:val="21"/>
        </w:rPr>
        <w:t>who</w:t>
      </w:r>
      <w:r w:rsidR="00723588">
        <w:rPr>
          <w:rFonts w:ascii="Georgia" w:hAnsi="Georgia"/>
          <w:color w:val="000000"/>
          <w:sz w:val="21"/>
          <w:szCs w:val="21"/>
        </w:rPr>
        <w:t xml:space="preserve"> is c</w:t>
      </w:r>
      <w:r w:rsidRPr="0061413A">
        <w:rPr>
          <w:rFonts w:ascii="Georgia" w:hAnsi="Georgia"/>
          <w:color w:val="000000"/>
          <w:sz w:val="21"/>
          <w:szCs w:val="21"/>
        </w:rPr>
        <w:t xml:space="preserve">redited as the man who “discovered” Jam </w:t>
      </w:r>
      <w:r w:rsidR="00017283">
        <w:rPr>
          <w:rFonts w:ascii="Georgia" w:hAnsi="Georgia"/>
          <w:color w:val="000000"/>
          <w:sz w:val="21"/>
          <w:szCs w:val="21"/>
        </w:rPr>
        <w:t xml:space="preserve">and </w:t>
      </w:r>
      <w:r w:rsidRPr="0061413A">
        <w:rPr>
          <w:rFonts w:ascii="Georgia" w:hAnsi="Georgia"/>
          <w:color w:val="000000"/>
          <w:sz w:val="21"/>
          <w:szCs w:val="21"/>
        </w:rPr>
        <w:t>Lewis</w:t>
      </w:r>
      <w:r w:rsidR="007E6AC5">
        <w:rPr>
          <w:rFonts w:ascii="Georgia" w:hAnsi="Georgia"/>
          <w:color w:val="000000"/>
          <w:sz w:val="21"/>
          <w:szCs w:val="21"/>
        </w:rPr>
        <w:t xml:space="preserve"> </w:t>
      </w:r>
      <w:r w:rsidR="006F17DB">
        <w:rPr>
          <w:rFonts w:ascii="Georgia" w:hAnsi="Georgia"/>
          <w:color w:val="000000"/>
          <w:sz w:val="21"/>
          <w:szCs w:val="21"/>
        </w:rPr>
        <w:t>and</w:t>
      </w:r>
      <w:r w:rsidR="007E6AC5">
        <w:rPr>
          <w:rFonts w:ascii="Georgia" w:hAnsi="Georgia"/>
          <w:color w:val="000000"/>
          <w:sz w:val="21"/>
          <w:szCs w:val="21"/>
        </w:rPr>
        <w:t xml:space="preserve"> </w:t>
      </w:r>
      <w:r w:rsidRPr="0061413A">
        <w:rPr>
          <w:rFonts w:ascii="Georgia" w:hAnsi="Georgia"/>
          <w:color w:val="000000"/>
          <w:sz w:val="21"/>
          <w:szCs w:val="21"/>
        </w:rPr>
        <w:t>famously says, “</w:t>
      </w:r>
      <w:r w:rsidR="007E6AC5">
        <w:rPr>
          <w:rFonts w:ascii="Georgia" w:hAnsi="Georgia"/>
          <w:color w:val="000000"/>
          <w:sz w:val="21"/>
          <w:szCs w:val="21"/>
        </w:rPr>
        <w:t>the world has music for those who listen.”</w:t>
      </w:r>
    </w:p>
    <w:p w14:paraId="4B71CCE7" w14:textId="67CEA8CF" w:rsidR="00EA668C" w:rsidRDefault="00EA668C" w:rsidP="00EA668C">
      <w:pPr>
        <w:pStyle w:val="NoSpacing"/>
        <w:spacing w:line="322" w:lineRule="auto"/>
        <w:rPr>
          <w:rFonts w:ascii="Georgia" w:hAnsi="Georgia"/>
          <w:color w:val="000000"/>
          <w:sz w:val="21"/>
          <w:szCs w:val="21"/>
        </w:rPr>
      </w:pPr>
    </w:p>
    <w:p w14:paraId="48F733EC" w14:textId="6301CF17" w:rsidR="00B1611B" w:rsidRPr="00B1611B" w:rsidRDefault="00B1611B" w:rsidP="00B1611B">
      <w:pPr>
        <w:pStyle w:val="NoSpacing"/>
        <w:spacing w:line="322" w:lineRule="auto"/>
        <w:rPr>
          <w:rFonts w:ascii="Georgia" w:hAnsi="Georgia"/>
          <w:b/>
          <w:color w:val="000000"/>
          <w:sz w:val="21"/>
          <w:szCs w:val="21"/>
        </w:rPr>
      </w:pPr>
      <w:r w:rsidRPr="00B1611B">
        <w:rPr>
          <w:rFonts w:ascii="Georgia" w:hAnsi="Georgia"/>
          <w:b/>
          <w:color w:val="000000"/>
          <w:sz w:val="21"/>
          <w:szCs w:val="21"/>
        </w:rPr>
        <w:t>Yola</w:t>
      </w:r>
    </w:p>
    <w:p w14:paraId="5772A243" w14:textId="14C88C77" w:rsidR="00B1611B" w:rsidRDefault="00B1611B" w:rsidP="00B1611B">
      <w:pPr>
        <w:pStyle w:val="NoSpacing"/>
        <w:rPr>
          <w:rFonts w:ascii="Georgia" w:hAnsi="Georgia"/>
          <w:bCs/>
          <w:color w:val="000000"/>
          <w:sz w:val="21"/>
          <w:szCs w:val="21"/>
        </w:rPr>
      </w:pPr>
      <w:r>
        <w:rPr>
          <w:rFonts w:ascii="Georgia" w:hAnsi="Georgia"/>
          <w:bCs/>
          <w:color w:val="000000"/>
          <w:sz w:val="21"/>
          <w:szCs w:val="21"/>
        </w:rPr>
        <w:t>F</w:t>
      </w:r>
      <w:r w:rsidRPr="00B1611B">
        <w:rPr>
          <w:rFonts w:ascii="Georgia" w:hAnsi="Georgia"/>
          <w:bCs/>
          <w:color w:val="000000"/>
          <w:sz w:val="21"/>
          <w:szCs w:val="21"/>
        </w:rPr>
        <w:t>our-time GRAMMY</w:t>
      </w:r>
      <w:r w:rsidRPr="00B1611B">
        <w:rPr>
          <w:rFonts w:ascii="Georgia" w:hAnsi="Georgia"/>
          <w:bCs/>
          <w:color w:val="000000"/>
          <w:sz w:val="21"/>
          <w:szCs w:val="21"/>
          <w:vertAlign w:val="superscript"/>
        </w:rPr>
        <w:t>®</w:t>
      </w:r>
      <w:r w:rsidRPr="00B1611B">
        <w:rPr>
          <w:rFonts w:ascii="Georgia" w:hAnsi="Georgia"/>
          <w:bCs/>
          <w:color w:val="000000"/>
          <w:sz w:val="21"/>
          <w:szCs w:val="21"/>
        </w:rPr>
        <w:t xml:space="preserve"> nominee who pays tribute to Sister Rosetta Tharpe</w:t>
      </w:r>
      <w:r w:rsidR="00E64A22">
        <w:rPr>
          <w:rFonts w:ascii="Georgia" w:hAnsi="Georgia"/>
          <w:bCs/>
          <w:color w:val="000000"/>
          <w:sz w:val="21"/>
          <w:szCs w:val="21"/>
        </w:rPr>
        <w:t xml:space="preserve"> in </w:t>
      </w:r>
      <w:r w:rsidR="00E64A22" w:rsidRPr="003554A9">
        <w:rPr>
          <w:rFonts w:ascii="Georgia" w:hAnsi="Georgia"/>
          <w:b/>
          <w:bCs/>
          <w:i/>
          <w:iCs/>
          <w:sz w:val="21"/>
          <w:szCs w:val="21"/>
        </w:rPr>
        <w:t>Great Performances: GRAMMY</w:t>
      </w:r>
      <w:r w:rsidR="00E64A22" w:rsidRPr="003554A9">
        <w:rPr>
          <w:rFonts w:ascii="Georgia" w:hAnsi="Georgia"/>
          <w:b/>
          <w:bCs/>
          <w:i/>
          <w:iCs/>
          <w:sz w:val="21"/>
          <w:szCs w:val="21"/>
          <w:vertAlign w:val="superscript"/>
        </w:rPr>
        <w:t>®</w:t>
      </w:r>
      <w:r w:rsidR="00E64A22" w:rsidRPr="003554A9">
        <w:rPr>
          <w:rFonts w:ascii="Georgia" w:hAnsi="Georgia"/>
          <w:b/>
          <w:bCs/>
          <w:i/>
          <w:iCs/>
          <w:sz w:val="21"/>
          <w:szCs w:val="21"/>
        </w:rPr>
        <w:t xml:space="preserve"> Salute to Music</w:t>
      </w:r>
      <w:r w:rsidR="00E64A22" w:rsidRPr="003554A9">
        <w:rPr>
          <w:rFonts w:ascii="Georgia" w:hAnsi="Georgia"/>
          <w:sz w:val="21"/>
          <w:szCs w:val="21"/>
        </w:rPr>
        <w:t xml:space="preserve"> </w:t>
      </w:r>
      <w:r w:rsidR="00E64A22" w:rsidRPr="003554A9">
        <w:rPr>
          <w:rFonts w:ascii="Georgia" w:hAnsi="Georgia"/>
          <w:b/>
          <w:bCs/>
          <w:i/>
          <w:iCs/>
          <w:sz w:val="21"/>
          <w:szCs w:val="21"/>
        </w:rPr>
        <w:t>Legends</w:t>
      </w:r>
    </w:p>
    <w:p w14:paraId="46AACC1A" w14:textId="42F6DAE0" w:rsidR="00B1611B" w:rsidRPr="006E3E60" w:rsidRDefault="006E3E60" w:rsidP="006E3E60">
      <w:pPr>
        <w:pStyle w:val="NoSpacing"/>
        <w:rPr>
          <w:rFonts w:ascii="Georgia" w:hAnsi="Georgia"/>
          <w:sz w:val="21"/>
          <w:szCs w:val="21"/>
        </w:rPr>
      </w:pPr>
      <w:r>
        <w:rPr>
          <w:rFonts w:ascii="Georgia" w:hAnsi="Georgia"/>
          <w:sz w:val="21"/>
          <w:szCs w:val="21"/>
        </w:rPr>
        <w:t xml:space="preserve">Facebook: </w:t>
      </w:r>
      <w:hyperlink r:id="rId15" w:history="1">
        <w:r w:rsidRPr="006E3E60">
          <w:rPr>
            <w:rStyle w:val="Hyperlink"/>
            <w:rFonts w:ascii="Georgia" w:hAnsi="Georgia"/>
            <w:sz w:val="21"/>
            <w:szCs w:val="21"/>
          </w:rPr>
          <w:t>@iamyolaofficial</w:t>
        </w:r>
      </w:hyperlink>
      <w:r>
        <w:rPr>
          <w:rFonts w:ascii="Georgia" w:hAnsi="Georgia"/>
          <w:sz w:val="21"/>
          <w:szCs w:val="21"/>
        </w:rPr>
        <w:t xml:space="preserve">; </w:t>
      </w:r>
      <w:r w:rsidRPr="00C246EE">
        <w:rPr>
          <w:rFonts w:ascii="Georgia" w:hAnsi="Georgia"/>
          <w:sz w:val="21"/>
          <w:szCs w:val="21"/>
        </w:rPr>
        <w:t>Twitter:</w:t>
      </w:r>
      <w:r>
        <w:rPr>
          <w:rFonts w:ascii="Georgia" w:hAnsi="Georgia"/>
          <w:sz w:val="21"/>
          <w:szCs w:val="21"/>
        </w:rPr>
        <w:t xml:space="preserve"> </w:t>
      </w:r>
      <w:hyperlink r:id="rId16" w:history="1">
        <w:r w:rsidRPr="006E3E60">
          <w:rPr>
            <w:rStyle w:val="Hyperlink"/>
            <w:rFonts w:ascii="Georgia" w:hAnsi="Georgia"/>
            <w:sz w:val="21"/>
            <w:szCs w:val="21"/>
          </w:rPr>
          <w:t>@iamyola</w:t>
        </w:r>
      </w:hyperlink>
      <w:r>
        <w:rPr>
          <w:rFonts w:ascii="Georgia" w:hAnsi="Georgia"/>
          <w:sz w:val="21"/>
          <w:szCs w:val="21"/>
        </w:rPr>
        <w:t>;</w:t>
      </w:r>
      <w:r w:rsidRPr="00C246EE">
        <w:rPr>
          <w:rFonts w:ascii="Georgia" w:hAnsi="Georgia"/>
          <w:sz w:val="21"/>
          <w:szCs w:val="21"/>
        </w:rPr>
        <w:t xml:space="preserve"> Instagram:</w:t>
      </w:r>
      <w:r>
        <w:rPr>
          <w:rFonts w:ascii="Georgia" w:hAnsi="Georgia"/>
          <w:sz w:val="21"/>
          <w:szCs w:val="21"/>
        </w:rPr>
        <w:t xml:space="preserve"> </w:t>
      </w:r>
      <w:hyperlink r:id="rId17" w:history="1">
        <w:r w:rsidRPr="006E3E60">
          <w:rPr>
            <w:rStyle w:val="Hyperlink"/>
            <w:rFonts w:ascii="Georgia" w:hAnsi="Georgia"/>
            <w:sz w:val="21"/>
            <w:szCs w:val="21"/>
          </w:rPr>
          <w:t>@iamyolaofficial</w:t>
        </w:r>
      </w:hyperlink>
      <w:r>
        <w:rPr>
          <w:rFonts w:ascii="Georgia" w:hAnsi="Georgia"/>
          <w:sz w:val="21"/>
          <w:szCs w:val="21"/>
        </w:rPr>
        <w:t xml:space="preserve"> </w:t>
      </w:r>
    </w:p>
    <w:p w14:paraId="081B3819" w14:textId="77777777" w:rsidR="006E3E60" w:rsidRPr="006E3E60" w:rsidRDefault="006E3E60" w:rsidP="006E3E60">
      <w:pPr>
        <w:pStyle w:val="NoSpacing"/>
        <w:spacing w:line="322" w:lineRule="auto"/>
        <w:rPr>
          <w:rFonts w:ascii="Georgia" w:hAnsi="Georgia"/>
          <w:bCs/>
          <w:color w:val="000000"/>
          <w:sz w:val="21"/>
          <w:szCs w:val="21"/>
        </w:rPr>
      </w:pPr>
    </w:p>
    <w:p w14:paraId="4FEC37ED" w14:textId="7CDA22BF" w:rsidR="00B1611B" w:rsidRPr="00B1611B" w:rsidRDefault="00B1611B" w:rsidP="006E3E60">
      <w:pPr>
        <w:pStyle w:val="NoSpacing"/>
        <w:spacing w:line="322" w:lineRule="auto"/>
        <w:rPr>
          <w:rFonts w:ascii="Georgia" w:hAnsi="Georgia"/>
          <w:bCs/>
          <w:color w:val="000000"/>
          <w:sz w:val="21"/>
          <w:szCs w:val="21"/>
        </w:rPr>
      </w:pPr>
      <w:r w:rsidRPr="00B1611B">
        <w:rPr>
          <w:rFonts w:ascii="Georgia" w:hAnsi="Georgia"/>
          <w:bCs/>
          <w:color w:val="000000"/>
          <w:sz w:val="21"/>
          <w:szCs w:val="21"/>
        </w:rPr>
        <w:t xml:space="preserve">Yola released her critically acclaimed debut album </w:t>
      </w:r>
      <w:r w:rsidRPr="006E3E60">
        <w:rPr>
          <w:rFonts w:ascii="Georgia" w:hAnsi="Georgia"/>
          <w:bCs/>
          <w:color w:val="000000"/>
          <w:sz w:val="21"/>
          <w:szCs w:val="21"/>
        </w:rPr>
        <w:t>“</w:t>
      </w:r>
      <w:r w:rsidRPr="00B1611B">
        <w:rPr>
          <w:rFonts w:ascii="Georgia" w:hAnsi="Georgia"/>
          <w:bCs/>
          <w:color w:val="000000"/>
          <w:sz w:val="21"/>
          <w:szCs w:val="21"/>
        </w:rPr>
        <w:t>Walk Through Fire</w:t>
      </w:r>
      <w:r w:rsidRPr="006E3E60">
        <w:rPr>
          <w:rFonts w:ascii="Georgia" w:hAnsi="Georgia"/>
          <w:bCs/>
          <w:color w:val="000000"/>
          <w:sz w:val="21"/>
          <w:szCs w:val="21"/>
        </w:rPr>
        <w:t>”</w:t>
      </w:r>
      <w:r w:rsidRPr="00B1611B">
        <w:rPr>
          <w:rFonts w:ascii="Georgia" w:hAnsi="Georgia"/>
          <w:bCs/>
          <w:color w:val="000000"/>
          <w:sz w:val="21"/>
          <w:szCs w:val="21"/>
        </w:rPr>
        <w:t xml:space="preserve"> in February 2019</w:t>
      </w:r>
      <w:r w:rsidR="00CF0A46">
        <w:rPr>
          <w:rFonts w:ascii="Georgia" w:hAnsi="Georgia"/>
          <w:bCs/>
          <w:color w:val="000000"/>
          <w:sz w:val="21"/>
          <w:szCs w:val="21"/>
        </w:rPr>
        <w:t>,</w:t>
      </w:r>
      <w:r w:rsidRPr="00B1611B">
        <w:rPr>
          <w:rFonts w:ascii="Georgia" w:hAnsi="Georgia"/>
          <w:bCs/>
          <w:color w:val="000000"/>
          <w:sz w:val="21"/>
          <w:szCs w:val="21"/>
        </w:rPr>
        <w:t xml:space="preserve"> and nine months later, she received four </w:t>
      </w:r>
      <w:r w:rsidR="00C561ED" w:rsidRPr="006E3E60">
        <w:rPr>
          <w:rFonts w:ascii="Georgia" w:hAnsi="Georgia"/>
          <w:bCs/>
          <w:color w:val="000000"/>
          <w:sz w:val="21"/>
          <w:szCs w:val="21"/>
        </w:rPr>
        <w:t>GRAMMY</w:t>
      </w:r>
      <w:r w:rsidR="00C561ED" w:rsidRPr="006E3E60">
        <w:rPr>
          <w:rFonts w:ascii="Georgia" w:hAnsi="Georgia"/>
          <w:bCs/>
          <w:color w:val="000000"/>
          <w:sz w:val="21"/>
          <w:szCs w:val="21"/>
          <w:vertAlign w:val="superscript"/>
        </w:rPr>
        <w:t>®</w:t>
      </w:r>
      <w:r w:rsidR="00C561ED" w:rsidRPr="006E3E60">
        <w:rPr>
          <w:rFonts w:ascii="Georgia" w:hAnsi="Georgia"/>
          <w:bCs/>
          <w:color w:val="000000"/>
          <w:sz w:val="21"/>
          <w:szCs w:val="21"/>
        </w:rPr>
        <w:t xml:space="preserve"> </w:t>
      </w:r>
      <w:r w:rsidR="00AB3D00">
        <w:rPr>
          <w:rFonts w:ascii="Georgia" w:hAnsi="Georgia"/>
          <w:bCs/>
          <w:color w:val="000000"/>
          <w:sz w:val="21"/>
          <w:szCs w:val="21"/>
        </w:rPr>
        <w:t>A</w:t>
      </w:r>
      <w:r w:rsidR="00AB3D00" w:rsidRPr="00B1611B">
        <w:rPr>
          <w:rFonts w:ascii="Georgia" w:hAnsi="Georgia"/>
          <w:bCs/>
          <w:color w:val="000000"/>
          <w:sz w:val="21"/>
          <w:szCs w:val="21"/>
        </w:rPr>
        <w:t xml:space="preserve">ward </w:t>
      </w:r>
      <w:r w:rsidRPr="00B1611B">
        <w:rPr>
          <w:rFonts w:ascii="Georgia" w:hAnsi="Georgia"/>
          <w:bCs/>
          <w:color w:val="000000"/>
          <w:sz w:val="21"/>
          <w:szCs w:val="21"/>
        </w:rPr>
        <w:t>nominations</w:t>
      </w:r>
      <w:r w:rsidR="00CF0A46">
        <w:rPr>
          <w:rFonts w:ascii="Georgia" w:hAnsi="Georgia"/>
          <w:bCs/>
          <w:color w:val="000000"/>
          <w:sz w:val="21"/>
          <w:szCs w:val="21"/>
        </w:rPr>
        <w:t>,</w:t>
      </w:r>
      <w:r w:rsidRPr="00B1611B">
        <w:rPr>
          <w:rFonts w:ascii="Georgia" w:hAnsi="Georgia"/>
          <w:bCs/>
          <w:color w:val="000000"/>
          <w:sz w:val="21"/>
          <w:szCs w:val="21"/>
        </w:rPr>
        <w:t xml:space="preserve"> including Best New Artist. The album received accolades including </w:t>
      </w:r>
      <w:r w:rsidRPr="003510C8">
        <w:rPr>
          <w:rFonts w:ascii="Georgia" w:hAnsi="Georgia"/>
          <w:bCs/>
          <w:i/>
          <w:iCs/>
          <w:color w:val="000000"/>
          <w:sz w:val="21"/>
          <w:szCs w:val="21"/>
        </w:rPr>
        <w:t>Rolling Stone</w:t>
      </w:r>
      <w:r w:rsidRPr="00B1611B">
        <w:rPr>
          <w:rFonts w:ascii="Georgia" w:hAnsi="Georgia"/>
          <w:bCs/>
          <w:color w:val="000000"/>
          <w:sz w:val="21"/>
          <w:szCs w:val="21"/>
        </w:rPr>
        <w:t xml:space="preserve">’s </w:t>
      </w:r>
      <w:r w:rsidR="00C561ED" w:rsidRPr="006E3E60">
        <w:rPr>
          <w:rFonts w:ascii="Georgia" w:hAnsi="Georgia"/>
          <w:bCs/>
          <w:color w:val="000000"/>
          <w:sz w:val="21"/>
          <w:szCs w:val="21"/>
        </w:rPr>
        <w:t>“</w:t>
      </w:r>
      <w:r w:rsidRPr="00B1611B">
        <w:rPr>
          <w:rFonts w:ascii="Georgia" w:hAnsi="Georgia"/>
          <w:bCs/>
          <w:color w:val="000000"/>
          <w:sz w:val="21"/>
          <w:szCs w:val="21"/>
        </w:rPr>
        <w:t>Artist You Need To Know</w:t>
      </w:r>
      <w:r w:rsidR="00C561ED" w:rsidRPr="006E3E60">
        <w:rPr>
          <w:rFonts w:ascii="Georgia" w:hAnsi="Georgia"/>
          <w:bCs/>
          <w:color w:val="000000"/>
          <w:sz w:val="21"/>
          <w:szCs w:val="21"/>
        </w:rPr>
        <w:t>”</w:t>
      </w:r>
      <w:r w:rsidRPr="00B1611B">
        <w:rPr>
          <w:rFonts w:ascii="Georgia" w:hAnsi="Georgia"/>
          <w:bCs/>
          <w:color w:val="000000"/>
          <w:sz w:val="21"/>
          <w:szCs w:val="21"/>
        </w:rPr>
        <w:t xml:space="preserve"> and NPR Music’s </w:t>
      </w:r>
      <w:r w:rsidR="00C561ED" w:rsidRPr="006E3E60">
        <w:rPr>
          <w:rFonts w:ascii="Georgia" w:hAnsi="Georgia"/>
          <w:bCs/>
          <w:color w:val="000000"/>
          <w:sz w:val="21"/>
          <w:szCs w:val="21"/>
        </w:rPr>
        <w:t>“</w:t>
      </w:r>
      <w:r w:rsidRPr="00B1611B">
        <w:rPr>
          <w:rFonts w:ascii="Georgia" w:hAnsi="Georgia"/>
          <w:bCs/>
          <w:color w:val="000000"/>
          <w:sz w:val="21"/>
          <w:szCs w:val="21"/>
        </w:rPr>
        <w:t>Artist To Watch</w:t>
      </w:r>
      <w:r w:rsidR="00726547">
        <w:rPr>
          <w:rFonts w:ascii="Georgia" w:hAnsi="Georgia"/>
          <w:bCs/>
          <w:color w:val="000000"/>
          <w:sz w:val="21"/>
          <w:szCs w:val="21"/>
        </w:rPr>
        <w:t>,</w:t>
      </w:r>
      <w:r w:rsidR="00C561ED" w:rsidRPr="006E3E60">
        <w:rPr>
          <w:rFonts w:ascii="Georgia" w:hAnsi="Georgia"/>
          <w:bCs/>
          <w:color w:val="000000"/>
          <w:sz w:val="21"/>
          <w:szCs w:val="21"/>
        </w:rPr>
        <w:t>”</w:t>
      </w:r>
      <w:r w:rsidRPr="00B1611B">
        <w:rPr>
          <w:rFonts w:ascii="Georgia" w:hAnsi="Georgia"/>
          <w:bCs/>
          <w:color w:val="000000"/>
          <w:sz w:val="21"/>
          <w:szCs w:val="21"/>
        </w:rPr>
        <w:t xml:space="preserve"> who said Yola is </w:t>
      </w:r>
      <w:r w:rsidR="00AB3D00" w:rsidRPr="006E3E60">
        <w:rPr>
          <w:rFonts w:ascii="Georgia" w:hAnsi="Georgia"/>
          <w:bCs/>
          <w:color w:val="000000"/>
          <w:sz w:val="21"/>
          <w:szCs w:val="21"/>
        </w:rPr>
        <w:t>“</w:t>
      </w:r>
      <w:r w:rsidRPr="00B1611B">
        <w:rPr>
          <w:rFonts w:ascii="Georgia" w:hAnsi="Georgia"/>
          <w:bCs/>
          <w:color w:val="000000"/>
          <w:sz w:val="21"/>
          <w:szCs w:val="21"/>
        </w:rPr>
        <w:t>an artist sure to stun audiences for years to come.”  </w:t>
      </w:r>
    </w:p>
    <w:p w14:paraId="342A5677" w14:textId="23BB5C21" w:rsidR="00B1611B" w:rsidRPr="00B1611B" w:rsidRDefault="00C561ED" w:rsidP="006E3E60">
      <w:pPr>
        <w:pStyle w:val="NoSpacing"/>
        <w:spacing w:line="322" w:lineRule="auto"/>
        <w:ind w:firstLine="720"/>
        <w:rPr>
          <w:rFonts w:ascii="Georgia" w:hAnsi="Georgia"/>
          <w:bCs/>
          <w:color w:val="000000"/>
          <w:sz w:val="21"/>
          <w:szCs w:val="21"/>
        </w:rPr>
      </w:pPr>
      <w:r w:rsidRPr="006E3E60">
        <w:rPr>
          <w:rFonts w:ascii="Georgia" w:hAnsi="Georgia"/>
          <w:bCs/>
          <w:color w:val="000000"/>
          <w:sz w:val="21"/>
          <w:szCs w:val="21"/>
        </w:rPr>
        <w:t>She</w:t>
      </w:r>
      <w:r w:rsidR="00B1611B" w:rsidRPr="00B1611B">
        <w:rPr>
          <w:rFonts w:ascii="Georgia" w:hAnsi="Georgia"/>
          <w:bCs/>
          <w:color w:val="000000"/>
          <w:sz w:val="21"/>
          <w:szCs w:val="21"/>
        </w:rPr>
        <w:t xml:space="preserve"> is featured in </w:t>
      </w:r>
      <w:r w:rsidRPr="006E3E60">
        <w:rPr>
          <w:rFonts w:ascii="Georgia" w:hAnsi="Georgia"/>
          <w:bCs/>
          <w:color w:val="000000"/>
          <w:sz w:val="21"/>
          <w:szCs w:val="21"/>
        </w:rPr>
        <w:t>t</w:t>
      </w:r>
      <w:r w:rsidR="00B1611B" w:rsidRPr="00B1611B">
        <w:rPr>
          <w:rFonts w:ascii="Georgia" w:hAnsi="Georgia"/>
          <w:bCs/>
          <w:color w:val="000000"/>
          <w:sz w:val="21"/>
          <w:szCs w:val="21"/>
        </w:rPr>
        <w:t>he Country Music Hall of Fame and Museum’s The Unbroken Circle exhibit paired with Dolly Parton and will play Sister Rosetta Tharpe in Baz Luhrmann’s musical drama “Elvis” alongside Tom Hanks and Maggie Gyllenhaal. </w:t>
      </w:r>
    </w:p>
    <w:p w14:paraId="5743E520" w14:textId="2190A6F3" w:rsidR="00B1611B" w:rsidRPr="00B1611B" w:rsidRDefault="00B1611B" w:rsidP="006E3E60">
      <w:pPr>
        <w:pStyle w:val="NoSpacing"/>
        <w:spacing w:line="322" w:lineRule="auto"/>
        <w:ind w:firstLine="720"/>
        <w:rPr>
          <w:rFonts w:ascii="Georgia" w:hAnsi="Georgia"/>
          <w:bCs/>
          <w:color w:val="000000"/>
          <w:sz w:val="21"/>
          <w:szCs w:val="21"/>
        </w:rPr>
      </w:pPr>
      <w:r w:rsidRPr="00B1611B">
        <w:rPr>
          <w:rFonts w:ascii="Georgia" w:hAnsi="Georgia"/>
          <w:bCs/>
          <w:color w:val="000000"/>
          <w:sz w:val="21"/>
          <w:szCs w:val="21"/>
        </w:rPr>
        <w:t xml:space="preserve">Yola has performed on </w:t>
      </w:r>
      <w:r w:rsidRPr="00EE4A42">
        <w:rPr>
          <w:rFonts w:ascii="Georgia" w:hAnsi="Georgia"/>
          <w:bCs/>
          <w:i/>
          <w:iCs/>
          <w:color w:val="000000"/>
          <w:sz w:val="21"/>
          <w:szCs w:val="21"/>
        </w:rPr>
        <w:t>The Late Late Show With James Corden</w:t>
      </w:r>
      <w:r w:rsidRPr="00B1611B">
        <w:rPr>
          <w:rFonts w:ascii="Georgia" w:hAnsi="Georgia"/>
          <w:bCs/>
          <w:color w:val="000000"/>
          <w:sz w:val="21"/>
          <w:szCs w:val="21"/>
        </w:rPr>
        <w:t xml:space="preserve">, </w:t>
      </w:r>
      <w:r w:rsidRPr="00EE4A42">
        <w:rPr>
          <w:rFonts w:ascii="Georgia" w:hAnsi="Georgia"/>
          <w:bCs/>
          <w:i/>
          <w:iCs/>
          <w:color w:val="000000"/>
          <w:sz w:val="21"/>
          <w:szCs w:val="21"/>
        </w:rPr>
        <w:t>The Tonight Show Starring Jimmy Fallon</w:t>
      </w:r>
      <w:r w:rsidRPr="00B1611B">
        <w:rPr>
          <w:rFonts w:ascii="Georgia" w:hAnsi="Georgia"/>
          <w:bCs/>
          <w:color w:val="000000"/>
          <w:sz w:val="21"/>
          <w:szCs w:val="21"/>
        </w:rPr>
        <w:t xml:space="preserve">, NPR’s Tiny Desk Concert, </w:t>
      </w:r>
      <w:r w:rsidRPr="00EE4A42">
        <w:rPr>
          <w:rFonts w:ascii="Georgia" w:hAnsi="Georgia"/>
          <w:bCs/>
          <w:i/>
          <w:iCs/>
          <w:color w:val="000000"/>
          <w:sz w:val="21"/>
          <w:szCs w:val="21"/>
        </w:rPr>
        <w:t>Jimmy Kimmel LIVE!</w:t>
      </w:r>
      <w:r w:rsidRPr="00B1611B">
        <w:rPr>
          <w:rFonts w:ascii="Georgia" w:hAnsi="Georgia"/>
          <w:bCs/>
          <w:color w:val="000000"/>
          <w:sz w:val="21"/>
          <w:szCs w:val="21"/>
        </w:rPr>
        <w:t xml:space="preserve"> and </w:t>
      </w:r>
      <w:r w:rsidR="00C561ED" w:rsidRPr="006E3E60">
        <w:rPr>
          <w:rFonts w:ascii="Georgia" w:hAnsi="Georgia"/>
          <w:bCs/>
          <w:color w:val="000000"/>
          <w:sz w:val="21"/>
          <w:szCs w:val="21"/>
        </w:rPr>
        <w:t>PBS’</w:t>
      </w:r>
      <w:r w:rsidR="00CF0A46">
        <w:rPr>
          <w:rFonts w:ascii="Georgia" w:hAnsi="Georgia"/>
          <w:bCs/>
          <w:color w:val="000000"/>
          <w:sz w:val="21"/>
          <w:szCs w:val="21"/>
        </w:rPr>
        <w:t>s</w:t>
      </w:r>
      <w:r w:rsidR="00C561ED" w:rsidRPr="006E3E60">
        <w:rPr>
          <w:rFonts w:ascii="Georgia" w:hAnsi="Georgia"/>
          <w:bCs/>
          <w:color w:val="000000"/>
          <w:sz w:val="21"/>
          <w:szCs w:val="21"/>
        </w:rPr>
        <w:t xml:space="preserve"> </w:t>
      </w:r>
      <w:r w:rsidRPr="00EE4A42">
        <w:rPr>
          <w:rFonts w:ascii="Georgia" w:hAnsi="Georgia"/>
          <w:bCs/>
          <w:i/>
          <w:iCs/>
          <w:color w:val="000000"/>
          <w:sz w:val="21"/>
          <w:szCs w:val="21"/>
        </w:rPr>
        <w:t>Austin City Limits</w:t>
      </w:r>
      <w:r w:rsidR="00C561ED" w:rsidRPr="006E3E60">
        <w:rPr>
          <w:rFonts w:ascii="Georgia" w:hAnsi="Georgia"/>
          <w:bCs/>
          <w:color w:val="000000"/>
          <w:sz w:val="21"/>
          <w:szCs w:val="21"/>
        </w:rPr>
        <w:t>.</w:t>
      </w:r>
      <w:r w:rsidRPr="00B1611B">
        <w:rPr>
          <w:rFonts w:ascii="Georgia" w:hAnsi="Georgia"/>
          <w:bCs/>
          <w:color w:val="000000"/>
          <w:sz w:val="21"/>
          <w:szCs w:val="21"/>
        </w:rPr>
        <w:t xml:space="preserve"> Following the onset of the </w:t>
      </w:r>
      <w:r w:rsidR="00C561ED" w:rsidRPr="006E3E60">
        <w:rPr>
          <w:rFonts w:ascii="Georgia" w:hAnsi="Georgia"/>
          <w:bCs/>
          <w:color w:val="000000"/>
          <w:sz w:val="21"/>
          <w:szCs w:val="21"/>
        </w:rPr>
        <w:t>COVID-19</w:t>
      </w:r>
      <w:r w:rsidRPr="00B1611B">
        <w:rPr>
          <w:rFonts w:ascii="Georgia" w:hAnsi="Georgia"/>
          <w:bCs/>
          <w:color w:val="000000"/>
          <w:sz w:val="21"/>
          <w:szCs w:val="21"/>
        </w:rPr>
        <w:t xml:space="preserve"> pandemic, Yola performed for </w:t>
      </w:r>
      <w:r w:rsidR="00C561ED" w:rsidRPr="006E3E60">
        <w:rPr>
          <w:rFonts w:ascii="Georgia" w:hAnsi="Georgia"/>
          <w:bCs/>
          <w:color w:val="000000"/>
          <w:sz w:val="21"/>
          <w:szCs w:val="21"/>
        </w:rPr>
        <w:t>numerous</w:t>
      </w:r>
      <w:r w:rsidRPr="00B1611B">
        <w:rPr>
          <w:rFonts w:ascii="Georgia" w:hAnsi="Georgia"/>
          <w:bCs/>
          <w:color w:val="000000"/>
          <w:sz w:val="21"/>
          <w:szCs w:val="21"/>
        </w:rPr>
        <w:t xml:space="preserve"> charitable and public</w:t>
      </w:r>
      <w:r w:rsidR="002461C6">
        <w:rPr>
          <w:rFonts w:ascii="Georgia" w:hAnsi="Georgia"/>
          <w:bCs/>
          <w:color w:val="000000"/>
          <w:sz w:val="21"/>
          <w:szCs w:val="21"/>
        </w:rPr>
        <w:t xml:space="preserve"> </w:t>
      </w:r>
      <w:r w:rsidRPr="00B1611B">
        <w:rPr>
          <w:rFonts w:ascii="Georgia" w:hAnsi="Georgia"/>
          <w:bCs/>
          <w:color w:val="000000"/>
          <w:sz w:val="21"/>
          <w:szCs w:val="21"/>
        </w:rPr>
        <w:t>awareness initiatives</w:t>
      </w:r>
      <w:r w:rsidR="009833FE">
        <w:rPr>
          <w:rFonts w:ascii="Georgia" w:hAnsi="Georgia"/>
          <w:bCs/>
          <w:color w:val="000000"/>
          <w:sz w:val="21"/>
          <w:szCs w:val="21"/>
        </w:rPr>
        <w:t>,</w:t>
      </w:r>
      <w:r w:rsidR="00C561ED" w:rsidRPr="006E3E60">
        <w:rPr>
          <w:rFonts w:ascii="Georgia" w:hAnsi="Georgia"/>
          <w:bCs/>
          <w:color w:val="000000"/>
          <w:sz w:val="21"/>
          <w:szCs w:val="21"/>
        </w:rPr>
        <w:t xml:space="preserve"> </w:t>
      </w:r>
      <w:r w:rsidRPr="00B1611B">
        <w:rPr>
          <w:rFonts w:ascii="Georgia" w:hAnsi="Georgia"/>
          <w:bCs/>
          <w:color w:val="000000"/>
          <w:sz w:val="21"/>
          <w:szCs w:val="21"/>
        </w:rPr>
        <w:t>includ</w:t>
      </w:r>
      <w:r w:rsidR="00C561ED" w:rsidRPr="006E3E60">
        <w:rPr>
          <w:rFonts w:ascii="Georgia" w:hAnsi="Georgia"/>
          <w:bCs/>
          <w:color w:val="000000"/>
          <w:sz w:val="21"/>
          <w:szCs w:val="21"/>
        </w:rPr>
        <w:t>ing</w:t>
      </w:r>
      <w:r w:rsidRPr="00B1611B">
        <w:rPr>
          <w:rFonts w:ascii="Georgia" w:hAnsi="Georgia"/>
          <w:bCs/>
          <w:color w:val="000000"/>
          <w:sz w:val="21"/>
          <w:szCs w:val="21"/>
        </w:rPr>
        <w:t xml:space="preserve"> an appearance at Twitch</w:t>
      </w:r>
      <w:r w:rsidR="00C561ED" w:rsidRPr="006E3E60">
        <w:rPr>
          <w:rFonts w:ascii="Georgia" w:hAnsi="Georgia"/>
          <w:bCs/>
          <w:color w:val="000000"/>
          <w:sz w:val="21"/>
          <w:szCs w:val="21"/>
        </w:rPr>
        <w:t>’s Stream</w:t>
      </w:r>
      <w:r w:rsidRPr="00B1611B">
        <w:rPr>
          <w:rFonts w:ascii="Georgia" w:hAnsi="Georgia"/>
          <w:bCs/>
          <w:color w:val="000000"/>
          <w:sz w:val="21"/>
          <w:szCs w:val="21"/>
        </w:rPr>
        <w:t xml:space="preserve"> Aid</w:t>
      </w:r>
      <w:r w:rsidR="00C561ED" w:rsidRPr="006E3E60">
        <w:rPr>
          <w:rFonts w:ascii="Georgia" w:hAnsi="Georgia"/>
          <w:bCs/>
          <w:color w:val="000000"/>
          <w:sz w:val="21"/>
          <w:szCs w:val="21"/>
        </w:rPr>
        <w:t xml:space="preserve">to raise </w:t>
      </w:r>
      <w:r w:rsidR="00C561ED" w:rsidRPr="00B1611B">
        <w:rPr>
          <w:rFonts w:ascii="Georgia" w:hAnsi="Georgia"/>
          <w:bCs/>
          <w:color w:val="000000"/>
          <w:sz w:val="21"/>
          <w:szCs w:val="21"/>
        </w:rPr>
        <w:t>funds for the World Health Organization</w:t>
      </w:r>
      <w:r w:rsidR="00C561ED" w:rsidRPr="006E3E60">
        <w:rPr>
          <w:rFonts w:ascii="Georgia" w:hAnsi="Georgia"/>
          <w:bCs/>
          <w:color w:val="000000"/>
          <w:sz w:val="21"/>
          <w:szCs w:val="21"/>
        </w:rPr>
        <w:t xml:space="preserve"> </w:t>
      </w:r>
      <w:r w:rsidRPr="00B1611B">
        <w:rPr>
          <w:rFonts w:ascii="Georgia" w:hAnsi="Georgia"/>
          <w:bCs/>
          <w:color w:val="000000"/>
          <w:sz w:val="21"/>
          <w:szCs w:val="21"/>
        </w:rPr>
        <w:t xml:space="preserve">alongside some of the world’s biggest artists </w:t>
      </w:r>
      <w:r w:rsidR="00C561ED" w:rsidRPr="006E3E60">
        <w:rPr>
          <w:rFonts w:ascii="Georgia" w:hAnsi="Georgia"/>
          <w:bCs/>
          <w:color w:val="000000"/>
          <w:sz w:val="21"/>
          <w:szCs w:val="21"/>
        </w:rPr>
        <w:t>like</w:t>
      </w:r>
      <w:r w:rsidRPr="00B1611B">
        <w:rPr>
          <w:rFonts w:ascii="Georgia" w:hAnsi="Georgia"/>
          <w:bCs/>
          <w:color w:val="000000"/>
          <w:sz w:val="21"/>
          <w:szCs w:val="21"/>
        </w:rPr>
        <w:t xml:space="preserve"> Rufus Wainwright and John Legend. Yola will open for Chris Stapleton across multiple shows in 2021, including performing at Madison Square Garden.</w:t>
      </w:r>
    </w:p>
    <w:p w14:paraId="62B9EAEB" w14:textId="601A974A" w:rsidR="00B1611B" w:rsidRPr="00B1611B" w:rsidRDefault="00B1611B" w:rsidP="006E3E60">
      <w:pPr>
        <w:pStyle w:val="NoSpacing"/>
        <w:spacing w:line="322" w:lineRule="auto"/>
        <w:ind w:firstLine="720"/>
        <w:rPr>
          <w:rFonts w:ascii="Georgia" w:hAnsi="Georgia"/>
          <w:bCs/>
          <w:color w:val="000000"/>
          <w:sz w:val="21"/>
          <w:szCs w:val="21"/>
        </w:rPr>
      </w:pPr>
      <w:r w:rsidRPr="00B1611B">
        <w:rPr>
          <w:rFonts w:ascii="Georgia" w:hAnsi="Georgia"/>
          <w:bCs/>
          <w:color w:val="000000"/>
          <w:sz w:val="21"/>
          <w:szCs w:val="21"/>
        </w:rPr>
        <w:t>Yola has also performed with Kacey Musgraves, Mavis Staples, The Highwomen and Dolly Parton. Her first U</w:t>
      </w:r>
      <w:r w:rsidR="00C561ED" w:rsidRPr="006E3E60">
        <w:rPr>
          <w:rFonts w:ascii="Georgia" w:hAnsi="Georgia"/>
          <w:bCs/>
          <w:color w:val="000000"/>
          <w:sz w:val="21"/>
          <w:szCs w:val="21"/>
        </w:rPr>
        <w:t>.</w:t>
      </w:r>
      <w:r w:rsidRPr="00B1611B">
        <w:rPr>
          <w:rFonts w:ascii="Georgia" w:hAnsi="Georgia"/>
          <w:bCs/>
          <w:color w:val="000000"/>
          <w:sz w:val="21"/>
          <w:szCs w:val="21"/>
        </w:rPr>
        <w:t>S</w:t>
      </w:r>
      <w:r w:rsidR="00C561ED" w:rsidRPr="006E3E60">
        <w:rPr>
          <w:rFonts w:ascii="Georgia" w:hAnsi="Georgia"/>
          <w:bCs/>
          <w:color w:val="000000"/>
          <w:sz w:val="21"/>
          <w:szCs w:val="21"/>
        </w:rPr>
        <w:t>.</w:t>
      </w:r>
      <w:r w:rsidRPr="00B1611B">
        <w:rPr>
          <w:rFonts w:ascii="Georgia" w:hAnsi="Georgia"/>
          <w:bCs/>
          <w:color w:val="000000"/>
          <w:sz w:val="21"/>
          <w:szCs w:val="21"/>
        </w:rPr>
        <w:t xml:space="preserve"> headline tour had multiple sold</w:t>
      </w:r>
      <w:r w:rsidR="00C561ED" w:rsidRPr="006E3E60">
        <w:rPr>
          <w:rFonts w:ascii="Georgia" w:hAnsi="Georgia"/>
          <w:bCs/>
          <w:color w:val="000000"/>
          <w:sz w:val="21"/>
          <w:szCs w:val="21"/>
        </w:rPr>
        <w:t>-</w:t>
      </w:r>
      <w:r w:rsidRPr="00B1611B">
        <w:rPr>
          <w:rFonts w:ascii="Georgia" w:hAnsi="Georgia"/>
          <w:bCs/>
          <w:color w:val="000000"/>
          <w:sz w:val="21"/>
          <w:szCs w:val="21"/>
        </w:rPr>
        <w:t>out dates</w:t>
      </w:r>
      <w:r w:rsidR="0073741A">
        <w:rPr>
          <w:rFonts w:ascii="Georgia" w:hAnsi="Georgia"/>
          <w:bCs/>
          <w:color w:val="000000"/>
          <w:sz w:val="21"/>
          <w:szCs w:val="21"/>
        </w:rPr>
        <w:t>,</w:t>
      </w:r>
      <w:r w:rsidRPr="00B1611B">
        <w:rPr>
          <w:rFonts w:ascii="Georgia" w:hAnsi="Georgia"/>
          <w:bCs/>
          <w:color w:val="000000"/>
          <w:sz w:val="21"/>
          <w:szCs w:val="21"/>
        </w:rPr>
        <w:t xml:space="preserve"> including two nights at the </w:t>
      </w:r>
      <w:r w:rsidRPr="00B1611B">
        <w:rPr>
          <w:rFonts w:ascii="Georgia" w:hAnsi="Georgia"/>
          <w:bCs/>
          <w:color w:val="000000"/>
          <w:sz w:val="21"/>
          <w:szCs w:val="21"/>
        </w:rPr>
        <w:lastRenderedPageBreak/>
        <w:t>Troubadour in Los Angeles</w:t>
      </w:r>
      <w:r w:rsidR="0073741A">
        <w:rPr>
          <w:rFonts w:ascii="Georgia" w:hAnsi="Georgia"/>
          <w:bCs/>
          <w:color w:val="000000"/>
          <w:sz w:val="21"/>
          <w:szCs w:val="21"/>
        </w:rPr>
        <w:t>,</w:t>
      </w:r>
      <w:r w:rsidRPr="00B1611B">
        <w:rPr>
          <w:rFonts w:ascii="Georgia" w:hAnsi="Georgia"/>
          <w:bCs/>
          <w:color w:val="000000"/>
          <w:sz w:val="21"/>
          <w:szCs w:val="21"/>
        </w:rPr>
        <w:t xml:space="preserve"> and she has appeared at The Hollywood Bowl, Newport Folk Festival, SXSW and Farm Aid.</w:t>
      </w:r>
    </w:p>
    <w:p w14:paraId="15762C31" w14:textId="77777777" w:rsidR="005333D2" w:rsidRPr="005333D2" w:rsidRDefault="005333D2" w:rsidP="005333D2">
      <w:pPr>
        <w:pStyle w:val="NormalIndent"/>
        <w:ind w:firstLine="0"/>
      </w:pPr>
    </w:p>
    <w:p w14:paraId="7ED0C3CA" w14:textId="77777777" w:rsidR="007A4EF5" w:rsidRDefault="007A4EF5" w:rsidP="007A4EF5">
      <w:pPr>
        <w:pStyle w:val="NoSpacing"/>
        <w:spacing w:line="322" w:lineRule="auto"/>
        <w:rPr>
          <w:rFonts w:ascii="Georgia" w:hAnsi="Georgia"/>
          <w:b/>
          <w:color w:val="000000"/>
          <w:sz w:val="21"/>
          <w:szCs w:val="21"/>
        </w:rPr>
      </w:pPr>
      <w:r>
        <w:rPr>
          <w:rFonts w:ascii="Georgia" w:hAnsi="Georgia"/>
          <w:b/>
          <w:color w:val="000000"/>
          <w:sz w:val="21"/>
          <w:szCs w:val="21"/>
        </w:rPr>
        <w:t>David Wild</w:t>
      </w:r>
    </w:p>
    <w:p w14:paraId="29F40775" w14:textId="77777777" w:rsidR="007A4EF5" w:rsidRPr="00C246EE" w:rsidRDefault="007A4EF5" w:rsidP="007A4EF5">
      <w:pPr>
        <w:pStyle w:val="NoSpacing"/>
        <w:rPr>
          <w:rFonts w:ascii="Georgia" w:hAnsi="Georgia"/>
          <w:sz w:val="21"/>
          <w:szCs w:val="21"/>
        </w:rPr>
      </w:pPr>
      <w:r>
        <w:rPr>
          <w:rFonts w:ascii="Georgia" w:hAnsi="Georgia"/>
          <w:sz w:val="21"/>
          <w:szCs w:val="21"/>
        </w:rPr>
        <w:t>W</w:t>
      </w:r>
      <w:r w:rsidRPr="00B1611B">
        <w:rPr>
          <w:rFonts w:ascii="Georgia" w:hAnsi="Georgia"/>
          <w:sz w:val="21"/>
          <w:szCs w:val="21"/>
        </w:rPr>
        <w:t>riter</w:t>
      </w:r>
      <w:r>
        <w:rPr>
          <w:rFonts w:ascii="Georgia" w:hAnsi="Georgia"/>
          <w:sz w:val="21"/>
          <w:szCs w:val="21"/>
        </w:rPr>
        <w:t xml:space="preserve">, </w:t>
      </w:r>
      <w:r w:rsidRPr="003554A9">
        <w:rPr>
          <w:rFonts w:ascii="Georgia" w:hAnsi="Georgia"/>
          <w:b/>
          <w:bCs/>
          <w:i/>
          <w:iCs/>
          <w:sz w:val="21"/>
          <w:szCs w:val="21"/>
        </w:rPr>
        <w:t>Great Performances: GRAMMY</w:t>
      </w:r>
      <w:r w:rsidRPr="003554A9">
        <w:rPr>
          <w:rFonts w:ascii="Georgia" w:hAnsi="Georgia"/>
          <w:b/>
          <w:bCs/>
          <w:i/>
          <w:iCs/>
          <w:sz w:val="21"/>
          <w:szCs w:val="21"/>
          <w:vertAlign w:val="superscript"/>
        </w:rPr>
        <w:t>®</w:t>
      </w:r>
      <w:r w:rsidRPr="003554A9">
        <w:rPr>
          <w:rFonts w:ascii="Georgia" w:hAnsi="Georgia"/>
          <w:b/>
          <w:bCs/>
          <w:i/>
          <w:iCs/>
          <w:sz w:val="21"/>
          <w:szCs w:val="21"/>
        </w:rPr>
        <w:t xml:space="preserve"> Salute to Music</w:t>
      </w:r>
      <w:r w:rsidRPr="003554A9">
        <w:rPr>
          <w:rFonts w:ascii="Georgia" w:hAnsi="Georgia"/>
          <w:sz w:val="21"/>
          <w:szCs w:val="21"/>
        </w:rPr>
        <w:t xml:space="preserve"> </w:t>
      </w:r>
      <w:r w:rsidRPr="003554A9">
        <w:rPr>
          <w:rFonts w:ascii="Georgia" w:hAnsi="Georgia"/>
          <w:b/>
          <w:bCs/>
          <w:i/>
          <w:iCs/>
          <w:sz w:val="21"/>
          <w:szCs w:val="21"/>
        </w:rPr>
        <w:t>Legends</w:t>
      </w:r>
      <w:r>
        <w:rPr>
          <w:rFonts w:ascii="Georgia" w:hAnsi="Georgia"/>
          <w:sz w:val="21"/>
          <w:szCs w:val="21"/>
        </w:rPr>
        <w:t>; Television</w:t>
      </w:r>
      <w:r w:rsidRPr="00B1611B">
        <w:rPr>
          <w:rFonts w:ascii="Georgia" w:hAnsi="Georgia"/>
          <w:sz w:val="21"/>
          <w:szCs w:val="21"/>
        </w:rPr>
        <w:t xml:space="preserve"> </w:t>
      </w:r>
      <w:r>
        <w:rPr>
          <w:rFonts w:ascii="Georgia" w:hAnsi="Georgia"/>
          <w:sz w:val="21"/>
          <w:szCs w:val="21"/>
        </w:rPr>
        <w:t>P</w:t>
      </w:r>
      <w:r w:rsidRPr="00B1611B">
        <w:rPr>
          <w:rFonts w:ascii="Georgia" w:hAnsi="Georgia"/>
          <w:sz w:val="21"/>
          <w:szCs w:val="21"/>
        </w:rPr>
        <w:t xml:space="preserve">roducer, </w:t>
      </w:r>
      <w:r>
        <w:rPr>
          <w:rFonts w:ascii="Georgia" w:hAnsi="Georgia"/>
          <w:sz w:val="21"/>
          <w:szCs w:val="21"/>
        </w:rPr>
        <w:t>A</w:t>
      </w:r>
      <w:r w:rsidRPr="00B1611B">
        <w:rPr>
          <w:rFonts w:ascii="Georgia" w:hAnsi="Georgia"/>
          <w:sz w:val="21"/>
          <w:szCs w:val="21"/>
        </w:rPr>
        <w:t xml:space="preserve">uthor </w:t>
      </w:r>
      <w:r w:rsidRPr="00C246EE">
        <w:rPr>
          <w:rFonts w:ascii="Georgia" w:hAnsi="Georgia"/>
          <w:sz w:val="21"/>
          <w:szCs w:val="21"/>
        </w:rPr>
        <w:t xml:space="preserve">Twitter: </w:t>
      </w:r>
      <w:hyperlink r:id="rId18" w:history="1">
        <w:r w:rsidRPr="00B1611B">
          <w:rPr>
            <w:rStyle w:val="Hyperlink"/>
            <w:rFonts w:ascii="Georgia" w:hAnsi="Georgia"/>
            <w:sz w:val="21"/>
            <w:szCs w:val="21"/>
          </w:rPr>
          <w:t>@wildaboutmusic</w:t>
        </w:r>
      </w:hyperlink>
      <w:r>
        <w:rPr>
          <w:rFonts w:ascii="Georgia" w:hAnsi="Georgia"/>
          <w:sz w:val="21"/>
          <w:szCs w:val="21"/>
        </w:rPr>
        <w:t>;</w:t>
      </w:r>
      <w:r w:rsidRPr="00C246EE">
        <w:rPr>
          <w:rFonts w:ascii="Georgia" w:hAnsi="Georgia"/>
          <w:sz w:val="21"/>
          <w:szCs w:val="21"/>
        </w:rPr>
        <w:t xml:space="preserve"> Instagram:</w:t>
      </w:r>
      <w:r>
        <w:rPr>
          <w:rFonts w:ascii="Georgia" w:hAnsi="Georgia"/>
          <w:sz w:val="21"/>
          <w:szCs w:val="21"/>
        </w:rPr>
        <w:t xml:space="preserve"> </w:t>
      </w:r>
      <w:hyperlink r:id="rId19" w:history="1">
        <w:r w:rsidRPr="00B1611B">
          <w:rPr>
            <w:rStyle w:val="Hyperlink"/>
            <w:rFonts w:ascii="Georgia" w:hAnsi="Georgia"/>
            <w:sz w:val="21"/>
            <w:szCs w:val="21"/>
          </w:rPr>
          <w:t>@wildaboutmusicdavid</w:t>
        </w:r>
      </w:hyperlink>
    </w:p>
    <w:p w14:paraId="11CEDCB6" w14:textId="77777777" w:rsidR="007A4EF5" w:rsidRPr="00B1611B" w:rsidRDefault="007A4EF5" w:rsidP="007A4EF5">
      <w:pPr>
        <w:pStyle w:val="NoSpacing"/>
        <w:spacing w:line="322" w:lineRule="auto"/>
        <w:rPr>
          <w:rFonts w:ascii="Georgia" w:hAnsi="Georgia"/>
          <w:bCs/>
          <w:color w:val="000000"/>
          <w:sz w:val="21"/>
          <w:szCs w:val="21"/>
        </w:rPr>
      </w:pPr>
    </w:p>
    <w:p w14:paraId="47F5F75A" w14:textId="47750582" w:rsidR="007A4EF5" w:rsidRDefault="007A4EF5" w:rsidP="007A4EF5">
      <w:pPr>
        <w:pStyle w:val="NoSpacing"/>
        <w:spacing w:line="322" w:lineRule="auto"/>
        <w:rPr>
          <w:rFonts w:ascii="Georgia" w:hAnsi="Georgia"/>
          <w:bCs/>
          <w:color w:val="000000"/>
          <w:sz w:val="21"/>
          <w:szCs w:val="21"/>
        </w:rPr>
      </w:pPr>
      <w:r w:rsidRPr="00B1611B">
        <w:rPr>
          <w:rFonts w:ascii="Georgia" w:hAnsi="Georgia"/>
          <w:bCs/>
          <w:color w:val="000000"/>
          <w:sz w:val="21"/>
          <w:szCs w:val="21"/>
        </w:rPr>
        <w:t xml:space="preserve">David Wild is a Peabody Award-winning, multiple Emmy Award-nominated television writer and producer, a </w:t>
      </w:r>
      <w:r w:rsidRPr="003510C8">
        <w:rPr>
          <w:rFonts w:ascii="Georgia" w:hAnsi="Georgia"/>
          <w:bCs/>
          <w:i/>
          <w:iCs/>
          <w:color w:val="000000"/>
          <w:sz w:val="21"/>
          <w:szCs w:val="21"/>
        </w:rPr>
        <w:t>New York Times</w:t>
      </w:r>
      <w:r w:rsidRPr="00B1611B">
        <w:rPr>
          <w:rFonts w:ascii="Georgia" w:hAnsi="Georgia"/>
          <w:bCs/>
          <w:color w:val="000000"/>
          <w:sz w:val="21"/>
          <w:szCs w:val="21"/>
        </w:rPr>
        <w:t xml:space="preserve"> bestselling author and a longtime Contributing Editor to </w:t>
      </w:r>
      <w:r w:rsidRPr="003510C8">
        <w:rPr>
          <w:rFonts w:ascii="Georgia" w:hAnsi="Georgia"/>
          <w:bCs/>
          <w:i/>
          <w:iCs/>
          <w:color w:val="000000"/>
          <w:sz w:val="21"/>
          <w:szCs w:val="21"/>
        </w:rPr>
        <w:t>Rolling Stone</w:t>
      </w:r>
      <w:r w:rsidRPr="00B1611B">
        <w:rPr>
          <w:rFonts w:ascii="Georgia" w:hAnsi="Georgia"/>
          <w:bCs/>
          <w:color w:val="000000"/>
          <w:sz w:val="21"/>
          <w:szCs w:val="21"/>
        </w:rPr>
        <w:t>.</w:t>
      </w:r>
      <w:r>
        <w:rPr>
          <w:rFonts w:ascii="Georgia" w:hAnsi="Georgia"/>
          <w:bCs/>
          <w:color w:val="000000"/>
          <w:sz w:val="21"/>
          <w:szCs w:val="21"/>
        </w:rPr>
        <w:t xml:space="preserve"> </w:t>
      </w:r>
      <w:r w:rsidRPr="00B1611B">
        <w:rPr>
          <w:rFonts w:ascii="Georgia" w:hAnsi="Georgia"/>
          <w:bCs/>
          <w:color w:val="000000"/>
          <w:sz w:val="21"/>
          <w:szCs w:val="21"/>
        </w:rPr>
        <w:t xml:space="preserve">Wild has written the </w:t>
      </w:r>
      <w:r w:rsidRPr="00B1611B">
        <w:rPr>
          <w:rFonts w:ascii="Georgia" w:hAnsi="Georgia"/>
          <w:b/>
          <w:i/>
          <w:iCs/>
          <w:color w:val="000000"/>
          <w:sz w:val="21"/>
          <w:szCs w:val="21"/>
        </w:rPr>
        <w:t>Great Performances: GRAMMY</w:t>
      </w:r>
      <w:r w:rsidRPr="00B1611B">
        <w:rPr>
          <w:rFonts w:ascii="Georgia" w:hAnsi="Georgia"/>
          <w:b/>
          <w:i/>
          <w:iCs/>
          <w:color w:val="000000"/>
          <w:sz w:val="21"/>
          <w:szCs w:val="21"/>
          <w:vertAlign w:val="superscript"/>
        </w:rPr>
        <w:t>®</w:t>
      </w:r>
      <w:r w:rsidRPr="00B1611B">
        <w:rPr>
          <w:rFonts w:ascii="Georgia" w:hAnsi="Georgia"/>
          <w:b/>
          <w:i/>
          <w:iCs/>
          <w:color w:val="000000"/>
          <w:sz w:val="21"/>
          <w:szCs w:val="21"/>
        </w:rPr>
        <w:t xml:space="preserve"> Salute to Music Legends</w:t>
      </w:r>
      <w:r w:rsidRPr="00B1611B">
        <w:rPr>
          <w:rFonts w:ascii="Georgia" w:hAnsi="Georgia"/>
          <w:bCs/>
          <w:color w:val="000000"/>
          <w:sz w:val="21"/>
          <w:szCs w:val="21"/>
        </w:rPr>
        <w:t xml:space="preserve"> specials since 2018 and the</w:t>
      </w:r>
      <w:r>
        <w:rPr>
          <w:rFonts w:ascii="Georgia" w:hAnsi="Georgia"/>
          <w:bCs/>
          <w:color w:val="000000"/>
          <w:sz w:val="21"/>
          <w:szCs w:val="21"/>
        </w:rPr>
        <w:t xml:space="preserve"> </w:t>
      </w:r>
      <w:r w:rsidRPr="00B1611B">
        <w:rPr>
          <w:rFonts w:ascii="Georgia" w:hAnsi="Georgia"/>
          <w:bCs/>
          <w:color w:val="000000"/>
          <w:sz w:val="21"/>
          <w:szCs w:val="21"/>
        </w:rPr>
        <w:t>Grammy Awards</w:t>
      </w:r>
      <w:r>
        <w:rPr>
          <w:rFonts w:ascii="Georgia" w:hAnsi="Georgia"/>
          <w:bCs/>
          <w:color w:val="000000"/>
          <w:sz w:val="21"/>
          <w:szCs w:val="21"/>
        </w:rPr>
        <w:t xml:space="preserve"> </w:t>
      </w:r>
      <w:r w:rsidRPr="00B1611B">
        <w:rPr>
          <w:rFonts w:ascii="Georgia" w:hAnsi="Georgia"/>
          <w:bCs/>
          <w:color w:val="000000"/>
          <w:sz w:val="21"/>
          <w:szCs w:val="21"/>
        </w:rPr>
        <w:t xml:space="preserve">since 2001, for which he also became a producer in 2016. His extensive credits for television include the CMA Awards, the Independent Spirit Awards, </w:t>
      </w:r>
      <w:r w:rsidRPr="00826183">
        <w:rPr>
          <w:rFonts w:ascii="Georgia" w:hAnsi="Georgia"/>
          <w:bCs/>
          <w:i/>
          <w:iCs/>
          <w:color w:val="000000"/>
          <w:sz w:val="21"/>
          <w:szCs w:val="21"/>
        </w:rPr>
        <w:t>Let's Go Crazy: The Grammy Salute to Prince</w:t>
      </w:r>
      <w:r w:rsidRPr="00B1611B">
        <w:rPr>
          <w:rFonts w:ascii="Georgia" w:hAnsi="Georgia"/>
          <w:bCs/>
          <w:color w:val="000000"/>
          <w:sz w:val="21"/>
          <w:szCs w:val="21"/>
        </w:rPr>
        <w:t xml:space="preserve">, </w:t>
      </w:r>
      <w:r w:rsidRPr="00826183">
        <w:rPr>
          <w:rFonts w:ascii="Georgia" w:hAnsi="Georgia"/>
          <w:bCs/>
          <w:i/>
          <w:iCs/>
          <w:color w:val="000000"/>
          <w:sz w:val="21"/>
          <w:szCs w:val="21"/>
        </w:rPr>
        <w:t>Motown 60: A Grammy Celebration</w:t>
      </w:r>
      <w:r w:rsidRPr="00B1611B">
        <w:rPr>
          <w:rFonts w:ascii="Georgia" w:hAnsi="Georgia"/>
          <w:bCs/>
          <w:color w:val="000000"/>
          <w:sz w:val="21"/>
          <w:szCs w:val="21"/>
        </w:rPr>
        <w:t>,</w:t>
      </w:r>
      <w:r w:rsidR="00F227C8">
        <w:rPr>
          <w:rFonts w:ascii="Georgia" w:hAnsi="Georgia"/>
          <w:bCs/>
          <w:color w:val="000000"/>
          <w:sz w:val="21"/>
          <w:szCs w:val="21"/>
        </w:rPr>
        <w:t xml:space="preserve"> </w:t>
      </w:r>
      <w:r w:rsidRPr="00826183">
        <w:rPr>
          <w:rFonts w:ascii="Georgia" w:hAnsi="Georgia"/>
          <w:bCs/>
          <w:i/>
          <w:iCs/>
          <w:color w:val="000000"/>
          <w:sz w:val="21"/>
          <w:szCs w:val="21"/>
        </w:rPr>
        <w:t>Aretha! A Grammy Celebration for the Queen of Soul</w:t>
      </w:r>
      <w:r w:rsidRPr="00B1611B">
        <w:rPr>
          <w:rFonts w:ascii="Georgia" w:hAnsi="Georgia"/>
          <w:bCs/>
          <w:color w:val="000000"/>
          <w:sz w:val="21"/>
          <w:szCs w:val="21"/>
        </w:rPr>
        <w:t>,</w:t>
      </w:r>
      <w:r w:rsidR="00F227C8">
        <w:rPr>
          <w:rFonts w:ascii="Georgia" w:hAnsi="Georgia"/>
          <w:bCs/>
          <w:color w:val="000000"/>
          <w:sz w:val="21"/>
          <w:szCs w:val="21"/>
        </w:rPr>
        <w:t xml:space="preserve"> </w:t>
      </w:r>
      <w:r w:rsidRPr="00826183">
        <w:rPr>
          <w:rFonts w:ascii="Georgia" w:hAnsi="Georgia"/>
          <w:bCs/>
          <w:i/>
          <w:iCs/>
          <w:color w:val="000000"/>
          <w:sz w:val="21"/>
          <w:szCs w:val="21"/>
        </w:rPr>
        <w:t>Elvis All-Star Tribute</w:t>
      </w:r>
      <w:r w:rsidRPr="00B1611B">
        <w:rPr>
          <w:rFonts w:ascii="Georgia" w:hAnsi="Georgia"/>
          <w:bCs/>
          <w:color w:val="000000"/>
          <w:sz w:val="21"/>
          <w:szCs w:val="21"/>
        </w:rPr>
        <w:t xml:space="preserve"> and </w:t>
      </w:r>
      <w:r w:rsidRPr="00826183">
        <w:rPr>
          <w:rFonts w:ascii="Georgia" w:hAnsi="Georgia"/>
          <w:bCs/>
          <w:i/>
          <w:iCs/>
          <w:color w:val="000000"/>
          <w:sz w:val="21"/>
          <w:szCs w:val="21"/>
        </w:rPr>
        <w:t>America: A Tribute to Heroes</w:t>
      </w:r>
      <w:r w:rsidRPr="00B1611B">
        <w:rPr>
          <w:rFonts w:ascii="Georgia" w:hAnsi="Georgia"/>
          <w:bCs/>
          <w:color w:val="000000"/>
          <w:sz w:val="21"/>
          <w:szCs w:val="21"/>
        </w:rPr>
        <w:t xml:space="preserve">. He has written books on </w:t>
      </w:r>
      <w:r w:rsidRPr="00826183">
        <w:rPr>
          <w:rFonts w:ascii="Georgia" w:hAnsi="Georgia"/>
          <w:bCs/>
          <w:i/>
          <w:iCs/>
          <w:color w:val="000000"/>
          <w:sz w:val="21"/>
          <w:szCs w:val="21"/>
        </w:rPr>
        <w:t>Friends</w:t>
      </w:r>
      <w:r w:rsidRPr="00B1611B">
        <w:rPr>
          <w:rFonts w:ascii="Georgia" w:hAnsi="Georgia"/>
          <w:bCs/>
          <w:color w:val="000000"/>
          <w:sz w:val="21"/>
          <w:szCs w:val="21"/>
        </w:rPr>
        <w:t>,</w:t>
      </w:r>
      <w:r>
        <w:rPr>
          <w:rFonts w:ascii="Georgia" w:hAnsi="Georgia"/>
          <w:bCs/>
          <w:color w:val="000000"/>
          <w:sz w:val="21"/>
          <w:szCs w:val="21"/>
        </w:rPr>
        <w:t xml:space="preserve"> </w:t>
      </w:r>
      <w:r w:rsidRPr="00826183">
        <w:rPr>
          <w:rFonts w:ascii="Georgia" w:hAnsi="Georgia"/>
          <w:bCs/>
          <w:i/>
          <w:iCs/>
          <w:color w:val="000000"/>
          <w:sz w:val="21"/>
          <w:szCs w:val="21"/>
        </w:rPr>
        <w:t>Seinfeld</w:t>
      </w:r>
      <w:r w:rsidRPr="00B1611B">
        <w:rPr>
          <w:rFonts w:ascii="Georgia" w:hAnsi="Georgia"/>
          <w:bCs/>
          <w:color w:val="000000"/>
          <w:sz w:val="21"/>
          <w:szCs w:val="21"/>
        </w:rPr>
        <w:t xml:space="preserve"> and Brad Paisley, as well as “And the Grammy Goes To...: The Official Story of Music</w:t>
      </w:r>
      <w:r>
        <w:rPr>
          <w:rFonts w:ascii="Georgia" w:hAnsi="Georgia"/>
          <w:bCs/>
          <w:color w:val="000000"/>
          <w:sz w:val="21"/>
          <w:szCs w:val="21"/>
        </w:rPr>
        <w:t>’</w:t>
      </w:r>
      <w:r w:rsidRPr="00B1611B">
        <w:rPr>
          <w:rFonts w:ascii="Georgia" w:hAnsi="Georgia"/>
          <w:bCs/>
          <w:color w:val="000000"/>
          <w:sz w:val="21"/>
          <w:szCs w:val="21"/>
        </w:rPr>
        <w:t>s Most Coveted Award” and “The Showrunners: A Season Inside the Billion-Dollar, Death-Defying, Madcap World of Television</w:t>
      </w:r>
      <w:r>
        <w:rPr>
          <w:rFonts w:ascii="Georgia" w:hAnsi="Georgia"/>
          <w:bCs/>
          <w:color w:val="000000"/>
          <w:sz w:val="21"/>
          <w:szCs w:val="21"/>
        </w:rPr>
        <w:t>’</w:t>
      </w:r>
      <w:r w:rsidRPr="00B1611B">
        <w:rPr>
          <w:rFonts w:ascii="Georgia" w:hAnsi="Georgia"/>
          <w:bCs/>
          <w:color w:val="000000"/>
          <w:sz w:val="21"/>
          <w:szCs w:val="21"/>
        </w:rPr>
        <w:t>s Real Stars.”</w:t>
      </w:r>
    </w:p>
    <w:p w14:paraId="44FE6CAD" w14:textId="77777777" w:rsidR="005333D2" w:rsidRPr="005333D2" w:rsidRDefault="005333D2" w:rsidP="005333D2">
      <w:pPr>
        <w:pStyle w:val="NormalIndent"/>
        <w:ind w:firstLine="0"/>
      </w:pPr>
    </w:p>
    <w:p w14:paraId="6F9BFC64" w14:textId="77777777" w:rsidR="005333D2" w:rsidRPr="00B1611B" w:rsidRDefault="005333D2" w:rsidP="005333D2">
      <w:pPr>
        <w:jc w:val="both"/>
        <w:rPr>
          <w:b/>
          <w:szCs w:val="21"/>
        </w:rPr>
      </w:pPr>
      <w:r w:rsidRPr="005333D2">
        <w:rPr>
          <w:b/>
          <w:szCs w:val="21"/>
        </w:rPr>
        <w:t xml:space="preserve">David </w:t>
      </w:r>
      <w:r w:rsidRPr="00B1611B">
        <w:rPr>
          <w:b/>
          <w:szCs w:val="21"/>
        </w:rPr>
        <w:t>Horn</w:t>
      </w:r>
    </w:p>
    <w:p w14:paraId="3FE096C6" w14:textId="77777777" w:rsidR="00AE131D" w:rsidRPr="00B1611B" w:rsidRDefault="005333D2" w:rsidP="006E3E60">
      <w:pPr>
        <w:spacing w:line="240" w:lineRule="auto"/>
        <w:jc w:val="both"/>
        <w:rPr>
          <w:bCs/>
          <w:iCs/>
          <w:szCs w:val="21"/>
        </w:rPr>
      </w:pPr>
      <w:r w:rsidRPr="00B1611B">
        <w:rPr>
          <w:szCs w:val="21"/>
        </w:rPr>
        <w:t>Executive Producer</w:t>
      </w:r>
      <w:r w:rsidRPr="00B1611B">
        <w:rPr>
          <w:i/>
          <w:iCs/>
          <w:szCs w:val="21"/>
        </w:rPr>
        <w:t xml:space="preserve">, </w:t>
      </w:r>
      <w:r w:rsidRPr="00B1611B">
        <w:rPr>
          <w:b/>
          <w:bCs/>
          <w:i/>
          <w:iCs/>
          <w:szCs w:val="21"/>
        </w:rPr>
        <w:t>Great Performances</w:t>
      </w:r>
    </w:p>
    <w:p w14:paraId="6783DA65" w14:textId="77777777" w:rsidR="005333D2" w:rsidRPr="00B1611B" w:rsidRDefault="005333D2" w:rsidP="006E3E60">
      <w:pPr>
        <w:pStyle w:val="NormalIndent"/>
        <w:spacing w:line="240" w:lineRule="auto"/>
        <w:ind w:firstLine="0"/>
        <w:jc w:val="both"/>
        <w:rPr>
          <w:szCs w:val="21"/>
        </w:rPr>
      </w:pPr>
      <w:r w:rsidRPr="00B1611B">
        <w:rPr>
          <w:szCs w:val="21"/>
        </w:rPr>
        <w:t>Director, Performance &amp; Arts Programming,</w:t>
      </w:r>
      <w:r w:rsidRPr="00B1611B">
        <w:rPr>
          <w:bCs/>
          <w:szCs w:val="21"/>
        </w:rPr>
        <w:t xml:space="preserve"> THIRTEEN Productions LLC</w:t>
      </w:r>
    </w:p>
    <w:p w14:paraId="485E37BF" w14:textId="75249F39" w:rsidR="005333D2" w:rsidRPr="00B1611B" w:rsidRDefault="004F5C68" w:rsidP="006E3E60">
      <w:pPr>
        <w:pStyle w:val="NoSpacing"/>
        <w:rPr>
          <w:rStyle w:val="Hyperlink"/>
          <w:rFonts w:ascii="Georgia" w:hAnsi="Georgia"/>
          <w:sz w:val="21"/>
          <w:szCs w:val="21"/>
        </w:rPr>
      </w:pPr>
      <w:r w:rsidRPr="00B1611B">
        <w:rPr>
          <w:rFonts w:ascii="Georgia" w:hAnsi="Georgia"/>
          <w:sz w:val="21"/>
          <w:szCs w:val="21"/>
        </w:rPr>
        <w:t xml:space="preserve">Facebook: </w:t>
      </w:r>
      <w:hyperlink r:id="rId20" w:history="1">
        <w:r w:rsidRPr="00B1611B">
          <w:rPr>
            <w:rStyle w:val="Hyperlink"/>
            <w:rFonts w:ascii="Georgia" w:hAnsi="Georgia"/>
            <w:sz w:val="21"/>
            <w:szCs w:val="21"/>
          </w:rPr>
          <w:t>@</w:t>
        </w:r>
        <w:r w:rsidR="005333D2" w:rsidRPr="00B1611B">
          <w:rPr>
            <w:rStyle w:val="Hyperlink"/>
            <w:rFonts w:ascii="Georgia" w:hAnsi="Georgia"/>
            <w:sz w:val="21"/>
            <w:szCs w:val="21"/>
          </w:rPr>
          <w:t>GreatPerformances</w:t>
        </w:r>
      </w:hyperlink>
      <w:r w:rsidR="005333D2" w:rsidRPr="00B1611B">
        <w:rPr>
          <w:rFonts w:ascii="Georgia" w:hAnsi="Georgia"/>
          <w:sz w:val="21"/>
          <w:szCs w:val="21"/>
        </w:rPr>
        <w:t>;</w:t>
      </w:r>
      <w:r w:rsidRPr="00B1611B">
        <w:rPr>
          <w:rFonts w:ascii="Georgia" w:hAnsi="Georgia"/>
          <w:sz w:val="21"/>
          <w:szCs w:val="21"/>
        </w:rPr>
        <w:t xml:space="preserve"> Twitter:</w:t>
      </w:r>
      <w:r w:rsidR="005333D2" w:rsidRPr="00B1611B">
        <w:rPr>
          <w:rFonts w:ascii="Georgia" w:hAnsi="Georgia"/>
          <w:sz w:val="21"/>
          <w:szCs w:val="21"/>
        </w:rPr>
        <w:t xml:space="preserve"> </w:t>
      </w:r>
      <w:hyperlink r:id="rId21" w:history="1">
        <w:r w:rsidR="005333D2" w:rsidRPr="00B1611B">
          <w:rPr>
            <w:rStyle w:val="Hyperlink"/>
            <w:rFonts w:ascii="Georgia" w:hAnsi="Georgia"/>
            <w:sz w:val="21"/>
            <w:szCs w:val="21"/>
          </w:rPr>
          <w:t>@GPerfPBS</w:t>
        </w:r>
      </w:hyperlink>
    </w:p>
    <w:p w14:paraId="618D792B" w14:textId="77777777" w:rsidR="005333D2" w:rsidRPr="005333D2" w:rsidRDefault="005333D2" w:rsidP="005333D2">
      <w:pPr>
        <w:pStyle w:val="NoSpacing"/>
        <w:spacing w:line="322" w:lineRule="auto"/>
        <w:rPr>
          <w:rStyle w:val="Hyperlink"/>
          <w:rFonts w:ascii="Georgia" w:hAnsi="Georgia"/>
          <w:sz w:val="20"/>
        </w:rPr>
      </w:pPr>
    </w:p>
    <w:p w14:paraId="0B6E5E36" w14:textId="77777777" w:rsidR="005333D2" w:rsidRPr="004F5C68" w:rsidRDefault="005333D2" w:rsidP="005333D2">
      <w:pPr>
        <w:pStyle w:val="NoSpacing"/>
        <w:spacing w:line="322" w:lineRule="auto"/>
        <w:rPr>
          <w:rFonts w:ascii="Georgia" w:hAnsi="Georgia"/>
          <w:sz w:val="21"/>
          <w:szCs w:val="21"/>
        </w:rPr>
      </w:pPr>
      <w:r w:rsidRPr="004F5C68">
        <w:rPr>
          <w:rFonts w:ascii="Georgia" w:hAnsi="Georgia"/>
          <w:sz w:val="21"/>
          <w:szCs w:val="21"/>
        </w:rPr>
        <w:t xml:space="preserve">As the executive producer of the Emmy Award-winning series </w:t>
      </w:r>
      <w:r w:rsidRPr="004F5C68">
        <w:rPr>
          <w:rFonts w:ascii="Georgia" w:hAnsi="Georgia"/>
          <w:b/>
          <w:i/>
          <w:sz w:val="21"/>
          <w:szCs w:val="21"/>
        </w:rPr>
        <w:t>Great Performances</w:t>
      </w:r>
      <w:r w:rsidRPr="004F5C68">
        <w:rPr>
          <w:rFonts w:ascii="Georgia" w:hAnsi="Georgia"/>
          <w:sz w:val="21"/>
          <w:szCs w:val="21"/>
        </w:rPr>
        <w:t xml:space="preserve">, David Horn oversees the development, production and programming of WNET’s national performing arts presentations on PBS. During his 39-year tenure with the series, Horn has twice received the prestigious Peabody Award and has been nominated for a Primetime Emmy more than 25 times, winning five. In 2015, he was honored with The Drama League’s </w:t>
      </w:r>
      <w:r w:rsidRPr="004F5C68">
        <w:rPr>
          <w:rFonts w:ascii="Georgia" w:hAnsi="Georgia"/>
          <w:iCs/>
          <w:sz w:val="21"/>
          <w:szCs w:val="21"/>
        </w:rPr>
        <w:t>Unique Contribution to the Theater</w:t>
      </w:r>
      <w:r w:rsidRPr="004F5C68">
        <w:rPr>
          <w:rFonts w:ascii="Georgia" w:hAnsi="Georgia"/>
          <w:sz w:val="21"/>
          <w:szCs w:val="21"/>
        </w:rPr>
        <w:t xml:space="preserve"> Award for his vital work in bringing New York theater to a larger audience across America.</w:t>
      </w:r>
    </w:p>
    <w:p w14:paraId="2420ED33" w14:textId="6F6118BA" w:rsidR="005333D2" w:rsidRPr="004F5C68" w:rsidRDefault="005333D2" w:rsidP="005333D2">
      <w:pPr>
        <w:pStyle w:val="NoSpacing"/>
        <w:spacing w:line="322" w:lineRule="auto"/>
        <w:ind w:firstLine="720"/>
        <w:contextualSpacing/>
        <w:rPr>
          <w:rFonts w:ascii="Georgia" w:hAnsi="Georgia"/>
          <w:sz w:val="21"/>
          <w:szCs w:val="21"/>
        </w:rPr>
      </w:pPr>
      <w:r w:rsidRPr="004F5C68">
        <w:rPr>
          <w:rFonts w:ascii="Georgia" w:hAnsi="Georgia"/>
          <w:sz w:val="21"/>
          <w:szCs w:val="21"/>
        </w:rPr>
        <w:t xml:space="preserve">In addition to </w:t>
      </w:r>
      <w:r w:rsidRPr="004F5C68">
        <w:rPr>
          <w:rFonts w:ascii="Georgia" w:hAnsi="Georgia"/>
          <w:b/>
          <w:bCs/>
          <w:i/>
          <w:iCs/>
          <w:sz w:val="21"/>
          <w:szCs w:val="21"/>
        </w:rPr>
        <w:t>Great Performances</w:t>
      </w:r>
      <w:r w:rsidRPr="004F5C68">
        <w:rPr>
          <w:rFonts w:ascii="Georgia" w:hAnsi="Georgia"/>
          <w:sz w:val="21"/>
          <w:szCs w:val="21"/>
        </w:rPr>
        <w:t xml:space="preserve">, Horn is the creator and executive producer of the Emmy Award-winning series </w:t>
      </w:r>
      <w:r w:rsidRPr="004F5C68">
        <w:rPr>
          <w:rFonts w:ascii="Georgia" w:hAnsi="Georgia"/>
          <w:i/>
          <w:sz w:val="21"/>
          <w:szCs w:val="21"/>
        </w:rPr>
        <w:t>NYC-Arts</w:t>
      </w:r>
      <w:r w:rsidRPr="004F5C68">
        <w:rPr>
          <w:rFonts w:ascii="Georgia" w:hAnsi="Georgia"/>
          <w:sz w:val="21"/>
          <w:szCs w:val="21"/>
        </w:rPr>
        <w:t xml:space="preserve">, a weekly magazine program hosted by Philippe de Montebello and Paula Zahn that features the dynamic arts and culture scene in New York City. Horn is also the creator, executive producer and director of </w:t>
      </w:r>
      <w:r w:rsidRPr="004F5C68">
        <w:rPr>
          <w:rFonts w:ascii="Georgia" w:hAnsi="Georgia"/>
          <w:i/>
          <w:sz w:val="21"/>
          <w:szCs w:val="21"/>
        </w:rPr>
        <w:t>Theater Close-Up</w:t>
      </w:r>
      <w:r w:rsidRPr="004F5C68">
        <w:rPr>
          <w:rFonts w:ascii="Georgia" w:hAnsi="Georgia"/>
          <w:sz w:val="21"/>
          <w:szCs w:val="21"/>
        </w:rPr>
        <w:t>,</w:t>
      </w:r>
      <w:r w:rsidRPr="004F5C68">
        <w:rPr>
          <w:rFonts w:ascii="Georgia" w:hAnsi="Georgia"/>
          <w:i/>
          <w:sz w:val="21"/>
          <w:szCs w:val="21"/>
        </w:rPr>
        <w:t xml:space="preserve"> </w:t>
      </w:r>
      <w:r w:rsidRPr="004F5C68">
        <w:rPr>
          <w:rFonts w:ascii="Georgia" w:hAnsi="Georgia"/>
          <w:sz w:val="21"/>
          <w:szCs w:val="21"/>
        </w:rPr>
        <w:t xml:space="preserve">a series dedicated to showcasing the innovative productions of New York City’s Off- and Off-Off-Broadway theaters. Horn has also directed several productions in a new collaboration between WNET and the subscription streaming service BroadwayHD, including the historic first live stream of the Broadway musical </w:t>
      </w:r>
      <w:r w:rsidRPr="004F5C68">
        <w:rPr>
          <w:rFonts w:ascii="Georgia" w:hAnsi="Georgia"/>
          <w:i/>
          <w:iCs/>
          <w:sz w:val="21"/>
          <w:szCs w:val="21"/>
        </w:rPr>
        <w:t>She Loves Me</w:t>
      </w:r>
      <w:r w:rsidRPr="004F5C68">
        <w:rPr>
          <w:rFonts w:ascii="Georgia" w:hAnsi="Georgia"/>
          <w:iCs/>
          <w:sz w:val="21"/>
          <w:szCs w:val="21"/>
        </w:rPr>
        <w:t>,</w:t>
      </w:r>
      <w:r w:rsidRPr="004F5C68">
        <w:rPr>
          <w:rFonts w:ascii="Georgia" w:hAnsi="Georgia"/>
          <w:sz w:val="21"/>
          <w:szCs w:val="21"/>
        </w:rPr>
        <w:t xml:space="preserve"> followed by Noël Coward’s </w:t>
      </w:r>
      <w:r w:rsidRPr="004F5C68">
        <w:rPr>
          <w:rFonts w:ascii="Georgia" w:hAnsi="Georgia"/>
          <w:i/>
          <w:sz w:val="21"/>
          <w:szCs w:val="21"/>
        </w:rPr>
        <w:t>Present Laughter</w:t>
      </w:r>
      <w:r w:rsidRPr="004F5C68">
        <w:rPr>
          <w:rFonts w:ascii="Georgia" w:hAnsi="Georgia"/>
          <w:sz w:val="21"/>
          <w:szCs w:val="21"/>
        </w:rPr>
        <w:t>, starring Kevin Kline</w:t>
      </w:r>
      <w:r w:rsidR="005E592F">
        <w:rPr>
          <w:rFonts w:ascii="Georgia" w:hAnsi="Georgia"/>
          <w:sz w:val="21"/>
          <w:szCs w:val="21"/>
        </w:rPr>
        <w:t>;</w:t>
      </w:r>
      <w:r w:rsidR="00527DCA" w:rsidRPr="004F5C68">
        <w:rPr>
          <w:rFonts w:ascii="Georgia" w:hAnsi="Georgia"/>
          <w:sz w:val="21"/>
          <w:szCs w:val="21"/>
        </w:rPr>
        <w:t xml:space="preserve"> </w:t>
      </w:r>
      <w:r w:rsidRPr="004F5C68">
        <w:rPr>
          <w:rFonts w:ascii="Georgia" w:hAnsi="Georgia"/>
          <w:sz w:val="21"/>
          <w:szCs w:val="21"/>
        </w:rPr>
        <w:t xml:space="preserve">Paula Vogel’s critically acclaimed play </w:t>
      </w:r>
      <w:r w:rsidRPr="004F5C68">
        <w:rPr>
          <w:rFonts w:ascii="Georgia" w:hAnsi="Georgia"/>
          <w:i/>
          <w:sz w:val="21"/>
          <w:szCs w:val="21"/>
        </w:rPr>
        <w:t>Indecent</w:t>
      </w:r>
      <w:r w:rsidR="005E592F">
        <w:rPr>
          <w:rFonts w:ascii="Georgia" w:hAnsi="Georgia"/>
          <w:iCs/>
          <w:sz w:val="21"/>
          <w:szCs w:val="21"/>
        </w:rPr>
        <w:t>;</w:t>
      </w:r>
      <w:r w:rsidR="00527DCA" w:rsidRPr="004F5C68">
        <w:rPr>
          <w:rFonts w:ascii="Georgia" w:hAnsi="Georgia"/>
          <w:sz w:val="21"/>
          <w:szCs w:val="21"/>
        </w:rPr>
        <w:t xml:space="preserve"> </w:t>
      </w:r>
      <w:r w:rsidRPr="004F5C68">
        <w:rPr>
          <w:rFonts w:ascii="Georgia" w:hAnsi="Georgia"/>
          <w:sz w:val="21"/>
          <w:szCs w:val="21"/>
        </w:rPr>
        <w:t xml:space="preserve">and Irving Berlin’s </w:t>
      </w:r>
      <w:r w:rsidRPr="004F5C68">
        <w:rPr>
          <w:rFonts w:ascii="Georgia" w:hAnsi="Georgia"/>
          <w:i/>
          <w:sz w:val="21"/>
          <w:szCs w:val="21"/>
        </w:rPr>
        <w:t>Holiday Inn</w:t>
      </w:r>
      <w:r w:rsidRPr="004F5C68">
        <w:rPr>
          <w:rFonts w:ascii="Georgia" w:hAnsi="Georgia"/>
          <w:sz w:val="21"/>
          <w:szCs w:val="21"/>
        </w:rPr>
        <w:t>.</w:t>
      </w:r>
    </w:p>
    <w:p w14:paraId="1E387E1E" w14:textId="4424DAFB" w:rsidR="005333D2" w:rsidRPr="004F5C68" w:rsidRDefault="005333D2" w:rsidP="005333D2">
      <w:pPr>
        <w:ind w:firstLine="720"/>
        <w:contextualSpacing/>
        <w:rPr>
          <w:szCs w:val="21"/>
        </w:rPr>
      </w:pPr>
      <w:r w:rsidRPr="004F5C68">
        <w:rPr>
          <w:szCs w:val="21"/>
        </w:rPr>
        <w:t xml:space="preserve">After his successful productions of </w:t>
      </w:r>
      <w:r w:rsidRPr="004F5C68">
        <w:rPr>
          <w:i/>
          <w:iCs/>
          <w:szCs w:val="21"/>
        </w:rPr>
        <w:t>King Lear</w:t>
      </w:r>
      <w:r w:rsidRPr="004F5C68">
        <w:rPr>
          <w:szCs w:val="21"/>
        </w:rPr>
        <w:t xml:space="preserve">, </w:t>
      </w:r>
      <w:r w:rsidRPr="004F5C68">
        <w:rPr>
          <w:i/>
          <w:iCs/>
          <w:szCs w:val="21"/>
        </w:rPr>
        <w:t>Cyrano de Bergerac</w:t>
      </w:r>
      <w:r w:rsidRPr="004F5C68">
        <w:rPr>
          <w:szCs w:val="21"/>
        </w:rPr>
        <w:t xml:space="preserve"> and </w:t>
      </w:r>
      <w:r w:rsidRPr="004F5C68">
        <w:rPr>
          <w:i/>
          <w:iCs/>
          <w:szCs w:val="21"/>
        </w:rPr>
        <w:t>Macbeth</w:t>
      </w:r>
      <w:r w:rsidRPr="004F5C68">
        <w:rPr>
          <w:iCs/>
          <w:szCs w:val="21"/>
        </w:rPr>
        <w:t>,</w:t>
      </w:r>
      <w:r w:rsidRPr="004F5C68">
        <w:rPr>
          <w:szCs w:val="21"/>
        </w:rPr>
        <w:t xml:space="preserve"> all of which were recognized with Best Actor Emmy nominations for Sir Ian McKellen, Kevin Kline </w:t>
      </w:r>
      <w:r w:rsidRPr="004F5C68">
        <w:rPr>
          <w:szCs w:val="21"/>
        </w:rPr>
        <w:lastRenderedPageBreak/>
        <w:t xml:space="preserve">and Sir Patrick Stewart, respectively, Horn continued his commitment to incorporate Shakespeare into the </w:t>
      </w:r>
      <w:r w:rsidRPr="004F5C68">
        <w:rPr>
          <w:b/>
          <w:i/>
          <w:szCs w:val="21"/>
        </w:rPr>
        <w:t>Great Performances</w:t>
      </w:r>
      <w:r w:rsidRPr="004F5C68">
        <w:rPr>
          <w:szCs w:val="21"/>
        </w:rPr>
        <w:t xml:space="preserve"> repertoire</w:t>
      </w:r>
      <w:r w:rsidR="00CA4D2E" w:rsidRPr="004F5C68">
        <w:rPr>
          <w:szCs w:val="21"/>
        </w:rPr>
        <w:t>.</w:t>
      </w:r>
      <w:r w:rsidR="00CA4D2E">
        <w:rPr>
          <w:szCs w:val="21"/>
        </w:rPr>
        <w:t xml:space="preserve"> </w:t>
      </w:r>
      <w:r w:rsidRPr="004F5C68">
        <w:rPr>
          <w:szCs w:val="21"/>
        </w:rPr>
        <w:t xml:space="preserve">In 2015, Horn served as executive producer alongside Sam Mendes and Gareth Naeme for the series </w:t>
      </w:r>
      <w:r w:rsidRPr="00903BEF">
        <w:rPr>
          <w:bCs/>
          <w:i/>
          <w:iCs/>
          <w:szCs w:val="21"/>
        </w:rPr>
        <w:t>The Hollow Crown</w:t>
      </w:r>
      <w:r w:rsidRPr="004F5C68">
        <w:rPr>
          <w:iCs/>
          <w:szCs w:val="21"/>
        </w:rPr>
        <w:t>.</w:t>
      </w:r>
      <w:r w:rsidRPr="004F5C68">
        <w:rPr>
          <w:szCs w:val="21"/>
        </w:rPr>
        <w:t xml:space="preserve"> Produced as film adaptations of Shakespeare’s history plays, </w:t>
      </w:r>
      <w:r w:rsidRPr="00903BEF">
        <w:rPr>
          <w:bCs/>
          <w:i/>
          <w:szCs w:val="21"/>
        </w:rPr>
        <w:t>The</w:t>
      </w:r>
      <w:r w:rsidRPr="00903BEF">
        <w:rPr>
          <w:bCs/>
          <w:szCs w:val="21"/>
        </w:rPr>
        <w:t xml:space="preserve"> </w:t>
      </w:r>
      <w:r w:rsidRPr="00903BEF">
        <w:rPr>
          <w:bCs/>
          <w:i/>
          <w:szCs w:val="21"/>
        </w:rPr>
        <w:t>Hollow Crown</w:t>
      </w:r>
      <w:r w:rsidRPr="004F5C68">
        <w:rPr>
          <w:szCs w:val="21"/>
        </w:rPr>
        <w:t xml:space="preserve"> featured Jeremy Irons, Tom Hiddleston and Ben Whishaw, and was followed by </w:t>
      </w:r>
      <w:r w:rsidRPr="00903BEF">
        <w:rPr>
          <w:bCs/>
          <w:i/>
          <w:iCs/>
          <w:szCs w:val="21"/>
        </w:rPr>
        <w:t>The Wars of the Roses</w:t>
      </w:r>
      <w:r w:rsidRPr="004F5C68">
        <w:rPr>
          <w:szCs w:val="21"/>
        </w:rPr>
        <w:t>,</w:t>
      </w:r>
      <w:r w:rsidRPr="004F5C68">
        <w:rPr>
          <w:i/>
          <w:iCs/>
          <w:szCs w:val="21"/>
        </w:rPr>
        <w:t xml:space="preserve"> </w:t>
      </w:r>
      <w:r w:rsidRPr="004F5C68">
        <w:rPr>
          <w:szCs w:val="21"/>
        </w:rPr>
        <w:t>starring Tom Sturridge a</w:t>
      </w:r>
      <w:r w:rsidR="00527DCA">
        <w:rPr>
          <w:szCs w:val="21"/>
        </w:rPr>
        <w:t>s</w:t>
      </w:r>
      <w:r w:rsidRPr="004F5C68">
        <w:rPr>
          <w:szCs w:val="21"/>
        </w:rPr>
        <w:t xml:space="preserve"> Henry VI, Benedict Cumberbatch as Richard III and an all-star cast</w:t>
      </w:r>
      <w:r w:rsidR="00527DCA">
        <w:rPr>
          <w:szCs w:val="21"/>
        </w:rPr>
        <w:t>,</w:t>
      </w:r>
      <w:r w:rsidRPr="004F5C68">
        <w:rPr>
          <w:szCs w:val="21"/>
        </w:rPr>
        <w:t xml:space="preserve"> including Sophie Okonedo, Judi Dench and Hugh Bonneville. In summer 2019, he directed the first</w:t>
      </w:r>
      <w:r w:rsidR="00527DCA">
        <w:rPr>
          <w:szCs w:val="21"/>
        </w:rPr>
        <w:t xml:space="preserve"> </w:t>
      </w:r>
      <w:r w:rsidR="00527DCA" w:rsidRPr="00501008">
        <w:rPr>
          <w:b/>
          <w:i/>
          <w:szCs w:val="21"/>
        </w:rPr>
        <w:t>Great Performances</w:t>
      </w:r>
      <w:r w:rsidRPr="004F5C68">
        <w:rPr>
          <w:szCs w:val="21"/>
        </w:rPr>
        <w:t xml:space="preserve"> live recording from The Public Theater’s Free Shakespeare in </w:t>
      </w:r>
      <w:r w:rsidR="00440636">
        <w:rPr>
          <w:szCs w:val="21"/>
        </w:rPr>
        <w:t xml:space="preserve">the </w:t>
      </w:r>
      <w:r w:rsidRPr="004F5C68">
        <w:rPr>
          <w:szCs w:val="21"/>
        </w:rPr>
        <w:t xml:space="preserve">Park since 1974, Kenny Leon’s </w:t>
      </w:r>
      <w:r w:rsidR="00527DCA">
        <w:rPr>
          <w:szCs w:val="21"/>
        </w:rPr>
        <w:t xml:space="preserve">modern </w:t>
      </w:r>
      <w:r w:rsidRPr="004F5C68">
        <w:rPr>
          <w:szCs w:val="21"/>
        </w:rPr>
        <w:t xml:space="preserve">production of </w:t>
      </w:r>
      <w:r w:rsidRPr="00501008">
        <w:rPr>
          <w:i/>
          <w:szCs w:val="21"/>
        </w:rPr>
        <w:t>Much Ado About Nothing</w:t>
      </w:r>
      <w:r w:rsidRPr="004F5C68">
        <w:rPr>
          <w:szCs w:val="21"/>
        </w:rPr>
        <w:t>,</w:t>
      </w:r>
      <w:r w:rsidRPr="004F5C68">
        <w:rPr>
          <w:i/>
          <w:szCs w:val="21"/>
        </w:rPr>
        <w:t xml:space="preserve"> </w:t>
      </w:r>
      <w:r w:rsidRPr="004F5C68">
        <w:rPr>
          <w:szCs w:val="21"/>
        </w:rPr>
        <w:t xml:space="preserve">featuring </w:t>
      </w:r>
      <w:r w:rsidR="00527DCA">
        <w:rPr>
          <w:szCs w:val="21"/>
        </w:rPr>
        <w:t>an all-</w:t>
      </w:r>
      <w:r w:rsidR="00440636">
        <w:rPr>
          <w:szCs w:val="21"/>
        </w:rPr>
        <w:t xml:space="preserve">Black </w:t>
      </w:r>
      <w:r w:rsidR="00527DCA">
        <w:rPr>
          <w:szCs w:val="21"/>
        </w:rPr>
        <w:t>cast, including</w:t>
      </w:r>
      <w:r w:rsidR="00527DCA" w:rsidRPr="004F5C68">
        <w:rPr>
          <w:szCs w:val="21"/>
        </w:rPr>
        <w:t xml:space="preserve"> </w:t>
      </w:r>
      <w:r w:rsidRPr="004F5C68">
        <w:rPr>
          <w:szCs w:val="21"/>
        </w:rPr>
        <w:t>Danielle Brooks.</w:t>
      </w:r>
    </w:p>
    <w:p w14:paraId="784B0E66" w14:textId="3EFFF029" w:rsidR="005333D2" w:rsidRPr="004F5C68" w:rsidRDefault="005333D2" w:rsidP="005333D2">
      <w:pPr>
        <w:ind w:firstLine="720"/>
        <w:contextualSpacing/>
        <w:rPr>
          <w:szCs w:val="21"/>
        </w:rPr>
      </w:pPr>
      <w:r w:rsidRPr="004F5C68">
        <w:rPr>
          <w:szCs w:val="21"/>
        </w:rPr>
        <w:t xml:space="preserve">Horn’s extensive catalog of original productions includes </w:t>
      </w:r>
      <w:r w:rsidR="00973FB9">
        <w:rPr>
          <w:szCs w:val="21"/>
        </w:rPr>
        <w:t xml:space="preserve">creating </w:t>
      </w:r>
      <w:r w:rsidRPr="004F5C68">
        <w:rPr>
          <w:i/>
          <w:iCs/>
          <w:szCs w:val="21"/>
        </w:rPr>
        <w:t>In the Spotlight</w:t>
      </w:r>
      <w:r w:rsidR="00973FB9">
        <w:rPr>
          <w:b/>
          <w:iCs/>
          <w:szCs w:val="21"/>
        </w:rPr>
        <w:t xml:space="preserve"> </w:t>
      </w:r>
      <w:r w:rsidR="00973FB9" w:rsidRPr="00501008">
        <w:rPr>
          <w:iCs/>
          <w:szCs w:val="21"/>
        </w:rPr>
        <w:t>(1993)</w:t>
      </w:r>
      <w:r w:rsidRPr="004F5C68">
        <w:rPr>
          <w:szCs w:val="21"/>
        </w:rPr>
        <w:t>, a series of primetime popular music specials</w:t>
      </w:r>
      <w:r w:rsidR="00973FB9">
        <w:rPr>
          <w:szCs w:val="21"/>
        </w:rPr>
        <w:t>,</w:t>
      </w:r>
      <w:r w:rsidR="00973FB9" w:rsidRPr="004F5C68">
        <w:rPr>
          <w:szCs w:val="21"/>
        </w:rPr>
        <w:t xml:space="preserve"> </w:t>
      </w:r>
      <w:r w:rsidR="00527DCA">
        <w:rPr>
          <w:szCs w:val="21"/>
        </w:rPr>
        <w:t xml:space="preserve">and executive producing </w:t>
      </w:r>
      <w:r w:rsidRPr="004F5C68">
        <w:rPr>
          <w:i/>
          <w:iCs/>
          <w:szCs w:val="21"/>
        </w:rPr>
        <w:t>Sessions at West 54</w:t>
      </w:r>
      <w:r w:rsidRPr="00501008">
        <w:rPr>
          <w:i/>
          <w:iCs/>
          <w:szCs w:val="21"/>
          <w:vertAlign w:val="superscript"/>
        </w:rPr>
        <w:t>th</w:t>
      </w:r>
      <w:r w:rsidR="00973FB9">
        <w:rPr>
          <w:szCs w:val="21"/>
        </w:rPr>
        <w:t>;</w:t>
      </w:r>
      <w:r w:rsidR="004C0C46">
        <w:rPr>
          <w:szCs w:val="21"/>
        </w:rPr>
        <w:t xml:space="preserve"> </w:t>
      </w:r>
      <w:r w:rsidR="00973FB9">
        <w:rPr>
          <w:szCs w:val="21"/>
        </w:rPr>
        <w:t>he</w:t>
      </w:r>
      <w:r w:rsidR="00973FB9" w:rsidRPr="004F5C68">
        <w:rPr>
          <w:szCs w:val="21"/>
        </w:rPr>
        <w:t xml:space="preserve"> </w:t>
      </w:r>
      <w:r w:rsidRPr="004F5C68">
        <w:rPr>
          <w:szCs w:val="21"/>
        </w:rPr>
        <w:t>was honored with the ASCAP Deems Taylor Award for both in recognition of excellence in music broadcast programming</w:t>
      </w:r>
      <w:r w:rsidR="0051324D" w:rsidRPr="004F5C68">
        <w:rPr>
          <w:szCs w:val="21"/>
        </w:rPr>
        <w:t>.</w:t>
      </w:r>
      <w:r w:rsidR="0051324D">
        <w:rPr>
          <w:szCs w:val="21"/>
        </w:rPr>
        <w:t xml:space="preserve"> </w:t>
      </w:r>
      <w:r w:rsidRPr="004F5C68">
        <w:rPr>
          <w:szCs w:val="21"/>
        </w:rPr>
        <w:t xml:space="preserve">He was also the executive producer of two landmark miniseries for PBS: </w:t>
      </w:r>
      <w:r w:rsidRPr="004F5C68">
        <w:rPr>
          <w:i/>
          <w:iCs/>
          <w:szCs w:val="21"/>
        </w:rPr>
        <w:t xml:space="preserve">Make ‘Em Laugh: The Funny Business of America </w:t>
      </w:r>
      <w:r w:rsidRPr="004F5C68">
        <w:rPr>
          <w:szCs w:val="21"/>
        </w:rPr>
        <w:t>in</w:t>
      </w:r>
      <w:r w:rsidR="00B050E0">
        <w:rPr>
          <w:szCs w:val="21"/>
        </w:rPr>
        <w:t xml:space="preserve"> </w:t>
      </w:r>
      <w:r w:rsidRPr="004F5C68">
        <w:rPr>
          <w:szCs w:val="21"/>
        </w:rPr>
        <w:t>2009</w:t>
      </w:r>
      <w:r w:rsidRPr="004F5C68">
        <w:rPr>
          <w:i/>
          <w:iCs/>
          <w:szCs w:val="21"/>
        </w:rPr>
        <w:t xml:space="preserve"> </w:t>
      </w:r>
      <w:r w:rsidRPr="004F5C68">
        <w:rPr>
          <w:szCs w:val="21"/>
        </w:rPr>
        <w:t xml:space="preserve">and </w:t>
      </w:r>
      <w:r w:rsidRPr="004F5C68">
        <w:rPr>
          <w:i/>
          <w:iCs/>
          <w:szCs w:val="21"/>
        </w:rPr>
        <w:t>Broadway: The American Musical</w:t>
      </w:r>
      <w:r w:rsidRPr="004F5C68">
        <w:rPr>
          <w:szCs w:val="21"/>
        </w:rPr>
        <w:t>, which</w:t>
      </w:r>
      <w:r w:rsidRPr="004F5C68">
        <w:rPr>
          <w:i/>
          <w:iCs/>
          <w:szCs w:val="21"/>
        </w:rPr>
        <w:t xml:space="preserve"> </w:t>
      </w:r>
      <w:r w:rsidRPr="004F5C68">
        <w:rPr>
          <w:szCs w:val="21"/>
        </w:rPr>
        <w:t xml:space="preserve">garnered the Primetime Emmy for Non-Fiction Series in 2005.  </w:t>
      </w:r>
    </w:p>
    <w:p w14:paraId="72746686" w14:textId="77777777" w:rsidR="005333D2" w:rsidRPr="004F5C68" w:rsidRDefault="005333D2" w:rsidP="005333D2">
      <w:pPr>
        <w:ind w:firstLine="720"/>
        <w:contextualSpacing/>
        <w:rPr>
          <w:szCs w:val="21"/>
        </w:rPr>
      </w:pPr>
      <w:r w:rsidRPr="004F5C68">
        <w:rPr>
          <w:szCs w:val="21"/>
        </w:rPr>
        <w:t xml:space="preserve">Horn has produced numerous classical music concerts from Carnegie Hall, as well as internationally in Vienna, Salzburg, Rome and Paris. He has also played an instrumental role in producing a variety of regional operas, many of them world premieres, in San Francisco, Santa Fe, Los Angeles, Dallas and Houston, where he won an Emmy for John Adams’ </w:t>
      </w:r>
      <w:r w:rsidRPr="004F5C68">
        <w:rPr>
          <w:i/>
          <w:iCs/>
          <w:szCs w:val="21"/>
        </w:rPr>
        <w:t>Nixon in China</w:t>
      </w:r>
      <w:r w:rsidRPr="004F5C68">
        <w:rPr>
          <w:szCs w:val="21"/>
        </w:rPr>
        <w:t>.</w:t>
      </w:r>
      <w:r w:rsidRPr="004F5C68" w:rsidDel="00483314">
        <w:rPr>
          <w:szCs w:val="21"/>
        </w:rPr>
        <w:t xml:space="preserve"> </w:t>
      </w:r>
      <w:r w:rsidRPr="004F5C68">
        <w:rPr>
          <w:szCs w:val="21"/>
        </w:rPr>
        <w:t xml:space="preserve"> </w:t>
      </w:r>
    </w:p>
    <w:p w14:paraId="768E0C1A" w14:textId="251A56AF" w:rsidR="005333D2" w:rsidRPr="004F5C68" w:rsidRDefault="005333D2" w:rsidP="005333D2">
      <w:pPr>
        <w:ind w:firstLine="720"/>
        <w:contextualSpacing/>
        <w:rPr>
          <w:szCs w:val="21"/>
        </w:rPr>
      </w:pPr>
      <w:r w:rsidRPr="004F5C68">
        <w:rPr>
          <w:szCs w:val="21"/>
        </w:rPr>
        <w:t xml:space="preserve">Horn’s multi-camera directing credits for </w:t>
      </w:r>
      <w:r w:rsidRPr="004F5C68">
        <w:rPr>
          <w:b/>
          <w:i/>
          <w:szCs w:val="21"/>
        </w:rPr>
        <w:t>Great Performances</w:t>
      </w:r>
      <w:r w:rsidRPr="004F5C68">
        <w:rPr>
          <w:szCs w:val="21"/>
        </w:rPr>
        <w:t xml:space="preserve"> include the recent </w:t>
      </w:r>
      <w:r w:rsidRPr="004F5C68">
        <w:rPr>
          <w:i/>
          <w:szCs w:val="21"/>
        </w:rPr>
        <w:t>Bernstein Centennial from Tanglewood</w:t>
      </w:r>
      <w:r w:rsidRPr="004F5C68">
        <w:rPr>
          <w:szCs w:val="21"/>
        </w:rPr>
        <w:t xml:space="preserve">, four </w:t>
      </w:r>
      <w:r w:rsidRPr="004F5C68">
        <w:rPr>
          <w:i/>
          <w:szCs w:val="21"/>
        </w:rPr>
        <w:t>GRAMMY</w:t>
      </w:r>
      <w:r w:rsidR="00CF51CF" w:rsidRPr="00CF51CF">
        <w:rPr>
          <w:i/>
          <w:iCs/>
          <w:szCs w:val="21"/>
          <w:vertAlign w:val="superscript"/>
        </w:rPr>
        <w:t>®</w:t>
      </w:r>
      <w:r w:rsidRPr="004F5C68">
        <w:rPr>
          <w:i/>
          <w:szCs w:val="21"/>
        </w:rPr>
        <w:t xml:space="preserve"> Salute to Music Legends </w:t>
      </w:r>
      <w:r w:rsidRPr="004F5C68">
        <w:rPr>
          <w:szCs w:val="21"/>
        </w:rPr>
        <w:t xml:space="preserve">specials, the </w:t>
      </w:r>
      <w:r w:rsidRPr="004F5C68">
        <w:rPr>
          <w:i/>
          <w:iCs/>
          <w:szCs w:val="21"/>
        </w:rPr>
        <w:t>Joan Baez 75</w:t>
      </w:r>
      <w:r w:rsidRPr="00501008">
        <w:rPr>
          <w:i/>
          <w:iCs/>
          <w:szCs w:val="21"/>
          <w:vertAlign w:val="superscript"/>
        </w:rPr>
        <w:t>th</w:t>
      </w:r>
      <w:r w:rsidRPr="004F5C68">
        <w:rPr>
          <w:i/>
          <w:iCs/>
          <w:szCs w:val="21"/>
        </w:rPr>
        <w:t xml:space="preserve"> Birthday Celebration</w:t>
      </w:r>
      <w:r w:rsidRPr="004F5C68">
        <w:rPr>
          <w:szCs w:val="21"/>
        </w:rPr>
        <w:t xml:space="preserve">, </w:t>
      </w:r>
      <w:r w:rsidRPr="004F5C68">
        <w:rPr>
          <w:i/>
          <w:iCs/>
          <w:szCs w:val="21"/>
        </w:rPr>
        <w:t>Tony Bennett &amp; Lady Gaga: Cheek to Cheek LIVE!</w:t>
      </w:r>
      <w:r w:rsidRPr="004F5C68">
        <w:rPr>
          <w:szCs w:val="21"/>
        </w:rPr>
        <w:t>,</w:t>
      </w:r>
      <w:r w:rsidRPr="004F5C68">
        <w:rPr>
          <w:i/>
          <w:iCs/>
          <w:szCs w:val="21"/>
        </w:rPr>
        <w:t xml:space="preserve"> Steve Martin &amp; Edie Brickell in Concert</w:t>
      </w:r>
      <w:r w:rsidRPr="004F5C68">
        <w:rPr>
          <w:szCs w:val="21"/>
        </w:rPr>
        <w:t>,</w:t>
      </w:r>
      <w:r w:rsidRPr="004F5C68">
        <w:rPr>
          <w:i/>
          <w:iCs/>
          <w:szCs w:val="21"/>
        </w:rPr>
        <w:t xml:space="preserve"> Great Performances 40</w:t>
      </w:r>
      <w:r w:rsidRPr="004F5C68">
        <w:rPr>
          <w:i/>
          <w:iCs/>
          <w:szCs w:val="21"/>
          <w:vertAlign w:val="superscript"/>
        </w:rPr>
        <w:t>th</w:t>
      </w:r>
      <w:r w:rsidRPr="004F5C68">
        <w:rPr>
          <w:i/>
          <w:iCs/>
          <w:szCs w:val="21"/>
        </w:rPr>
        <w:t xml:space="preserve"> Anniversary Celebration</w:t>
      </w:r>
      <w:r w:rsidRPr="004F5C68">
        <w:rPr>
          <w:szCs w:val="21"/>
        </w:rPr>
        <w:t>, multiple Andrea Bocelli</w:t>
      </w:r>
      <w:r w:rsidRPr="004F5C68">
        <w:rPr>
          <w:i/>
          <w:iCs/>
          <w:szCs w:val="21"/>
        </w:rPr>
        <w:t xml:space="preserve"> </w:t>
      </w:r>
      <w:r w:rsidRPr="004F5C68">
        <w:rPr>
          <w:szCs w:val="21"/>
        </w:rPr>
        <w:t>concerts including his Central Park</w:t>
      </w:r>
      <w:r w:rsidRPr="004F5C68">
        <w:rPr>
          <w:i/>
          <w:iCs/>
          <w:szCs w:val="21"/>
        </w:rPr>
        <w:t xml:space="preserve"> </w:t>
      </w:r>
      <w:r w:rsidRPr="004F5C68">
        <w:rPr>
          <w:szCs w:val="21"/>
        </w:rPr>
        <w:t>event,</w:t>
      </w:r>
      <w:r w:rsidRPr="004F5C68">
        <w:rPr>
          <w:i/>
          <w:iCs/>
          <w:szCs w:val="21"/>
        </w:rPr>
        <w:t xml:space="preserve"> Pete Seeger’s 90</w:t>
      </w:r>
      <w:r w:rsidRPr="00501008">
        <w:rPr>
          <w:i/>
          <w:iCs/>
          <w:szCs w:val="21"/>
          <w:vertAlign w:val="superscript"/>
        </w:rPr>
        <w:t>th</w:t>
      </w:r>
      <w:r w:rsidRPr="004F5C68">
        <w:rPr>
          <w:i/>
          <w:iCs/>
          <w:szCs w:val="21"/>
        </w:rPr>
        <w:t xml:space="preserve"> Birthday Celebration at MSG</w:t>
      </w:r>
      <w:r w:rsidRPr="004F5C68">
        <w:rPr>
          <w:szCs w:val="21"/>
        </w:rPr>
        <w:t xml:space="preserve">, </w:t>
      </w:r>
      <w:r w:rsidRPr="004F5C68">
        <w:rPr>
          <w:i/>
          <w:iCs/>
          <w:szCs w:val="21"/>
        </w:rPr>
        <w:t>Chess in Concert</w:t>
      </w:r>
      <w:r w:rsidRPr="004F5C68">
        <w:rPr>
          <w:szCs w:val="21"/>
        </w:rPr>
        <w:t xml:space="preserve">, </w:t>
      </w:r>
      <w:r w:rsidRPr="004F5C68">
        <w:rPr>
          <w:i/>
          <w:iCs/>
          <w:szCs w:val="21"/>
        </w:rPr>
        <w:t>Hitman: David Foster &amp; Friends</w:t>
      </w:r>
      <w:r w:rsidRPr="004F5C68">
        <w:rPr>
          <w:szCs w:val="21"/>
        </w:rPr>
        <w:t>,</w:t>
      </w:r>
      <w:r w:rsidRPr="004F5C68">
        <w:rPr>
          <w:i/>
          <w:iCs/>
          <w:szCs w:val="21"/>
        </w:rPr>
        <w:t xml:space="preserve"> We Love Ella!: A Tribute to the First Lady of Song</w:t>
      </w:r>
      <w:r w:rsidRPr="004F5C68">
        <w:rPr>
          <w:szCs w:val="21"/>
        </w:rPr>
        <w:t>,</w:t>
      </w:r>
      <w:r w:rsidRPr="004F5C68">
        <w:rPr>
          <w:i/>
          <w:iCs/>
          <w:szCs w:val="21"/>
        </w:rPr>
        <w:t xml:space="preserve"> South Pacific at Carnegie Hall</w:t>
      </w:r>
      <w:r w:rsidRPr="004F5C68">
        <w:rPr>
          <w:szCs w:val="21"/>
        </w:rPr>
        <w:t>,</w:t>
      </w:r>
      <w:r w:rsidRPr="004F5C68">
        <w:rPr>
          <w:i/>
          <w:iCs/>
          <w:szCs w:val="21"/>
        </w:rPr>
        <w:t xml:space="preserve"> Michael Bublé: Caught in the Act</w:t>
      </w:r>
      <w:r w:rsidRPr="004F5C68">
        <w:rPr>
          <w:szCs w:val="21"/>
        </w:rPr>
        <w:t xml:space="preserve">, </w:t>
      </w:r>
      <w:r w:rsidRPr="004F5C68">
        <w:rPr>
          <w:i/>
          <w:iCs/>
          <w:szCs w:val="21"/>
        </w:rPr>
        <w:t>Josh Groban Live at the Greek</w:t>
      </w:r>
      <w:r w:rsidRPr="004F5C68">
        <w:rPr>
          <w:iCs/>
          <w:szCs w:val="21"/>
        </w:rPr>
        <w:t xml:space="preserve"> and many others</w:t>
      </w:r>
      <w:r w:rsidRPr="004F5C68">
        <w:rPr>
          <w:i/>
          <w:iCs/>
          <w:szCs w:val="21"/>
        </w:rPr>
        <w:t xml:space="preserve">. </w:t>
      </w:r>
      <w:r w:rsidRPr="004F5C68">
        <w:rPr>
          <w:szCs w:val="21"/>
        </w:rPr>
        <w:t xml:space="preserve">From 1981 to 1983, Horn produced the series </w:t>
      </w:r>
      <w:r w:rsidRPr="004F5C68">
        <w:rPr>
          <w:i/>
          <w:iCs/>
          <w:szCs w:val="21"/>
        </w:rPr>
        <w:t>In Performance at the White House</w:t>
      </w:r>
      <w:r w:rsidRPr="004F5C68">
        <w:rPr>
          <w:iCs/>
          <w:szCs w:val="21"/>
        </w:rPr>
        <w:t>.</w:t>
      </w:r>
    </w:p>
    <w:p w14:paraId="4273312A" w14:textId="77777777" w:rsidR="005333D2" w:rsidRPr="005333D2" w:rsidRDefault="005333D2" w:rsidP="005333D2">
      <w:pPr>
        <w:ind w:firstLine="720"/>
        <w:contextualSpacing/>
        <w:rPr>
          <w:szCs w:val="21"/>
        </w:rPr>
      </w:pPr>
    </w:p>
    <w:p w14:paraId="5831EB81" w14:textId="77777777" w:rsidR="005333D2" w:rsidRPr="005333D2" w:rsidRDefault="005333D2" w:rsidP="005333D2">
      <w:pPr>
        <w:pStyle w:val="NormalIndent"/>
        <w:ind w:firstLine="0"/>
        <w:jc w:val="center"/>
        <w:rPr>
          <w:szCs w:val="21"/>
        </w:rPr>
      </w:pPr>
      <w:r w:rsidRPr="005333D2">
        <w:rPr>
          <w:szCs w:val="21"/>
        </w:rPr>
        <w:t>###</w:t>
      </w:r>
    </w:p>
    <w:p w14:paraId="3855368E" w14:textId="2FC36783" w:rsidR="00CF4139" w:rsidRPr="005333D2" w:rsidRDefault="00CF4139" w:rsidP="005333D2"/>
    <w:sectPr w:rsidR="00CF4139" w:rsidRPr="005333D2">
      <w:headerReference w:type="even" r:id="rId22"/>
      <w:headerReference w:type="default" r:id="rId23"/>
      <w:footerReference w:type="even" r:id="rId24"/>
      <w:footerReference w:type="default" r:id="rId25"/>
      <w:headerReference w:type="first" r:id="rId26"/>
      <w:footerReference w:type="first" r:id="rId27"/>
      <w:pgSz w:w="12240" w:h="15840" w:code="1"/>
      <w:pgMar w:top="1440" w:right="907" w:bottom="1440" w:left="2349" w:header="36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87DBC0A" w14:textId="77777777" w:rsidR="00FA3CF0" w:rsidRDefault="00FA3CF0">
      <w:r>
        <w:separator/>
      </w:r>
    </w:p>
  </w:endnote>
  <w:endnote w:type="continuationSeparator" w:id="0">
    <w:p w14:paraId="1631E08D" w14:textId="77777777" w:rsidR="00FA3CF0" w:rsidRDefault="00FA3C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Arial-ItalicMT">
    <w:panose1 w:val="020B0604020202020204"/>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5CF1B0" w14:textId="77777777" w:rsidR="002940C7" w:rsidRDefault="002940C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D23CF6" w14:textId="77777777" w:rsidR="002940C7" w:rsidRDefault="002940C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9AF441" w14:textId="77777777" w:rsidR="002940C7" w:rsidRDefault="002940C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EE506BB" w14:textId="77777777" w:rsidR="00FA3CF0" w:rsidRDefault="00FA3CF0">
      <w:r>
        <w:separator/>
      </w:r>
    </w:p>
  </w:footnote>
  <w:footnote w:type="continuationSeparator" w:id="0">
    <w:p w14:paraId="472FE6B6" w14:textId="77777777" w:rsidR="00FA3CF0" w:rsidRDefault="00FA3CF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62E549" w14:textId="77777777" w:rsidR="002940C7" w:rsidRDefault="002940C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C014A4" w14:textId="77777777" w:rsidR="002940C7" w:rsidRDefault="002940C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A09079" w14:textId="05936D63" w:rsidR="00CF4139" w:rsidRPr="00011A8D" w:rsidRDefault="002940C7">
    <w:pPr>
      <w:pStyle w:val="Header"/>
    </w:pPr>
    <w:r w:rsidRPr="002940C7">
      <w:rPr>
        <w:noProof/>
      </w:rPr>
      <w:drawing>
        <wp:anchor distT="0" distB="0" distL="114300" distR="114300" simplePos="0" relativeHeight="251658240" behindDoc="1" locked="0" layoutInCell="1" allowOverlap="1" wp14:anchorId="03D830D5" wp14:editId="68D3FACD">
          <wp:simplePos x="0" y="0"/>
          <wp:positionH relativeFrom="page">
            <wp:posOffset>0</wp:posOffset>
          </wp:positionH>
          <wp:positionV relativeFrom="page">
            <wp:posOffset>0</wp:posOffset>
          </wp:positionV>
          <wp:extent cx="7827264" cy="2962656"/>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7827264" cy="2962656"/>
                  </a:xfrm>
                  <a:prstGeom prst="rect">
                    <a:avLst/>
                  </a:prstGeom>
                </pic:spPr>
              </pic:pic>
            </a:graphicData>
          </a:graphic>
          <wp14:sizeRelH relativeFrom="margin">
            <wp14:pctWidth>0</wp14:pctWidth>
          </wp14:sizeRelH>
          <wp14:sizeRelV relativeFrom="margin">
            <wp14:pctHeight>0</wp14:pctHeight>
          </wp14:sizeRelV>
        </wp:anchor>
      </w:drawing>
    </w:r>
    <w:r w:rsidR="005F2A5A">
      <w:rPr>
        <w:noProof/>
        <w:sz w:val="20"/>
      </w:rPr>
      <mc:AlternateContent>
        <mc:Choice Requires="wps">
          <w:drawing>
            <wp:anchor distT="0" distB="0" distL="114300" distR="114300" simplePos="0" relativeHeight="251657216" behindDoc="1" locked="0" layoutInCell="1" allowOverlap="1" wp14:anchorId="26DE0873" wp14:editId="09696D70">
              <wp:simplePos x="0" y="0"/>
              <wp:positionH relativeFrom="page">
                <wp:posOffset>1480820</wp:posOffset>
              </wp:positionH>
              <wp:positionV relativeFrom="page">
                <wp:posOffset>385445</wp:posOffset>
              </wp:positionV>
              <wp:extent cx="5723890" cy="2817495"/>
              <wp:effectExtent l="0" t="0" r="0" b="0"/>
              <wp:wrapSquare wrapText="bothSides"/>
              <wp:docPr id="1"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3890" cy="2817495"/>
                      </a:xfrm>
                      <a:prstGeom prst="rect">
                        <a:avLst/>
                      </a:prstGeom>
                      <a:noFill/>
                      <a:ln>
                        <a:noFill/>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3175">
                            <a:solidFill>
                              <a:srgbClr val="000000"/>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63500" dist="38099" dir="2700000" algn="ctr" rotWithShape="0">
                                <a:srgbClr val="000000">
                                  <a:alpha val="74998"/>
                                </a:srgbClr>
                              </a:outerShdw>
                            </a:effectLst>
                          </a14:hiddenEffects>
                        </a:ext>
                      </a:extLst>
                    </wps:spPr>
                    <wps:txbx>
                      <w:txbxContent>
                        <w:p w14:paraId="540AAC77" w14:textId="77777777" w:rsidR="00CF4139" w:rsidRDefault="00CF4139"/>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6DE0873" id="_x0000_t202" coordsize="21600,21600" o:spt="202" path="m,l,21600r21600,l21600,xe">
              <v:stroke joinstyle="miter"/>
              <v:path gradientshapeok="t" o:connecttype="rect"/>
            </v:shapetype>
            <v:shape id="Text Box 12" o:spid="_x0000_s1026" type="#_x0000_t202" style="position:absolute;margin-left:116.6pt;margin-top:30.35pt;width:450.7pt;height:221.8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" filled="f" stroked="f">
              <v:textbox inset="0,0,0,0">
                <w:txbxContent>
                  <w:p w14:paraId="540AAC77" w14:textId="77777777" w:rsidR="00CF4139" w:rsidRDefault="00CF4139"/>
                </w:txbxContent>
              </v:textbox>
              <w10:wrap type="square"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7FB45E87"/>
    <w:multiLevelType w:val="hybridMultilevel"/>
    <w:tmpl w:val="707E2F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oNotDisplayPageBoundaries/>
  <w:embedSystemFonts/>
  <w:activeWritingStyle w:appName="MSWord" w:lang="en-CA" w:vendorID="6" w:dllVersion="2"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49" style="mso-position-horizontal-relative:page;mso-position-vertical-relative:page" fill="f" fillcolor="white" stroke="f">
      <v:fill color="white" on="f"/>
      <v:stroke weight=".25pt" on="f"/>
      <v:textbox inset="0,0,0,0"/>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2A5A"/>
    <w:rsid w:val="00017283"/>
    <w:rsid w:val="000331A8"/>
    <w:rsid w:val="0004156C"/>
    <w:rsid w:val="00070281"/>
    <w:rsid w:val="0007303C"/>
    <w:rsid w:val="000852C6"/>
    <w:rsid w:val="000914B8"/>
    <w:rsid w:val="00092DB8"/>
    <w:rsid w:val="00096634"/>
    <w:rsid w:val="000B3321"/>
    <w:rsid w:val="000F2ACF"/>
    <w:rsid w:val="000F3999"/>
    <w:rsid w:val="0011126E"/>
    <w:rsid w:val="001137A5"/>
    <w:rsid w:val="00124F52"/>
    <w:rsid w:val="00176C79"/>
    <w:rsid w:val="001B2FCC"/>
    <w:rsid w:val="001B7759"/>
    <w:rsid w:val="001E118A"/>
    <w:rsid w:val="00203485"/>
    <w:rsid w:val="00234376"/>
    <w:rsid w:val="0023554A"/>
    <w:rsid w:val="00245083"/>
    <w:rsid w:val="002461C6"/>
    <w:rsid w:val="002659E1"/>
    <w:rsid w:val="002940C7"/>
    <w:rsid w:val="002F27E4"/>
    <w:rsid w:val="003100AB"/>
    <w:rsid w:val="00324752"/>
    <w:rsid w:val="003269C1"/>
    <w:rsid w:val="003510C8"/>
    <w:rsid w:val="003514CC"/>
    <w:rsid w:val="003554A9"/>
    <w:rsid w:val="00364F79"/>
    <w:rsid w:val="00380AA9"/>
    <w:rsid w:val="00380FE7"/>
    <w:rsid w:val="003833D0"/>
    <w:rsid w:val="00394D7A"/>
    <w:rsid w:val="003E2259"/>
    <w:rsid w:val="003E3C93"/>
    <w:rsid w:val="003E53F2"/>
    <w:rsid w:val="00402F72"/>
    <w:rsid w:val="0041114F"/>
    <w:rsid w:val="00440636"/>
    <w:rsid w:val="004647B9"/>
    <w:rsid w:val="004818A3"/>
    <w:rsid w:val="00484439"/>
    <w:rsid w:val="0048725F"/>
    <w:rsid w:val="004A003F"/>
    <w:rsid w:val="004A22FC"/>
    <w:rsid w:val="004C0C46"/>
    <w:rsid w:val="004C74DA"/>
    <w:rsid w:val="004F5C68"/>
    <w:rsid w:val="00501008"/>
    <w:rsid w:val="00511171"/>
    <w:rsid w:val="0051240D"/>
    <w:rsid w:val="0051324D"/>
    <w:rsid w:val="00527DCA"/>
    <w:rsid w:val="005333D2"/>
    <w:rsid w:val="0054236A"/>
    <w:rsid w:val="00545020"/>
    <w:rsid w:val="00570453"/>
    <w:rsid w:val="005A6A17"/>
    <w:rsid w:val="005A7813"/>
    <w:rsid w:val="005C5665"/>
    <w:rsid w:val="005D5BA8"/>
    <w:rsid w:val="005E592F"/>
    <w:rsid w:val="005F2A5A"/>
    <w:rsid w:val="0061413A"/>
    <w:rsid w:val="00614A8A"/>
    <w:rsid w:val="006277BE"/>
    <w:rsid w:val="0063120B"/>
    <w:rsid w:val="00632A53"/>
    <w:rsid w:val="00651BD0"/>
    <w:rsid w:val="00683463"/>
    <w:rsid w:val="00691019"/>
    <w:rsid w:val="006A183F"/>
    <w:rsid w:val="006B4E5A"/>
    <w:rsid w:val="006E2BFA"/>
    <w:rsid w:val="006E3E60"/>
    <w:rsid w:val="006E4849"/>
    <w:rsid w:val="006F17DB"/>
    <w:rsid w:val="00705AEA"/>
    <w:rsid w:val="00723588"/>
    <w:rsid w:val="00724607"/>
    <w:rsid w:val="00726547"/>
    <w:rsid w:val="0073741A"/>
    <w:rsid w:val="00742BBD"/>
    <w:rsid w:val="007562DC"/>
    <w:rsid w:val="00760B64"/>
    <w:rsid w:val="00764EC1"/>
    <w:rsid w:val="007853A1"/>
    <w:rsid w:val="007A4EF5"/>
    <w:rsid w:val="007B68A4"/>
    <w:rsid w:val="007E6AC5"/>
    <w:rsid w:val="007E6DF8"/>
    <w:rsid w:val="007F110D"/>
    <w:rsid w:val="00810B6D"/>
    <w:rsid w:val="00837209"/>
    <w:rsid w:val="008372D1"/>
    <w:rsid w:val="00841800"/>
    <w:rsid w:val="00862F77"/>
    <w:rsid w:val="00866A19"/>
    <w:rsid w:val="00886D43"/>
    <w:rsid w:val="008A5887"/>
    <w:rsid w:val="008D4C56"/>
    <w:rsid w:val="008F6B74"/>
    <w:rsid w:val="00903BEF"/>
    <w:rsid w:val="009370A2"/>
    <w:rsid w:val="00970090"/>
    <w:rsid w:val="00971A83"/>
    <w:rsid w:val="00973FB9"/>
    <w:rsid w:val="00977A13"/>
    <w:rsid w:val="009833FE"/>
    <w:rsid w:val="009A680E"/>
    <w:rsid w:val="009B1951"/>
    <w:rsid w:val="009B1EB5"/>
    <w:rsid w:val="009C118E"/>
    <w:rsid w:val="00A375F2"/>
    <w:rsid w:val="00A42B2C"/>
    <w:rsid w:val="00A571C6"/>
    <w:rsid w:val="00AB3D00"/>
    <w:rsid w:val="00AE131D"/>
    <w:rsid w:val="00AF2EA4"/>
    <w:rsid w:val="00B00576"/>
    <w:rsid w:val="00B050E0"/>
    <w:rsid w:val="00B1611B"/>
    <w:rsid w:val="00B43F23"/>
    <w:rsid w:val="00B478B4"/>
    <w:rsid w:val="00BB7BE0"/>
    <w:rsid w:val="00C02672"/>
    <w:rsid w:val="00C04EE5"/>
    <w:rsid w:val="00C246EE"/>
    <w:rsid w:val="00C45492"/>
    <w:rsid w:val="00C4729B"/>
    <w:rsid w:val="00C5101A"/>
    <w:rsid w:val="00C561ED"/>
    <w:rsid w:val="00C62201"/>
    <w:rsid w:val="00C80D76"/>
    <w:rsid w:val="00CA4D2E"/>
    <w:rsid w:val="00CB2A8D"/>
    <w:rsid w:val="00CE754D"/>
    <w:rsid w:val="00CF0A46"/>
    <w:rsid w:val="00CF4139"/>
    <w:rsid w:val="00CF51CF"/>
    <w:rsid w:val="00D61AA8"/>
    <w:rsid w:val="00E2195D"/>
    <w:rsid w:val="00E64A22"/>
    <w:rsid w:val="00EA668C"/>
    <w:rsid w:val="00EB6F71"/>
    <w:rsid w:val="00EC21BE"/>
    <w:rsid w:val="00EE4A42"/>
    <w:rsid w:val="00EF32D3"/>
    <w:rsid w:val="00F227C8"/>
    <w:rsid w:val="00F3199B"/>
    <w:rsid w:val="00F73D66"/>
    <w:rsid w:val="00F75C35"/>
    <w:rsid w:val="00F87409"/>
    <w:rsid w:val="00FA3CF0"/>
    <w:rsid w:val="00FF35A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style="mso-position-horizontal-relative:page;mso-position-vertical-relative:page" fill="f" fillcolor="white" stroke="f">
      <v:fill color="white" on="f"/>
      <v:stroke weight=".25pt" on="f"/>
      <v:textbox inset="0,0,0,0"/>
    </o:shapedefaults>
    <o:shapelayout v:ext="edit">
      <o:idmap v:ext="edit" data="1"/>
    </o:shapelayout>
  </w:shapeDefaults>
  <w:decimalSymbol w:val="."/>
  <w:listSeparator w:val=","/>
  <w14:docId w14:val="1C13E576"/>
  <w14:defaultImageDpi w14:val="300"/>
  <w15:docId w15:val="{64790157-3420-5E4E-B3AB-A014D49927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next w:val="NormalIndent"/>
    <w:qFormat/>
    <w:pPr>
      <w:spacing w:line="322" w:lineRule="auto"/>
    </w:pPr>
    <w:rPr>
      <w:rFonts w:ascii="Georgia" w:hAnsi="Georgia"/>
      <w:kern w:val="16"/>
      <w:sz w:val="21"/>
    </w:rPr>
  </w:style>
  <w:style w:type="paragraph" w:styleId="Heading1">
    <w:name w:val="heading 1"/>
    <w:next w:val="Normal"/>
    <w:qFormat/>
    <w:pPr>
      <w:keepNext/>
      <w:outlineLvl w:val="0"/>
    </w:pPr>
    <w:rPr>
      <w:rFonts w:ascii="Georgia" w:hAnsi="Georgia"/>
      <w:b/>
      <w:kern w:val="20"/>
      <w:sz w:val="32"/>
      <w:szCs w:val="32"/>
    </w:rPr>
  </w:style>
  <w:style w:type="paragraph" w:styleId="Heading2">
    <w:name w:val="heading 2"/>
    <w:next w:val="Normal"/>
    <w:qFormat/>
    <w:pPr>
      <w:keepNext/>
      <w:spacing w:before="100" w:after="100"/>
      <w:outlineLvl w:val="1"/>
    </w:pPr>
    <w:rPr>
      <w:rFonts w:ascii="Georgia" w:hAnsi="Georgia"/>
      <w:i/>
      <w:kern w:val="18"/>
      <w:sz w:val="28"/>
      <w:szCs w:val="24"/>
    </w:rPr>
  </w:style>
  <w:style w:type="paragraph" w:styleId="Heading3">
    <w:name w:val="heading 3"/>
    <w:next w:val="Normal"/>
    <w:qFormat/>
    <w:pPr>
      <w:keepNext/>
      <w:outlineLvl w:val="2"/>
    </w:pPr>
    <w:rPr>
      <w:rFonts w:ascii="Georgia" w:hAnsi="Georgia"/>
      <w:b/>
      <w:kern w:val="18"/>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pPr>
      <w:tabs>
        <w:tab w:val="center" w:pos="5400"/>
        <w:tab w:val="right" w:pos="10800"/>
      </w:tabs>
    </w:pPr>
    <w:rPr>
      <w:rFonts w:ascii="Arial" w:hAnsi="Arial"/>
      <w:kern w:val="12"/>
      <w:sz w:val="18"/>
    </w:rPr>
  </w:style>
  <w:style w:type="paragraph" w:styleId="Header">
    <w:name w:val="header"/>
    <w:pPr>
      <w:tabs>
        <w:tab w:val="center" w:pos="5400"/>
        <w:tab w:val="right" w:pos="10800"/>
      </w:tabs>
    </w:pPr>
    <w:rPr>
      <w:rFonts w:ascii="Arial" w:hAnsi="Arial"/>
      <w:kern w:val="12"/>
      <w:sz w:val="18"/>
    </w:rPr>
  </w:style>
  <w:style w:type="paragraph" w:styleId="NormalIndent">
    <w:name w:val="Normal Indent"/>
    <w:basedOn w:val="Normal"/>
    <w:uiPriority w:val="99"/>
    <w:pPr>
      <w:ind w:firstLine="374"/>
    </w:pPr>
  </w:style>
  <w:style w:type="character" w:styleId="Hyperlink">
    <w:name w:val="Hyperlink"/>
    <w:rPr>
      <w:color w:val="000080"/>
      <w:u w:val="single"/>
    </w:rPr>
  </w:style>
  <w:style w:type="character" w:styleId="FollowedHyperlink">
    <w:name w:val="FollowedHyperlink"/>
    <w:rPr>
      <w:color w:val="000000"/>
      <w:u w:val="none"/>
    </w:rPr>
  </w:style>
  <w:style w:type="paragraph" w:customStyle="1" w:styleId="Small">
    <w:name w:val="Small"/>
    <w:basedOn w:val="Normal"/>
    <w:pPr>
      <w:spacing w:line="264" w:lineRule="auto"/>
    </w:pPr>
    <w:rPr>
      <w:sz w:val="19"/>
    </w:rPr>
  </w:style>
  <w:style w:type="paragraph" w:styleId="BalloonText">
    <w:name w:val="Balloon Text"/>
    <w:basedOn w:val="Normal"/>
    <w:link w:val="BalloonTextChar"/>
    <w:uiPriority w:val="99"/>
    <w:semiHidden/>
    <w:unhideWhenUsed/>
    <w:rsid w:val="00364F79"/>
    <w:pPr>
      <w:spacing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364F79"/>
    <w:rPr>
      <w:rFonts w:ascii="Lucida Grande" w:hAnsi="Lucida Grande"/>
      <w:kern w:val="16"/>
      <w:sz w:val="18"/>
      <w:szCs w:val="18"/>
    </w:rPr>
  </w:style>
  <w:style w:type="paragraph" w:styleId="NoSpacing">
    <w:name w:val="No Spacing"/>
    <w:uiPriority w:val="1"/>
    <w:qFormat/>
    <w:rsid w:val="00683463"/>
    <w:rPr>
      <w:rFonts w:asciiTheme="minorHAnsi" w:eastAsiaTheme="minorHAnsi" w:hAnsiTheme="minorHAnsi" w:cstheme="minorBidi"/>
      <w:sz w:val="22"/>
      <w:szCs w:val="22"/>
    </w:rPr>
  </w:style>
  <w:style w:type="character" w:styleId="Emphasis">
    <w:name w:val="Emphasis"/>
    <w:basedOn w:val="DefaultParagraphFont"/>
    <w:uiPriority w:val="20"/>
    <w:qFormat/>
    <w:rsid w:val="00683463"/>
    <w:rPr>
      <w:i/>
      <w:iCs/>
    </w:rPr>
  </w:style>
  <w:style w:type="character" w:styleId="Strong">
    <w:name w:val="Strong"/>
    <w:basedOn w:val="DefaultParagraphFont"/>
    <w:uiPriority w:val="22"/>
    <w:qFormat/>
    <w:rsid w:val="00A375F2"/>
    <w:rPr>
      <w:b/>
      <w:bCs/>
    </w:rPr>
  </w:style>
  <w:style w:type="character" w:styleId="CommentReference">
    <w:name w:val="annotation reference"/>
    <w:basedOn w:val="DefaultParagraphFont"/>
    <w:uiPriority w:val="99"/>
    <w:semiHidden/>
    <w:unhideWhenUsed/>
    <w:rsid w:val="00764EC1"/>
    <w:rPr>
      <w:sz w:val="16"/>
      <w:szCs w:val="16"/>
    </w:rPr>
  </w:style>
  <w:style w:type="paragraph" w:styleId="CommentText">
    <w:name w:val="annotation text"/>
    <w:basedOn w:val="Normal"/>
    <w:link w:val="CommentTextChar"/>
    <w:uiPriority w:val="99"/>
    <w:semiHidden/>
    <w:unhideWhenUsed/>
    <w:rsid w:val="00764EC1"/>
    <w:pPr>
      <w:spacing w:line="240" w:lineRule="auto"/>
    </w:pPr>
    <w:rPr>
      <w:sz w:val="20"/>
    </w:rPr>
  </w:style>
  <w:style w:type="character" w:customStyle="1" w:styleId="CommentTextChar">
    <w:name w:val="Comment Text Char"/>
    <w:basedOn w:val="DefaultParagraphFont"/>
    <w:link w:val="CommentText"/>
    <w:uiPriority w:val="99"/>
    <w:semiHidden/>
    <w:rsid w:val="00764EC1"/>
    <w:rPr>
      <w:rFonts w:ascii="Georgia" w:hAnsi="Georgia"/>
      <w:kern w:val="16"/>
    </w:rPr>
  </w:style>
  <w:style w:type="paragraph" w:styleId="CommentSubject">
    <w:name w:val="annotation subject"/>
    <w:basedOn w:val="CommentText"/>
    <w:next w:val="CommentText"/>
    <w:link w:val="CommentSubjectChar"/>
    <w:uiPriority w:val="99"/>
    <w:semiHidden/>
    <w:unhideWhenUsed/>
    <w:rsid w:val="00764EC1"/>
    <w:rPr>
      <w:b/>
      <w:bCs/>
    </w:rPr>
  </w:style>
  <w:style w:type="character" w:customStyle="1" w:styleId="CommentSubjectChar">
    <w:name w:val="Comment Subject Char"/>
    <w:basedOn w:val="CommentTextChar"/>
    <w:link w:val="CommentSubject"/>
    <w:uiPriority w:val="99"/>
    <w:semiHidden/>
    <w:rsid w:val="00764EC1"/>
    <w:rPr>
      <w:rFonts w:ascii="Georgia" w:hAnsi="Georgia"/>
      <w:b/>
      <w:bCs/>
      <w:kern w:val="16"/>
    </w:rPr>
  </w:style>
  <w:style w:type="character" w:styleId="UnresolvedMention">
    <w:name w:val="Unresolved Mention"/>
    <w:basedOn w:val="DefaultParagraphFont"/>
    <w:uiPriority w:val="99"/>
    <w:semiHidden/>
    <w:unhideWhenUsed/>
    <w:rsid w:val="00EA668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4464947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pbs.org/pressroom" TargetMode="External"/><Relationship Id="rId13" Type="http://schemas.openxmlformats.org/officeDocument/2006/relationships/hyperlink" Target="https://twitter.com/flytetymejam" TargetMode="External"/><Relationship Id="rId18" Type="http://schemas.openxmlformats.org/officeDocument/2006/relationships/hyperlink" Target="https://twitter.com/Wildaboutmusic" TargetMode="External"/><Relationship Id="rId26"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hyperlink" Target="https://twitter.com/GPerfPBS" TargetMode="External"/><Relationship Id="rId7" Type="http://schemas.openxmlformats.org/officeDocument/2006/relationships/hyperlink" Target="mailto:BooneB@wnet.org" TargetMode="External"/><Relationship Id="rId12" Type="http://schemas.openxmlformats.org/officeDocument/2006/relationships/hyperlink" Target="http://youtube.com/greatperformancespbs" TargetMode="External"/><Relationship Id="rId17" Type="http://schemas.openxmlformats.org/officeDocument/2006/relationships/hyperlink" Target="https://www.instagram.com/iamyolaofficial/" TargetMode="External"/><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hyperlink" Target="https://twitter.com/iamyola" TargetMode="External"/><Relationship Id="rId20" Type="http://schemas.openxmlformats.org/officeDocument/2006/relationships/hyperlink" Target="https://www.facebook.com/GreatPerformances"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facebook.com/GreatPerformances/" TargetMode="External"/><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s://www.facebook.com/iamyolaofficial/" TargetMode="External"/><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hyperlink" Target="https://twitter.com/GPerfPBS/" TargetMode="External"/><Relationship Id="rId19" Type="http://schemas.openxmlformats.org/officeDocument/2006/relationships/hyperlink" Target="https://www.instagram.com/wildaboutmusicdavid/" TargetMode="External"/><Relationship Id="rId4" Type="http://schemas.openxmlformats.org/officeDocument/2006/relationships/webSettings" Target="webSettings.xml"/><Relationship Id="rId9" Type="http://schemas.openxmlformats.org/officeDocument/2006/relationships/hyperlink" Target="http://www.thirteen.org/pressroom" TargetMode="External"/><Relationship Id="rId14" Type="http://schemas.openxmlformats.org/officeDocument/2006/relationships/hyperlink" Target="https://www.instagram.com/flytetymejam/" TargetMode="External"/><Relationship Id="rId22" Type="http://schemas.openxmlformats.org/officeDocument/2006/relationships/header" Target="header1.xml"/><Relationship Id="rId27" Type="http://schemas.openxmlformats.org/officeDocument/2006/relationships/footer" Target="footer3.xml"/></Relationships>
</file>

<file path=word/_rels/header3.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1615</Words>
  <Characters>9207</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Secrets of the Dead Information re</vt:lpstr>
    </vt:vector>
  </TitlesOfParts>
  <Company>www.brandwares.com</Company>
  <LinksUpToDate>false</LinksUpToDate>
  <CharactersWithSpaces>10801</CharactersWithSpaces>
  <SharedDoc>false</SharedDoc>
  <HLinks>
    <vt:vector size="12" baseType="variant">
      <vt:variant>
        <vt:i4>3735557</vt:i4>
      </vt:variant>
      <vt:variant>
        <vt:i4>0</vt:i4>
      </vt:variant>
      <vt:variant>
        <vt:i4>0</vt:i4>
      </vt:variant>
      <vt:variant>
        <vt:i4>5</vt:i4>
      </vt:variant>
      <vt:variant>
        <vt:lpwstr>mailto:LeeD@wnet.org</vt:lpwstr>
      </vt:variant>
      <vt:variant>
        <vt:lpwstr/>
      </vt:variant>
      <vt:variant>
        <vt:i4>5767218</vt:i4>
      </vt:variant>
      <vt:variant>
        <vt:i4>-1</vt:i4>
      </vt:variant>
      <vt:variant>
        <vt:i4>2080</vt:i4>
      </vt:variant>
      <vt:variant>
        <vt:i4>1</vt:i4>
      </vt:variant>
      <vt:variant>
        <vt:lpwstr>GP Met top_5</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Secrets of the Dead Information re</dc:title>
  <dc:subject/>
  <dc:creator>wnet wnet</dc:creator>
  <cp:keywords/>
  <dc:description>Version 1.04_x000d_
Job 0734_x000d_
August 5, 2009</dc:description>
  <cp:lastModifiedBy>Meredith Wohl</cp:lastModifiedBy>
  <cp:revision>2</cp:revision>
  <cp:lastPrinted>2009-01-15T16:43:00Z</cp:lastPrinted>
  <dcterms:created xsi:type="dcterms:W3CDTF">2020-07-27T22:06:00Z</dcterms:created>
  <dcterms:modified xsi:type="dcterms:W3CDTF">2020-07-27T22:06:00Z</dcterms:modified>
</cp:coreProperties>
</file>