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ED772" w14:textId="77777777" w:rsidR="00683463" w:rsidRDefault="00683463" w:rsidP="00683463">
      <w:pPr>
        <w:autoSpaceDE w:val="0"/>
        <w:autoSpaceDN w:val="0"/>
        <w:adjustRightInd w:val="0"/>
        <w:spacing w:line="240" w:lineRule="auto"/>
        <w:rPr>
          <w:rFonts w:cs="Georgia"/>
          <w:sz w:val="18"/>
          <w:szCs w:val="18"/>
        </w:rPr>
      </w:pPr>
      <w:r>
        <w:rPr>
          <w:rFonts w:cs="Georgia"/>
          <w:sz w:val="18"/>
          <w:szCs w:val="18"/>
        </w:rPr>
        <w:t xml:space="preserve">Press Contact: </w:t>
      </w:r>
    </w:p>
    <w:p w14:paraId="27996004" w14:textId="05004EBC" w:rsidR="00683463" w:rsidRDefault="00683463" w:rsidP="00683463">
      <w:pPr>
        <w:autoSpaceDE w:val="0"/>
        <w:autoSpaceDN w:val="0"/>
        <w:adjustRightInd w:val="0"/>
        <w:spacing w:line="240" w:lineRule="auto"/>
        <w:rPr>
          <w:rFonts w:cs="Georgia"/>
          <w:sz w:val="18"/>
          <w:szCs w:val="18"/>
        </w:rPr>
      </w:pPr>
      <w:r>
        <w:rPr>
          <w:rFonts w:cs="Georgia"/>
          <w:sz w:val="18"/>
          <w:szCs w:val="18"/>
        </w:rPr>
        <w:t>Elizabeth Boone, WNET</w:t>
      </w:r>
      <w:r w:rsidR="001D58E8">
        <w:rPr>
          <w:rFonts w:cs="Georgia"/>
          <w:sz w:val="18"/>
          <w:szCs w:val="18"/>
        </w:rPr>
        <w:t xml:space="preserve">, </w:t>
      </w:r>
      <w:r>
        <w:rPr>
          <w:rFonts w:cs="Georgia"/>
          <w:sz w:val="18"/>
          <w:szCs w:val="18"/>
        </w:rPr>
        <w:t xml:space="preserve">212-560-8831 or </w:t>
      </w:r>
      <w:hyperlink r:id="rId7" w:history="1">
        <w:r>
          <w:rPr>
            <w:rStyle w:val="Hyperlink"/>
            <w:rFonts w:cs="Georgia"/>
            <w:sz w:val="18"/>
            <w:szCs w:val="18"/>
          </w:rPr>
          <w:t>booneb@wnet.org</w:t>
        </w:r>
      </w:hyperlink>
    </w:p>
    <w:p w14:paraId="42052F40" w14:textId="77D9449B" w:rsidR="00683463" w:rsidRDefault="00683463" w:rsidP="00683463">
      <w:pPr>
        <w:autoSpaceDE w:val="0"/>
        <w:autoSpaceDN w:val="0"/>
        <w:adjustRightInd w:val="0"/>
        <w:spacing w:line="240" w:lineRule="auto"/>
        <w:ind w:left="-180" w:firstLine="180"/>
        <w:rPr>
          <w:rFonts w:cs="Georgia"/>
          <w:sz w:val="18"/>
          <w:szCs w:val="18"/>
        </w:rPr>
      </w:pPr>
      <w:r>
        <w:rPr>
          <w:rFonts w:cs="Georgia"/>
          <w:kern w:val="20"/>
          <w:sz w:val="18"/>
          <w:szCs w:val="18"/>
        </w:rPr>
        <w:t xml:space="preserve">Press materials: </w:t>
      </w:r>
      <w:hyperlink r:id="rId8" w:history="1">
        <w:r>
          <w:rPr>
            <w:rStyle w:val="Hyperlink"/>
            <w:rFonts w:cs="Georgia"/>
            <w:sz w:val="18"/>
            <w:szCs w:val="18"/>
          </w:rPr>
          <w:t>http://pressroom.pbs.org</w:t>
        </w:r>
      </w:hyperlink>
      <w:r>
        <w:rPr>
          <w:rFonts w:cs="Georgia"/>
          <w:kern w:val="20"/>
          <w:sz w:val="18"/>
          <w:szCs w:val="18"/>
        </w:rPr>
        <w:t xml:space="preserve"> or </w:t>
      </w:r>
      <w:hyperlink r:id="rId9" w:history="1">
        <w:r w:rsidR="00BA33F1" w:rsidRPr="00042015">
          <w:rPr>
            <w:rStyle w:val="Hyperlink"/>
            <w:rFonts w:cs="Georgia"/>
            <w:kern w:val="20"/>
            <w:sz w:val="18"/>
            <w:szCs w:val="18"/>
          </w:rPr>
          <w:t>http://thirteen.org/13pressroom</w:t>
        </w:r>
      </w:hyperlink>
    </w:p>
    <w:p w14:paraId="5BF2941F" w14:textId="77777777" w:rsidR="00683463" w:rsidRDefault="00683463" w:rsidP="00683463">
      <w:pPr>
        <w:autoSpaceDE w:val="0"/>
        <w:autoSpaceDN w:val="0"/>
        <w:adjustRightInd w:val="0"/>
        <w:spacing w:line="240" w:lineRule="auto"/>
        <w:rPr>
          <w:rFonts w:cs="Georgia"/>
          <w:color w:val="000000"/>
          <w:sz w:val="20"/>
        </w:rPr>
      </w:pPr>
    </w:p>
    <w:p w14:paraId="04295C5B" w14:textId="77777777" w:rsidR="00683463" w:rsidRDefault="00683463" w:rsidP="00683463">
      <w:pPr>
        <w:autoSpaceDE w:val="0"/>
        <w:autoSpaceDN w:val="0"/>
        <w:adjustRightInd w:val="0"/>
        <w:spacing w:line="240" w:lineRule="auto"/>
        <w:ind w:left="180"/>
        <w:rPr>
          <w:rFonts w:cs="Georgia"/>
          <w:color w:val="000000"/>
          <w:szCs w:val="21"/>
        </w:rPr>
      </w:pPr>
    </w:p>
    <w:p w14:paraId="07A086D7" w14:textId="7C0FEE4B" w:rsidR="00683463" w:rsidRPr="003C6CEC" w:rsidRDefault="00683463" w:rsidP="000A0317">
      <w:pPr>
        <w:jc w:val="center"/>
        <w:rPr>
          <w:b/>
          <w:sz w:val="32"/>
          <w:szCs w:val="32"/>
        </w:rPr>
      </w:pPr>
      <w:r>
        <w:rPr>
          <w:b/>
          <w:color w:val="000000" w:themeColor="text1"/>
          <w:sz w:val="32"/>
          <w:szCs w:val="32"/>
        </w:rPr>
        <w:t>THIRTEEN’s</w:t>
      </w:r>
      <w:r>
        <w:rPr>
          <w:color w:val="000000" w:themeColor="text1"/>
          <w:sz w:val="32"/>
          <w:szCs w:val="32"/>
        </w:rPr>
        <w:t xml:space="preserve"> </w:t>
      </w:r>
      <w:r>
        <w:rPr>
          <w:b/>
          <w:i/>
          <w:color w:val="000000" w:themeColor="text1"/>
          <w:sz w:val="32"/>
          <w:szCs w:val="32"/>
        </w:rPr>
        <w:t>Great Performances</w:t>
      </w:r>
      <w:r>
        <w:rPr>
          <w:b/>
          <w:color w:val="000000" w:themeColor="text1"/>
          <w:sz w:val="32"/>
          <w:szCs w:val="32"/>
        </w:rPr>
        <w:t xml:space="preserve"> Presents</w:t>
      </w:r>
      <w:r w:rsidR="00131E33">
        <w:rPr>
          <w:b/>
          <w:color w:val="000000" w:themeColor="text1"/>
          <w:sz w:val="32"/>
          <w:szCs w:val="32"/>
        </w:rPr>
        <w:t xml:space="preserve"> </w:t>
      </w:r>
      <w:r w:rsidR="00F80B86">
        <w:rPr>
          <w:b/>
          <w:color w:val="000000" w:themeColor="text1"/>
          <w:sz w:val="32"/>
          <w:szCs w:val="32"/>
        </w:rPr>
        <w:t xml:space="preserve">the U.S. Broadcast Premiere of </w:t>
      </w:r>
      <w:r w:rsidR="00F80B86" w:rsidRPr="00F80B86">
        <w:rPr>
          <w:b/>
          <w:i/>
          <w:iCs/>
          <w:color w:val="000000" w:themeColor="text1"/>
          <w:sz w:val="32"/>
          <w:szCs w:val="32"/>
        </w:rPr>
        <w:t>Andrea Bocelli: Music for Hope, A Great Performances Special</w:t>
      </w:r>
      <w:r w:rsidR="000A0317" w:rsidRPr="001E4A30">
        <w:rPr>
          <w:b/>
          <w:i/>
          <w:iCs/>
          <w:color w:val="000000" w:themeColor="text1"/>
          <w:sz w:val="32"/>
          <w:szCs w:val="32"/>
        </w:rPr>
        <w:t xml:space="preserve"> </w:t>
      </w:r>
      <w:r w:rsidR="00F80B86">
        <w:rPr>
          <w:b/>
          <w:sz w:val="32"/>
          <w:szCs w:val="32"/>
        </w:rPr>
        <w:t>Beginning Tuesday, April 14</w:t>
      </w:r>
      <w:r w:rsidR="006469B9" w:rsidRPr="003C6CEC">
        <w:rPr>
          <w:b/>
          <w:sz w:val="32"/>
          <w:szCs w:val="32"/>
        </w:rPr>
        <w:t xml:space="preserve"> </w:t>
      </w:r>
      <w:r w:rsidRPr="003C6CEC">
        <w:rPr>
          <w:b/>
          <w:sz w:val="32"/>
          <w:szCs w:val="32"/>
        </w:rPr>
        <w:t xml:space="preserve">on </w:t>
      </w:r>
      <w:r w:rsidRPr="003C6CEC">
        <w:rPr>
          <w:b/>
          <w:color w:val="000000" w:themeColor="text1"/>
          <w:sz w:val="32"/>
          <w:szCs w:val="32"/>
        </w:rPr>
        <w:t>PBS</w:t>
      </w:r>
    </w:p>
    <w:p w14:paraId="39FF1047" w14:textId="205234AF" w:rsidR="00683463" w:rsidRPr="003C6CEC" w:rsidRDefault="00683463" w:rsidP="009A680E">
      <w:pPr>
        <w:pStyle w:val="NoSpacing"/>
        <w:rPr>
          <w:rFonts w:ascii="Georgia" w:hAnsi="Georgia"/>
          <w:i/>
          <w:sz w:val="24"/>
          <w:szCs w:val="24"/>
        </w:rPr>
      </w:pPr>
    </w:p>
    <w:p w14:paraId="3F950EA5" w14:textId="77777777" w:rsidR="000A0317" w:rsidRPr="003C6CEC" w:rsidRDefault="000A0317" w:rsidP="000A0317">
      <w:pPr>
        <w:spacing w:line="240" w:lineRule="auto"/>
        <w:rPr>
          <w:kern w:val="0"/>
          <w:sz w:val="22"/>
          <w:szCs w:val="22"/>
        </w:rPr>
      </w:pPr>
    </w:p>
    <w:p w14:paraId="7B7E600F" w14:textId="7D300CEB" w:rsidR="001F0A0B" w:rsidRDefault="00F80B86" w:rsidP="001F0A0B">
      <w:pPr>
        <w:spacing w:after="240"/>
        <w:ind w:left="-630"/>
        <w:rPr>
          <w:szCs w:val="21"/>
        </w:rPr>
      </w:pPr>
      <w:r w:rsidRPr="00C264C4">
        <w:rPr>
          <w:b/>
          <w:bCs/>
          <w:i/>
          <w:iCs/>
          <w:szCs w:val="21"/>
        </w:rPr>
        <w:t>Great Performances</w:t>
      </w:r>
      <w:r w:rsidRPr="00C264C4">
        <w:rPr>
          <w:b/>
          <w:bCs/>
          <w:szCs w:val="21"/>
        </w:rPr>
        <w:t xml:space="preserve"> </w:t>
      </w:r>
      <w:r w:rsidRPr="00C264C4">
        <w:rPr>
          <w:szCs w:val="21"/>
        </w:rPr>
        <w:t xml:space="preserve">is pleased to present the U.S. broadcast premiere of Easter Sunday’s concert, </w:t>
      </w:r>
      <w:bookmarkStart w:id="0" w:name="_Hlk37775806"/>
      <w:r w:rsidRPr="00C264C4">
        <w:rPr>
          <w:b/>
          <w:bCs/>
          <w:i/>
          <w:iCs/>
          <w:szCs w:val="21"/>
        </w:rPr>
        <w:t>Andrea Bocelli: Music for Hope, A Great Performances Special</w:t>
      </w:r>
      <w:bookmarkEnd w:id="0"/>
      <w:r w:rsidRPr="00C264C4">
        <w:rPr>
          <w:szCs w:val="21"/>
        </w:rPr>
        <w:t xml:space="preserve">, premiering nationwide beginning </w:t>
      </w:r>
      <w:r w:rsidRPr="00C264C4">
        <w:rPr>
          <w:szCs w:val="21"/>
          <w:u w:val="single"/>
        </w:rPr>
        <w:t>Tuesday, April 14 on PBS</w:t>
      </w:r>
      <w:r w:rsidRPr="00C264C4">
        <w:rPr>
          <w:szCs w:val="21"/>
        </w:rPr>
        <w:t xml:space="preserve"> (check local listings). In the New York metro area, the concert premieres </w:t>
      </w:r>
      <w:r w:rsidRPr="00C264C4">
        <w:rPr>
          <w:szCs w:val="21"/>
          <w:u w:val="single"/>
        </w:rPr>
        <w:t>Thursday, April 16 at 8:30 p.m.</w:t>
      </w:r>
      <w:r w:rsidRPr="00C264C4">
        <w:rPr>
          <w:szCs w:val="21"/>
        </w:rPr>
        <w:t xml:space="preserve"> on THIRTEEN.</w:t>
      </w:r>
      <w:r w:rsidR="00C264C4">
        <w:rPr>
          <w:szCs w:val="21"/>
        </w:rPr>
        <w:t xml:space="preserve"> </w:t>
      </w:r>
      <w:r w:rsidR="001F0A0B">
        <w:rPr>
          <w:szCs w:val="21"/>
        </w:rPr>
        <w:br/>
      </w:r>
      <w:r w:rsidR="0096492C">
        <w:rPr>
          <w:szCs w:val="21"/>
        </w:rPr>
        <w:br/>
      </w:r>
      <w:r w:rsidRPr="00C264C4">
        <w:rPr>
          <w:szCs w:val="21"/>
        </w:rPr>
        <w:t xml:space="preserve">In a concert offering an uplifting message of love, healing and hope, Italian tenor and global music icon </w:t>
      </w:r>
      <w:r w:rsidRPr="00C264C4">
        <w:rPr>
          <w:b/>
          <w:bCs/>
          <w:szCs w:val="21"/>
        </w:rPr>
        <w:t>Andrea Bocelli</w:t>
      </w:r>
      <w:r w:rsidRPr="00C264C4">
        <w:rPr>
          <w:szCs w:val="21"/>
        </w:rPr>
        <w:t xml:space="preserve"> gives a solo performance at the historic Duomo, the cathedral of Milan, Italy, by invitation of the city and of the cathedral and thanks to the hospitality of the Archpriest and the </w:t>
      </w:r>
      <w:proofErr w:type="spellStart"/>
      <w:r w:rsidRPr="00C264C4">
        <w:rPr>
          <w:szCs w:val="21"/>
        </w:rPr>
        <w:t>Veneranda</w:t>
      </w:r>
      <w:proofErr w:type="spellEnd"/>
      <w:r w:rsidRPr="00C264C4">
        <w:rPr>
          <w:szCs w:val="21"/>
        </w:rPr>
        <w:t xml:space="preserve"> </w:t>
      </w:r>
      <w:proofErr w:type="spellStart"/>
      <w:r w:rsidRPr="00C264C4">
        <w:rPr>
          <w:szCs w:val="21"/>
        </w:rPr>
        <w:t>Fabbrica</w:t>
      </w:r>
      <w:proofErr w:type="spellEnd"/>
      <w:r w:rsidRPr="00C264C4">
        <w:rPr>
          <w:szCs w:val="21"/>
        </w:rPr>
        <w:t xml:space="preserve"> del Duomo.</w:t>
      </w:r>
    </w:p>
    <w:p w14:paraId="7F3CF023" w14:textId="3CE2E149" w:rsidR="00F80B86" w:rsidRPr="00C264C4" w:rsidRDefault="00F80B86" w:rsidP="005331F7">
      <w:pPr>
        <w:spacing w:after="240"/>
        <w:ind w:left="-630"/>
        <w:rPr>
          <w:szCs w:val="21"/>
        </w:rPr>
      </w:pPr>
      <w:r w:rsidRPr="00C264C4">
        <w:rPr>
          <w:rStyle w:val="Strong"/>
          <w:szCs w:val="21"/>
        </w:rPr>
        <w:t xml:space="preserve">Bocelli </w:t>
      </w:r>
      <w:r w:rsidRPr="00C264C4">
        <w:rPr>
          <w:szCs w:val="21"/>
        </w:rPr>
        <w:t>said of the event: </w:t>
      </w:r>
      <w:r w:rsidRPr="00C264C4">
        <w:rPr>
          <w:rStyle w:val="Emphasis"/>
          <w:i w:val="0"/>
          <w:iCs w:val="0"/>
          <w:szCs w:val="21"/>
        </w:rPr>
        <w:t xml:space="preserve">“I will cherish the emotion of this unprecedented and profound experience, of this Holy Easter which this emergency has made painful, but at the same time even more fruitful, one that will stay among my dearest memories of all time. That feeling of being at the same time alone – as we all are in the presence of the </w:t>
      </w:r>
      <w:proofErr w:type="gramStart"/>
      <w:r w:rsidRPr="00C264C4">
        <w:rPr>
          <w:rStyle w:val="Emphasis"/>
          <w:i w:val="0"/>
          <w:iCs w:val="0"/>
          <w:szCs w:val="21"/>
        </w:rPr>
        <w:t>Most High</w:t>
      </w:r>
      <w:proofErr w:type="gramEnd"/>
      <w:r w:rsidRPr="00C264C4">
        <w:rPr>
          <w:rStyle w:val="Emphasis"/>
          <w:i w:val="0"/>
          <w:iCs w:val="0"/>
          <w:szCs w:val="21"/>
        </w:rPr>
        <w:t xml:space="preserve"> – yet of expressing the voice of the prayer of millions of voices, has deeply impressed and moved me. Love is a gift. Making it flow is the primary purpose of life itself. And I find myself once again indebted to life. My gratitude goes to all those who made this possible, the City of Milan and the Duomo, and to all those who accepted the invitation and joined in a planetary embrace, gathering that blessing from Heaven that gives us courage, trust, optimism, in the </w:t>
      </w:r>
      <w:r w:rsidRPr="00C264C4">
        <w:rPr>
          <w:rStyle w:val="Emphasis"/>
          <w:i w:val="0"/>
          <w:iCs w:val="0"/>
          <w:szCs w:val="21"/>
        </w:rPr>
        <w:lastRenderedPageBreak/>
        <w:t>certainty of our faith.”</w:t>
      </w:r>
      <w:r w:rsidR="00661986">
        <w:rPr>
          <w:rStyle w:val="Emphasis"/>
          <w:i w:val="0"/>
          <w:iCs w:val="0"/>
          <w:szCs w:val="21"/>
        </w:rPr>
        <w:br/>
      </w:r>
      <w:r w:rsidR="00661986">
        <w:rPr>
          <w:rStyle w:val="Emphasis"/>
          <w:i w:val="0"/>
          <w:iCs w:val="0"/>
          <w:szCs w:val="21"/>
        </w:rPr>
        <w:br/>
      </w:r>
      <w:r w:rsidRPr="00C264C4">
        <w:rPr>
          <w:szCs w:val="21"/>
        </w:rPr>
        <w:t xml:space="preserve">The Duomo, currently closed to all, opened its doors exclusively for Bocelli, who was accompanied only by the cathedral organist, </w:t>
      </w:r>
      <w:r w:rsidRPr="00C264C4">
        <w:rPr>
          <w:b/>
          <w:bCs/>
          <w:szCs w:val="21"/>
        </w:rPr>
        <w:t xml:space="preserve">Emanuele </w:t>
      </w:r>
      <w:proofErr w:type="spellStart"/>
      <w:r w:rsidRPr="00C264C4">
        <w:rPr>
          <w:b/>
          <w:bCs/>
          <w:szCs w:val="21"/>
        </w:rPr>
        <w:t>Vianelli</w:t>
      </w:r>
      <w:proofErr w:type="spellEnd"/>
      <w:r w:rsidRPr="00C264C4">
        <w:rPr>
          <w:szCs w:val="21"/>
        </w:rPr>
        <w:t>, playing one of world’s largest pipe organs. The carefully selected repertoire of sacred music, specially arranged for solo voice and organ, include the beloved “</w:t>
      </w:r>
      <w:r w:rsidRPr="00C264C4">
        <w:rPr>
          <w:rStyle w:val="Emphasis"/>
          <w:szCs w:val="21"/>
        </w:rPr>
        <w:t>Ave Maria”</w:t>
      </w:r>
      <w:r w:rsidRPr="00C264C4">
        <w:rPr>
          <w:szCs w:val="21"/>
        </w:rPr>
        <w:t xml:space="preserve"> setting by Bach/Gounod, Mascagni’s “Sancta Maria” and “</w:t>
      </w:r>
      <w:r w:rsidRPr="00C264C4">
        <w:rPr>
          <w:rStyle w:val="Emphasis"/>
          <w:szCs w:val="21"/>
        </w:rPr>
        <w:t>Amazing Grace</w:t>
      </w:r>
      <w:r w:rsidRPr="00C264C4">
        <w:rPr>
          <w:szCs w:val="21"/>
        </w:rPr>
        <w:t>” – opening completely unaccompanied – in the still of a city under continued lockdown, on a day symbolic of the renewal of life.</w:t>
      </w:r>
    </w:p>
    <w:p w14:paraId="19129D99" w14:textId="3657AD20" w:rsidR="00661986" w:rsidRDefault="00F80B86" w:rsidP="00661986">
      <w:pPr>
        <w:pStyle w:val="NormalWeb"/>
        <w:ind w:left="-540"/>
        <w:rPr>
          <w:rFonts w:ascii="Georgia" w:hAnsi="Georgia"/>
          <w:sz w:val="21"/>
          <w:szCs w:val="21"/>
        </w:rPr>
      </w:pPr>
      <w:r w:rsidRPr="00C264C4">
        <w:rPr>
          <w:rFonts w:ascii="Georgia" w:hAnsi="Georgia"/>
          <w:sz w:val="21"/>
          <w:szCs w:val="21"/>
        </w:rPr>
        <w:t>Song list:</w:t>
      </w:r>
      <w:r w:rsidRPr="00C264C4">
        <w:rPr>
          <w:rFonts w:ascii="Georgia" w:hAnsi="Georgia"/>
          <w:sz w:val="21"/>
          <w:szCs w:val="21"/>
        </w:rPr>
        <w:br/>
        <w:t xml:space="preserve">“Panis Angelicus” (from “Messe </w:t>
      </w:r>
      <w:proofErr w:type="spellStart"/>
      <w:r w:rsidRPr="00C264C4">
        <w:rPr>
          <w:rFonts w:ascii="Georgia" w:hAnsi="Georgia"/>
          <w:sz w:val="21"/>
          <w:szCs w:val="21"/>
        </w:rPr>
        <w:t>Solennelle</w:t>
      </w:r>
      <w:proofErr w:type="spellEnd"/>
      <w:r w:rsidRPr="00C264C4">
        <w:rPr>
          <w:rFonts w:ascii="Georgia" w:hAnsi="Georgia"/>
          <w:sz w:val="21"/>
          <w:szCs w:val="21"/>
        </w:rPr>
        <w:t xml:space="preserve">” Op. 12, FWV 61) - César Franck </w:t>
      </w:r>
      <w:r w:rsidRPr="00C264C4">
        <w:rPr>
          <w:rFonts w:ascii="Georgia" w:hAnsi="Georgia"/>
          <w:sz w:val="21"/>
          <w:szCs w:val="21"/>
        </w:rPr>
        <w:br/>
        <w:t>“Ave Mar</w:t>
      </w:r>
      <w:bookmarkStart w:id="1" w:name="_GoBack"/>
      <w:bookmarkEnd w:id="1"/>
      <w:r w:rsidRPr="00C264C4">
        <w:rPr>
          <w:rFonts w:ascii="Georgia" w:hAnsi="Georgia"/>
          <w:sz w:val="21"/>
          <w:szCs w:val="21"/>
        </w:rPr>
        <w:t>ia” (arranged from Johann Sebastian Bach, “Prelude” no. 1, BWV 846) - Charles-François Gounod</w:t>
      </w:r>
      <w:r w:rsidRPr="00C264C4">
        <w:rPr>
          <w:rFonts w:ascii="Georgia" w:hAnsi="Georgia"/>
          <w:sz w:val="21"/>
          <w:szCs w:val="21"/>
        </w:rPr>
        <w:br/>
        <w:t>“Sancta Maria” (arranged from “Cavalleria Rusticana”, Intermezzo) - Pietro Mascagni</w:t>
      </w:r>
      <w:r w:rsidRPr="00C264C4">
        <w:rPr>
          <w:rFonts w:ascii="Georgia" w:hAnsi="Georgia"/>
          <w:sz w:val="21"/>
          <w:szCs w:val="21"/>
        </w:rPr>
        <w:br/>
        <w:t>“</w:t>
      </w:r>
      <w:proofErr w:type="spellStart"/>
      <w:r w:rsidRPr="00C264C4">
        <w:rPr>
          <w:rFonts w:ascii="Georgia" w:hAnsi="Georgia"/>
          <w:sz w:val="21"/>
          <w:szCs w:val="21"/>
        </w:rPr>
        <w:t>Domine</w:t>
      </w:r>
      <w:proofErr w:type="spellEnd"/>
      <w:r w:rsidRPr="00C264C4">
        <w:rPr>
          <w:rFonts w:ascii="Georgia" w:hAnsi="Georgia"/>
          <w:sz w:val="21"/>
          <w:szCs w:val="21"/>
        </w:rPr>
        <w:t xml:space="preserve"> Deus” (from “Petite Messe </w:t>
      </w:r>
      <w:proofErr w:type="spellStart"/>
      <w:r w:rsidRPr="00C264C4">
        <w:rPr>
          <w:rFonts w:ascii="Georgia" w:hAnsi="Georgia"/>
          <w:sz w:val="21"/>
          <w:szCs w:val="21"/>
        </w:rPr>
        <w:t>Solennelle</w:t>
      </w:r>
      <w:proofErr w:type="spellEnd"/>
      <w:r w:rsidRPr="00C264C4">
        <w:rPr>
          <w:rFonts w:ascii="Georgia" w:hAnsi="Georgia"/>
          <w:sz w:val="21"/>
          <w:szCs w:val="21"/>
        </w:rPr>
        <w:t xml:space="preserve">”) - </w:t>
      </w:r>
      <w:proofErr w:type="spellStart"/>
      <w:r w:rsidRPr="00C264C4">
        <w:rPr>
          <w:rFonts w:ascii="Georgia" w:hAnsi="Georgia"/>
          <w:sz w:val="21"/>
          <w:szCs w:val="21"/>
        </w:rPr>
        <w:t>Gioachino</w:t>
      </w:r>
      <w:proofErr w:type="spellEnd"/>
      <w:r w:rsidRPr="00C264C4">
        <w:rPr>
          <w:rFonts w:ascii="Georgia" w:hAnsi="Georgia"/>
          <w:sz w:val="21"/>
          <w:szCs w:val="21"/>
        </w:rPr>
        <w:t xml:space="preserve"> Antonio Rossini</w:t>
      </w:r>
      <w:r w:rsidRPr="00C264C4">
        <w:rPr>
          <w:rFonts w:ascii="Georgia" w:hAnsi="Georgia"/>
          <w:sz w:val="21"/>
          <w:szCs w:val="21"/>
        </w:rPr>
        <w:br/>
        <w:t>“Amazing Grace” - John Newton</w:t>
      </w:r>
    </w:p>
    <w:p w14:paraId="532D3EF2" w14:textId="77777777" w:rsidR="00661986" w:rsidRDefault="00661986" w:rsidP="00661986">
      <w:pPr>
        <w:pStyle w:val="NormalWeb"/>
        <w:ind w:left="-540"/>
        <w:rPr>
          <w:rFonts w:ascii="Georgia" w:hAnsi="Georgia"/>
          <w:sz w:val="21"/>
          <w:szCs w:val="21"/>
        </w:rPr>
      </w:pPr>
    </w:p>
    <w:p w14:paraId="77A2E8A0" w14:textId="77777777" w:rsidR="00661986" w:rsidRDefault="00F80B86" w:rsidP="00661986">
      <w:pPr>
        <w:pStyle w:val="NormalWeb"/>
        <w:ind w:left="-540"/>
        <w:rPr>
          <w:rFonts w:ascii="Georgia" w:hAnsi="Georgia"/>
          <w:sz w:val="21"/>
          <w:szCs w:val="21"/>
        </w:rPr>
      </w:pPr>
      <w:r w:rsidRPr="00C264C4">
        <w:rPr>
          <w:rFonts w:ascii="Georgia" w:hAnsi="Georgia"/>
          <w:sz w:val="21"/>
          <w:szCs w:val="21"/>
        </w:rPr>
        <w:t xml:space="preserve">The concert is currently available to stream on </w:t>
      </w:r>
      <w:hyperlink r:id="rId10" w:history="1">
        <w:proofErr w:type="spellStart"/>
        <w:r w:rsidRPr="00C264C4">
          <w:rPr>
            <w:rStyle w:val="Hyperlink"/>
            <w:rFonts w:ascii="Georgia" w:hAnsi="Georgia"/>
            <w:sz w:val="21"/>
            <w:szCs w:val="21"/>
          </w:rPr>
          <w:t>Youtube</w:t>
        </w:r>
      </w:hyperlink>
      <w:r w:rsidRPr="00C264C4">
        <w:rPr>
          <w:rFonts w:ascii="Georgia" w:hAnsi="Georgia"/>
          <w:sz w:val="21"/>
          <w:szCs w:val="21"/>
        </w:rPr>
        <w:t>.</w:t>
      </w:r>
      <w:proofErr w:type="spellEnd"/>
    </w:p>
    <w:p w14:paraId="3F95508B" w14:textId="77777777" w:rsidR="00661986" w:rsidRDefault="00661986" w:rsidP="00661986">
      <w:pPr>
        <w:pStyle w:val="NormalWeb"/>
        <w:ind w:left="-540"/>
        <w:rPr>
          <w:rFonts w:ascii="Georgia" w:hAnsi="Georgia"/>
          <w:sz w:val="21"/>
          <w:szCs w:val="21"/>
        </w:rPr>
      </w:pPr>
    </w:p>
    <w:p w14:paraId="47EC3D82" w14:textId="61B2ABD7" w:rsidR="003B2886" w:rsidRPr="00274264" w:rsidRDefault="00F80B86" w:rsidP="00274264">
      <w:pPr>
        <w:pStyle w:val="NormalWeb"/>
        <w:ind w:left="-540"/>
        <w:rPr>
          <w:rFonts w:ascii="Georgia" w:hAnsi="Georgia"/>
          <w:sz w:val="21"/>
          <w:szCs w:val="21"/>
        </w:rPr>
      </w:pPr>
      <w:r w:rsidRPr="00C264C4">
        <w:rPr>
          <w:rFonts w:ascii="Georgia" w:hAnsi="Georgia"/>
          <w:sz w:val="21"/>
          <w:szCs w:val="21"/>
        </w:rPr>
        <w:t xml:space="preserve">The event was promoted by the City of Milan and the </w:t>
      </w:r>
      <w:proofErr w:type="spellStart"/>
      <w:r w:rsidRPr="00C264C4">
        <w:rPr>
          <w:rFonts w:ascii="Georgia" w:hAnsi="Georgia"/>
          <w:sz w:val="21"/>
          <w:szCs w:val="21"/>
        </w:rPr>
        <w:t>Veneranda</w:t>
      </w:r>
      <w:proofErr w:type="spellEnd"/>
      <w:r w:rsidRPr="00C264C4">
        <w:rPr>
          <w:rFonts w:ascii="Georgia" w:hAnsi="Georgia"/>
          <w:sz w:val="21"/>
          <w:szCs w:val="21"/>
        </w:rPr>
        <w:t xml:space="preserve"> </w:t>
      </w:r>
      <w:proofErr w:type="spellStart"/>
      <w:r w:rsidRPr="00C264C4">
        <w:rPr>
          <w:rFonts w:ascii="Georgia" w:hAnsi="Georgia"/>
          <w:sz w:val="21"/>
          <w:szCs w:val="21"/>
        </w:rPr>
        <w:t>Fabbrica</w:t>
      </w:r>
      <w:proofErr w:type="spellEnd"/>
      <w:r w:rsidRPr="00C264C4">
        <w:rPr>
          <w:rFonts w:ascii="Georgia" w:hAnsi="Georgia"/>
          <w:sz w:val="21"/>
          <w:szCs w:val="21"/>
        </w:rPr>
        <w:t xml:space="preserve"> del Duomo, and produced by Sugar Music and Universal Music Group, thanks to the generous contribution of YouTube. Bocelli’s participation was entirely pro-bono (in collaboration with Almud and Maverick Management). Major funding for </w:t>
      </w:r>
      <w:r w:rsidRPr="00C264C4">
        <w:rPr>
          <w:rFonts w:ascii="Georgia" w:hAnsi="Georgia"/>
          <w:b/>
          <w:bCs/>
          <w:i/>
          <w:iCs/>
          <w:sz w:val="21"/>
          <w:szCs w:val="21"/>
        </w:rPr>
        <w:t>Great Performances</w:t>
      </w:r>
      <w:r w:rsidRPr="00C264C4">
        <w:rPr>
          <w:rFonts w:ascii="Georgia" w:hAnsi="Georgia"/>
          <w:sz w:val="21"/>
          <w:szCs w:val="21"/>
        </w:rPr>
        <w:t xml:space="preserve"> is provided by The Joseph and Robert Cornell Memorial Foundation, Anna-Maria and Stephen Kellen Arts Fund, Rosalind P. Walter, the </w:t>
      </w:r>
      <w:proofErr w:type="spellStart"/>
      <w:r w:rsidRPr="00C264C4">
        <w:rPr>
          <w:rFonts w:ascii="Georgia" w:hAnsi="Georgia"/>
          <w:sz w:val="21"/>
          <w:szCs w:val="21"/>
        </w:rPr>
        <w:t>LuEsther</w:t>
      </w:r>
      <w:proofErr w:type="spellEnd"/>
      <w:r w:rsidRPr="00C264C4">
        <w:rPr>
          <w:rFonts w:ascii="Georgia" w:hAnsi="Georgia"/>
          <w:sz w:val="21"/>
          <w:szCs w:val="21"/>
        </w:rPr>
        <w:t xml:space="preserve"> T. Mertz Charitable Trust, Seton J. Melvin, Kate W. Cassidy Foundation, Jody and John </w:t>
      </w:r>
      <w:proofErr w:type="spellStart"/>
      <w:r w:rsidRPr="00C264C4">
        <w:rPr>
          <w:rFonts w:ascii="Georgia" w:hAnsi="Georgia"/>
          <w:sz w:val="21"/>
          <w:szCs w:val="21"/>
        </w:rPr>
        <w:t>Arnhold</w:t>
      </w:r>
      <w:proofErr w:type="spellEnd"/>
      <w:r w:rsidRPr="00C264C4">
        <w:rPr>
          <w:rFonts w:ascii="Georgia" w:hAnsi="Georgia"/>
          <w:sz w:val="21"/>
          <w:szCs w:val="21"/>
        </w:rPr>
        <w:t xml:space="preserve">, The Starr Foundation, The Philip and Janice Levin Foundation, the Thea </w:t>
      </w:r>
      <w:proofErr w:type="spellStart"/>
      <w:r w:rsidRPr="00C264C4">
        <w:rPr>
          <w:rFonts w:ascii="Georgia" w:hAnsi="Georgia"/>
          <w:sz w:val="21"/>
          <w:szCs w:val="21"/>
        </w:rPr>
        <w:t>Petschek</w:t>
      </w:r>
      <w:proofErr w:type="spellEnd"/>
      <w:r w:rsidRPr="00C264C4">
        <w:rPr>
          <w:rFonts w:ascii="Georgia" w:hAnsi="Georgia"/>
          <w:sz w:val="21"/>
          <w:szCs w:val="21"/>
        </w:rPr>
        <w:t xml:space="preserve"> </w:t>
      </w:r>
      <w:proofErr w:type="spellStart"/>
      <w:r w:rsidRPr="00C264C4">
        <w:rPr>
          <w:rFonts w:ascii="Georgia" w:hAnsi="Georgia"/>
          <w:sz w:val="21"/>
          <w:szCs w:val="21"/>
        </w:rPr>
        <w:t>Iervolino</w:t>
      </w:r>
      <w:proofErr w:type="spellEnd"/>
      <w:r w:rsidRPr="00C264C4">
        <w:rPr>
          <w:rFonts w:ascii="Georgia" w:hAnsi="Georgia"/>
          <w:sz w:val="21"/>
          <w:szCs w:val="21"/>
        </w:rPr>
        <w:t xml:space="preserve"> Foundation, and Ellen and James S. Marcus.</w:t>
      </w:r>
      <w:bookmarkStart w:id="2" w:name="_1fob9te" w:colFirst="0" w:colLast="0"/>
      <w:bookmarkStart w:id="3" w:name="_3znysh7" w:colFirst="0" w:colLast="0"/>
      <w:bookmarkEnd w:id="2"/>
      <w:bookmarkEnd w:id="3"/>
    </w:p>
    <w:sectPr w:rsidR="003B2886" w:rsidRPr="00274264">
      <w:headerReference w:type="even" r:id="rId11"/>
      <w:headerReference w:type="default" r:id="rId12"/>
      <w:footerReference w:type="even" r:id="rId13"/>
      <w:footerReference w:type="default" r:id="rId14"/>
      <w:headerReference w:type="first" r:id="rId15"/>
      <w:footerReference w:type="first" r:id="rId16"/>
      <w:pgSz w:w="12240" w:h="15840" w:code="1"/>
      <w:pgMar w:top="1440" w:right="907" w:bottom="1440" w:left="2349"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53FFC" w14:textId="77777777" w:rsidR="006D064F" w:rsidRDefault="006D064F">
      <w:r>
        <w:separator/>
      </w:r>
    </w:p>
  </w:endnote>
  <w:endnote w:type="continuationSeparator" w:id="0">
    <w:p w14:paraId="6BCF925E" w14:textId="77777777" w:rsidR="006D064F" w:rsidRDefault="006D0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CF1B0" w14:textId="77777777" w:rsidR="002940C7" w:rsidRDefault="00294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3CF6" w14:textId="77777777" w:rsidR="002940C7" w:rsidRDefault="00294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AF441" w14:textId="77777777" w:rsidR="002940C7" w:rsidRDefault="00294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4F126" w14:textId="77777777" w:rsidR="006D064F" w:rsidRDefault="006D064F">
      <w:r>
        <w:separator/>
      </w:r>
    </w:p>
  </w:footnote>
  <w:footnote w:type="continuationSeparator" w:id="0">
    <w:p w14:paraId="0E4A417E" w14:textId="77777777" w:rsidR="006D064F" w:rsidRDefault="006D0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2E549" w14:textId="77777777" w:rsidR="002940C7" w:rsidRDefault="00294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014A4" w14:textId="77777777" w:rsidR="002940C7" w:rsidRDefault="00294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09079" w14:textId="05936D63" w:rsidR="00CF4139" w:rsidRPr="00011A8D" w:rsidRDefault="002940C7">
    <w:pPr>
      <w:pStyle w:val="Header"/>
    </w:pPr>
    <w:r w:rsidRPr="002940C7">
      <w:rPr>
        <w:noProof/>
      </w:rPr>
      <w:drawing>
        <wp:anchor distT="0" distB="0" distL="114300" distR="114300" simplePos="0" relativeHeight="251658240" behindDoc="1" locked="0" layoutInCell="1" allowOverlap="1" wp14:anchorId="03D830D5" wp14:editId="68D3FACD">
          <wp:simplePos x="0" y="0"/>
          <wp:positionH relativeFrom="page">
            <wp:posOffset>0</wp:posOffset>
          </wp:positionH>
          <wp:positionV relativeFrom="page">
            <wp:posOffset>0</wp:posOffset>
          </wp:positionV>
          <wp:extent cx="7827264" cy="29626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5F2A5A">
      <w:rPr>
        <w:noProof/>
        <w:sz w:val="20"/>
      </w:rPr>
      <mc:AlternateContent>
        <mc:Choice Requires="wps">
          <w:drawing>
            <wp:anchor distT="0" distB="0" distL="114300" distR="114300" simplePos="0" relativeHeight="251657216" behindDoc="1" locked="0" layoutInCell="1" allowOverlap="1" wp14:anchorId="26DE0873" wp14:editId="09696D70">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317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017449"/>
    <w:multiLevelType w:val="hybridMultilevel"/>
    <w:tmpl w:val="CADE3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91021D"/>
    <w:multiLevelType w:val="hybridMultilevel"/>
    <w:tmpl w:val="A376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55008F"/>
    <w:multiLevelType w:val="hybridMultilevel"/>
    <w:tmpl w:val="19F6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B45E87"/>
    <w:multiLevelType w:val="hybridMultilevel"/>
    <w:tmpl w:val="707E2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0036E"/>
    <w:rsid w:val="00030684"/>
    <w:rsid w:val="00033E57"/>
    <w:rsid w:val="00034127"/>
    <w:rsid w:val="0003463C"/>
    <w:rsid w:val="00037341"/>
    <w:rsid w:val="000400F8"/>
    <w:rsid w:val="00042015"/>
    <w:rsid w:val="00042FDF"/>
    <w:rsid w:val="000521CF"/>
    <w:rsid w:val="000548B4"/>
    <w:rsid w:val="00057BF5"/>
    <w:rsid w:val="000625B7"/>
    <w:rsid w:val="00062AD8"/>
    <w:rsid w:val="00080C9F"/>
    <w:rsid w:val="00082A22"/>
    <w:rsid w:val="0008347D"/>
    <w:rsid w:val="000852C6"/>
    <w:rsid w:val="000855B7"/>
    <w:rsid w:val="0008686E"/>
    <w:rsid w:val="000914B8"/>
    <w:rsid w:val="000914DD"/>
    <w:rsid w:val="000A0317"/>
    <w:rsid w:val="000B3321"/>
    <w:rsid w:val="000B51CF"/>
    <w:rsid w:val="000B6EA7"/>
    <w:rsid w:val="000B7866"/>
    <w:rsid w:val="000D51DF"/>
    <w:rsid w:val="000E351B"/>
    <w:rsid w:val="000F5122"/>
    <w:rsid w:val="000F62D3"/>
    <w:rsid w:val="000F68B5"/>
    <w:rsid w:val="00103728"/>
    <w:rsid w:val="0010599D"/>
    <w:rsid w:val="00107CDB"/>
    <w:rsid w:val="00111545"/>
    <w:rsid w:val="00112FF1"/>
    <w:rsid w:val="00131E33"/>
    <w:rsid w:val="001326C0"/>
    <w:rsid w:val="00136150"/>
    <w:rsid w:val="00140476"/>
    <w:rsid w:val="00150F8E"/>
    <w:rsid w:val="00162762"/>
    <w:rsid w:val="001657B7"/>
    <w:rsid w:val="00176C79"/>
    <w:rsid w:val="00180A30"/>
    <w:rsid w:val="0018567E"/>
    <w:rsid w:val="00193F8E"/>
    <w:rsid w:val="00194D46"/>
    <w:rsid w:val="001A2A3F"/>
    <w:rsid w:val="001B60D1"/>
    <w:rsid w:val="001B7938"/>
    <w:rsid w:val="001C4481"/>
    <w:rsid w:val="001D57AA"/>
    <w:rsid w:val="001D58E8"/>
    <w:rsid w:val="001E4A30"/>
    <w:rsid w:val="001F0A0B"/>
    <w:rsid w:val="001F7D59"/>
    <w:rsid w:val="00203485"/>
    <w:rsid w:val="00203B5D"/>
    <w:rsid w:val="0020438A"/>
    <w:rsid w:val="00212A23"/>
    <w:rsid w:val="00225E0B"/>
    <w:rsid w:val="00226BE0"/>
    <w:rsid w:val="0023139C"/>
    <w:rsid w:val="002422DC"/>
    <w:rsid w:val="00242487"/>
    <w:rsid w:val="00243852"/>
    <w:rsid w:val="00245373"/>
    <w:rsid w:val="0024744A"/>
    <w:rsid w:val="002550EE"/>
    <w:rsid w:val="0026131C"/>
    <w:rsid w:val="0026649D"/>
    <w:rsid w:val="002717B3"/>
    <w:rsid w:val="00274264"/>
    <w:rsid w:val="00283297"/>
    <w:rsid w:val="00284926"/>
    <w:rsid w:val="002940C7"/>
    <w:rsid w:val="002976F9"/>
    <w:rsid w:val="002B2BA3"/>
    <w:rsid w:val="002B4A1F"/>
    <w:rsid w:val="002B581F"/>
    <w:rsid w:val="002C203E"/>
    <w:rsid w:val="002C252F"/>
    <w:rsid w:val="002C3495"/>
    <w:rsid w:val="002D025E"/>
    <w:rsid w:val="002D1E69"/>
    <w:rsid w:val="002E688E"/>
    <w:rsid w:val="002E7BC6"/>
    <w:rsid w:val="002F27E4"/>
    <w:rsid w:val="002F76A3"/>
    <w:rsid w:val="00305AC1"/>
    <w:rsid w:val="003100AB"/>
    <w:rsid w:val="003159A9"/>
    <w:rsid w:val="0031795C"/>
    <w:rsid w:val="00317E92"/>
    <w:rsid w:val="003269C1"/>
    <w:rsid w:val="00332E5B"/>
    <w:rsid w:val="00333693"/>
    <w:rsid w:val="00335859"/>
    <w:rsid w:val="003400BB"/>
    <w:rsid w:val="00350997"/>
    <w:rsid w:val="003555CA"/>
    <w:rsid w:val="0035790B"/>
    <w:rsid w:val="00363B04"/>
    <w:rsid w:val="00364F79"/>
    <w:rsid w:val="00375AC0"/>
    <w:rsid w:val="00380845"/>
    <w:rsid w:val="00380AA9"/>
    <w:rsid w:val="00394D7A"/>
    <w:rsid w:val="003A67BC"/>
    <w:rsid w:val="003B1503"/>
    <w:rsid w:val="003B2886"/>
    <w:rsid w:val="003B34ED"/>
    <w:rsid w:val="003B6E6A"/>
    <w:rsid w:val="003C6CEC"/>
    <w:rsid w:val="003C76D8"/>
    <w:rsid w:val="003E014B"/>
    <w:rsid w:val="00402F72"/>
    <w:rsid w:val="00404641"/>
    <w:rsid w:val="004066FF"/>
    <w:rsid w:val="00411B1A"/>
    <w:rsid w:val="004125F3"/>
    <w:rsid w:val="00413693"/>
    <w:rsid w:val="00415CBA"/>
    <w:rsid w:val="0042656A"/>
    <w:rsid w:val="0043555B"/>
    <w:rsid w:val="00436F32"/>
    <w:rsid w:val="0044176A"/>
    <w:rsid w:val="004450D8"/>
    <w:rsid w:val="004568F1"/>
    <w:rsid w:val="00456EA8"/>
    <w:rsid w:val="004639C0"/>
    <w:rsid w:val="004737E3"/>
    <w:rsid w:val="00474799"/>
    <w:rsid w:val="004860A8"/>
    <w:rsid w:val="004872AE"/>
    <w:rsid w:val="004904A2"/>
    <w:rsid w:val="004A1913"/>
    <w:rsid w:val="004A2085"/>
    <w:rsid w:val="004A2370"/>
    <w:rsid w:val="004A2D0C"/>
    <w:rsid w:val="004C0B97"/>
    <w:rsid w:val="004C56D6"/>
    <w:rsid w:val="004C74DA"/>
    <w:rsid w:val="004E23C3"/>
    <w:rsid w:val="004E634F"/>
    <w:rsid w:val="004E6B52"/>
    <w:rsid w:val="004F1F3B"/>
    <w:rsid w:val="004F3759"/>
    <w:rsid w:val="00500308"/>
    <w:rsid w:val="0050038E"/>
    <w:rsid w:val="00500F57"/>
    <w:rsid w:val="00502B44"/>
    <w:rsid w:val="0051570A"/>
    <w:rsid w:val="005171FA"/>
    <w:rsid w:val="0052474A"/>
    <w:rsid w:val="005331F7"/>
    <w:rsid w:val="00544EFC"/>
    <w:rsid w:val="00556B70"/>
    <w:rsid w:val="00557584"/>
    <w:rsid w:val="00573531"/>
    <w:rsid w:val="0057452D"/>
    <w:rsid w:val="00582625"/>
    <w:rsid w:val="00590483"/>
    <w:rsid w:val="00592C47"/>
    <w:rsid w:val="005A048B"/>
    <w:rsid w:val="005A6C0A"/>
    <w:rsid w:val="005B2949"/>
    <w:rsid w:val="005B5D0B"/>
    <w:rsid w:val="005C0BF4"/>
    <w:rsid w:val="005C43FF"/>
    <w:rsid w:val="005D123C"/>
    <w:rsid w:val="005E12F6"/>
    <w:rsid w:val="005F10BA"/>
    <w:rsid w:val="005F2A5A"/>
    <w:rsid w:val="005F39B0"/>
    <w:rsid w:val="005F5B5D"/>
    <w:rsid w:val="00603BDD"/>
    <w:rsid w:val="00603F95"/>
    <w:rsid w:val="006209FC"/>
    <w:rsid w:val="00627FA0"/>
    <w:rsid w:val="0063120B"/>
    <w:rsid w:val="0063544F"/>
    <w:rsid w:val="006469B9"/>
    <w:rsid w:val="00661986"/>
    <w:rsid w:val="00666B0A"/>
    <w:rsid w:val="00680BF3"/>
    <w:rsid w:val="00681D67"/>
    <w:rsid w:val="00683111"/>
    <w:rsid w:val="00683463"/>
    <w:rsid w:val="00691019"/>
    <w:rsid w:val="00691384"/>
    <w:rsid w:val="006969D8"/>
    <w:rsid w:val="006A12F4"/>
    <w:rsid w:val="006B4E5A"/>
    <w:rsid w:val="006C183C"/>
    <w:rsid w:val="006D01E2"/>
    <w:rsid w:val="006D064F"/>
    <w:rsid w:val="006D3F92"/>
    <w:rsid w:val="006D41B8"/>
    <w:rsid w:val="006D45D3"/>
    <w:rsid w:val="006F5EFB"/>
    <w:rsid w:val="00700B29"/>
    <w:rsid w:val="00705AEA"/>
    <w:rsid w:val="00710D88"/>
    <w:rsid w:val="00716247"/>
    <w:rsid w:val="00727B48"/>
    <w:rsid w:val="00727DFB"/>
    <w:rsid w:val="00740454"/>
    <w:rsid w:val="007569CC"/>
    <w:rsid w:val="0076219E"/>
    <w:rsid w:val="00764EC1"/>
    <w:rsid w:val="007678DF"/>
    <w:rsid w:val="00780FB2"/>
    <w:rsid w:val="00782778"/>
    <w:rsid w:val="00784E29"/>
    <w:rsid w:val="007853A1"/>
    <w:rsid w:val="007903BB"/>
    <w:rsid w:val="00795FC6"/>
    <w:rsid w:val="007A1208"/>
    <w:rsid w:val="007A4DBA"/>
    <w:rsid w:val="007B7CEE"/>
    <w:rsid w:val="007C4770"/>
    <w:rsid w:val="007D2EF7"/>
    <w:rsid w:val="007E0D8C"/>
    <w:rsid w:val="007E1774"/>
    <w:rsid w:val="007E5256"/>
    <w:rsid w:val="007E7816"/>
    <w:rsid w:val="007F7246"/>
    <w:rsid w:val="008016D0"/>
    <w:rsid w:val="00801D08"/>
    <w:rsid w:val="008112DB"/>
    <w:rsid w:val="00811ED8"/>
    <w:rsid w:val="00812043"/>
    <w:rsid w:val="00816BAA"/>
    <w:rsid w:val="008226CC"/>
    <w:rsid w:val="00823DA8"/>
    <w:rsid w:val="00827820"/>
    <w:rsid w:val="00832B50"/>
    <w:rsid w:val="00834F08"/>
    <w:rsid w:val="00835E85"/>
    <w:rsid w:val="008372D1"/>
    <w:rsid w:val="00841800"/>
    <w:rsid w:val="00844779"/>
    <w:rsid w:val="00847742"/>
    <w:rsid w:val="008502FE"/>
    <w:rsid w:val="00862F77"/>
    <w:rsid w:val="00863393"/>
    <w:rsid w:val="008724D6"/>
    <w:rsid w:val="00882457"/>
    <w:rsid w:val="0089044D"/>
    <w:rsid w:val="008950D6"/>
    <w:rsid w:val="008A2D4B"/>
    <w:rsid w:val="008B1363"/>
    <w:rsid w:val="008C1872"/>
    <w:rsid w:val="008C444D"/>
    <w:rsid w:val="008D084C"/>
    <w:rsid w:val="008D3D42"/>
    <w:rsid w:val="008F70F2"/>
    <w:rsid w:val="0090071D"/>
    <w:rsid w:val="00901ABE"/>
    <w:rsid w:val="00912362"/>
    <w:rsid w:val="009125CE"/>
    <w:rsid w:val="00920236"/>
    <w:rsid w:val="00920CB6"/>
    <w:rsid w:val="00921C3A"/>
    <w:rsid w:val="009256EF"/>
    <w:rsid w:val="00932091"/>
    <w:rsid w:val="00932E25"/>
    <w:rsid w:val="009370A2"/>
    <w:rsid w:val="00956290"/>
    <w:rsid w:val="0096492C"/>
    <w:rsid w:val="00971A83"/>
    <w:rsid w:val="00985AC7"/>
    <w:rsid w:val="00997808"/>
    <w:rsid w:val="009A02A2"/>
    <w:rsid w:val="009A680E"/>
    <w:rsid w:val="009B195E"/>
    <w:rsid w:val="009B4BFF"/>
    <w:rsid w:val="009B6236"/>
    <w:rsid w:val="009C118E"/>
    <w:rsid w:val="009C2C19"/>
    <w:rsid w:val="009D1078"/>
    <w:rsid w:val="009D2463"/>
    <w:rsid w:val="009D5E53"/>
    <w:rsid w:val="009E1D0C"/>
    <w:rsid w:val="009E348E"/>
    <w:rsid w:val="009E4162"/>
    <w:rsid w:val="009E5720"/>
    <w:rsid w:val="00A02EA3"/>
    <w:rsid w:val="00A1471E"/>
    <w:rsid w:val="00A1479C"/>
    <w:rsid w:val="00A150D6"/>
    <w:rsid w:val="00A26785"/>
    <w:rsid w:val="00A3178C"/>
    <w:rsid w:val="00A3622A"/>
    <w:rsid w:val="00A364A3"/>
    <w:rsid w:val="00A37500"/>
    <w:rsid w:val="00A375F2"/>
    <w:rsid w:val="00A50432"/>
    <w:rsid w:val="00A50A66"/>
    <w:rsid w:val="00A64189"/>
    <w:rsid w:val="00A66BFC"/>
    <w:rsid w:val="00A70DE9"/>
    <w:rsid w:val="00A73606"/>
    <w:rsid w:val="00A90A6A"/>
    <w:rsid w:val="00AA04B0"/>
    <w:rsid w:val="00AA0B5E"/>
    <w:rsid w:val="00AA174F"/>
    <w:rsid w:val="00AA36B8"/>
    <w:rsid w:val="00AB1A4F"/>
    <w:rsid w:val="00AB2482"/>
    <w:rsid w:val="00AB6486"/>
    <w:rsid w:val="00AB734E"/>
    <w:rsid w:val="00AB7DC2"/>
    <w:rsid w:val="00AC098B"/>
    <w:rsid w:val="00AC4FF2"/>
    <w:rsid w:val="00AC706A"/>
    <w:rsid w:val="00AE35F8"/>
    <w:rsid w:val="00AF0A1A"/>
    <w:rsid w:val="00AF28FE"/>
    <w:rsid w:val="00AF3E82"/>
    <w:rsid w:val="00AF5229"/>
    <w:rsid w:val="00AF6DFD"/>
    <w:rsid w:val="00B03096"/>
    <w:rsid w:val="00B125EF"/>
    <w:rsid w:val="00B1464D"/>
    <w:rsid w:val="00B16197"/>
    <w:rsid w:val="00B16E4F"/>
    <w:rsid w:val="00B1793E"/>
    <w:rsid w:val="00B21169"/>
    <w:rsid w:val="00B24113"/>
    <w:rsid w:val="00B32109"/>
    <w:rsid w:val="00B431C3"/>
    <w:rsid w:val="00B66F0E"/>
    <w:rsid w:val="00B82410"/>
    <w:rsid w:val="00B91451"/>
    <w:rsid w:val="00B921A3"/>
    <w:rsid w:val="00BA282A"/>
    <w:rsid w:val="00BA33F1"/>
    <w:rsid w:val="00BA44EA"/>
    <w:rsid w:val="00BA5E9D"/>
    <w:rsid w:val="00BB1A7E"/>
    <w:rsid w:val="00BB2BA7"/>
    <w:rsid w:val="00BB4884"/>
    <w:rsid w:val="00BB59EE"/>
    <w:rsid w:val="00BC1BED"/>
    <w:rsid w:val="00BC25D0"/>
    <w:rsid w:val="00BC57DF"/>
    <w:rsid w:val="00BC72CC"/>
    <w:rsid w:val="00BC74EB"/>
    <w:rsid w:val="00BD050B"/>
    <w:rsid w:val="00BF1BE5"/>
    <w:rsid w:val="00BF3152"/>
    <w:rsid w:val="00BF48A5"/>
    <w:rsid w:val="00BF5883"/>
    <w:rsid w:val="00BF6F63"/>
    <w:rsid w:val="00C02672"/>
    <w:rsid w:val="00C057B7"/>
    <w:rsid w:val="00C0616A"/>
    <w:rsid w:val="00C264C4"/>
    <w:rsid w:val="00C26602"/>
    <w:rsid w:val="00C31797"/>
    <w:rsid w:val="00C41095"/>
    <w:rsid w:val="00C42300"/>
    <w:rsid w:val="00C42548"/>
    <w:rsid w:val="00C54E3A"/>
    <w:rsid w:val="00C57EF6"/>
    <w:rsid w:val="00C64E42"/>
    <w:rsid w:val="00C71584"/>
    <w:rsid w:val="00C74488"/>
    <w:rsid w:val="00C77B18"/>
    <w:rsid w:val="00C85B85"/>
    <w:rsid w:val="00CA0D5A"/>
    <w:rsid w:val="00CA12D9"/>
    <w:rsid w:val="00CA2CE2"/>
    <w:rsid w:val="00CA2EA2"/>
    <w:rsid w:val="00CA688F"/>
    <w:rsid w:val="00CB152E"/>
    <w:rsid w:val="00CC5C1F"/>
    <w:rsid w:val="00CD0055"/>
    <w:rsid w:val="00CD121A"/>
    <w:rsid w:val="00CD29C4"/>
    <w:rsid w:val="00CD7388"/>
    <w:rsid w:val="00CE1501"/>
    <w:rsid w:val="00CE30AE"/>
    <w:rsid w:val="00CE41CA"/>
    <w:rsid w:val="00CE5FE6"/>
    <w:rsid w:val="00CF306B"/>
    <w:rsid w:val="00CF4139"/>
    <w:rsid w:val="00D00159"/>
    <w:rsid w:val="00D014B3"/>
    <w:rsid w:val="00D01904"/>
    <w:rsid w:val="00D039A6"/>
    <w:rsid w:val="00D04D68"/>
    <w:rsid w:val="00D06D29"/>
    <w:rsid w:val="00D2206F"/>
    <w:rsid w:val="00D379D6"/>
    <w:rsid w:val="00D47054"/>
    <w:rsid w:val="00D4792F"/>
    <w:rsid w:val="00D47CAB"/>
    <w:rsid w:val="00D56362"/>
    <w:rsid w:val="00D63224"/>
    <w:rsid w:val="00D6430F"/>
    <w:rsid w:val="00D74F75"/>
    <w:rsid w:val="00D8561D"/>
    <w:rsid w:val="00D9458B"/>
    <w:rsid w:val="00D950DE"/>
    <w:rsid w:val="00DA0B69"/>
    <w:rsid w:val="00DA6468"/>
    <w:rsid w:val="00DB14D1"/>
    <w:rsid w:val="00DB5EB0"/>
    <w:rsid w:val="00DC46BC"/>
    <w:rsid w:val="00DD0C42"/>
    <w:rsid w:val="00DD0F3F"/>
    <w:rsid w:val="00DE3C9F"/>
    <w:rsid w:val="00DE6F0B"/>
    <w:rsid w:val="00DE7048"/>
    <w:rsid w:val="00DF3B0E"/>
    <w:rsid w:val="00DF5151"/>
    <w:rsid w:val="00DF71FF"/>
    <w:rsid w:val="00E01FA2"/>
    <w:rsid w:val="00E0424D"/>
    <w:rsid w:val="00E1753B"/>
    <w:rsid w:val="00E262A3"/>
    <w:rsid w:val="00E31BE7"/>
    <w:rsid w:val="00E451F4"/>
    <w:rsid w:val="00E45BD7"/>
    <w:rsid w:val="00E62C95"/>
    <w:rsid w:val="00E67364"/>
    <w:rsid w:val="00E71D29"/>
    <w:rsid w:val="00E813CA"/>
    <w:rsid w:val="00E86CCC"/>
    <w:rsid w:val="00EA660E"/>
    <w:rsid w:val="00EB2499"/>
    <w:rsid w:val="00EC21BE"/>
    <w:rsid w:val="00EC3A58"/>
    <w:rsid w:val="00ED2345"/>
    <w:rsid w:val="00ED6CF7"/>
    <w:rsid w:val="00EE028A"/>
    <w:rsid w:val="00EE61F1"/>
    <w:rsid w:val="00EE6C19"/>
    <w:rsid w:val="00EF253D"/>
    <w:rsid w:val="00EF3581"/>
    <w:rsid w:val="00EF6E56"/>
    <w:rsid w:val="00EF7492"/>
    <w:rsid w:val="00F02024"/>
    <w:rsid w:val="00F02387"/>
    <w:rsid w:val="00F138E6"/>
    <w:rsid w:val="00F22CBC"/>
    <w:rsid w:val="00F22E85"/>
    <w:rsid w:val="00F33A90"/>
    <w:rsid w:val="00F3497B"/>
    <w:rsid w:val="00F37DBB"/>
    <w:rsid w:val="00F42E53"/>
    <w:rsid w:val="00F46E31"/>
    <w:rsid w:val="00F60F97"/>
    <w:rsid w:val="00F6241B"/>
    <w:rsid w:val="00F6408D"/>
    <w:rsid w:val="00F80B86"/>
    <w:rsid w:val="00F95E35"/>
    <w:rsid w:val="00FA01C9"/>
    <w:rsid w:val="00FA5A81"/>
    <w:rsid w:val="00FB20ED"/>
    <w:rsid w:val="00FC2407"/>
    <w:rsid w:val="00FD3998"/>
    <w:rsid w:val="00FE0587"/>
    <w:rsid w:val="00FE1BA2"/>
    <w:rsid w:val="00FE5581"/>
    <w:rsid w:val="00FE6450"/>
    <w:rsid w:val="00FF2FE5"/>
    <w:rsid w:val="00FF5B92"/>
    <w:rsid w:val="00FF6A4A"/>
    <w:rsid w:val="2A0862BA"/>
    <w:rsid w:val="2FEFFE15"/>
    <w:rsid w:val="5826D3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683463"/>
    <w:rPr>
      <w:rFonts w:asciiTheme="minorHAnsi" w:eastAsiaTheme="minorHAnsi" w:hAnsiTheme="minorHAnsi" w:cstheme="minorBidi"/>
      <w:sz w:val="22"/>
      <w:szCs w:val="22"/>
    </w:rPr>
  </w:style>
  <w:style w:type="character" w:styleId="Emphasis">
    <w:name w:val="Emphasis"/>
    <w:basedOn w:val="DefaultParagraphFont"/>
    <w:uiPriority w:val="20"/>
    <w:qFormat/>
    <w:rsid w:val="00683463"/>
    <w:rPr>
      <w:i/>
      <w:iCs/>
    </w:rPr>
  </w:style>
  <w:style w:type="character" w:styleId="Strong">
    <w:name w:val="Strong"/>
    <w:basedOn w:val="DefaultParagraphFont"/>
    <w:uiPriority w:val="22"/>
    <w:qFormat/>
    <w:rsid w:val="00A375F2"/>
    <w:rPr>
      <w:b/>
      <w:bCs/>
    </w:rPr>
  </w:style>
  <w:style w:type="character" w:styleId="CommentReference">
    <w:name w:val="annotation reference"/>
    <w:basedOn w:val="DefaultParagraphFont"/>
    <w:uiPriority w:val="99"/>
    <w:semiHidden/>
    <w:unhideWhenUsed/>
    <w:rsid w:val="00764EC1"/>
    <w:rPr>
      <w:sz w:val="16"/>
      <w:szCs w:val="16"/>
    </w:rPr>
  </w:style>
  <w:style w:type="paragraph" w:styleId="CommentText">
    <w:name w:val="annotation text"/>
    <w:basedOn w:val="Normal"/>
    <w:link w:val="CommentTextChar"/>
    <w:uiPriority w:val="99"/>
    <w:semiHidden/>
    <w:unhideWhenUsed/>
    <w:rsid w:val="00764EC1"/>
    <w:pPr>
      <w:spacing w:line="240" w:lineRule="auto"/>
    </w:pPr>
    <w:rPr>
      <w:sz w:val="20"/>
    </w:rPr>
  </w:style>
  <w:style w:type="character" w:customStyle="1" w:styleId="CommentTextChar">
    <w:name w:val="Comment Text Char"/>
    <w:basedOn w:val="DefaultParagraphFont"/>
    <w:link w:val="CommentText"/>
    <w:uiPriority w:val="99"/>
    <w:semiHidden/>
    <w:rsid w:val="00764EC1"/>
    <w:rPr>
      <w:rFonts w:ascii="Georgia" w:hAnsi="Georgia"/>
      <w:kern w:val="16"/>
    </w:rPr>
  </w:style>
  <w:style w:type="paragraph" w:styleId="CommentSubject">
    <w:name w:val="annotation subject"/>
    <w:basedOn w:val="CommentText"/>
    <w:next w:val="CommentText"/>
    <w:link w:val="CommentSubjectChar"/>
    <w:uiPriority w:val="99"/>
    <w:semiHidden/>
    <w:unhideWhenUsed/>
    <w:rsid w:val="00764EC1"/>
    <w:rPr>
      <w:b/>
      <w:bCs/>
    </w:rPr>
  </w:style>
  <w:style w:type="character" w:customStyle="1" w:styleId="CommentSubjectChar">
    <w:name w:val="Comment Subject Char"/>
    <w:basedOn w:val="CommentTextChar"/>
    <w:link w:val="CommentSubject"/>
    <w:uiPriority w:val="99"/>
    <w:semiHidden/>
    <w:rsid w:val="00764EC1"/>
    <w:rPr>
      <w:rFonts w:ascii="Georgia" w:hAnsi="Georgia"/>
      <w:b/>
      <w:bCs/>
      <w:kern w:val="16"/>
    </w:rPr>
  </w:style>
  <w:style w:type="character" w:styleId="UnresolvedMention">
    <w:name w:val="Unresolved Mention"/>
    <w:basedOn w:val="DefaultParagraphFont"/>
    <w:uiPriority w:val="99"/>
    <w:semiHidden/>
    <w:unhideWhenUsed/>
    <w:rsid w:val="00EF6E56"/>
    <w:rPr>
      <w:color w:val="605E5C"/>
      <w:shd w:val="clear" w:color="auto" w:fill="E1DFDD"/>
    </w:rPr>
  </w:style>
  <w:style w:type="paragraph" w:styleId="NormalWeb">
    <w:name w:val="Normal (Web)"/>
    <w:basedOn w:val="Normal"/>
    <w:uiPriority w:val="99"/>
    <w:unhideWhenUsed/>
    <w:rsid w:val="009E572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56188">
      <w:bodyDiv w:val="1"/>
      <w:marLeft w:val="0"/>
      <w:marRight w:val="0"/>
      <w:marTop w:val="0"/>
      <w:marBottom w:val="0"/>
      <w:divBdr>
        <w:top w:val="none" w:sz="0" w:space="0" w:color="auto"/>
        <w:left w:val="none" w:sz="0" w:space="0" w:color="auto"/>
        <w:bottom w:val="none" w:sz="0" w:space="0" w:color="auto"/>
        <w:right w:val="none" w:sz="0" w:space="0" w:color="auto"/>
      </w:divBdr>
    </w:div>
    <w:div w:id="431164201">
      <w:bodyDiv w:val="1"/>
      <w:marLeft w:val="0"/>
      <w:marRight w:val="0"/>
      <w:marTop w:val="0"/>
      <w:marBottom w:val="0"/>
      <w:divBdr>
        <w:top w:val="none" w:sz="0" w:space="0" w:color="auto"/>
        <w:left w:val="none" w:sz="0" w:space="0" w:color="auto"/>
        <w:bottom w:val="none" w:sz="0" w:space="0" w:color="auto"/>
        <w:right w:val="none" w:sz="0" w:space="0" w:color="auto"/>
      </w:divBdr>
    </w:div>
    <w:div w:id="485318913">
      <w:bodyDiv w:val="1"/>
      <w:marLeft w:val="0"/>
      <w:marRight w:val="0"/>
      <w:marTop w:val="0"/>
      <w:marBottom w:val="0"/>
      <w:divBdr>
        <w:top w:val="none" w:sz="0" w:space="0" w:color="auto"/>
        <w:left w:val="none" w:sz="0" w:space="0" w:color="auto"/>
        <w:bottom w:val="none" w:sz="0" w:space="0" w:color="auto"/>
        <w:right w:val="none" w:sz="0" w:space="0" w:color="auto"/>
      </w:divBdr>
    </w:div>
    <w:div w:id="594751700">
      <w:bodyDiv w:val="1"/>
      <w:marLeft w:val="0"/>
      <w:marRight w:val="0"/>
      <w:marTop w:val="0"/>
      <w:marBottom w:val="0"/>
      <w:divBdr>
        <w:top w:val="none" w:sz="0" w:space="0" w:color="auto"/>
        <w:left w:val="none" w:sz="0" w:space="0" w:color="auto"/>
        <w:bottom w:val="none" w:sz="0" w:space="0" w:color="auto"/>
        <w:right w:val="none" w:sz="0" w:space="0" w:color="auto"/>
      </w:divBdr>
    </w:div>
    <w:div w:id="900797987">
      <w:bodyDiv w:val="1"/>
      <w:marLeft w:val="0"/>
      <w:marRight w:val="0"/>
      <w:marTop w:val="0"/>
      <w:marBottom w:val="0"/>
      <w:divBdr>
        <w:top w:val="none" w:sz="0" w:space="0" w:color="auto"/>
        <w:left w:val="none" w:sz="0" w:space="0" w:color="auto"/>
        <w:bottom w:val="none" w:sz="0" w:space="0" w:color="auto"/>
        <w:right w:val="none" w:sz="0" w:space="0" w:color="auto"/>
      </w:divBdr>
    </w:div>
    <w:div w:id="944649472">
      <w:bodyDiv w:val="1"/>
      <w:marLeft w:val="0"/>
      <w:marRight w:val="0"/>
      <w:marTop w:val="0"/>
      <w:marBottom w:val="0"/>
      <w:divBdr>
        <w:top w:val="none" w:sz="0" w:space="0" w:color="auto"/>
        <w:left w:val="none" w:sz="0" w:space="0" w:color="auto"/>
        <w:bottom w:val="none" w:sz="0" w:space="0" w:color="auto"/>
        <w:right w:val="none" w:sz="0" w:space="0" w:color="auto"/>
      </w:divBdr>
    </w:div>
    <w:div w:id="1158883412">
      <w:bodyDiv w:val="1"/>
      <w:marLeft w:val="0"/>
      <w:marRight w:val="0"/>
      <w:marTop w:val="0"/>
      <w:marBottom w:val="0"/>
      <w:divBdr>
        <w:top w:val="none" w:sz="0" w:space="0" w:color="auto"/>
        <w:left w:val="none" w:sz="0" w:space="0" w:color="auto"/>
        <w:bottom w:val="none" w:sz="0" w:space="0" w:color="auto"/>
        <w:right w:val="none" w:sz="0" w:space="0" w:color="auto"/>
      </w:divBdr>
    </w:div>
    <w:div w:id="1276401094">
      <w:bodyDiv w:val="1"/>
      <w:marLeft w:val="0"/>
      <w:marRight w:val="0"/>
      <w:marTop w:val="0"/>
      <w:marBottom w:val="0"/>
      <w:divBdr>
        <w:top w:val="none" w:sz="0" w:space="0" w:color="auto"/>
        <w:left w:val="none" w:sz="0" w:space="0" w:color="auto"/>
        <w:bottom w:val="none" w:sz="0" w:space="0" w:color="auto"/>
        <w:right w:val="none" w:sz="0" w:space="0" w:color="auto"/>
      </w:divBdr>
    </w:div>
    <w:div w:id="1535459476">
      <w:bodyDiv w:val="1"/>
      <w:marLeft w:val="0"/>
      <w:marRight w:val="0"/>
      <w:marTop w:val="0"/>
      <w:marBottom w:val="0"/>
      <w:divBdr>
        <w:top w:val="none" w:sz="0" w:space="0" w:color="auto"/>
        <w:left w:val="none" w:sz="0" w:space="0" w:color="auto"/>
        <w:bottom w:val="none" w:sz="0" w:space="0" w:color="auto"/>
        <w:right w:val="none" w:sz="0" w:space="0" w:color="auto"/>
      </w:divBdr>
    </w:div>
    <w:div w:id="1548109398">
      <w:bodyDiv w:val="1"/>
      <w:marLeft w:val="0"/>
      <w:marRight w:val="0"/>
      <w:marTop w:val="0"/>
      <w:marBottom w:val="0"/>
      <w:divBdr>
        <w:top w:val="none" w:sz="0" w:space="0" w:color="auto"/>
        <w:left w:val="none" w:sz="0" w:space="0" w:color="auto"/>
        <w:bottom w:val="none" w:sz="0" w:space="0" w:color="auto"/>
        <w:right w:val="none" w:sz="0" w:space="0" w:color="auto"/>
      </w:divBdr>
      <w:divsChild>
        <w:div w:id="2019965460">
          <w:marLeft w:val="0"/>
          <w:marRight w:val="0"/>
          <w:marTop w:val="0"/>
          <w:marBottom w:val="0"/>
          <w:divBdr>
            <w:top w:val="none" w:sz="0" w:space="0" w:color="auto"/>
            <w:left w:val="none" w:sz="0" w:space="0" w:color="auto"/>
            <w:bottom w:val="none" w:sz="0" w:space="0" w:color="auto"/>
            <w:right w:val="none" w:sz="0" w:space="0" w:color="auto"/>
          </w:divBdr>
          <w:divsChild>
            <w:div w:id="1396051365">
              <w:marLeft w:val="0"/>
              <w:marRight w:val="0"/>
              <w:marTop w:val="0"/>
              <w:marBottom w:val="0"/>
              <w:divBdr>
                <w:top w:val="none" w:sz="0" w:space="0" w:color="auto"/>
                <w:left w:val="none" w:sz="0" w:space="0" w:color="auto"/>
                <w:bottom w:val="none" w:sz="0" w:space="0" w:color="auto"/>
                <w:right w:val="none" w:sz="0" w:space="0" w:color="auto"/>
              </w:divBdr>
            </w:div>
          </w:divsChild>
        </w:div>
        <w:div w:id="393940732">
          <w:marLeft w:val="0"/>
          <w:marRight w:val="0"/>
          <w:marTop w:val="0"/>
          <w:marBottom w:val="0"/>
          <w:divBdr>
            <w:top w:val="none" w:sz="0" w:space="0" w:color="auto"/>
            <w:left w:val="none" w:sz="0" w:space="0" w:color="auto"/>
            <w:bottom w:val="none" w:sz="0" w:space="0" w:color="auto"/>
            <w:right w:val="none" w:sz="0" w:space="0" w:color="auto"/>
          </w:divBdr>
          <w:divsChild>
            <w:div w:id="9859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6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ressroom.pbs.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ughd@wnet.org"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youtube.com/watch?v=huTUOek4LgU" TargetMode="External"/><Relationship Id="rId4" Type="http://schemas.openxmlformats.org/officeDocument/2006/relationships/webSettings" Target="webSettings.xml"/><Relationship Id="rId9" Type="http://schemas.openxmlformats.org/officeDocument/2006/relationships/hyperlink" Target="http://thirteen.org/13pressroom"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543</Words>
  <Characters>3128</Characters>
  <Application>Microsoft Office Word</Application>
  <DocSecurity>0</DocSecurity>
  <Lines>26</Lines>
  <Paragraphs>7</Paragraphs>
  <ScaleCrop>false</ScaleCrop>
  <Company>www.brandwares.com</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Elizabeth Boone</cp:lastModifiedBy>
  <cp:revision>10</cp:revision>
  <cp:lastPrinted>2009-01-15T16:43:00Z</cp:lastPrinted>
  <dcterms:created xsi:type="dcterms:W3CDTF">2020-04-14T20:54:00Z</dcterms:created>
  <dcterms:modified xsi:type="dcterms:W3CDTF">2020-04-14T21:01:00Z</dcterms:modified>
</cp:coreProperties>
</file>