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EBEDC" w14:textId="531C4BFD" w:rsidR="009C2E28" w:rsidRDefault="00DD56B3">
      <w:pPr>
        <w:pStyle w:val="NoSpacing"/>
        <w:rPr>
          <w:sz w:val="18"/>
          <w:szCs w:val="18"/>
        </w:rPr>
      </w:pPr>
      <w:r>
        <w:rPr>
          <w:sz w:val="18"/>
          <w:szCs w:val="18"/>
        </w:rPr>
        <w:t xml:space="preserve">Press Contact: </w:t>
      </w:r>
    </w:p>
    <w:p w14:paraId="270CDA63" w14:textId="0EEF5C9F" w:rsidR="009C2E28" w:rsidRDefault="005B2067">
      <w:pPr>
        <w:widowControl w:val="0"/>
        <w:tabs>
          <w:tab w:val="left" w:pos="2272"/>
          <w:tab w:val="left" w:pos="2430"/>
        </w:tabs>
        <w:spacing w:line="240" w:lineRule="auto"/>
        <w:ind w:right="-16"/>
      </w:pPr>
      <w:r>
        <w:rPr>
          <w:color w:val="000000"/>
          <w:sz w:val="18"/>
          <w:szCs w:val="18"/>
        </w:rPr>
        <w:t>Elizabeth Boone, WNET, 212.560.8831</w:t>
      </w:r>
      <w:r w:rsidR="00DD56B3">
        <w:rPr>
          <w:color w:val="000000"/>
          <w:sz w:val="18"/>
          <w:szCs w:val="18"/>
        </w:rPr>
        <w:t xml:space="preserve">, </w:t>
      </w:r>
      <w:hyperlink r:id="rId8" w:history="1">
        <w:r w:rsidRPr="00430904">
          <w:rPr>
            <w:rStyle w:val="Hyperlink"/>
            <w:sz w:val="18"/>
            <w:szCs w:val="18"/>
          </w:rPr>
          <w:t>BooneB@wnet.org</w:t>
        </w:r>
      </w:hyperlink>
      <w:r w:rsidR="00DD56B3">
        <w:rPr>
          <w:color w:val="000000"/>
          <w:sz w:val="18"/>
          <w:szCs w:val="18"/>
        </w:rPr>
        <w:t xml:space="preserve"> </w:t>
      </w:r>
    </w:p>
    <w:p w14:paraId="57526627" w14:textId="77777777" w:rsidR="009C2E28" w:rsidRDefault="00DD56B3">
      <w:pPr>
        <w:pStyle w:val="NoSpacing"/>
      </w:pPr>
      <w:r>
        <w:rPr>
          <w:sz w:val="18"/>
          <w:szCs w:val="18"/>
        </w:rPr>
        <w:t xml:space="preserve">Press materials: </w:t>
      </w:r>
      <w:hyperlink r:id="rId9">
        <w:r>
          <w:rPr>
            <w:rStyle w:val="InternetLink"/>
            <w:sz w:val="18"/>
            <w:szCs w:val="18"/>
          </w:rPr>
          <w:t>pbs.org/pressroom</w:t>
        </w:r>
      </w:hyperlink>
      <w:r>
        <w:rPr>
          <w:sz w:val="18"/>
          <w:szCs w:val="18"/>
        </w:rPr>
        <w:t xml:space="preserve"> or </w:t>
      </w:r>
      <w:hyperlink r:id="rId10">
        <w:r>
          <w:rPr>
            <w:rStyle w:val="InternetLink"/>
            <w:color w:val="0000FF"/>
            <w:sz w:val="18"/>
            <w:szCs w:val="18"/>
          </w:rPr>
          <w:t>thirteen.org/pressroom</w:t>
        </w:r>
      </w:hyperlink>
    </w:p>
    <w:p w14:paraId="0F25C182" w14:textId="77777777" w:rsidR="009C2E28" w:rsidRDefault="009C2E28">
      <w:pPr>
        <w:pStyle w:val="NoSpacing"/>
        <w:rPr>
          <w:sz w:val="18"/>
          <w:szCs w:val="18"/>
        </w:rPr>
      </w:pPr>
    </w:p>
    <w:p w14:paraId="0E06932F" w14:textId="77777777" w:rsidR="00163B58" w:rsidRDefault="00163B58">
      <w:pPr>
        <w:pStyle w:val="NoSpacing"/>
        <w:rPr>
          <w:sz w:val="18"/>
          <w:szCs w:val="18"/>
        </w:rPr>
      </w:pPr>
    </w:p>
    <w:p w14:paraId="4B1B47D1" w14:textId="56F58A45" w:rsidR="008D366C" w:rsidRDefault="00B84848" w:rsidP="008D366C">
      <w:pPr>
        <w:jc w:val="center"/>
        <w:rPr>
          <w:b/>
          <w:sz w:val="32"/>
          <w:szCs w:val="32"/>
        </w:rPr>
      </w:pPr>
      <w:r>
        <w:rPr>
          <w:b/>
          <w:sz w:val="32"/>
          <w:szCs w:val="32"/>
        </w:rPr>
        <w:t>THIRTEEN’s</w:t>
      </w:r>
      <w:r>
        <w:rPr>
          <w:sz w:val="32"/>
          <w:szCs w:val="32"/>
        </w:rPr>
        <w:t xml:space="preserve"> </w:t>
      </w:r>
      <w:r>
        <w:rPr>
          <w:b/>
          <w:i/>
          <w:sz w:val="32"/>
          <w:szCs w:val="32"/>
        </w:rPr>
        <w:t>Great Performances</w:t>
      </w:r>
      <w:r>
        <w:rPr>
          <w:b/>
          <w:sz w:val="32"/>
          <w:szCs w:val="32"/>
        </w:rPr>
        <w:t xml:space="preserve"> </w:t>
      </w:r>
      <w:r w:rsidR="00526B8E">
        <w:rPr>
          <w:b/>
          <w:sz w:val="32"/>
          <w:szCs w:val="32"/>
        </w:rPr>
        <w:t>Celebrates</w:t>
      </w:r>
      <w:r w:rsidR="008D366C">
        <w:rPr>
          <w:b/>
          <w:sz w:val="32"/>
          <w:szCs w:val="32"/>
        </w:rPr>
        <w:t xml:space="preserve"> </w:t>
      </w:r>
      <w:r w:rsidR="00526B8E">
        <w:rPr>
          <w:b/>
          <w:sz w:val="32"/>
          <w:szCs w:val="32"/>
        </w:rPr>
        <w:t>Two Musical Milestones with</w:t>
      </w:r>
      <w:r w:rsidR="008D366C">
        <w:rPr>
          <w:b/>
          <w:sz w:val="32"/>
          <w:szCs w:val="32"/>
        </w:rPr>
        <w:t xml:space="preserve"> Concert Specials</w:t>
      </w:r>
      <w:r w:rsidR="008D366C">
        <w:rPr>
          <w:b/>
          <w:i/>
          <w:sz w:val="32"/>
          <w:szCs w:val="32"/>
        </w:rPr>
        <w:t xml:space="preserve"> </w:t>
      </w:r>
      <w:r w:rsidR="00526B8E" w:rsidRPr="00526B8E">
        <w:rPr>
          <w:b/>
          <w:i/>
          <w:sz w:val="32"/>
          <w:szCs w:val="32"/>
        </w:rPr>
        <w:t>Joni 75: A Birthday Celebration</w:t>
      </w:r>
      <w:r w:rsidR="00526B8E">
        <w:rPr>
          <w:b/>
          <w:sz w:val="32"/>
          <w:szCs w:val="32"/>
        </w:rPr>
        <w:t xml:space="preserve"> and </w:t>
      </w:r>
      <w:r w:rsidR="00526B8E" w:rsidRPr="00526B8E">
        <w:rPr>
          <w:b/>
          <w:i/>
          <w:sz w:val="32"/>
          <w:szCs w:val="32"/>
        </w:rPr>
        <w:t>Andrea Bocelli @ 60</w:t>
      </w:r>
      <w:r w:rsidR="008D366C">
        <w:rPr>
          <w:b/>
          <w:sz w:val="32"/>
          <w:szCs w:val="32"/>
        </w:rPr>
        <w:t>, Premiering B</w:t>
      </w:r>
      <w:r w:rsidR="00526B8E" w:rsidRPr="00526B8E">
        <w:rPr>
          <w:b/>
          <w:sz w:val="32"/>
          <w:szCs w:val="32"/>
        </w:rPr>
        <w:t>eginning March 2 on PBS</w:t>
      </w:r>
      <w:r w:rsidR="008D366C">
        <w:rPr>
          <w:b/>
          <w:sz w:val="32"/>
          <w:szCs w:val="32"/>
        </w:rPr>
        <w:t xml:space="preserve"> </w:t>
      </w:r>
    </w:p>
    <w:p w14:paraId="3B87CFB2" w14:textId="709F09A5" w:rsidR="009C2E28" w:rsidRPr="00526B8E" w:rsidRDefault="008D366C" w:rsidP="008D366C">
      <w:pPr>
        <w:jc w:val="center"/>
        <w:rPr>
          <w:b/>
          <w:sz w:val="32"/>
          <w:szCs w:val="32"/>
        </w:rPr>
      </w:pPr>
      <w:r>
        <w:rPr>
          <w:b/>
          <w:sz w:val="32"/>
          <w:szCs w:val="32"/>
        </w:rPr>
        <w:t>(</w:t>
      </w:r>
      <w:proofErr w:type="gramStart"/>
      <w:r>
        <w:rPr>
          <w:b/>
          <w:sz w:val="32"/>
          <w:szCs w:val="32"/>
        </w:rPr>
        <w:t>check</w:t>
      </w:r>
      <w:proofErr w:type="gramEnd"/>
      <w:r>
        <w:rPr>
          <w:b/>
          <w:sz w:val="32"/>
          <w:szCs w:val="32"/>
        </w:rPr>
        <w:t xml:space="preserve"> local listings)</w:t>
      </w:r>
    </w:p>
    <w:p w14:paraId="71328571" w14:textId="6C431A4A" w:rsidR="009C2E28" w:rsidRPr="00526B8E" w:rsidRDefault="009C2E28" w:rsidP="00526B8E">
      <w:pPr>
        <w:widowControl w:val="0"/>
        <w:jc w:val="center"/>
        <w:rPr>
          <w:rFonts w:cs="Arial"/>
          <w:i/>
          <w:color w:val="000000" w:themeColor="text1"/>
          <w:sz w:val="24"/>
          <w:szCs w:val="24"/>
        </w:rPr>
      </w:pPr>
      <w:bookmarkStart w:id="0" w:name="_GoBack"/>
      <w:bookmarkEnd w:id="0"/>
    </w:p>
    <w:p w14:paraId="5213077C" w14:textId="14F67B60" w:rsidR="008611FF" w:rsidRDefault="004C3265" w:rsidP="000C34EA">
      <w:pPr>
        <w:pStyle w:val="NormalIndent"/>
        <w:ind w:firstLine="0"/>
        <w:rPr>
          <w:color w:val="000000" w:themeColor="text1"/>
        </w:rPr>
      </w:pPr>
      <w:r>
        <w:rPr>
          <w:color w:val="000000" w:themeColor="text1"/>
        </w:rPr>
        <w:t>In celebration of</w:t>
      </w:r>
      <w:r w:rsidR="000A4F73">
        <w:rPr>
          <w:color w:val="000000" w:themeColor="text1"/>
        </w:rPr>
        <w:t xml:space="preserve"> the birth of</w:t>
      </w:r>
      <w:r>
        <w:rPr>
          <w:color w:val="000000" w:themeColor="text1"/>
        </w:rPr>
        <w:t xml:space="preserve"> pioneering musical legends</w:t>
      </w:r>
      <w:r w:rsidR="00D50449">
        <w:rPr>
          <w:color w:val="000000" w:themeColor="text1"/>
        </w:rPr>
        <w:t xml:space="preserve"> Joni Mitchell and Andrea Bocelli</w:t>
      </w:r>
      <w:r>
        <w:rPr>
          <w:color w:val="000000" w:themeColor="text1"/>
        </w:rPr>
        <w:t xml:space="preserve">, </w:t>
      </w:r>
      <w:r w:rsidRPr="004A43FC">
        <w:rPr>
          <w:b/>
          <w:i/>
          <w:color w:val="000000" w:themeColor="text1"/>
        </w:rPr>
        <w:t>Great Performances</w:t>
      </w:r>
      <w:r>
        <w:rPr>
          <w:color w:val="000000" w:themeColor="text1"/>
        </w:rPr>
        <w:t xml:space="preserve"> presents two </w:t>
      </w:r>
      <w:r w:rsidR="00971AE6">
        <w:rPr>
          <w:color w:val="000000" w:themeColor="text1"/>
        </w:rPr>
        <w:t xml:space="preserve">new concert </w:t>
      </w:r>
      <w:r>
        <w:rPr>
          <w:color w:val="000000" w:themeColor="text1"/>
        </w:rPr>
        <w:t>specials</w:t>
      </w:r>
      <w:r w:rsidR="000D0F39">
        <w:rPr>
          <w:color w:val="000000" w:themeColor="text1"/>
        </w:rPr>
        <w:t>:</w:t>
      </w:r>
      <w:r>
        <w:rPr>
          <w:color w:val="000000" w:themeColor="text1"/>
        </w:rPr>
        <w:t xml:space="preserve"> </w:t>
      </w:r>
      <w:r w:rsidRPr="008611FF">
        <w:rPr>
          <w:b/>
          <w:i/>
          <w:color w:val="000000" w:themeColor="text1"/>
        </w:rPr>
        <w:t xml:space="preserve">Great Performances – Joni 75: A Birthday Celebration </w:t>
      </w:r>
      <w:r w:rsidRPr="008611FF">
        <w:rPr>
          <w:color w:val="000000" w:themeColor="text1"/>
        </w:rPr>
        <w:t>and</w:t>
      </w:r>
      <w:r w:rsidRPr="008611FF">
        <w:rPr>
          <w:b/>
          <w:i/>
          <w:color w:val="000000" w:themeColor="text1"/>
        </w:rPr>
        <w:t xml:space="preserve"> Great Performances: Andrea Bocelli @ 60</w:t>
      </w:r>
      <w:r w:rsidR="00971AE6">
        <w:rPr>
          <w:color w:val="000000" w:themeColor="text1"/>
        </w:rPr>
        <w:t xml:space="preserve">, both </w:t>
      </w:r>
      <w:r w:rsidR="00971AE6" w:rsidRPr="006F26A9">
        <w:rPr>
          <w:color w:val="000000" w:themeColor="text1"/>
          <w:u w:val="single"/>
        </w:rPr>
        <w:t>premiering nationwide beginning March 2 on PBS (check local listings)</w:t>
      </w:r>
      <w:r w:rsidR="00997ADF" w:rsidRPr="00997ADF">
        <w:rPr>
          <w:color w:val="000000" w:themeColor="text1"/>
        </w:rPr>
        <w:t>.</w:t>
      </w:r>
      <w:r w:rsidR="00971AE6">
        <w:rPr>
          <w:color w:val="000000" w:themeColor="text1"/>
        </w:rPr>
        <w:t xml:space="preserve"> </w:t>
      </w:r>
      <w:r w:rsidR="000324F1" w:rsidRPr="00997ADF">
        <w:rPr>
          <w:b/>
          <w:i/>
          <w:color w:val="000000" w:themeColor="text1"/>
        </w:rPr>
        <w:t>Andrea Bocelli @ 60</w:t>
      </w:r>
      <w:r w:rsidR="000324F1">
        <w:rPr>
          <w:color w:val="000000" w:themeColor="text1"/>
        </w:rPr>
        <w:t xml:space="preserve"> will </w:t>
      </w:r>
      <w:r w:rsidR="00B6603E">
        <w:rPr>
          <w:color w:val="000000" w:themeColor="text1"/>
        </w:rPr>
        <w:t xml:space="preserve">also </w:t>
      </w:r>
      <w:r w:rsidR="000324F1">
        <w:rPr>
          <w:color w:val="000000" w:themeColor="text1"/>
        </w:rPr>
        <w:t xml:space="preserve">be </w:t>
      </w:r>
      <w:r w:rsidR="00971AE6">
        <w:rPr>
          <w:color w:val="000000" w:themeColor="text1"/>
        </w:rPr>
        <w:t xml:space="preserve">available to stream beginning March </w:t>
      </w:r>
      <w:r w:rsidR="000324F1">
        <w:rPr>
          <w:color w:val="000000" w:themeColor="text1"/>
        </w:rPr>
        <w:t>2</w:t>
      </w:r>
      <w:r w:rsidR="00971AE6">
        <w:rPr>
          <w:color w:val="000000" w:themeColor="text1"/>
        </w:rPr>
        <w:t xml:space="preserve"> via </w:t>
      </w:r>
      <w:r w:rsidR="00D50449">
        <w:rPr>
          <w:color w:val="000000" w:themeColor="text1"/>
        </w:rPr>
        <w:t xml:space="preserve">Passport at </w:t>
      </w:r>
      <w:hyperlink r:id="rId11" w:history="1">
        <w:r w:rsidR="00971AE6" w:rsidRPr="00D50449">
          <w:rPr>
            <w:rStyle w:val="Hyperlink"/>
          </w:rPr>
          <w:t>pbs.org/</w:t>
        </w:r>
        <w:proofErr w:type="spellStart"/>
        <w:r w:rsidR="00971AE6" w:rsidRPr="00D50449">
          <w:rPr>
            <w:rStyle w:val="Hyperlink"/>
          </w:rPr>
          <w:t>gperf</w:t>
        </w:r>
        <w:proofErr w:type="spellEnd"/>
      </w:hyperlink>
      <w:r w:rsidR="00971AE6" w:rsidRPr="00971AE6">
        <w:rPr>
          <w:color w:val="000000" w:themeColor="text1"/>
        </w:rPr>
        <w:t xml:space="preserve"> and PBS apps</w:t>
      </w:r>
      <w:r w:rsidR="00D50449">
        <w:rPr>
          <w:color w:val="000000" w:themeColor="text1"/>
        </w:rPr>
        <w:t xml:space="preserve"> </w:t>
      </w:r>
      <w:r w:rsidR="00D50449">
        <w:t>(contact your local PBS station for details).</w:t>
      </w:r>
      <w:r w:rsidR="00655D19">
        <w:t xml:space="preserve"> </w:t>
      </w:r>
      <w:r w:rsidR="000C34EA">
        <w:rPr>
          <w:color w:val="000000" w:themeColor="text1"/>
        </w:rPr>
        <w:t xml:space="preserve">In the New York metro area, </w:t>
      </w:r>
      <w:r w:rsidR="000C34EA" w:rsidRPr="006F26A9">
        <w:rPr>
          <w:b/>
          <w:i/>
          <w:color w:val="000000" w:themeColor="text1"/>
        </w:rPr>
        <w:t>Joni 75</w:t>
      </w:r>
      <w:r w:rsidR="000C34EA">
        <w:rPr>
          <w:color w:val="000000" w:themeColor="text1"/>
        </w:rPr>
        <w:t xml:space="preserve"> premieres </w:t>
      </w:r>
      <w:r w:rsidR="00461E20" w:rsidRPr="006F26A9">
        <w:rPr>
          <w:color w:val="000000" w:themeColor="text1"/>
          <w:u w:val="single"/>
        </w:rPr>
        <w:t>Thursday, March 14 at 9 p.m.</w:t>
      </w:r>
      <w:r w:rsidR="000C34EA" w:rsidRPr="006F26A9">
        <w:rPr>
          <w:color w:val="000000" w:themeColor="text1"/>
          <w:u w:val="single"/>
        </w:rPr>
        <w:t xml:space="preserve"> on THIRTEEN</w:t>
      </w:r>
      <w:r w:rsidR="000C34EA">
        <w:rPr>
          <w:color w:val="000000" w:themeColor="text1"/>
        </w:rPr>
        <w:t xml:space="preserve"> and </w:t>
      </w:r>
      <w:r w:rsidR="000C34EA" w:rsidRPr="006F26A9">
        <w:rPr>
          <w:b/>
          <w:i/>
          <w:color w:val="000000" w:themeColor="text1"/>
        </w:rPr>
        <w:t>Andrea Bocelli @ 60</w:t>
      </w:r>
      <w:r w:rsidR="000C34EA">
        <w:rPr>
          <w:color w:val="000000" w:themeColor="text1"/>
        </w:rPr>
        <w:t xml:space="preserve"> premieres </w:t>
      </w:r>
      <w:r w:rsidR="00461E20" w:rsidRPr="006F26A9">
        <w:rPr>
          <w:color w:val="000000" w:themeColor="text1"/>
          <w:u w:val="single"/>
        </w:rPr>
        <w:t>Thursday, March 28 at 9 p.m.</w:t>
      </w:r>
      <w:r w:rsidR="000C34EA" w:rsidRPr="006F26A9">
        <w:rPr>
          <w:color w:val="000000" w:themeColor="text1"/>
          <w:u w:val="single"/>
        </w:rPr>
        <w:t xml:space="preserve"> on THIRTEEN</w:t>
      </w:r>
      <w:r w:rsidR="000C34EA">
        <w:rPr>
          <w:color w:val="000000" w:themeColor="text1"/>
        </w:rPr>
        <w:t>.</w:t>
      </w:r>
    </w:p>
    <w:p w14:paraId="36A20D98" w14:textId="73ED64D4" w:rsidR="000A4F73" w:rsidRDefault="004A43FC">
      <w:pPr>
        <w:pStyle w:val="NormalIndent"/>
        <w:ind w:firstLine="720"/>
        <w:rPr>
          <w:color w:val="000000" w:themeColor="text1"/>
        </w:rPr>
      </w:pPr>
      <w:r w:rsidRPr="004A43FC">
        <w:rPr>
          <w:color w:val="000000" w:themeColor="text1"/>
        </w:rPr>
        <w:t>In</w:t>
      </w:r>
      <w:r>
        <w:rPr>
          <w:b/>
          <w:i/>
          <w:color w:val="000000" w:themeColor="text1"/>
        </w:rPr>
        <w:t xml:space="preserve"> </w:t>
      </w:r>
      <w:r w:rsidRPr="008611FF">
        <w:rPr>
          <w:b/>
          <w:i/>
          <w:color w:val="000000" w:themeColor="text1"/>
        </w:rPr>
        <w:t>Joni 75</w:t>
      </w:r>
      <w:r w:rsidRPr="00F12542">
        <w:rPr>
          <w:color w:val="000000" w:themeColor="text1"/>
        </w:rPr>
        <w:t xml:space="preserve">, </w:t>
      </w:r>
      <w:r w:rsidR="00F12542" w:rsidRPr="00F12542">
        <w:rPr>
          <w:color w:val="000000" w:themeColor="text1"/>
        </w:rPr>
        <w:t>world-renowned artists gather to celebrate the 75</w:t>
      </w:r>
      <w:r w:rsidR="00F12542" w:rsidRPr="00F12542">
        <w:rPr>
          <w:color w:val="000000" w:themeColor="text1"/>
          <w:vertAlign w:val="superscript"/>
        </w:rPr>
        <w:t>th</w:t>
      </w:r>
      <w:r w:rsidR="00F12542" w:rsidRPr="00F12542">
        <w:rPr>
          <w:color w:val="000000" w:themeColor="text1"/>
        </w:rPr>
        <w:t xml:space="preserve"> birthday of the nine-time Grammy Award</w:t>
      </w:r>
      <w:r w:rsidR="00D50449">
        <w:rPr>
          <w:color w:val="000000" w:themeColor="text1"/>
        </w:rPr>
        <w:t xml:space="preserve"> </w:t>
      </w:r>
      <w:r w:rsidR="00F12542" w:rsidRPr="00F12542">
        <w:rPr>
          <w:color w:val="000000" w:themeColor="text1"/>
        </w:rPr>
        <w:t>winner</w:t>
      </w:r>
      <w:r w:rsidR="008709E8" w:rsidRPr="008709E8">
        <w:rPr>
          <w:color w:val="000000" w:themeColor="text1"/>
        </w:rPr>
        <w:t xml:space="preserve">. </w:t>
      </w:r>
      <w:r w:rsidR="000A4F73">
        <w:rPr>
          <w:color w:val="000000" w:themeColor="text1"/>
        </w:rPr>
        <w:t xml:space="preserve">The all-star lineup </w:t>
      </w:r>
      <w:r w:rsidR="0016624E">
        <w:rPr>
          <w:color w:val="000000" w:themeColor="text1"/>
        </w:rPr>
        <w:t>f</w:t>
      </w:r>
      <w:r w:rsidR="0016624E" w:rsidRPr="004A43FC">
        <w:rPr>
          <w:color w:val="000000" w:themeColor="text1"/>
        </w:rPr>
        <w:t>eature</w:t>
      </w:r>
      <w:r w:rsidR="0016624E">
        <w:rPr>
          <w:color w:val="000000" w:themeColor="text1"/>
        </w:rPr>
        <w:t>s</w:t>
      </w:r>
      <w:r w:rsidR="0016624E" w:rsidRPr="004A43FC">
        <w:rPr>
          <w:color w:val="000000" w:themeColor="text1"/>
        </w:rPr>
        <w:t xml:space="preserve"> </w:t>
      </w:r>
      <w:r w:rsidR="000A4F73" w:rsidRPr="004A43FC">
        <w:rPr>
          <w:color w:val="000000" w:themeColor="text1"/>
        </w:rPr>
        <w:t xml:space="preserve">Brandi </w:t>
      </w:r>
      <w:proofErr w:type="spellStart"/>
      <w:r w:rsidR="000A4F73" w:rsidRPr="004A43FC">
        <w:rPr>
          <w:color w:val="000000" w:themeColor="text1"/>
        </w:rPr>
        <w:t>Carlile</w:t>
      </w:r>
      <w:proofErr w:type="spellEnd"/>
      <w:r w:rsidR="000A4F73" w:rsidRPr="004A43FC">
        <w:rPr>
          <w:color w:val="000000" w:themeColor="text1"/>
        </w:rPr>
        <w:t xml:space="preserve">; Glen Hansard; Emmylou Harris; Norah Jones; Chaka Khan; Diana Krall; Kris Kristofferson; Los Lobos with La </w:t>
      </w:r>
      <w:proofErr w:type="spellStart"/>
      <w:r w:rsidR="000A4F73" w:rsidRPr="004A43FC">
        <w:rPr>
          <w:color w:val="000000" w:themeColor="text1"/>
        </w:rPr>
        <w:t>Marisoul</w:t>
      </w:r>
      <w:proofErr w:type="spellEnd"/>
      <w:r w:rsidR="000A4F73" w:rsidRPr="004A43FC">
        <w:rPr>
          <w:color w:val="000000" w:themeColor="text1"/>
        </w:rPr>
        <w:t xml:space="preserve">, Cesar Castro </w:t>
      </w:r>
      <w:r w:rsidR="0016624E">
        <w:rPr>
          <w:color w:val="000000" w:themeColor="text1"/>
        </w:rPr>
        <w:t>and</w:t>
      </w:r>
      <w:r w:rsidR="0016624E" w:rsidRPr="004A43FC">
        <w:rPr>
          <w:color w:val="000000" w:themeColor="text1"/>
        </w:rPr>
        <w:t xml:space="preserve"> </w:t>
      </w:r>
      <w:proofErr w:type="spellStart"/>
      <w:r w:rsidR="000A4F73" w:rsidRPr="004A43FC">
        <w:rPr>
          <w:color w:val="000000" w:themeColor="text1"/>
        </w:rPr>
        <w:t>Xochi</w:t>
      </w:r>
      <w:proofErr w:type="spellEnd"/>
      <w:r w:rsidR="000A4F73" w:rsidRPr="004A43FC">
        <w:rPr>
          <w:color w:val="000000" w:themeColor="text1"/>
        </w:rPr>
        <w:t xml:space="preserve"> Flores; Graham Nash; Seal; James</w:t>
      </w:r>
      <w:r w:rsidR="000A4F73">
        <w:rPr>
          <w:color w:val="000000" w:themeColor="text1"/>
        </w:rPr>
        <w:t xml:space="preserve"> Taylor; and Rufus Wainwright. </w:t>
      </w:r>
      <w:r w:rsidR="007976F5" w:rsidRPr="007976F5">
        <w:rPr>
          <w:color w:val="000000" w:themeColor="text1"/>
        </w:rPr>
        <w:t xml:space="preserve">Presented by The Music Center at the Dorothy Chandler Pavilion in Los Angeles, the </w:t>
      </w:r>
      <w:r w:rsidR="007976F5" w:rsidRPr="007976F5">
        <w:rPr>
          <w:i/>
          <w:color w:val="000000" w:themeColor="text1"/>
        </w:rPr>
        <w:t>Joni 75</w:t>
      </w:r>
      <w:r w:rsidR="007976F5" w:rsidRPr="007976F5">
        <w:rPr>
          <w:color w:val="000000" w:themeColor="text1"/>
        </w:rPr>
        <w:t xml:space="preserve"> concerts were recorded November 6 and 7, 2018, with musical arrangements by co-musical directors Brian Blade and Jon Cowherd.</w:t>
      </w:r>
    </w:p>
    <w:p w14:paraId="4CC90399" w14:textId="77777777" w:rsidR="002E69D5" w:rsidRDefault="002E69D5" w:rsidP="00743BD9">
      <w:pPr>
        <w:pStyle w:val="NormalIndent"/>
        <w:ind w:firstLine="0"/>
        <w:rPr>
          <w:color w:val="000000" w:themeColor="text1"/>
        </w:rPr>
      </w:pPr>
    </w:p>
    <w:p w14:paraId="569BDE92" w14:textId="548CBF73" w:rsidR="002E69D5" w:rsidRPr="0014437A" w:rsidRDefault="002E69D5" w:rsidP="00743BD9">
      <w:pPr>
        <w:pStyle w:val="NormalIndent"/>
        <w:ind w:firstLine="0"/>
        <w:rPr>
          <w:b/>
          <w:color w:val="000000" w:themeColor="text1"/>
        </w:rPr>
      </w:pPr>
      <w:r w:rsidRPr="0014437A">
        <w:rPr>
          <w:b/>
          <w:color w:val="000000" w:themeColor="text1"/>
        </w:rPr>
        <w:t>Song List:</w:t>
      </w:r>
    </w:p>
    <w:p w14:paraId="34B666A6" w14:textId="25492EFD" w:rsidR="002E69D5" w:rsidRDefault="002E69D5" w:rsidP="0014437A">
      <w:pPr>
        <w:pStyle w:val="NormalIndent"/>
        <w:ind w:firstLine="0"/>
        <w:rPr>
          <w:color w:val="000000" w:themeColor="text1"/>
        </w:rPr>
      </w:pPr>
      <w:r>
        <w:rPr>
          <w:color w:val="000000" w:themeColor="text1"/>
        </w:rPr>
        <w:t>“Court and Spark” – Norah Jones</w:t>
      </w:r>
    </w:p>
    <w:p w14:paraId="057CF17E" w14:textId="3A160689" w:rsidR="002E69D5" w:rsidRDefault="002E69D5" w:rsidP="0014437A">
      <w:pPr>
        <w:pStyle w:val="NormalIndent"/>
        <w:ind w:firstLine="0"/>
        <w:rPr>
          <w:color w:val="000000" w:themeColor="text1"/>
        </w:rPr>
      </w:pPr>
      <w:r>
        <w:rPr>
          <w:color w:val="000000" w:themeColor="text1"/>
        </w:rPr>
        <w:t>“Coyote” – Glen Hansard</w:t>
      </w:r>
    </w:p>
    <w:p w14:paraId="313E3222" w14:textId="70F26CBD" w:rsidR="002E69D5" w:rsidRDefault="002E69D5" w:rsidP="0014437A">
      <w:pPr>
        <w:pStyle w:val="NormalIndent"/>
        <w:ind w:firstLine="0"/>
        <w:rPr>
          <w:color w:val="000000" w:themeColor="text1"/>
        </w:rPr>
      </w:pPr>
      <w:r>
        <w:rPr>
          <w:color w:val="000000" w:themeColor="text1"/>
        </w:rPr>
        <w:t>“Blue” – Rufus Wainwright</w:t>
      </w:r>
    </w:p>
    <w:p w14:paraId="2F97E329" w14:textId="2E7A8667" w:rsidR="002E69D5" w:rsidRDefault="002E69D5" w:rsidP="0014437A">
      <w:pPr>
        <w:pStyle w:val="NormalIndent"/>
        <w:ind w:firstLine="0"/>
        <w:rPr>
          <w:color w:val="000000" w:themeColor="text1"/>
        </w:rPr>
      </w:pPr>
      <w:r>
        <w:rPr>
          <w:color w:val="000000" w:themeColor="text1"/>
        </w:rPr>
        <w:t>“Help Me” – Chaka Khan</w:t>
      </w:r>
    </w:p>
    <w:p w14:paraId="721F1BCD" w14:textId="1BC9E1EF" w:rsidR="002E69D5" w:rsidRDefault="002E69D5" w:rsidP="0014437A">
      <w:pPr>
        <w:pStyle w:val="NormalIndent"/>
        <w:ind w:firstLine="0"/>
        <w:rPr>
          <w:color w:val="000000" w:themeColor="text1"/>
        </w:rPr>
      </w:pPr>
      <w:r>
        <w:rPr>
          <w:color w:val="000000" w:themeColor="text1"/>
        </w:rPr>
        <w:t>“River” – James Taylor</w:t>
      </w:r>
    </w:p>
    <w:p w14:paraId="2B133AF7" w14:textId="319CF34C" w:rsidR="002E69D5" w:rsidRDefault="002E69D5" w:rsidP="0014437A">
      <w:pPr>
        <w:pStyle w:val="NormalIndent"/>
        <w:ind w:firstLine="0"/>
        <w:rPr>
          <w:color w:val="000000" w:themeColor="text1"/>
        </w:rPr>
      </w:pPr>
      <w:r>
        <w:rPr>
          <w:color w:val="000000" w:themeColor="text1"/>
        </w:rPr>
        <w:t>“The Magdalene Laundries” – Emmylou Harris</w:t>
      </w:r>
    </w:p>
    <w:p w14:paraId="25365D10" w14:textId="762083F8" w:rsidR="002E69D5" w:rsidRDefault="002E69D5" w:rsidP="0014437A">
      <w:pPr>
        <w:pStyle w:val="NormalIndent"/>
        <w:ind w:firstLine="0"/>
        <w:rPr>
          <w:color w:val="000000" w:themeColor="text1"/>
        </w:rPr>
      </w:pPr>
      <w:r>
        <w:rPr>
          <w:color w:val="000000" w:themeColor="text1"/>
        </w:rPr>
        <w:t xml:space="preserve">“Nothing Can Be Done” – Los Lobos with La </w:t>
      </w:r>
      <w:proofErr w:type="spellStart"/>
      <w:r>
        <w:rPr>
          <w:color w:val="000000" w:themeColor="text1"/>
        </w:rPr>
        <w:t>Marisoul</w:t>
      </w:r>
      <w:proofErr w:type="spellEnd"/>
      <w:r>
        <w:rPr>
          <w:color w:val="000000" w:themeColor="text1"/>
        </w:rPr>
        <w:t xml:space="preserve">, Cesar Castro and </w:t>
      </w:r>
      <w:proofErr w:type="spellStart"/>
      <w:r>
        <w:rPr>
          <w:color w:val="000000" w:themeColor="text1"/>
        </w:rPr>
        <w:t>Xochi</w:t>
      </w:r>
      <w:proofErr w:type="spellEnd"/>
      <w:r>
        <w:rPr>
          <w:color w:val="000000" w:themeColor="text1"/>
        </w:rPr>
        <w:t xml:space="preserve"> Flores</w:t>
      </w:r>
    </w:p>
    <w:p w14:paraId="2BE11CF4" w14:textId="7621D163" w:rsidR="002E69D5" w:rsidRDefault="002E69D5" w:rsidP="0014437A">
      <w:pPr>
        <w:pStyle w:val="NormalIndent"/>
        <w:ind w:firstLine="0"/>
        <w:rPr>
          <w:color w:val="000000" w:themeColor="text1"/>
        </w:rPr>
      </w:pPr>
      <w:r>
        <w:rPr>
          <w:color w:val="000000" w:themeColor="text1"/>
        </w:rPr>
        <w:t>“Our House” – Graham Nash</w:t>
      </w:r>
    </w:p>
    <w:p w14:paraId="444DC23F" w14:textId="76890DD7" w:rsidR="002E69D5" w:rsidRDefault="002E69D5" w:rsidP="0014437A">
      <w:pPr>
        <w:pStyle w:val="NormalIndent"/>
        <w:ind w:firstLine="0"/>
        <w:rPr>
          <w:color w:val="000000" w:themeColor="text1"/>
        </w:rPr>
      </w:pPr>
      <w:r>
        <w:rPr>
          <w:color w:val="000000" w:themeColor="text1"/>
        </w:rPr>
        <w:t xml:space="preserve">“A Case of You” – Kris Kristofferson and Brandi </w:t>
      </w:r>
      <w:proofErr w:type="spellStart"/>
      <w:r>
        <w:rPr>
          <w:color w:val="000000" w:themeColor="text1"/>
        </w:rPr>
        <w:t>Carlile</w:t>
      </w:r>
      <w:proofErr w:type="spellEnd"/>
    </w:p>
    <w:p w14:paraId="7D1A5703" w14:textId="1BB6E262" w:rsidR="002E69D5" w:rsidRDefault="00B75237" w:rsidP="0014437A">
      <w:pPr>
        <w:pStyle w:val="NormalIndent"/>
        <w:ind w:firstLine="0"/>
        <w:rPr>
          <w:color w:val="000000" w:themeColor="text1"/>
        </w:rPr>
      </w:pPr>
      <w:r>
        <w:rPr>
          <w:color w:val="000000" w:themeColor="text1"/>
        </w:rPr>
        <w:t xml:space="preserve">“Down to You” – Brandi </w:t>
      </w:r>
      <w:proofErr w:type="spellStart"/>
      <w:r>
        <w:rPr>
          <w:color w:val="000000" w:themeColor="text1"/>
        </w:rPr>
        <w:t>Carlile</w:t>
      </w:r>
      <w:proofErr w:type="spellEnd"/>
    </w:p>
    <w:p w14:paraId="58504D6B" w14:textId="09342EAC" w:rsidR="00B75237" w:rsidRDefault="00B75237" w:rsidP="0014437A">
      <w:pPr>
        <w:pStyle w:val="NormalIndent"/>
        <w:ind w:firstLine="0"/>
        <w:rPr>
          <w:color w:val="000000" w:themeColor="text1"/>
        </w:rPr>
      </w:pPr>
      <w:r>
        <w:rPr>
          <w:color w:val="000000" w:themeColor="text1"/>
        </w:rPr>
        <w:t xml:space="preserve">“Both Sides Now” – Seal </w:t>
      </w:r>
    </w:p>
    <w:p w14:paraId="31EF379B" w14:textId="61F08A44" w:rsidR="00B75237" w:rsidRDefault="00B75237" w:rsidP="0014437A">
      <w:pPr>
        <w:pStyle w:val="NormalIndent"/>
        <w:ind w:firstLine="0"/>
        <w:rPr>
          <w:color w:val="000000" w:themeColor="text1"/>
        </w:rPr>
      </w:pPr>
      <w:r>
        <w:rPr>
          <w:color w:val="000000" w:themeColor="text1"/>
        </w:rPr>
        <w:t>“All I Want” – Rufus Wainwright</w:t>
      </w:r>
    </w:p>
    <w:p w14:paraId="54C9EF5C" w14:textId="08B74665" w:rsidR="00B75237" w:rsidRDefault="00B75237" w:rsidP="0014437A">
      <w:pPr>
        <w:pStyle w:val="NormalIndent"/>
        <w:ind w:firstLine="0"/>
        <w:rPr>
          <w:color w:val="000000" w:themeColor="text1"/>
        </w:rPr>
      </w:pPr>
      <w:r>
        <w:rPr>
          <w:color w:val="000000" w:themeColor="text1"/>
        </w:rPr>
        <w:t>“For the Roses” – Diana Krall</w:t>
      </w:r>
    </w:p>
    <w:p w14:paraId="4E7C117A" w14:textId="107E4BD8" w:rsidR="00B75237" w:rsidRDefault="00B75237" w:rsidP="0014437A">
      <w:pPr>
        <w:pStyle w:val="NormalIndent"/>
        <w:ind w:firstLine="0"/>
        <w:rPr>
          <w:color w:val="000000" w:themeColor="text1"/>
        </w:rPr>
      </w:pPr>
      <w:r>
        <w:rPr>
          <w:color w:val="000000" w:themeColor="text1"/>
        </w:rPr>
        <w:t>“Woodstock” – James Taylor</w:t>
      </w:r>
    </w:p>
    <w:p w14:paraId="4FEEA009" w14:textId="64C2A4D0" w:rsidR="00B75237" w:rsidRDefault="00B75237" w:rsidP="0014437A">
      <w:pPr>
        <w:pStyle w:val="NormalIndent"/>
        <w:ind w:firstLine="0"/>
        <w:rPr>
          <w:color w:val="000000" w:themeColor="text1"/>
        </w:rPr>
      </w:pPr>
      <w:r>
        <w:rPr>
          <w:color w:val="000000" w:themeColor="text1"/>
        </w:rPr>
        <w:t xml:space="preserve">“Big Yellow Taxi” – </w:t>
      </w:r>
      <w:r w:rsidR="00080176" w:rsidRPr="00997ADF">
        <w:rPr>
          <w:color w:val="000000" w:themeColor="text1"/>
        </w:rPr>
        <w:t>Ensemble</w:t>
      </w:r>
    </w:p>
    <w:p w14:paraId="3699941E" w14:textId="77777777" w:rsidR="002E69D5" w:rsidRPr="000A4F73" w:rsidRDefault="002E69D5" w:rsidP="00117FA4">
      <w:pPr>
        <w:pStyle w:val="NormalIndent"/>
        <w:ind w:firstLine="0"/>
        <w:rPr>
          <w:color w:val="000000" w:themeColor="text1"/>
        </w:rPr>
      </w:pPr>
    </w:p>
    <w:p w14:paraId="56456A62" w14:textId="70606D20" w:rsidR="009D1086" w:rsidRDefault="009D1086" w:rsidP="00CC0FBA">
      <w:pPr>
        <w:pStyle w:val="NormalIndent"/>
        <w:ind w:firstLine="720"/>
        <w:rPr>
          <w:color w:val="000000" w:themeColor="text1"/>
        </w:rPr>
      </w:pPr>
      <w:r>
        <w:rPr>
          <w:color w:val="000000" w:themeColor="text1"/>
        </w:rPr>
        <w:t xml:space="preserve">A CD and DVD of </w:t>
      </w:r>
      <w:r w:rsidRPr="009D1086">
        <w:rPr>
          <w:b/>
          <w:i/>
          <w:color w:val="000000" w:themeColor="text1"/>
        </w:rPr>
        <w:t>Joni 75</w:t>
      </w:r>
      <w:r>
        <w:rPr>
          <w:color w:val="000000" w:themeColor="text1"/>
        </w:rPr>
        <w:t xml:space="preserve"> </w:t>
      </w:r>
      <w:r w:rsidR="007A2C9A">
        <w:rPr>
          <w:color w:val="000000" w:themeColor="text1"/>
        </w:rPr>
        <w:t xml:space="preserve">featuring additional songs and footage will be </w:t>
      </w:r>
      <w:r>
        <w:rPr>
          <w:color w:val="000000" w:themeColor="text1"/>
        </w:rPr>
        <w:t xml:space="preserve">available </w:t>
      </w:r>
      <w:r w:rsidR="007A2C9A">
        <w:rPr>
          <w:color w:val="000000" w:themeColor="text1"/>
        </w:rPr>
        <w:t xml:space="preserve">to viewers who support their local PBS station. </w:t>
      </w:r>
      <w:r>
        <w:rPr>
          <w:color w:val="000000" w:themeColor="text1"/>
        </w:rPr>
        <w:t xml:space="preserve"> </w:t>
      </w:r>
    </w:p>
    <w:p w14:paraId="7D101E96" w14:textId="7D3895DD" w:rsidR="00BD5D9C" w:rsidRDefault="00E46608" w:rsidP="00743BD9">
      <w:pPr>
        <w:pStyle w:val="NormalIndent"/>
        <w:ind w:firstLine="720"/>
        <w:rPr>
          <w:color w:val="000000" w:themeColor="text1"/>
        </w:rPr>
      </w:pPr>
      <w:r>
        <w:rPr>
          <w:color w:val="000000" w:themeColor="text1"/>
        </w:rPr>
        <w:t xml:space="preserve">In </w:t>
      </w:r>
      <w:r w:rsidR="007A2C9A" w:rsidRPr="008611FF">
        <w:rPr>
          <w:b/>
          <w:i/>
          <w:color w:val="000000" w:themeColor="text1"/>
        </w:rPr>
        <w:t xml:space="preserve">Great Performances: </w:t>
      </w:r>
      <w:r w:rsidRPr="00022DF5">
        <w:rPr>
          <w:b/>
          <w:i/>
          <w:color w:val="000000" w:themeColor="text1"/>
        </w:rPr>
        <w:t>Andrea Bocelli @ 60</w:t>
      </w:r>
      <w:r>
        <w:rPr>
          <w:color w:val="000000" w:themeColor="text1"/>
        </w:rPr>
        <w:t>,</w:t>
      </w:r>
      <w:r w:rsidR="00022DF5">
        <w:rPr>
          <w:color w:val="000000" w:themeColor="text1"/>
        </w:rPr>
        <w:t xml:space="preserve"> the</w:t>
      </w:r>
      <w:r w:rsidR="00394364">
        <w:rPr>
          <w:color w:val="000000" w:themeColor="text1"/>
        </w:rPr>
        <w:t xml:space="preserve"> world</w:t>
      </w:r>
      <w:r w:rsidR="007A2C9A">
        <w:rPr>
          <w:color w:val="000000" w:themeColor="text1"/>
        </w:rPr>
        <w:t>-</w:t>
      </w:r>
      <w:r w:rsidR="00394364">
        <w:rPr>
          <w:color w:val="000000" w:themeColor="text1"/>
        </w:rPr>
        <w:t>renowned,</w:t>
      </w:r>
      <w:r w:rsidR="00825781">
        <w:rPr>
          <w:color w:val="000000" w:themeColor="text1"/>
        </w:rPr>
        <w:t xml:space="preserve"> </w:t>
      </w:r>
      <w:r w:rsidR="00DC0AA1">
        <w:rPr>
          <w:color w:val="000000" w:themeColor="text1"/>
        </w:rPr>
        <w:t>four</w:t>
      </w:r>
      <w:r w:rsidR="00825781">
        <w:rPr>
          <w:color w:val="000000" w:themeColor="text1"/>
        </w:rPr>
        <w:t>-time</w:t>
      </w:r>
      <w:r w:rsidR="00022DF5">
        <w:rPr>
          <w:color w:val="000000" w:themeColor="text1"/>
        </w:rPr>
        <w:t xml:space="preserve"> </w:t>
      </w:r>
      <w:r w:rsidR="00825781">
        <w:rPr>
          <w:color w:val="000000" w:themeColor="text1"/>
        </w:rPr>
        <w:t xml:space="preserve">Grammy Award-nominated </w:t>
      </w:r>
      <w:r w:rsidR="00022DF5">
        <w:rPr>
          <w:color w:val="000000" w:themeColor="text1"/>
        </w:rPr>
        <w:t>tenor</w:t>
      </w:r>
      <w:r w:rsidR="007A2C9A">
        <w:rPr>
          <w:color w:val="000000" w:themeColor="text1"/>
        </w:rPr>
        <w:t xml:space="preserve"> showcases his opera and pop</w:t>
      </w:r>
      <w:r w:rsidR="008664C8">
        <w:rPr>
          <w:color w:val="000000" w:themeColor="text1"/>
        </w:rPr>
        <w:t xml:space="preserve"> repertoire</w:t>
      </w:r>
      <w:r w:rsidR="007A2C9A">
        <w:rPr>
          <w:color w:val="000000" w:themeColor="text1"/>
        </w:rPr>
        <w:t xml:space="preserve"> </w:t>
      </w:r>
      <w:r w:rsidR="00022DF5">
        <w:rPr>
          <w:color w:val="000000" w:themeColor="text1"/>
        </w:rPr>
        <w:t>in</w:t>
      </w:r>
      <w:r w:rsidR="00BD5D9C">
        <w:rPr>
          <w:color w:val="000000" w:themeColor="text1"/>
        </w:rPr>
        <w:t xml:space="preserve"> </w:t>
      </w:r>
      <w:r w:rsidR="0087616E">
        <w:rPr>
          <w:color w:val="000000" w:themeColor="text1"/>
        </w:rPr>
        <w:t xml:space="preserve">a </w:t>
      </w:r>
      <w:r w:rsidR="008664C8">
        <w:rPr>
          <w:color w:val="000000" w:themeColor="text1"/>
        </w:rPr>
        <w:t xml:space="preserve">birthday </w:t>
      </w:r>
      <w:r w:rsidR="00BD5D9C">
        <w:rPr>
          <w:color w:val="000000" w:themeColor="text1"/>
        </w:rPr>
        <w:t>celebration</w:t>
      </w:r>
      <w:r w:rsidR="00117FA4">
        <w:rPr>
          <w:color w:val="000000" w:themeColor="text1"/>
        </w:rPr>
        <w:t>.</w:t>
      </w:r>
      <w:r w:rsidR="00BD5D9C">
        <w:rPr>
          <w:color w:val="000000" w:themeColor="text1"/>
        </w:rPr>
        <w:t xml:space="preserve"> </w:t>
      </w:r>
      <w:r w:rsidR="00732579">
        <w:rPr>
          <w:color w:val="000000" w:themeColor="text1"/>
        </w:rPr>
        <w:t>From</w:t>
      </w:r>
      <w:r w:rsidR="00BD5D9C">
        <w:rPr>
          <w:color w:val="000000" w:themeColor="text1"/>
        </w:rPr>
        <w:t xml:space="preserve"> Italy’s</w:t>
      </w:r>
      <w:r w:rsidR="00732579">
        <w:rPr>
          <w:color w:val="000000" w:themeColor="text1"/>
        </w:rPr>
        <w:t xml:space="preserve"> ancient</w:t>
      </w:r>
      <w:r w:rsidR="00BB2566">
        <w:rPr>
          <w:color w:val="000000" w:themeColor="text1"/>
        </w:rPr>
        <w:t xml:space="preserve"> </w:t>
      </w:r>
      <w:r w:rsidR="00BD5D9C">
        <w:rPr>
          <w:color w:val="000000" w:themeColor="text1"/>
        </w:rPr>
        <w:t>Arena di Verona</w:t>
      </w:r>
      <w:r w:rsidR="0087616E">
        <w:rPr>
          <w:color w:val="000000" w:themeColor="text1"/>
        </w:rPr>
        <w:t xml:space="preserve">, </w:t>
      </w:r>
      <w:r w:rsidR="00BD5D9C">
        <w:rPr>
          <w:color w:val="000000" w:themeColor="text1"/>
        </w:rPr>
        <w:t xml:space="preserve">Bocelli performs timeless </w:t>
      </w:r>
      <w:r w:rsidR="0087616E">
        <w:rPr>
          <w:color w:val="000000" w:themeColor="text1"/>
        </w:rPr>
        <w:t xml:space="preserve">arias </w:t>
      </w:r>
      <w:r w:rsidR="00BD5D9C">
        <w:rPr>
          <w:color w:val="000000" w:themeColor="text1"/>
        </w:rPr>
        <w:t xml:space="preserve">from “La </w:t>
      </w:r>
      <w:proofErr w:type="spellStart"/>
      <w:r w:rsidR="00BD5D9C">
        <w:rPr>
          <w:color w:val="000000" w:themeColor="text1"/>
        </w:rPr>
        <w:t>Bohème</w:t>
      </w:r>
      <w:proofErr w:type="spellEnd"/>
      <w:r w:rsidR="00BD5D9C">
        <w:rPr>
          <w:color w:val="000000" w:themeColor="text1"/>
        </w:rPr>
        <w:t xml:space="preserve">,” “La </w:t>
      </w:r>
      <w:proofErr w:type="spellStart"/>
      <w:r w:rsidR="00BD5D9C">
        <w:rPr>
          <w:color w:val="000000" w:themeColor="text1"/>
        </w:rPr>
        <w:t>Traviata</w:t>
      </w:r>
      <w:proofErr w:type="spellEnd"/>
      <w:r w:rsidR="00BD5D9C">
        <w:rPr>
          <w:color w:val="000000" w:themeColor="text1"/>
        </w:rPr>
        <w:t xml:space="preserve">” and “Il </w:t>
      </w:r>
      <w:proofErr w:type="spellStart"/>
      <w:r w:rsidR="00BD5D9C">
        <w:rPr>
          <w:color w:val="000000" w:themeColor="text1"/>
        </w:rPr>
        <w:t>T</w:t>
      </w:r>
      <w:r w:rsidR="00B6603E">
        <w:rPr>
          <w:color w:val="000000" w:themeColor="text1"/>
        </w:rPr>
        <w:t>r</w:t>
      </w:r>
      <w:r w:rsidR="00BD5D9C">
        <w:rPr>
          <w:color w:val="000000" w:themeColor="text1"/>
        </w:rPr>
        <w:t>ovatore</w:t>
      </w:r>
      <w:proofErr w:type="spellEnd"/>
      <w:r w:rsidR="00997ADF">
        <w:rPr>
          <w:color w:val="000000" w:themeColor="text1"/>
        </w:rPr>
        <w:t>;</w:t>
      </w:r>
      <w:r w:rsidR="00BD5D9C">
        <w:rPr>
          <w:color w:val="000000" w:themeColor="text1"/>
        </w:rPr>
        <w:t xml:space="preserve">” </w:t>
      </w:r>
      <w:r w:rsidR="00732579">
        <w:rPr>
          <w:color w:val="000000" w:themeColor="text1"/>
        </w:rPr>
        <w:t>in addition, Bocelli sing</w:t>
      </w:r>
      <w:r w:rsidR="00CE5CFB">
        <w:rPr>
          <w:color w:val="000000" w:themeColor="text1"/>
        </w:rPr>
        <w:t xml:space="preserve">s </w:t>
      </w:r>
      <w:r w:rsidR="00022DF5">
        <w:rPr>
          <w:color w:val="000000" w:themeColor="text1"/>
        </w:rPr>
        <w:t xml:space="preserve">songs from </w:t>
      </w:r>
      <w:r w:rsidR="007A2C9A">
        <w:rPr>
          <w:color w:val="000000" w:themeColor="text1"/>
        </w:rPr>
        <w:t xml:space="preserve">his </w:t>
      </w:r>
      <w:r w:rsidR="00022DF5">
        <w:rPr>
          <w:color w:val="000000" w:themeColor="text1"/>
        </w:rPr>
        <w:t>new album</w:t>
      </w:r>
      <w:r w:rsidR="00022DF5" w:rsidRPr="00022DF5">
        <w:rPr>
          <w:color w:val="000000" w:themeColor="text1"/>
        </w:rPr>
        <w:t xml:space="preserve">, </w:t>
      </w:r>
      <w:r w:rsidR="00022DF5" w:rsidRPr="00022DF5">
        <w:rPr>
          <w:i/>
          <w:color w:val="000000" w:themeColor="text1"/>
        </w:rPr>
        <w:t>Si</w:t>
      </w:r>
      <w:r w:rsidR="00022DF5" w:rsidRPr="00022DF5">
        <w:rPr>
          <w:color w:val="000000" w:themeColor="text1"/>
        </w:rPr>
        <w:t xml:space="preserve">, </w:t>
      </w:r>
      <w:r w:rsidR="00E06EC2" w:rsidRPr="00117FA4">
        <w:rPr>
          <w:color w:val="1B1B1B"/>
          <w:szCs w:val="21"/>
          <w:shd w:val="clear" w:color="auto" w:fill="FFFFFF"/>
        </w:rPr>
        <w:t>at a</w:t>
      </w:r>
      <w:r w:rsidR="00117FA4">
        <w:rPr>
          <w:color w:val="1B1B1B"/>
          <w:szCs w:val="21"/>
          <w:shd w:val="clear" w:color="auto" w:fill="FFFFFF"/>
        </w:rPr>
        <w:t xml:space="preserve"> </w:t>
      </w:r>
      <w:r w:rsidR="00B6603E">
        <w:rPr>
          <w:color w:val="1B1B1B"/>
          <w:szCs w:val="21"/>
          <w:shd w:val="clear" w:color="auto" w:fill="FFFFFF"/>
        </w:rPr>
        <w:t xml:space="preserve">sunset </w:t>
      </w:r>
      <w:r w:rsidR="00CE5CFB">
        <w:rPr>
          <w:color w:val="1B1B1B"/>
          <w:szCs w:val="21"/>
          <w:shd w:val="clear" w:color="auto" w:fill="FFFFFF"/>
        </w:rPr>
        <w:t>concert</w:t>
      </w:r>
      <w:r w:rsidR="00E06EC2" w:rsidRPr="00117FA4">
        <w:rPr>
          <w:color w:val="1B1B1B"/>
          <w:szCs w:val="21"/>
          <w:shd w:val="clear" w:color="auto" w:fill="FFFFFF"/>
        </w:rPr>
        <w:t xml:space="preserve"> in the picturesque Italian coastal town of</w:t>
      </w:r>
      <w:r w:rsidR="00E06EC2" w:rsidRPr="00117FA4">
        <w:rPr>
          <w:rFonts w:hint="eastAsia"/>
          <w:color w:val="1B1B1B"/>
          <w:szCs w:val="21"/>
          <w:shd w:val="clear" w:color="auto" w:fill="FFFFFF"/>
        </w:rPr>
        <w:t> </w:t>
      </w:r>
      <w:r w:rsidR="00E06EC2" w:rsidRPr="00117FA4">
        <w:rPr>
          <w:rStyle w:val="Strong"/>
          <w:b w:val="0"/>
          <w:color w:val="1B1B1B"/>
          <w:szCs w:val="21"/>
          <w:shd w:val="clear" w:color="auto" w:fill="FFFFFF"/>
        </w:rPr>
        <w:t xml:space="preserve">Porto </w:t>
      </w:r>
      <w:proofErr w:type="spellStart"/>
      <w:r w:rsidR="00E06EC2" w:rsidRPr="00117FA4">
        <w:rPr>
          <w:rStyle w:val="Strong"/>
          <w:b w:val="0"/>
          <w:color w:val="1B1B1B"/>
          <w:szCs w:val="21"/>
          <w:shd w:val="clear" w:color="auto" w:fill="FFFFFF"/>
        </w:rPr>
        <w:t>Venere</w:t>
      </w:r>
      <w:proofErr w:type="spellEnd"/>
      <w:r w:rsidR="00E06EC2" w:rsidRPr="00117FA4">
        <w:rPr>
          <w:color w:val="1B1B1B"/>
          <w:szCs w:val="21"/>
          <w:shd w:val="clear" w:color="auto" w:fill="FFFFFF"/>
        </w:rPr>
        <w:t>.</w:t>
      </w:r>
      <w:r w:rsidR="00E06EC2" w:rsidRPr="00117FA4">
        <w:rPr>
          <w:rFonts w:hint="eastAsia"/>
          <w:color w:val="1B1B1B"/>
          <w:szCs w:val="21"/>
          <w:shd w:val="clear" w:color="auto" w:fill="FFFFFF"/>
        </w:rPr>
        <w:t> </w:t>
      </w:r>
      <w:r w:rsidR="00BD5D9C">
        <w:rPr>
          <w:color w:val="000000" w:themeColor="text1"/>
        </w:rPr>
        <w:t xml:space="preserve">Special guests include </w:t>
      </w:r>
      <w:proofErr w:type="spellStart"/>
      <w:r w:rsidR="00BD5D9C">
        <w:rPr>
          <w:color w:val="000000" w:themeColor="text1"/>
        </w:rPr>
        <w:t>Dua</w:t>
      </w:r>
      <w:proofErr w:type="spellEnd"/>
      <w:r w:rsidR="00BD5D9C">
        <w:rPr>
          <w:color w:val="000000" w:themeColor="text1"/>
        </w:rPr>
        <w:t xml:space="preserve"> </w:t>
      </w:r>
      <w:proofErr w:type="spellStart"/>
      <w:r w:rsidR="00BD5D9C">
        <w:rPr>
          <w:color w:val="000000" w:themeColor="text1"/>
        </w:rPr>
        <w:t>Lipa</w:t>
      </w:r>
      <w:proofErr w:type="spellEnd"/>
      <w:r w:rsidR="00BD5D9C">
        <w:rPr>
          <w:color w:val="000000" w:themeColor="text1"/>
        </w:rPr>
        <w:t xml:space="preserve">, Aida </w:t>
      </w:r>
      <w:proofErr w:type="spellStart"/>
      <w:r w:rsidR="00BD5D9C">
        <w:rPr>
          <w:color w:val="000000" w:themeColor="text1"/>
        </w:rPr>
        <w:t>Garifullina</w:t>
      </w:r>
      <w:proofErr w:type="spellEnd"/>
      <w:r w:rsidR="00BD5D9C">
        <w:rPr>
          <w:color w:val="000000" w:themeColor="text1"/>
        </w:rPr>
        <w:t xml:space="preserve"> and </w:t>
      </w:r>
      <w:r w:rsidR="00BD5D9C" w:rsidRPr="00BD5D9C">
        <w:rPr>
          <w:color w:val="000000" w:themeColor="text1"/>
        </w:rPr>
        <w:t>Bocelli’s son Matteo</w:t>
      </w:r>
      <w:r w:rsidR="008664C8">
        <w:rPr>
          <w:color w:val="000000" w:themeColor="text1"/>
        </w:rPr>
        <w:t>,</w:t>
      </w:r>
      <w:r w:rsidR="00BD5D9C">
        <w:rPr>
          <w:color w:val="000000" w:themeColor="text1"/>
        </w:rPr>
        <w:t xml:space="preserve"> who</w:t>
      </w:r>
      <w:r w:rsidR="00BD5D9C" w:rsidRPr="00BD5D9C">
        <w:rPr>
          <w:color w:val="000000" w:themeColor="text1"/>
        </w:rPr>
        <w:t xml:space="preserve"> joins his father for a</w:t>
      </w:r>
      <w:r w:rsidR="00BD5D9C">
        <w:rPr>
          <w:color w:val="000000" w:themeColor="text1"/>
        </w:rPr>
        <w:t xml:space="preserve"> special</w:t>
      </w:r>
      <w:r w:rsidR="00BD5D9C" w:rsidRPr="00BD5D9C">
        <w:rPr>
          <w:color w:val="000000" w:themeColor="text1"/>
        </w:rPr>
        <w:t xml:space="preserve"> performance of the duet “</w:t>
      </w:r>
      <w:proofErr w:type="gramStart"/>
      <w:r w:rsidR="00BD5D9C" w:rsidRPr="00BD5D9C">
        <w:rPr>
          <w:color w:val="000000" w:themeColor="text1"/>
        </w:rPr>
        <w:t>Fall</w:t>
      </w:r>
      <w:proofErr w:type="gramEnd"/>
      <w:r w:rsidR="00BD5D9C" w:rsidRPr="00BD5D9C">
        <w:rPr>
          <w:color w:val="000000" w:themeColor="text1"/>
        </w:rPr>
        <w:t xml:space="preserve"> on Me.”</w:t>
      </w:r>
      <w:r w:rsidR="00825781">
        <w:rPr>
          <w:color w:val="000000" w:themeColor="text1"/>
        </w:rPr>
        <w:t xml:space="preserve"> </w:t>
      </w:r>
    </w:p>
    <w:p w14:paraId="54C77720" w14:textId="77777777" w:rsidR="009E5491" w:rsidRDefault="009E5491" w:rsidP="0014437A">
      <w:pPr>
        <w:pStyle w:val="NormalIndent"/>
        <w:ind w:firstLine="0"/>
        <w:rPr>
          <w:color w:val="000000" w:themeColor="text1"/>
        </w:rPr>
      </w:pPr>
    </w:p>
    <w:p w14:paraId="0331F2D3" w14:textId="1B1D068E" w:rsidR="009E5491" w:rsidRPr="0014437A" w:rsidRDefault="009E5491" w:rsidP="0014437A">
      <w:pPr>
        <w:pStyle w:val="NormalIndent"/>
        <w:ind w:firstLine="0"/>
        <w:rPr>
          <w:b/>
          <w:color w:val="000000" w:themeColor="text1"/>
        </w:rPr>
      </w:pPr>
      <w:r w:rsidRPr="0014437A">
        <w:rPr>
          <w:b/>
          <w:color w:val="000000" w:themeColor="text1"/>
        </w:rPr>
        <w:t>Songs Featured:</w:t>
      </w:r>
    </w:p>
    <w:p w14:paraId="1BA16E9C" w14:textId="0EAB24EE" w:rsidR="009E5491" w:rsidRDefault="009E5491" w:rsidP="0014437A">
      <w:pPr>
        <w:pStyle w:val="NormalIndent"/>
        <w:ind w:firstLine="0"/>
        <w:rPr>
          <w:color w:val="000000" w:themeColor="text1"/>
        </w:rPr>
      </w:pPr>
      <w:r>
        <w:rPr>
          <w:color w:val="000000" w:themeColor="text1"/>
        </w:rPr>
        <w:t xml:space="preserve">“If Only” – Andrea Bocelli featuring </w:t>
      </w:r>
      <w:proofErr w:type="spellStart"/>
      <w:r>
        <w:rPr>
          <w:color w:val="000000" w:themeColor="text1"/>
        </w:rPr>
        <w:t>Dua</w:t>
      </w:r>
      <w:proofErr w:type="spellEnd"/>
      <w:r>
        <w:rPr>
          <w:color w:val="000000" w:themeColor="text1"/>
        </w:rPr>
        <w:t xml:space="preserve"> </w:t>
      </w:r>
      <w:proofErr w:type="spellStart"/>
      <w:r>
        <w:rPr>
          <w:color w:val="000000" w:themeColor="text1"/>
        </w:rPr>
        <w:t>Lipa</w:t>
      </w:r>
      <w:proofErr w:type="spellEnd"/>
    </w:p>
    <w:p w14:paraId="1F7B950D" w14:textId="78584E36" w:rsidR="009E5491" w:rsidRPr="009E5491" w:rsidRDefault="009E5491" w:rsidP="0014437A">
      <w:pPr>
        <w:pStyle w:val="NormalIndent"/>
        <w:ind w:firstLine="0"/>
        <w:rPr>
          <w:color w:val="000000" w:themeColor="text1"/>
        </w:rPr>
      </w:pPr>
      <w:r w:rsidRPr="009E5491">
        <w:rPr>
          <w:color w:val="000000" w:themeColor="text1"/>
        </w:rPr>
        <w:t>“La donna è mobile”</w:t>
      </w:r>
      <w:r>
        <w:rPr>
          <w:color w:val="000000" w:themeColor="text1"/>
        </w:rPr>
        <w:t xml:space="preserve"> – Andrea Bocelli </w:t>
      </w:r>
    </w:p>
    <w:p w14:paraId="5D73E034" w14:textId="226A4776" w:rsidR="009E5491" w:rsidRPr="009E5491" w:rsidRDefault="009E5491" w:rsidP="0014437A">
      <w:pPr>
        <w:pStyle w:val="NormalIndent"/>
        <w:ind w:firstLine="0"/>
        <w:rPr>
          <w:color w:val="000000" w:themeColor="text1"/>
        </w:rPr>
      </w:pPr>
      <w:r>
        <w:rPr>
          <w:color w:val="000000" w:themeColor="text1"/>
        </w:rPr>
        <w:t>“</w:t>
      </w:r>
      <w:proofErr w:type="gramStart"/>
      <w:r>
        <w:rPr>
          <w:color w:val="000000" w:themeColor="text1"/>
        </w:rPr>
        <w:t>Fall</w:t>
      </w:r>
      <w:proofErr w:type="gramEnd"/>
      <w:r>
        <w:rPr>
          <w:color w:val="000000" w:themeColor="text1"/>
        </w:rPr>
        <w:t xml:space="preserve"> on Me” – Andrea Bocelli featuring Matteo Bocelli</w:t>
      </w:r>
    </w:p>
    <w:p w14:paraId="5D2070FC" w14:textId="5E7CFD02" w:rsidR="009E5491" w:rsidRPr="009E5491" w:rsidRDefault="009E5491" w:rsidP="0014437A">
      <w:pPr>
        <w:pStyle w:val="NormalIndent"/>
        <w:ind w:firstLine="0"/>
        <w:rPr>
          <w:color w:val="000000" w:themeColor="text1"/>
        </w:rPr>
      </w:pPr>
      <w:r>
        <w:rPr>
          <w:color w:val="000000" w:themeColor="text1"/>
        </w:rPr>
        <w:t>“Ave Maria Pietas” – Andrea Bocelli</w:t>
      </w:r>
      <w:r w:rsidRPr="009E5491">
        <w:rPr>
          <w:color w:val="000000" w:themeColor="text1"/>
        </w:rPr>
        <w:t xml:space="preserve"> featuring Aida </w:t>
      </w:r>
      <w:proofErr w:type="spellStart"/>
      <w:r w:rsidRPr="009E5491">
        <w:rPr>
          <w:color w:val="000000" w:themeColor="text1"/>
        </w:rPr>
        <w:t>Garifullina</w:t>
      </w:r>
      <w:proofErr w:type="spellEnd"/>
    </w:p>
    <w:p w14:paraId="22B7EC56" w14:textId="28ABE460" w:rsidR="009E5491" w:rsidRPr="009E5491" w:rsidRDefault="009E5491" w:rsidP="0014437A">
      <w:pPr>
        <w:pStyle w:val="NormalIndent"/>
        <w:ind w:firstLine="0"/>
        <w:rPr>
          <w:color w:val="000000" w:themeColor="text1"/>
        </w:rPr>
      </w:pPr>
      <w:r>
        <w:rPr>
          <w:color w:val="000000" w:themeColor="text1"/>
        </w:rPr>
        <w:t xml:space="preserve">“Di </w:t>
      </w:r>
      <w:proofErr w:type="spellStart"/>
      <w:r>
        <w:rPr>
          <w:color w:val="000000" w:themeColor="text1"/>
        </w:rPr>
        <w:t>quella</w:t>
      </w:r>
      <w:proofErr w:type="spellEnd"/>
      <w:r>
        <w:rPr>
          <w:color w:val="000000" w:themeColor="text1"/>
        </w:rPr>
        <w:t xml:space="preserve"> </w:t>
      </w:r>
      <w:proofErr w:type="spellStart"/>
      <w:r>
        <w:rPr>
          <w:color w:val="000000" w:themeColor="text1"/>
        </w:rPr>
        <w:t>pira</w:t>
      </w:r>
      <w:proofErr w:type="spellEnd"/>
      <w:r>
        <w:rPr>
          <w:color w:val="000000" w:themeColor="text1"/>
        </w:rPr>
        <w:t>” – Andrea Bocelli</w:t>
      </w:r>
    </w:p>
    <w:p w14:paraId="5CF855F7" w14:textId="6E45506C" w:rsidR="009E5491" w:rsidRPr="009E5491" w:rsidRDefault="009E5491" w:rsidP="0014437A">
      <w:pPr>
        <w:pStyle w:val="NormalIndent"/>
        <w:ind w:firstLine="0"/>
        <w:rPr>
          <w:color w:val="000000" w:themeColor="text1"/>
        </w:rPr>
      </w:pPr>
      <w:r w:rsidRPr="009E5491">
        <w:rPr>
          <w:color w:val="000000" w:themeColor="text1"/>
        </w:rPr>
        <w:t xml:space="preserve">“O soave </w:t>
      </w:r>
      <w:proofErr w:type="spellStart"/>
      <w:r w:rsidRPr="009E5491">
        <w:rPr>
          <w:color w:val="000000" w:themeColor="text1"/>
        </w:rPr>
        <w:t>fanciulla</w:t>
      </w:r>
      <w:proofErr w:type="spellEnd"/>
      <w:r w:rsidRPr="009E5491">
        <w:rPr>
          <w:color w:val="000000" w:themeColor="text1"/>
        </w:rPr>
        <w:t>”</w:t>
      </w:r>
      <w:r>
        <w:rPr>
          <w:color w:val="000000" w:themeColor="text1"/>
        </w:rPr>
        <w:t xml:space="preserve"> – Andrea Bocelli</w:t>
      </w:r>
    </w:p>
    <w:p w14:paraId="56334CA7" w14:textId="370B8171" w:rsidR="009E5491" w:rsidRPr="009E5491" w:rsidRDefault="009E5491" w:rsidP="0014437A">
      <w:pPr>
        <w:pStyle w:val="NormalIndent"/>
        <w:ind w:firstLine="0"/>
        <w:rPr>
          <w:color w:val="000000" w:themeColor="text1"/>
        </w:rPr>
      </w:pPr>
      <w:r w:rsidRPr="009E5491">
        <w:rPr>
          <w:color w:val="000000" w:themeColor="text1"/>
        </w:rPr>
        <w:t xml:space="preserve">“Come </w:t>
      </w:r>
      <w:proofErr w:type="gramStart"/>
      <w:r w:rsidRPr="009E5491">
        <w:rPr>
          <w:color w:val="000000" w:themeColor="text1"/>
        </w:rPr>
        <w:t>un</w:t>
      </w:r>
      <w:proofErr w:type="gramEnd"/>
      <w:r w:rsidRPr="009E5491">
        <w:rPr>
          <w:color w:val="000000" w:themeColor="text1"/>
        </w:rPr>
        <w:t xml:space="preserve"> bel </w:t>
      </w:r>
      <w:proofErr w:type="spellStart"/>
      <w:r w:rsidRPr="009E5491">
        <w:rPr>
          <w:color w:val="000000" w:themeColor="text1"/>
        </w:rPr>
        <w:t>dì</w:t>
      </w:r>
      <w:proofErr w:type="spellEnd"/>
      <w:r w:rsidRPr="009E5491">
        <w:rPr>
          <w:color w:val="000000" w:themeColor="text1"/>
        </w:rPr>
        <w:t xml:space="preserve"> di Maggio”</w:t>
      </w:r>
      <w:r>
        <w:rPr>
          <w:color w:val="000000" w:themeColor="text1"/>
        </w:rPr>
        <w:t xml:space="preserve"> – Andrea Bocelli</w:t>
      </w:r>
    </w:p>
    <w:p w14:paraId="21B53196" w14:textId="3924DB14" w:rsidR="009E5491" w:rsidRPr="009E5491" w:rsidRDefault="009E5491" w:rsidP="0014437A">
      <w:pPr>
        <w:pStyle w:val="NormalIndent"/>
        <w:ind w:firstLine="0"/>
        <w:rPr>
          <w:color w:val="000000" w:themeColor="text1"/>
        </w:rPr>
      </w:pPr>
      <w:r w:rsidRPr="009E5491">
        <w:rPr>
          <w:color w:val="000000" w:themeColor="text1"/>
        </w:rPr>
        <w:t>“Vivo”</w:t>
      </w:r>
      <w:r>
        <w:rPr>
          <w:color w:val="000000" w:themeColor="text1"/>
        </w:rPr>
        <w:t xml:space="preserve"> – Andrea Bocelli</w:t>
      </w:r>
    </w:p>
    <w:p w14:paraId="7C511FAA" w14:textId="3FCAA675" w:rsidR="009E5491" w:rsidRPr="009E5491" w:rsidRDefault="009E5491" w:rsidP="0014437A">
      <w:pPr>
        <w:pStyle w:val="NormalIndent"/>
        <w:ind w:firstLine="0"/>
        <w:rPr>
          <w:color w:val="000000" w:themeColor="text1"/>
        </w:rPr>
      </w:pPr>
      <w:r w:rsidRPr="009E5491">
        <w:rPr>
          <w:color w:val="000000" w:themeColor="text1"/>
        </w:rPr>
        <w:t>“</w:t>
      </w:r>
      <w:proofErr w:type="spellStart"/>
      <w:r w:rsidRPr="009E5491">
        <w:rPr>
          <w:color w:val="000000" w:themeColor="text1"/>
        </w:rPr>
        <w:t>Un'anima</w:t>
      </w:r>
      <w:proofErr w:type="spellEnd"/>
      <w:r w:rsidRPr="009E5491">
        <w:rPr>
          <w:color w:val="000000" w:themeColor="text1"/>
        </w:rPr>
        <w:t>”</w:t>
      </w:r>
      <w:r>
        <w:rPr>
          <w:color w:val="000000" w:themeColor="text1"/>
        </w:rPr>
        <w:t xml:space="preserve"> – Andrea Bocelli</w:t>
      </w:r>
    </w:p>
    <w:p w14:paraId="505108B2" w14:textId="151A47C3" w:rsidR="009E5491" w:rsidRPr="009E5491" w:rsidRDefault="009E5491" w:rsidP="0014437A">
      <w:pPr>
        <w:pStyle w:val="NormalIndent"/>
        <w:ind w:firstLine="0"/>
        <w:rPr>
          <w:color w:val="000000" w:themeColor="text1"/>
        </w:rPr>
      </w:pPr>
      <w:r>
        <w:rPr>
          <w:color w:val="000000" w:themeColor="text1"/>
        </w:rPr>
        <w:t>“</w:t>
      </w:r>
      <w:proofErr w:type="spellStart"/>
      <w:r w:rsidR="00912B81">
        <w:rPr>
          <w:color w:val="000000" w:themeColor="text1"/>
        </w:rPr>
        <w:t>Nessun</w:t>
      </w:r>
      <w:proofErr w:type="spellEnd"/>
      <w:r w:rsidR="00912B81">
        <w:rPr>
          <w:color w:val="000000" w:themeColor="text1"/>
        </w:rPr>
        <w:t xml:space="preserve"> </w:t>
      </w:r>
      <w:proofErr w:type="spellStart"/>
      <w:r w:rsidR="00912B81">
        <w:rPr>
          <w:color w:val="000000" w:themeColor="text1"/>
        </w:rPr>
        <w:t>Dorma</w:t>
      </w:r>
      <w:proofErr w:type="spellEnd"/>
      <w:r>
        <w:rPr>
          <w:color w:val="000000" w:themeColor="text1"/>
        </w:rPr>
        <w:t>” – Andrea Bocelli</w:t>
      </w:r>
    </w:p>
    <w:p w14:paraId="2E3D4738" w14:textId="77777777" w:rsidR="009E5491" w:rsidRDefault="009E5491" w:rsidP="0014437A">
      <w:pPr>
        <w:pStyle w:val="NormalIndent"/>
        <w:ind w:firstLine="0"/>
        <w:rPr>
          <w:color w:val="000000" w:themeColor="text1"/>
        </w:rPr>
      </w:pPr>
    </w:p>
    <w:p w14:paraId="30C967E8" w14:textId="15A519DC" w:rsidR="00A35C09" w:rsidRDefault="0087616E" w:rsidP="00BD5D9C">
      <w:pPr>
        <w:pStyle w:val="NormalIndent"/>
        <w:ind w:firstLine="720"/>
        <w:rPr>
          <w:color w:val="000000" w:themeColor="text1"/>
        </w:rPr>
      </w:pPr>
      <w:r>
        <w:rPr>
          <w:color w:val="000000" w:themeColor="text1"/>
        </w:rPr>
        <w:lastRenderedPageBreak/>
        <w:t>This concert marks</w:t>
      </w:r>
      <w:r w:rsidR="00117FA4">
        <w:rPr>
          <w:color w:val="000000" w:themeColor="text1"/>
        </w:rPr>
        <w:t xml:space="preserve"> </w:t>
      </w:r>
      <w:r w:rsidR="00A35C09">
        <w:rPr>
          <w:color w:val="000000" w:themeColor="text1"/>
        </w:rPr>
        <w:t>Andrea Bocelli</w:t>
      </w:r>
      <w:r>
        <w:rPr>
          <w:color w:val="000000" w:themeColor="text1"/>
        </w:rPr>
        <w:t xml:space="preserve">’s </w:t>
      </w:r>
      <w:r w:rsidR="00CE5CFB">
        <w:rPr>
          <w:color w:val="000000" w:themeColor="text1"/>
        </w:rPr>
        <w:t xml:space="preserve">twelfth </w:t>
      </w:r>
      <w:r w:rsidR="00A35C09" w:rsidRPr="00A35C09">
        <w:rPr>
          <w:b/>
          <w:i/>
          <w:color w:val="000000" w:themeColor="text1"/>
        </w:rPr>
        <w:t>Great Performances</w:t>
      </w:r>
      <w:r w:rsidR="00A35C09">
        <w:rPr>
          <w:color w:val="000000" w:themeColor="text1"/>
        </w:rPr>
        <w:t xml:space="preserve"> special</w:t>
      </w:r>
      <w:r>
        <w:rPr>
          <w:color w:val="000000" w:themeColor="text1"/>
        </w:rPr>
        <w:t>.</w:t>
      </w:r>
    </w:p>
    <w:p w14:paraId="6392E55B" w14:textId="46FF2427" w:rsidR="0079434A" w:rsidRPr="000440DB" w:rsidRDefault="000440DB" w:rsidP="000440DB">
      <w:pPr>
        <w:ind w:firstLine="720"/>
        <w:rPr>
          <w:szCs w:val="21"/>
        </w:rPr>
      </w:pPr>
      <w:r w:rsidRPr="000E6881">
        <w:rPr>
          <w:rStyle w:val="Strong"/>
          <w:i/>
          <w:iCs/>
          <w:szCs w:val="21"/>
        </w:rPr>
        <w:t>Great Performances</w:t>
      </w:r>
      <w:r w:rsidRPr="000E6881">
        <w:rPr>
          <w:szCs w:val="21"/>
        </w:rPr>
        <w:t xml:space="preserve"> is produced by THIRTEEN Productions LLC for WNET, one of America’s most prolific and respected public media providers. Throughout its more than 40-year history on PBS, </w:t>
      </w:r>
      <w:r w:rsidRPr="000E6881">
        <w:rPr>
          <w:rStyle w:val="Strong"/>
          <w:i/>
          <w:iCs/>
          <w:szCs w:val="21"/>
        </w:rPr>
        <w:t>Great Performances</w:t>
      </w:r>
      <w:r w:rsidRPr="000E6881">
        <w:rPr>
          <w:szCs w:val="21"/>
        </w:rPr>
        <w:t xml:space="preserve"> has provided viewers across the country with an unparalleled showcase of the best in all genres of the performing arts, serving as America’s most prestigious and enduring broadcaster of cultural programming.</w:t>
      </w:r>
      <w:r w:rsidRPr="000E6881">
        <w:t xml:space="preserve"> </w:t>
      </w:r>
      <w:r w:rsidRPr="000E6881">
        <w:rPr>
          <w:szCs w:val="21"/>
        </w:rPr>
        <w:t>Bill O’Donnell is series producer and David Horn is executive producer.</w:t>
      </w:r>
    </w:p>
    <w:p w14:paraId="53BE9B69" w14:textId="1601CE25" w:rsidR="0087616E" w:rsidRDefault="00912B81" w:rsidP="0087616E">
      <w:pPr>
        <w:pStyle w:val="NormalIndent"/>
        <w:ind w:firstLine="720"/>
        <w:rPr>
          <w:color w:val="000000" w:themeColor="text1"/>
        </w:rPr>
      </w:pPr>
      <w:r>
        <w:rPr>
          <w:color w:val="000000" w:themeColor="text1"/>
        </w:rPr>
        <w:t xml:space="preserve">A production of Parallel 28 </w:t>
      </w:r>
      <w:proofErr w:type="spellStart"/>
      <w:r>
        <w:rPr>
          <w:color w:val="000000" w:themeColor="text1"/>
        </w:rPr>
        <w:t>Equipe</w:t>
      </w:r>
      <w:proofErr w:type="spellEnd"/>
      <w:r>
        <w:rPr>
          <w:color w:val="000000" w:themeColor="text1"/>
        </w:rPr>
        <w:t xml:space="preserve"> Inc.,</w:t>
      </w:r>
      <w:r w:rsidR="0087616E" w:rsidRPr="008611FF">
        <w:rPr>
          <w:b/>
          <w:i/>
          <w:color w:val="000000" w:themeColor="text1"/>
        </w:rPr>
        <w:t xml:space="preserve"> Joni 75: A Birthday </w:t>
      </w:r>
      <w:r w:rsidR="0087616E" w:rsidRPr="008A3613">
        <w:rPr>
          <w:b/>
          <w:i/>
          <w:color w:val="000000" w:themeColor="text1"/>
        </w:rPr>
        <w:t xml:space="preserve">Celebration </w:t>
      </w:r>
      <w:r>
        <w:rPr>
          <w:color w:val="000000" w:themeColor="text1"/>
        </w:rPr>
        <w:t xml:space="preserve">is directed by Martyn Atkins and produced by James S. </w:t>
      </w:r>
      <w:proofErr w:type="spellStart"/>
      <w:r>
        <w:rPr>
          <w:color w:val="000000" w:themeColor="text1"/>
        </w:rPr>
        <w:t>Pluta</w:t>
      </w:r>
      <w:proofErr w:type="spellEnd"/>
      <w:r>
        <w:rPr>
          <w:color w:val="000000" w:themeColor="text1"/>
        </w:rPr>
        <w:t xml:space="preserve">, with John Beug as executive producer.  For the concert event, </w:t>
      </w:r>
      <w:proofErr w:type="spellStart"/>
      <w:r w:rsidR="0087616E" w:rsidRPr="008A3613">
        <w:rPr>
          <w:color w:val="000000" w:themeColor="text1"/>
        </w:rPr>
        <w:t>Jorn</w:t>
      </w:r>
      <w:proofErr w:type="spellEnd"/>
      <w:r w:rsidR="0087616E" w:rsidRPr="008A3613">
        <w:rPr>
          <w:color w:val="000000" w:themeColor="text1"/>
        </w:rPr>
        <w:t xml:space="preserve"> </w:t>
      </w:r>
      <w:proofErr w:type="spellStart"/>
      <w:r w:rsidR="0087616E">
        <w:rPr>
          <w:color w:val="000000" w:themeColor="text1"/>
        </w:rPr>
        <w:t>Weisbrodt</w:t>
      </w:r>
      <w:proofErr w:type="spellEnd"/>
      <w:r w:rsidR="0087616E">
        <w:rPr>
          <w:color w:val="000000" w:themeColor="text1"/>
        </w:rPr>
        <w:t xml:space="preserve"> </w:t>
      </w:r>
      <w:r>
        <w:rPr>
          <w:color w:val="000000" w:themeColor="text1"/>
        </w:rPr>
        <w:t>is</w:t>
      </w:r>
      <w:r w:rsidR="0087616E" w:rsidRPr="004A43FC">
        <w:rPr>
          <w:color w:val="000000" w:themeColor="text1"/>
        </w:rPr>
        <w:t xml:space="preserve"> artistic producer, and Danny </w:t>
      </w:r>
      <w:proofErr w:type="spellStart"/>
      <w:r w:rsidR="0087616E" w:rsidRPr="004A43FC">
        <w:rPr>
          <w:color w:val="000000" w:themeColor="text1"/>
        </w:rPr>
        <w:t>Kapilian</w:t>
      </w:r>
      <w:proofErr w:type="spellEnd"/>
      <w:r w:rsidR="0087616E" w:rsidRPr="004A43FC">
        <w:rPr>
          <w:color w:val="000000" w:themeColor="text1"/>
        </w:rPr>
        <w:t xml:space="preserve"> is music producer.</w:t>
      </w:r>
      <w:r w:rsidR="0087616E" w:rsidRPr="00971AE6">
        <w:rPr>
          <w:b/>
          <w:i/>
          <w:color w:val="000000" w:themeColor="text1"/>
        </w:rPr>
        <w:t xml:space="preserve"> </w:t>
      </w:r>
    </w:p>
    <w:p w14:paraId="1B273E91" w14:textId="5E4E0BC6" w:rsidR="008A3613" w:rsidRPr="008A3613" w:rsidRDefault="008A3613" w:rsidP="008A3613">
      <w:pPr>
        <w:widowControl w:val="0"/>
        <w:spacing w:line="300" w:lineRule="auto"/>
        <w:ind w:firstLine="720"/>
        <w:rPr>
          <w:color w:val="000000" w:themeColor="text1"/>
        </w:rPr>
      </w:pPr>
      <w:r w:rsidRPr="008A3613">
        <w:rPr>
          <w:color w:val="000000" w:themeColor="text1"/>
        </w:rPr>
        <w:t xml:space="preserve">Major funding for </w:t>
      </w:r>
      <w:r w:rsidRPr="006B0917">
        <w:rPr>
          <w:b/>
          <w:i/>
          <w:color w:val="000000" w:themeColor="text1"/>
        </w:rPr>
        <w:t>Great Performances – Joni 75: A Birthday Celebration</w:t>
      </w:r>
      <w:r w:rsidRPr="008A3613">
        <w:rPr>
          <w:color w:val="000000" w:themeColor="text1"/>
        </w:rPr>
        <w:t xml:space="preserve"> is provided by The Joseph and Robert Cornell Memorial Foundation, the Anna-Maria and Stephen Kellen Arts Fund, the Irene Diamond Fund, the </w:t>
      </w:r>
      <w:proofErr w:type="spellStart"/>
      <w:r w:rsidRPr="008A3613">
        <w:rPr>
          <w:color w:val="000000" w:themeColor="text1"/>
        </w:rPr>
        <w:t>LuEsther</w:t>
      </w:r>
      <w:proofErr w:type="spellEnd"/>
      <w:r w:rsidRPr="008A3613">
        <w:rPr>
          <w:color w:val="000000" w:themeColor="text1"/>
        </w:rPr>
        <w:t xml:space="preserve"> T. Mertz Charitable Trust, Rosalind P. Walter, The Agnes </w:t>
      </w:r>
      <w:proofErr w:type="spellStart"/>
      <w:r w:rsidRPr="008A3613">
        <w:rPr>
          <w:color w:val="000000" w:themeColor="text1"/>
        </w:rPr>
        <w:t>Varis</w:t>
      </w:r>
      <w:proofErr w:type="spellEnd"/>
      <w:r w:rsidRPr="008A3613">
        <w:rPr>
          <w:color w:val="000000" w:themeColor="text1"/>
        </w:rPr>
        <w:t xml:space="preserve"> Trust, The Starr Foundation, the Kate W. Cassidy Foundation, Ellen and James S. Marcus, the Lenore Hecht Foundation, The Phillip and Janice Levin Foundation</w:t>
      </w:r>
      <w:r w:rsidR="00233577">
        <w:rPr>
          <w:color w:val="000000" w:themeColor="text1"/>
        </w:rPr>
        <w:t>,</w:t>
      </w:r>
      <w:r w:rsidRPr="008A3613">
        <w:rPr>
          <w:color w:val="000000" w:themeColor="text1"/>
        </w:rPr>
        <w:t xml:space="preserve"> The </w:t>
      </w:r>
      <w:proofErr w:type="spellStart"/>
      <w:r w:rsidRPr="008A3613">
        <w:rPr>
          <w:color w:val="000000" w:themeColor="text1"/>
        </w:rPr>
        <w:t>Abra</w:t>
      </w:r>
      <w:proofErr w:type="spellEnd"/>
      <w:r w:rsidRPr="008A3613">
        <w:rPr>
          <w:color w:val="000000" w:themeColor="text1"/>
        </w:rPr>
        <w:t xml:space="preserve"> Prentice Foundation</w:t>
      </w:r>
      <w:r w:rsidR="00233577">
        <w:rPr>
          <w:color w:val="000000" w:themeColor="text1"/>
        </w:rPr>
        <w:t xml:space="preserve"> and PBS</w:t>
      </w:r>
      <w:r w:rsidRPr="008A3613">
        <w:rPr>
          <w:color w:val="000000" w:themeColor="text1"/>
        </w:rPr>
        <w:t>.</w:t>
      </w:r>
    </w:p>
    <w:p w14:paraId="4B9810EC" w14:textId="7D322634" w:rsidR="008A3613" w:rsidRPr="008A3613" w:rsidRDefault="008A3613" w:rsidP="008A3613">
      <w:pPr>
        <w:widowControl w:val="0"/>
        <w:spacing w:line="300" w:lineRule="auto"/>
        <w:ind w:firstLine="720"/>
        <w:rPr>
          <w:color w:val="000000" w:themeColor="text1"/>
        </w:rPr>
      </w:pPr>
      <w:r w:rsidRPr="006B0917">
        <w:rPr>
          <w:b/>
          <w:i/>
          <w:color w:val="000000" w:themeColor="text1"/>
        </w:rPr>
        <w:t>Great Performances: Andrea Bocelli @ 60</w:t>
      </w:r>
      <w:r w:rsidRPr="008A3613">
        <w:rPr>
          <w:color w:val="000000" w:themeColor="text1"/>
        </w:rPr>
        <w:t xml:space="preserve"> </w:t>
      </w:r>
      <w:r>
        <w:rPr>
          <w:color w:val="000000" w:themeColor="text1"/>
        </w:rPr>
        <w:t>is a</w:t>
      </w:r>
      <w:r w:rsidRPr="008A3613">
        <w:rPr>
          <w:color w:val="000000" w:themeColor="text1"/>
        </w:rPr>
        <w:t xml:space="preserve"> Production of THIRTEEN Productions LLC for WNET</w:t>
      </w:r>
      <w:r w:rsidR="000324F1">
        <w:rPr>
          <w:color w:val="000000" w:themeColor="text1"/>
        </w:rPr>
        <w:t xml:space="preserve">.  The Porto </w:t>
      </w:r>
      <w:proofErr w:type="spellStart"/>
      <w:r w:rsidR="000324F1">
        <w:rPr>
          <w:color w:val="000000" w:themeColor="text1"/>
        </w:rPr>
        <w:t>Venere</w:t>
      </w:r>
      <w:proofErr w:type="spellEnd"/>
      <w:r w:rsidR="000324F1">
        <w:rPr>
          <w:color w:val="000000" w:themeColor="text1"/>
        </w:rPr>
        <w:t xml:space="preserve"> Concert is directed and edited by Gaetano </w:t>
      </w:r>
      <w:proofErr w:type="spellStart"/>
      <w:r w:rsidR="000324F1">
        <w:rPr>
          <w:color w:val="000000" w:themeColor="text1"/>
        </w:rPr>
        <w:t>Marbioli</w:t>
      </w:r>
      <w:proofErr w:type="spellEnd"/>
      <w:r w:rsidR="000324F1">
        <w:rPr>
          <w:color w:val="000000" w:themeColor="text1"/>
        </w:rPr>
        <w:t xml:space="preserve">, and the Arena di Verona concert is directed by Cristian </w:t>
      </w:r>
      <w:proofErr w:type="spellStart"/>
      <w:r w:rsidR="000324F1">
        <w:rPr>
          <w:color w:val="000000" w:themeColor="text1"/>
        </w:rPr>
        <w:t>Biondani</w:t>
      </w:r>
      <w:proofErr w:type="spellEnd"/>
      <w:r w:rsidR="000324F1">
        <w:rPr>
          <w:color w:val="000000" w:themeColor="text1"/>
        </w:rPr>
        <w:t>.</w:t>
      </w:r>
    </w:p>
    <w:p w14:paraId="57738B3D" w14:textId="73269CD1" w:rsidR="000440DB" w:rsidRPr="006F26A9" w:rsidRDefault="006F26A9" w:rsidP="006F26A9">
      <w:pPr>
        <w:widowControl w:val="0"/>
        <w:spacing w:line="300" w:lineRule="auto"/>
        <w:ind w:firstLine="720"/>
        <w:rPr>
          <w:color w:val="000000" w:themeColor="text1"/>
        </w:rPr>
      </w:pPr>
      <w:r w:rsidRPr="006F26A9">
        <w:rPr>
          <w:color w:val="000000" w:themeColor="text1"/>
        </w:rPr>
        <w:t>Major funding for</w:t>
      </w:r>
      <w:r>
        <w:rPr>
          <w:b/>
          <w:i/>
          <w:color w:val="000000" w:themeColor="text1"/>
        </w:rPr>
        <w:t xml:space="preserve"> </w:t>
      </w:r>
      <w:r w:rsidR="0087616E" w:rsidRPr="008611FF">
        <w:rPr>
          <w:b/>
          <w:i/>
          <w:color w:val="000000" w:themeColor="text1"/>
        </w:rPr>
        <w:t>Great Performances: Andrea Bocelli @ 60</w:t>
      </w:r>
      <w:r w:rsidR="0087616E">
        <w:rPr>
          <w:b/>
          <w:i/>
          <w:color w:val="000000" w:themeColor="text1"/>
        </w:rPr>
        <w:t xml:space="preserve"> </w:t>
      </w:r>
      <w:r w:rsidRPr="006F26A9">
        <w:rPr>
          <w:color w:val="000000" w:themeColor="text1"/>
        </w:rPr>
        <w:t>is provided by</w:t>
      </w:r>
      <w:r w:rsidRPr="006F26A9">
        <w:t xml:space="preserve"> </w:t>
      </w:r>
      <w:r w:rsidR="00233577">
        <w:rPr>
          <w:color w:val="000000" w:themeColor="text1"/>
        </w:rPr>
        <w:t>T</w:t>
      </w:r>
      <w:r w:rsidRPr="006F26A9">
        <w:rPr>
          <w:color w:val="000000" w:themeColor="text1"/>
        </w:rPr>
        <w:t>he Joseph and Robert Cornell Memorial Foundation, the Anna-Maria and Stephen Kellen Art</w:t>
      </w:r>
      <w:r>
        <w:rPr>
          <w:color w:val="000000" w:themeColor="text1"/>
        </w:rPr>
        <w:t>s Fund, the Irene Diamond Fund</w:t>
      </w:r>
      <w:r w:rsidRPr="006F26A9">
        <w:rPr>
          <w:color w:val="000000" w:themeColor="text1"/>
        </w:rPr>
        <w:t xml:space="preserve">, Rosalind P. Walter, the </w:t>
      </w:r>
      <w:proofErr w:type="spellStart"/>
      <w:r w:rsidRPr="006F26A9">
        <w:rPr>
          <w:color w:val="000000" w:themeColor="text1"/>
        </w:rPr>
        <w:t>LuEsther</w:t>
      </w:r>
      <w:proofErr w:type="spellEnd"/>
      <w:r w:rsidRPr="006F26A9">
        <w:rPr>
          <w:color w:val="000000" w:themeColor="text1"/>
        </w:rPr>
        <w:t xml:space="preserve"> T. Mertz Charitable Trust</w:t>
      </w:r>
      <w:r>
        <w:rPr>
          <w:color w:val="000000" w:themeColor="text1"/>
        </w:rPr>
        <w:t xml:space="preserve">, </w:t>
      </w:r>
      <w:r w:rsidRPr="006F26A9">
        <w:rPr>
          <w:color w:val="000000" w:themeColor="text1"/>
        </w:rPr>
        <w:t xml:space="preserve">The Starr Foundation, the Kate W. Cassidy Foundation, </w:t>
      </w:r>
      <w:r>
        <w:rPr>
          <w:color w:val="000000" w:themeColor="text1"/>
        </w:rPr>
        <w:t xml:space="preserve">the Thea </w:t>
      </w:r>
      <w:proofErr w:type="spellStart"/>
      <w:r>
        <w:rPr>
          <w:color w:val="000000" w:themeColor="text1"/>
        </w:rPr>
        <w:t>Petschek</w:t>
      </w:r>
      <w:proofErr w:type="spellEnd"/>
      <w:r>
        <w:rPr>
          <w:color w:val="000000" w:themeColor="text1"/>
        </w:rPr>
        <w:t xml:space="preserve"> </w:t>
      </w:r>
      <w:proofErr w:type="spellStart"/>
      <w:r>
        <w:rPr>
          <w:color w:val="000000" w:themeColor="text1"/>
        </w:rPr>
        <w:t>Iervolino</w:t>
      </w:r>
      <w:proofErr w:type="spellEnd"/>
      <w:r>
        <w:rPr>
          <w:color w:val="000000" w:themeColor="text1"/>
        </w:rPr>
        <w:t xml:space="preserve"> </w:t>
      </w:r>
      <w:r w:rsidRPr="006F26A9">
        <w:rPr>
          <w:color w:val="000000" w:themeColor="text1"/>
        </w:rPr>
        <w:t>Foundation</w:t>
      </w:r>
      <w:r>
        <w:rPr>
          <w:color w:val="000000" w:themeColor="text1"/>
        </w:rPr>
        <w:t xml:space="preserve"> and PBS</w:t>
      </w:r>
      <w:r w:rsidRPr="006F26A9">
        <w:rPr>
          <w:color w:val="000000" w:themeColor="text1"/>
        </w:rPr>
        <w:t>.</w:t>
      </w:r>
    </w:p>
    <w:p w14:paraId="60B5272B" w14:textId="77777777" w:rsidR="0087616E" w:rsidRPr="008A3613" w:rsidRDefault="0087616E" w:rsidP="008A3613">
      <w:pPr>
        <w:widowControl w:val="0"/>
        <w:spacing w:line="300" w:lineRule="auto"/>
        <w:ind w:left="720"/>
        <w:rPr>
          <w:color w:val="FF0000"/>
        </w:rPr>
      </w:pPr>
    </w:p>
    <w:p w14:paraId="30AABCE8" w14:textId="20244527" w:rsidR="009C2E28" w:rsidRDefault="00DD56B3">
      <w:pPr>
        <w:pStyle w:val="NoSpacing"/>
      </w:pPr>
      <w:r>
        <w:rPr>
          <w:b/>
          <w:szCs w:val="21"/>
        </w:rPr>
        <w:t>Websites:</w:t>
      </w:r>
      <w:r>
        <w:rPr>
          <w:szCs w:val="21"/>
        </w:rPr>
        <w:t xml:space="preserve"> </w:t>
      </w:r>
      <w:hyperlink r:id="rId12">
        <w:r>
          <w:rPr>
            <w:rStyle w:val="InternetLink"/>
            <w:szCs w:val="21"/>
          </w:rPr>
          <w:t>http://pbs.org/gperf</w:t>
        </w:r>
      </w:hyperlink>
      <w:r>
        <w:rPr>
          <w:szCs w:val="21"/>
        </w:rPr>
        <w:t xml:space="preserve">, </w:t>
      </w:r>
      <w:hyperlink r:id="rId13">
        <w:r>
          <w:rPr>
            <w:rStyle w:val="InternetLink"/>
            <w:color w:val="0000FF"/>
            <w:szCs w:val="21"/>
          </w:rPr>
          <w:t>facebook.com/</w:t>
        </w:r>
        <w:proofErr w:type="spellStart"/>
        <w:r>
          <w:rPr>
            <w:rStyle w:val="InternetLink"/>
            <w:color w:val="0000FF"/>
            <w:szCs w:val="21"/>
          </w:rPr>
          <w:t>GreatPerformances</w:t>
        </w:r>
        <w:proofErr w:type="spellEnd"/>
      </w:hyperlink>
      <w:r>
        <w:rPr>
          <w:szCs w:val="21"/>
        </w:rPr>
        <w:t xml:space="preserve">, </w:t>
      </w:r>
      <w:hyperlink r:id="rId14">
        <w:r>
          <w:rPr>
            <w:rStyle w:val="InternetLink"/>
            <w:szCs w:val="21"/>
          </w:rPr>
          <w:t>@</w:t>
        </w:r>
        <w:proofErr w:type="spellStart"/>
        <w:r>
          <w:rPr>
            <w:rStyle w:val="InternetLink"/>
            <w:szCs w:val="21"/>
          </w:rPr>
          <w:t>GPerfPBS</w:t>
        </w:r>
        <w:proofErr w:type="spellEnd"/>
      </w:hyperlink>
      <w:r w:rsidR="00016BB5">
        <w:rPr>
          <w:rStyle w:val="InternetLink"/>
          <w:szCs w:val="21"/>
        </w:rPr>
        <w:t xml:space="preserve">, </w:t>
      </w:r>
      <w:hyperlink r:id="rId15" w:history="1">
        <w:r w:rsidR="00016BB5" w:rsidRPr="00016BB5">
          <w:rPr>
            <w:rStyle w:val="Hyperlink"/>
            <w:szCs w:val="21"/>
          </w:rPr>
          <w:t>youtube.com/</w:t>
        </w:r>
        <w:proofErr w:type="spellStart"/>
        <w:r w:rsidR="00016BB5" w:rsidRPr="00016BB5">
          <w:rPr>
            <w:rStyle w:val="Hyperlink"/>
            <w:szCs w:val="21"/>
          </w:rPr>
          <w:t>greatperformancespbs</w:t>
        </w:r>
        <w:proofErr w:type="spellEnd"/>
      </w:hyperlink>
      <w:r w:rsidRPr="00D41F97">
        <w:rPr>
          <w:color w:val="000080"/>
          <w:szCs w:val="21"/>
        </w:rPr>
        <w:t xml:space="preserve"> </w:t>
      </w:r>
      <w:r>
        <w:rPr>
          <w:szCs w:val="21"/>
        </w:rPr>
        <w:t>#</w:t>
      </w:r>
      <w:proofErr w:type="spellStart"/>
      <w:r>
        <w:rPr>
          <w:szCs w:val="21"/>
        </w:rPr>
        <w:t>GreatPerformancesPBS</w:t>
      </w:r>
      <w:proofErr w:type="spellEnd"/>
      <w:r>
        <w:rPr>
          <w:szCs w:val="21"/>
        </w:rPr>
        <w:t xml:space="preserve"> </w:t>
      </w:r>
    </w:p>
    <w:p w14:paraId="6C4969FA" w14:textId="77777777" w:rsidR="000440DB" w:rsidRDefault="000440DB" w:rsidP="000440DB">
      <w:pPr>
        <w:pStyle w:val="NormalIndent"/>
        <w:spacing w:line="240" w:lineRule="auto"/>
        <w:ind w:firstLine="0"/>
        <w:rPr>
          <w:rStyle w:val="Strong"/>
          <w:sz w:val="20"/>
        </w:rPr>
      </w:pPr>
    </w:p>
    <w:p w14:paraId="583755B4" w14:textId="0CDF12E3" w:rsidR="00016BB5" w:rsidRDefault="00DD56B3" w:rsidP="000440DB">
      <w:pPr>
        <w:pStyle w:val="NormalIndent"/>
        <w:spacing w:line="240" w:lineRule="auto"/>
        <w:ind w:firstLine="0"/>
        <w:rPr>
          <w:sz w:val="20"/>
        </w:rPr>
      </w:pPr>
      <w:r>
        <w:rPr>
          <w:rStyle w:val="Strong"/>
          <w:sz w:val="20"/>
        </w:rPr>
        <w:t>About WNET</w:t>
      </w:r>
      <w:r>
        <w:rPr>
          <w:sz w:val="20"/>
        </w:rPr>
        <w:br/>
      </w:r>
      <w:proofErr w:type="spellStart"/>
      <w:r w:rsidR="00635414">
        <w:rPr>
          <w:sz w:val="20"/>
        </w:rPr>
        <w:t>WNET</w:t>
      </w:r>
      <w:proofErr w:type="spellEnd"/>
      <w:r w:rsidR="00635414">
        <w:rPr>
          <w:sz w:val="20"/>
        </w:rPr>
        <w:t xml:space="preserve"> is America’s flagship PBS station: parent company of New York’s </w:t>
      </w:r>
      <w:hyperlink r:id="rId16" w:history="1">
        <w:r w:rsidR="00635414">
          <w:rPr>
            <w:rStyle w:val="Hyperlink"/>
            <w:sz w:val="20"/>
          </w:rPr>
          <w:t>THIRTEEN</w:t>
        </w:r>
      </w:hyperlink>
      <w:r w:rsidR="00635414">
        <w:rPr>
          <w:sz w:val="20"/>
        </w:rPr>
        <w:t xml:space="preserve"> and </w:t>
      </w:r>
      <w:hyperlink r:id="rId17" w:history="1">
        <w:r w:rsidR="00635414">
          <w:rPr>
            <w:rStyle w:val="Hyperlink"/>
            <w:sz w:val="20"/>
          </w:rPr>
          <w:t>WLIW21</w:t>
        </w:r>
      </w:hyperlink>
      <w:r w:rsidR="00635414">
        <w:rPr>
          <w:sz w:val="20"/>
        </w:rPr>
        <w:t xml:space="preserve"> and operator of </w:t>
      </w:r>
      <w:hyperlink r:id="rId18" w:history="1">
        <w:r w:rsidR="00635414">
          <w:rPr>
            <w:rStyle w:val="Hyperlink"/>
            <w:sz w:val="20"/>
          </w:rPr>
          <w:t>NJTV</w:t>
        </w:r>
      </w:hyperlink>
      <w:r w:rsidR="00635414">
        <w:rPr>
          <w:sz w:val="20"/>
        </w:rPr>
        <w:t xml:space="preserve">, the statewide public media network in New Jersey. </w:t>
      </w:r>
      <w:r w:rsidR="00635414" w:rsidRPr="00DD1A0F">
        <w:rPr>
          <w:sz w:val="20"/>
        </w:rPr>
        <w:t xml:space="preserve">Through </w:t>
      </w:r>
      <w:r w:rsidR="00635414">
        <w:rPr>
          <w:sz w:val="20"/>
        </w:rPr>
        <w:t xml:space="preserve">its new </w:t>
      </w:r>
      <w:hyperlink r:id="rId19" w:history="1">
        <w:r w:rsidR="00635414" w:rsidRPr="00322BCD">
          <w:rPr>
            <w:rStyle w:val="Hyperlink"/>
            <w:sz w:val="20"/>
          </w:rPr>
          <w:t>ALL ARTS</w:t>
        </w:r>
      </w:hyperlink>
      <w:r w:rsidR="00635414">
        <w:rPr>
          <w:sz w:val="20"/>
        </w:rPr>
        <w:t xml:space="preserve"> multi-platform initiative, </w:t>
      </w:r>
      <w:r w:rsidR="00635414" w:rsidRPr="00DD1A0F">
        <w:rPr>
          <w:sz w:val="20"/>
        </w:rPr>
        <w:t xml:space="preserve">its broadcast channels, three cable services (THIRTEEN </w:t>
      </w:r>
      <w:proofErr w:type="spellStart"/>
      <w:r w:rsidR="00635414" w:rsidRPr="00DD1A0F">
        <w:rPr>
          <w:sz w:val="20"/>
        </w:rPr>
        <w:t>PBSKids</w:t>
      </w:r>
      <w:proofErr w:type="spellEnd"/>
      <w:r w:rsidR="00635414" w:rsidRPr="00DD1A0F">
        <w:rPr>
          <w:sz w:val="20"/>
        </w:rPr>
        <w:t xml:space="preserve">, Create and World) and online streaming sites, WNET brings quality arts, education and public affairs programming to more than five million viewers each </w:t>
      </w:r>
      <w:r w:rsidR="00635414">
        <w:rPr>
          <w:sz w:val="20"/>
        </w:rPr>
        <w:t>month</w:t>
      </w:r>
      <w:r w:rsidR="00635414" w:rsidRPr="00DD1A0F">
        <w:rPr>
          <w:sz w:val="20"/>
        </w:rPr>
        <w:t xml:space="preserve">. WNET produces and presents </w:t>
      </w:r>
      <w:r w:rsidR="00635414">
        <w:rPr>
          <w:sz w:val="20"/>
        </w:rPr>
        <w:t xml:space="preserve">a wide range of </w:t>
      </w:r>
      <w:r w:rsidR="00635414" w:rsidRPr="00DD1A0F">
        <w:rPr>
          <w:sz w:val="20"/>
        </w:rPr>
        <w:t>acclaimed PBS series</w:t>
      </w:r>
      <w:r w:rsidR="00635414">
        <w:rPr>
          <w:sz w:val="20"/>
        </w:rPr>
        <w:t xml:space="preserve">, including </w:t>
      </w:r>
      <w:r w:rsidR="00635414" w:rsidRPr="001642BE">
        <w:rPr>
          <w:b/>
          <w:i/>
          <w:sz w:val="20"/>
        </w:rPr>
        <w:t>Nature</w:t>
      </w:r>
      <w:r w:rsidR="00635414" w:rsidRPr="00D81F4A">
        <w:rPr>
          <w:sz w:val="20"/>
        </w:rPr>
        <w:t xml:space="preserve">, </w:t>
      </w:r>
      <w:r w:rsidR="00635414" w:rsidRPr="001642BE">
        <w:rPr>
          <w:b/>
          <w:i/>
          <w:sz w:val="20"/>
        </w:rPr>
        <w:t>Great Performances</w:t>
      </w:r>
      <w:r w:rsidR="00635414" w:rsidRPr="00D81F4A">
        <w:rPr>
          <w:sz w:val="20"/>
        </w:rPr>
        <w:t xml:space="preserve">, </w:t>
      </w:r>
      <w:r w:rsidR="00635414" w:rsidRPr="001642BE">
        <w:rPr>
          <w:b/>
          <w:i/>
          <w:sz w:val="20"/>
        </w:rPr>
        <w:t>American Masters</w:t>
      </w:r>
      <w:r w:rsidR="00635414" w:rsidRPr="00D81F4A">
        <w:rPr>
          <w:sz w:val="20"/>
        </w:rPr>
        <w:t xml:space="preserve">, </w:t>
      </w:r>
      <w:r w:rsidR="00635414" w:rsidRPr="001642BE">
        <w:rPr>
          <w:b/>
          <w:i/>
          <w:sz w:val="20"/>
        </w:rPr>
        <w:t xml:space="preserve">PBS </w:t>
      </w:r>
      <w:proofErr w:type="spellStart"/>
      <w:r w:rsidR="00635414" w:rsidRPr="001642BE">
        <w:rPr>
          <w:b/>
          <w:i/>
          <w:sz w:val="20"/>
        </w:rPr>
        <w:t>NewsHour</w:t>
      </w:r>
      <w:proofErr w:type="spellEnd"/>
      <w:r w:rsidR="00635414" w:rsidRPr="001642BE">
        <w:rPr>
          <w:b/>
          <w:i/>
          <w:sz w:val="20"/>
        </w:rPr>
        <w:t xml:space="preserve"> Weekend</w:t>
      </w:r>
      <w:r w:rsidR="00635414" w:rsidRPr="00D81F4A">
        <w:rPr>
          <w:sz w:val="20"/>
        </w:rPr>
        <w:t xml:space="preserve">, </w:t>
      </w:r>
      <w:r w:rsidR="00635414">
        <w:rPr>
          <w:sz w:val="20"/>
        </w:rPr>
        <w:t xml:space="preserve">and </w:t>
      </w:r>
      <w:r w:rsidR="00635414" w:rsidRPr="00D81F4A">
        <w:rPr>
          <w:sz w:val="20"/>
        </w:rPr>
        <w:t xml:space="preserve">the nightly interview program </w:t>
      </w:r>
      <w:proofErr w:type="spellStart"/>
      <w:r w:rsidR="00635414" w:rsidRPr="001642BE">
        <w:rPr>
          <w:b/>
          <w:i/>
          <w:sz w:val="20"/>
        </w:rPr>
        <w:t>Amanpour</w:t>
      </w:r>
      <w:proofErr w:type="spellEnd"/>
      <w:r w:rsidR="00635414" w:rsidRPr="001642BE">
        <w:rPr>
          <w:b/>
          <w:i/>
          <w:sz w:val="20"/>
        </w:rPr>
        <w:t xml:space="preserve"> and Company</w:t>
      </w:r>
      <w:r w:rsidR="00635414">
        <w:rPr>
          <w:sz w:val="20"/>
        </w:rPr>
        <w:t xml:space="preserve">. In addition, WNET produces numerous </w:t>
      </w:r>
      <w:r w:rsidR="00635414" w:rsidRPr="00D81F4A">
        <w:rPr>
          <w:sz w:val="20"/>
        </w:rPr>
        <w:t>documentaries, children’s programs, and local news and cultural offerings</w:t>
      </w:r>
      <w:r w:rsidR="00635414">
        <w:rPr>
          <w:sz w:val="20"/>
        </w:rPr>
        <w:t>, as well as multi-platform initiatives addressing poverty and climate</w:t>
      </w:r>
      <w:r w:rsidR="00635414" w:rsidRPr="00D81F4A">
        <w:rPr>
          <w:sz w:val="20"/>
        </w:rPr>
        <w:t>. Through THIRTEEN Passport and WLIW Passport, station members can stream new and archival THIRTEEN, WLIW and PBS programming anytime, anywhere.</w:t>
      </w:r>
    </w:p>
    <w:p w14:paraId="2D7296F2" w14:textId="7407DA2A" w:rsidR="009C2E28" w:rsidRDefault="000440DB" w:rsidP="000440DB">
      <w:pPr>
        <w:pStyle w:val="NormalWeb"/>
        <w:jc w:val="center"/>
      </w:pPr>
      <w:r>
        <w:t>###</w:t>
      </w:r>
    </w:p>
    <w:sectPr w:rsidR="009C2E28">
      <w:headerReference w:type="first" r:id="rId20"/>
      <w:pgSz w:w="12240" w:h="15840"/>
      <w:pgMar w:top="1440" w:right="907" w:bottom="1440" w:left="2349" w:header="360" w:footer="0" w:gutter="0"/>
      <w:cols w:space="720"/>
      <w:formProt w:val="0"/>
      <w:titlePg/>
      <w:docGrid w:linePitch="24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2EAE83" w16cid:durableId="2006F5F5"/>
  <w16cid:commentId w16cid:paraId="7381F32B" w16cid:durableId="2006F7D7"/>
  <w16cid:commentId w16cid:paraId="2B4E01E0" w16cid:durableId="2006F5F6"/>
  <w16cid:commentId w16cid:paraId="17021467" w16cid:durableId="2006F5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55738" w14:textId="77777777" w:rsidR="00B65BDD" w:rsidRDefault="00B65BDD">
      <w:pPr>
        <w:spacing w:line="240" w:lineRule="auto"/>
      </w:pPr>
      <w:r>
        <w:separator/>
      </w:r>
    </w:p>
  </w:endnote>
  <w:endnote w:type="continuationSeparator" w:id="0">
    <w:p w14:paraId="244F187A" w14:textId="77777777" w:rsidR="00B65BDD" w:rsidRDefault="00B65B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Liberation Sans">
    <w:altName w:val="Arial"/>
    <w:charset w:val="00"/>
    <w:family w:val="roman"/>
    <w:pitch w:val="variable"/>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EF0E8" w14:textId="77777777" w:rsidR="00B65BDD" w:rsidRDefault="00B65BDD">
      <w:pPr>
        <w:spacing w:line="240" w:lineRule="auto"/>
      </w:pPr>
      <w:r>
        <w:separator/>
      </w:r>
    </w:p>
  </w:footnote>
  <w:footnote w:type="continuationSeparator" w:id="0">
    <w:p w14:paraId="712A3A4F" w14:textId="77777777" w:rsidR="00B65BDD" w:rsidRDefault="00B65B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197DB" w14:textId="77777777" w:rsidR="009C2E28" w:rsidRDefault="00DD56B3">
    <w:pPr>
      <w:pStyle w:val="Header"/>
    </w:pPr>
    <w:r>
      <w:rPr>
        <w:noProof/>
      </w:rPr>
      <mc:AlternateContent>
        <mc:Choice Requires="wps">
          <w:drawing>
            <wp:anchor distT="0" distB="0" distL="114300" distR="114300" simplePos="0" relativeHeight="2" behindDoc="1" locked="0" layoutInCell="1" allowOverlap="1" wp14:anchorId="15764860" wp14:editId="75C35713">
              <wp:simplePos x="0" y="0"/>
              <wp:positionH relativeFrom="page">
                <wp:posOffset>1480820</wp:posOffset>
              </wp:positionH>
              <wp:positionV relativeFrom="page">
                <wp:posOffset>385445</wp:posOffset>
              </wp:positionV>
              <wp:extent cx="5724525" cy="2818130"/>
              <wp:effectExtent l="0" t="0" r="0" b="0"/>
              <wp:wrapSquare wrapText="bothSides"/>
              <wp:docPr id="1" name="Text Box 12"/>
              <wp:cNvGraphicFramePr/>
              <a:graphic xmlns:a="http://schemas.openxmlformats.org/drawingml/2006/main">
                <a:graphicData uri="http://schemas.microsoft.com/office/word/2010/wordprocessingShape">
                  <wps:wsp>
                    <wps:cNvSpPr/>
                    <wps:spPr>
                      <a:xfrm>
                        <a:off x="0" y="0"/>
                        <a:ext cx="5724000" cy="2817360"/>
                      </a:xfrm>
                      <a:prstGeom prst="rect">
                        <a:avLst/>
                      </a:prstGeom>
                      <a:noFill/>
                      <a:ln>
                        <a:noFill/>
                      </a:ln>
                    </wps:spPr>
                    <wps:style>
                      <a:lnRef idx="0">
                        <a:scrgbClr r="0" g="0" b="0"/>
                      </a:lnRef>
                      <a:fillRef idx="0">
                        <a:scrgbClr r="0" g="0" b="0"/>
                      </a:fillRef>
                      <a:effectRef idx="0">
                        <a:scrgbClr r="0" g="0" b="0"/>
                      </a:effectRef>
                      <a:fontRef idx="minor"/>
                    </wps:style>
                    <wps:txbx>
                      <w:txbxContent>
                        <w:p w14:paraId="08412646" w14:textId="77777777" w:rsidR="009C2E28" w:rsidRDefault="009C2E28">
                          <w:pPr>
                            <w:pStyle w:val="FrameContents"/>
                          </w:pPr>
                        </w:p>
                      </w:txbxContent>
                    </wps:txbx>
                    <wps:bodyPr lIns="0" tIns="0" rIns="0" bIns="0">
                      <a:noAutofit/>
                    </wps:bodyPr>
                  </wps:wsp>
                </a:graphicData>
              </a:graphic>
            </wp:anchor>
          </w:drawing>
        </mc:Choice>
        <mc:Fallback>
          <w:pict>
            <v:rect w14:anchorId="15764860" id="Text Box 12" o:spid="_x0000_s1026" style="position:absolute;margin-left:116.6pt;margin-top:30.35pt;width:450.75pt;height:221.9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" filled="f" stroked="f">
              <v:textbox inset="0,0,0,0">
                <w:txbxContent>
                  <w:p w14:paraId="08412646" w14:textId="77777777" w:rsidR="009C2E28" w:rsidRDefault="009C2E28">
                    <w:pPr>
                      <w:pStyle w:val="FrameContents"/>
                    </w:pPr>
                  </w:p>
                </w:txbxContent>
              </v:textbox>
              <w10:wrap type="square" anchorx="page" anchory="page"/>
            </v:rect>
          </w:pict>
        </mc:Fallback>
      </mc:AlternateContent>
    </w:r>
    <w:r>
      <w:rPr>
        <w:noProof/>
      </w:rPr>
      <w:drawing>
        <wp:anchor distT="0" distB="0" distL="114300" distR="114300" simplePos="0" relativeHeight="3" behindDoc="1" locked="0" layoutInCell="1" allowOverlap="1" wp14:anchorId="61F069B0" wp14:editId="5F137375">
          <wp:simplePos x="0" y="0"/>
          <wp:positionH relativeFrom="column">
            <wp:posOffset>-1518285</wp:posOffset>
          </wp:positionH>
          <wp:positionV relativeFrom="paragraph">
            <wp:posOffset>-226060</wp:posOffset>
          </wp:positionV>
          <wp:extent cx="7772400" cy="297561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7772400" cy="29756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D32D34"/>
    <w:multiLevelType w:val="hybridMultilevel"/>
    <w:tmpl w:val="2DA0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E28"/>
    <w:rsid w:val="000038C2"/>
    <w:rsid w:val="00016BB5"/>
    <w:rsid w:val="00022DF5"/>
    <w:rsid w:val="00026B87"/>
    <w:rsid w:val="000324F1"/>
    <w:rsid w:val="00040CAB"/>
    <w:rsid w:val="000440DB"/>
    <w:rsid w:val="0006483C"/>
    <w:rsid w:val="00080176"/>
    <w:rsid w:val="00094EC0"/>
    <w:rsid w:val="000A4F73"/>
    <w:rsid w:val="000C34EA"/>
    <w:rsid w:val="000C77D4"/>
    <w:rsid w:val="000D0F39"/>
    <w:rsid w:val="000D28FB"/>
    <w:rsid w:val="000E6881"/>
    <w:rsid w:val="00117FA4"/>
    <w:rsid w:val="00142A1D"/>
    <w:rsid w:val="0014437A"/>
    <w:rsid w:val="00163B58"/>
    <w:rsid w:val="00164A3C"/>
    <w:rsid w:val="0016624E"/>
    <w:rsid w:val="00185413"/>
    <w:rsid w:val="001C270A"/>
    <w:rsid w:val="001D1966"/>
    <w:rsid w:val="001D58AF"/>
    <w:rsid w:val="001E4A7F"/>
    <w:rsid w:val="0020507F"/>
    <w:rsid w:val="00214D55"/>
    <w:rsid w:val="00233577"/>
    <w:rsid w:val="00236856"/>
    <w:rsid w:val="00241775"/>
    <w:rsid w:val="002817B9"/>
    <w:rsid w:val="002A2E6B"/>
    <w:rsid w:val="002C4072"/>
    <w:rsid w:val="002D17A3"/>
    <w:rsid w:val="002D7860"/>
    <w:rsid w:val="002E69D5"/>
    <w:rsid w:val="0031302E"/>
    <w:rsid w:val="00326F49"/>
    <w:rsid w:val="003431FE"/>
    <w:rsid w:val="00344EF5"/>
    <w:rsid w:val="00346B5C"/>
    <w:rsid w:val="003706FD"/>
    <w:rsid w:val="00387102"/>
    <w:rsid w:val="00394364"/>
    <w:rsid w:val="003C332F"/>
    <w:rsid w:val="003E10B7"/>
    <w:rsid w:val="004120D1"/>
    <w:rsid w:val="004134D8"/>
    <w:rsid w:val="004252D0"/>
    <w:rsid w:val="004439F5"/>
    <w:rsid w:val="00461E20"/>
    <w:rsid w:val="004A43FC"/>
    <w:rsid w:val="004C3265"/>
    <w:rsid w:val="004C47B6"/>
    <w:rsid w:val="004D33DD"/>
    <w:rsid w:val="00510D1C"/>
    <w:rsid w:val="005114A1"/>
    <w:rsid w:val="00526B8E"/>
    <w:rsid w:val="00554BD1"/>
    <w:rsid w:val="00584609"/>
    <w:rsid w:val="005A2CA8"/>
    <w:rsid w:val="005B2048"/>
    <w:rsid w:val="005B2067"/>
    <w:rsid w:val="005B5A01"/>
    <w:rsid w:val="005E7706"/>
    <w:rsid w:val="006237B9"/>
    <w:rsid w:val="00635414"/>
    <w:rsid w:val="0064651B"/>
    <w:rsid w:val="00653FBE"/>
    <w:rsid w:val="00655D19"/>
    <w:rsid w:val="006A52FD"/>
    <w:rsid w:val="006B0917"/>
    <w:rsid w:val="006F26A9"/>
    <w:rsid w:val="006F6913"/>
    <w:rsid w:val="007041FD"/>
    <w:rsid w:val="007045F0"/>
    <w:rsid w:val="00725C23"/>
    <w:rsid w:val="00732579"/>
    <w:rsid w:val="00743BD9"/>
    <w:rsid w:val="00756BDE"/>
    <w:rsid w:val="00760093"/>
    <w:rsid w:val="0079434A"/>
    <w:rsid w:val="007976F5"/>
    <w:rsid w:val="007A2C9A"/>
    <w:rsid w:val="00825781"/>
    <w:rsid w:val="00834B96"/>
    <w:rsid w:val="008611FF"/>
    <w:rsid w:val="008664C8"/>
    <w:rsid w:val="008709E8"/>
    <w:rsid w:val="0087616E"/>
    <w:rsid w:val="0089152E"/>
    <w:rsid w:val="008A3613"/>
    <w:rsid w:val="008A4155"/>
    <w:rsid w:val="008D352E"/>
    <w:rsid w:val="008D366C"/>
    <w:rsid w:val="00912B81"/>
    <w:rsid w:val="00912D0F"/>
    <w:rsid w:val="00922349"/>
    <w:rsid w:val="00934559"/>
    <w:rsid w:val="00942E97"/>
    <w:rsid w:val="00965D3C"/>
    <w:rsid w:val="00971AE6"/>
    <w:rsid w:val="009723D2"/>
    <w:rsid w:val="00997ADF"/>
    <w:rsid w:val="009C2E28"/>
    <w:rsid w:val="009D1086"/>
    <w:rsid w:val="009E4D4F"/>
    <w:rsid w:val="009E5491"/>
    <w:rsid w:val="00A13DD6"/>
    <w:rsid w:val="00A35C09"/>
    <w:rsid w:val="00A45786"/>
    <w:rsid w:val="00A5108B"/>
    <w:rsid w:val="00A53510"/>
    <w:rsid w:val="00A637BA"/>
    <w:rsid w:val="00A907C8"/>
    <w:rsid w:val="00AD2585"/>
    <w:rsid w:val="00AE1168"/>
    <w:rsid w:val="00B17954"/>
    <w:rsid w:val="00B42B86"/>
    <w:rsid w:val="00B502AA"/>
    <w:rsid w:val="00B57DA5"/>
    <w:rsid w:val="00B65BDD"/>
    <w:rsid w:val="00B65E00"/>
    <w:rsid w:val="00B6603E"/>
    <w:rsid w:val="00B75237"/>
    <w:rsid w:val="00B76543"/>
    <w:rsid w:val="00B84848"/>
    <w:rsid w:val="00BA52C9"/>
    <w:rsid w:val="00BA743B"/>
    <w:rsid w:val="00BB2566"/>
    <w:rsid w:val="00BC104F"/>
    <w:rsid w:val="00BC490A"/>
    <w:rsid w:val="00BD169D"/>
    <w:rsid w:val="00BD5D9C"/>
    <w:rsid w:val="00C13C09"/>
    <w:rsid w:val="00C75963"/>
    <w:rsid w:val="00CA2740"/>
    <w:rsid w:val="00CC0FBA"/>
    <w:rsid w:val="00CE15FD"/>
    <w:rsid w:val="00CE57F3"/>
    <w:rsid w:val="00CE5CFB"/>
    <w:rsid w:val="00D0448C"/>
    <w:rsid w:val="00D11DF2"/>
    <w:rsid w:val="00D17642"/>
    <w:rsid w:val="00D40524"/>
    <w:rsid w:val="00D41F97"/>
    <w:rsid w:val="00D50449"/>
    <w:rsid w:val="00D515D1"/>
    <w:rsid w:val="00D66D3C"/>
    <w:rsid w:val="00D85596"/>
    <w:rsid w:val="00D8659F"/>
    <w:rsid w:val="00DA0576"/>
    <w:rsid w:val="00DA5EB8"/>
    <w:rsid w:val="00DC0AA1"/>
    <w:rsid w:val="00DD2E66"/>
    <w:rsid w:val="00DD56B3"/>
    <w:rsid w:val="00DF7617"/>
    <w:rsid w:val="00E06EC2"/>
    <w:rsid w:val="00E077C5"/>
    <w:rsid w:val="00E11076"/>
    <w:rsid w:val="00E1601F"/>
    <w:rsid w:val="00E26C06"/>
    <w:rsid w:val="00E46608"/>
    <w:rsid w:val="00E53CDC"/>
    <w:rsid w:val="00F109CC"/>
    <w:rsid w:val="00F12542"/>
    <w:rsid w:val="00F146F1"/>
    <w:rsid w:val="00F156C8"/>
    <w:rsid w:val="00F53751"/>
    <w:rsid w:val="00FA6470"/>
    <w:rsid w:val="00FB6F23"/>
    <w:rsid w:val="00FD1A11"/>
    <w:rsid w:val="00FD1CEE"/>
    <w:rsid w:val="00FF141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6F96A"/>
  <w15:docId w15:val="{F235E6DA-71DB-44FD-93A6-CDB54461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21" w:lineRule="auto"/>
    </w:pPr>
    <w:rPr>
      <w:rFonts w:ascii="Georgia" w:hAnsi="Georgia"/>
      <w:sz w:val="21"/>
    </w:rPr>
  </w:style>
  <w:style w:type="paragraph" w:styleId="Heading1">
    <w:name w:val="heading 1"/>
    <w:basedOn w:val="Heading"/>
    <w:next w:val="Normal"/>
    <w:qFormat/>
    <w:pPr>
      <w:outlineLvl w:val="0"/>
    </w:pPr>
    <w:rPr>
      <w:rFonts w:ascii="Georgia" w:hAnsi="Georgia"/>
      <w:b/>
      <w:sz w:val="32"/>
      <w:szCs w:val="32"/>
    </w:rPr>
  </w:style>
  <w:style w:type="paragraph" w:styleId="Heading2">
    <w:name w:val="heading 2"/>
    <w:basedOn w:val="Heading"/>
    <w:next w:val="Normal"/>
    <w:qFormat/>
    <w:pPr>
      <w:spacing w:before="100" w:after="100"/>
      <w:outlineLvl w:val="1"/>
    </w:pPr>
    <w:rPr>
      <w:rFonts w:ascii="Georgia" w:hAnsi="Georgia"/>
      <w:i/>
      <w:szCs w:val="24"/>
    </w:rPr>
  </w:style>
  <w:style w:type="paragraph" w:styleId="Heading3">
    <w:name w:val="heading 3"/>
    <w:basedOn w:val="Heading"/>
    <w:next w:val="Normal"/>
    <w:qFormat/>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styleId="FollowedHyperlink">
    <w:name w:val="FollowedHyperlink"/>
    <w:qFormat/>
    <w:rPr>
      <w:color w:val="000000"/>
      <w:u w:val="none"/>
    </w:rPr>
  </w:style>
  <w:style w:type="character" w:customStyle="1" w:styleId="BalloonTextChar">
    <w:name w:val="Balloon Text Char"/>
    <w:basedOn w:val="DefaultParagraphFont"/>
    <w:link w:val="BalloonText"/>
    <w:uiPriority w:val="99"/>
    <w:semiHidden/>
    <w:qFormat/>
    <w:rsid w:val="00364F79"/>
    <w:rPr>
      <w:rFonts w:ascii="Lucida Grande" w:hAnsi="Lucida Grande"/>
      <w:sz w:val="18"/>
      <w:szCs w:val="18"/>
    </w:rPr>
  </w:style>
  <w:style w:type="character" w:styleId="CommentReference">
    <w:name w:val="annotation reference"/>
    <w:basedOn w:val="DefaultParagraphFont"/>
    <w:uiPriority w:val="99"/>
    <w:semiHidden/>
    <w:unhideWhenUsed/>
    <w:qFormat/>
    <w:rsid w:val="00BB68B8"/>
    <w:rPr>
      <w:sz w:val="16"/>
      <w:szCs w:val="16"/>
    </w:rPr>
  </w:style>
  <w:style w:type="character" w:customStyle="1" w:styleId="CommentTextChar">
    <w:name w:val="Comment Text Char"/>
    <w:basedOn w:val="DefaultParagraphFont"/>
    <w:link w:val="CommentText"/>
    <w:uiPriority w:val="99"/>
    <w:semiHidden/>
    <w:qFormat/>
    <w:rsid w:val="00BB68B8"/>
    <w:rPr>
      <w:rFonts w:ascii="Georgia" w:hAnsi="Georgia"/>
    </w:rPr>
  </w:style>
  <w:style w:type="character" w:customStyle="1" w:styleId="CommentSubjectChar">
    <w:name w:val="Comment Subject Char"/>
    <w:basedOn w:val="CommentTextChar"/>
    <w:link w:val="CommentSubject"/>
    <w:uiPriority w:val="99"/>
    <w:semiHidden/>
    <w:qFormat/>
    <w:rsid w:val="00BB68B8"/>
    <w:rPr>
      <w:rFonts w:ascii="Georgia" w:hAnsi="Georgia"/>
      <w:b/>
      <w:bCs/>
    </w:rPr>
  </w:style>
  <w:style w:type="character" w:styleId="Strong">
    <w:name w:val="Strong"/>
    <w:basedOn w:val="DefaultParagraphFont"/>
    <w:uiPriority w:val="22"/>
    <w:qFormat/>
    <w:rsid w:val="003F2203"/>
    <w:rPr>
      <w:b/>
      <w:bCs/>
    </w:rPr>
  </w:style>
  <w:style w:type="character" w:styleId="Emphasis">
    <w:name w:val="Emphasis"/>
    <w:basedOn w:val="DefaultParagraphFont"/>
    <w:uiPriority w:val="20"/>
    <w:qFormat/>
    <w:rsid w:val="003F2203"/>
    <w:rPr>
      <w:i/>
      <w:i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pPr>
      <w:tabs>
        <w:tab w:val="center" w:pos="5400"/>
        <w:tab w:val="right" w:pos="10800"/>
      </w:tabs>
    </w:pPr>
    <w:rPr>
      <w:rFonts w:ascii="Arial" w:hAnsi="Arial"/>
      <w:sz w:val="18"/>
    </w:rPr>
  </w:style>
  <w:style w:type="paragraph" w:styleId="Header">
    <w:name w:val="header"/>
    <w:basedOn w:val="Normal"/>
    <w:pPr>
      <w:tabs>
        <w:tab w:val="center" w:pos="5400"/>
        <w:tab w:val="right" w:pos="10800"/>
      </w:tabs>
    </w:pPr>
    <w:rPr>
      <w:rFonts w:ascii="Arial" w:hAnsi="Arial"/>
      <w:sz w:val="18"/>
    </w:rPr>
  </w:style>
  <w:style w:type="paragraph" w:styleId="NormalIndent">
    <w:name w:val="Normal Indent"/>
    <w:basedOn w:val="Normal"/>
    <w:uiPriority w:val="99"/>
    <w:qFormat/>
    <w:pPr>
      <w:ind w:firstLine="374"/>
    </w:pPr>
  </w:style>
  <w:style w:type="paragraph" w:customStyle="1" w:styleId="Small">
    <w:name w:val="Small"/>
    <w:basedOn w:val="Normal"/>
    <w:qFormat/>
    <w:pPr>
      <w:spacing w:line="264" w:lineRule="auto"/>
    </w:pPr>
    <w:rPr>
      <w:sz w:val="19"/>
    </w:rPr>
  </w:style>
  <w:style w:type="paragraph" w:styleId="BalloonText">
    <w:name w:val="Balloon Text"/>
    <w:basedOn w:val="Normal"/>
    <w:link w:val="BalloonTextChar"/>
    <w:uiPriority w:val="99"/>
    <w:semiHidden/>
    <w:unhideWhenUsed/>
    <w:qFormat/>
    <w:rsid w:val="00364F79"/>
    <w:pPr>
      <w:spacing w:line="240" w:lineRule="auto"/>
    </w:pPr>
    <w:rPr>
      <w:rFonts w:ascii="Lucida Grande" w:hAnsi="Lucida Grande"/>
      <w:sz w:val="18"/>
      <w:szCs w:val="18"/>
    </w:rPr>
  </w:style>
  <w:style w:type="paragraph" w:styleId="NoSpacing">
    <w:name w:val="No Spacing"/>
    <w:uiPriority w:val="1"/>
    <w:qFormat/>
    <w:rsid w:val="00486CBA"/>
    <w:rPr>
      <w:rFonts w:ascii="Georgia" w:hAnsi="Georgia"/>
      <w:sz w:val="21"/>
    </w:rPr>
  </w:style>
  <w:style w:type="paragraph" w:styleId="CommentText">
    <w:name w:val="annotation text"/>
    <w:basedOn w:val="Normal"/>
    <w:link w:val="CommentTextChar"/>
    <w:uiPriority w:val="99"/>
    <w:semiHidden/>
    <w:unhideWhenUsed/>
    <w:qFormat/>
    <w:rsid w:val="00BB68B8"/>
    <w:pPr>
      <w:spacing w:line="240" w:lineRule="auto"/>
    </w:pPr>
    <w:rPr>
      <w:sz w:val="20"/>
    </w:rPr>
  </w:style>
  <w:style w:type="paragraph" w:styleId="CommentSubject">
    <w:name w:val="annotation subject"/>
    <w:basedOn w:val="CommentText"/>
    <w:link w:val="CommentSubjectChar"/>
    <w:uiPriority w:val="99"/>
    <w:semiHidden/>
    <w:unhideWhenUsed/>
    <w:qFormat/>
    <w:rsid w:val="00BB68B8"/>
    <w:rPr>
      <w:b/>
      <w:bCs/>
    </w:rPr>
  </w:style>
  <w:style w:type="paragraph" w:styleId="Revision">
    <w:name w:val="Revision"/>
    <w:uiPriority w:val="99"/>
    <w:semiHidden/>
    <w:qFormat/>
    <w:rsid w:val="00BB68B8"/>
    <w:rPr>
      <w:rFonts w:ascii="Georgia" w:hAnsi="Georgia"/>
      <w:sz w:val="21"/>
    </w:rPr>
  </w:style>
  <w:style w:type="paragraph" w:styleId="NormalWeb">
    <w:name w:val="Normal (Web)"/>
    <w:basedOn w:val="Normal"/>
    <w:uiPriority w:val="99"/>
    <w:unhideWhenUsed/>
    <w:qFormat/>
    <w:rsid w:val="003F2203"/>
    <w:pPr>
      <w:spacing w:beforeAutospacing="1" w:afterAutospacing="1" w:line="240" w:lineRule="auto"/>
    </w:pPr>
    <w:rPr>
      <w:rFonts w:ascii="Times New Roman" w:hAnsi="Times New Roman"/>
      <w:sz w:val="24"/>
      <w:szCs w:val="24"/>
    </w:rPr>
  </w:style>
  <w:style w:type="paragraph" w:customStyle="1" w:styleId="FrameContents">
    <w:name w:val="Frame Contents"/>
    <w:basedOn w:val="Normal"/>
    <w:qFormat/>
  </w:style>
  <w:style w:type="character" w:styleId="Hyperlink">
    <w:name w:val="Hyperlink"/>
    <w:basedOn w:val="DefaultParagraphFont"/>
    <w:uiPriority w:val="99"/>
    <w:unhideWhenUsed/>
    <w:rsid w:val="005B20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43232">
      <w:bodyDiv w:val="1"/>
      <w:marLeft w:val="0"/>
      <w:marRight w:val="0"/>
      <w:marTop w:val="0"/>
      <w:marBottom w:val="0"/>
      <w:divBdr>
        <w:top w:val="none" w:sz="0" w:space="0" w:color="auto"/>
        <w:left w:val="none" w:sz="0" w:space="0" w:color="auto"/>
        <w:bottom w:val="none" w:sz="0" w:space="0" w:color="auto"/>
        <w:right w:val="none" w:sz="0" w:space="0" w:color="auto"/>
      </w:divBdr>
    </w:div>
    <w:div w:id="1178739041">
      <w:bodyDiv w:val="1"/>
      <w:marLeft w:val="0"/>
      <w:marRight w:val="0"/>
      <w:marTop w:val="0"/>
      <w:marBottom w:val="0"/>
      <w:divBdr>
        <w:top w:val="none" w:sz="0" w:space="0" w:color="auto"/>
        <w:left w:val="none" w:sz="0" w:space="0" w:color="auto"/>
        <w:bottom w:val="none" w:sz="0" w:space="0" w:color="auto"/>
        <w:right w:val="none" w:sz="0" w:space="0" w:color="auto"/>
      </w:divBdr>
    </w:div>
    <w:div w:id="1237668813">
      <w:bodyDiv w:val="1"/>
      <w:marLeft w:val="0"/>
      <w:marRight w:val="0"/>
      <w:marTop w:val="0"/>
      <w:marBottom w:val="0"/>
      <w:divBdr>
        <w:top w:val="none" w:sz="0" w:space="0" w:color="auto"/>
        <w:left w:val="none" w:sz="0" w:space="0" w:color="auto"/>
        <w:bottom w:val="none" w:sz="0" w:space="0" w:color="auto"/>
        <w:right w:val="none" w:sz="0" w:space="0" w:color="auto"/>
      </w:divBdr>
    </w:div>
    <w:div w:id="1250384816">
      <w:bodyDiv w:val="1"/>
      <w:marLeft w:val="0"/>
      <w:marRight w:val="0"/>
      <w:marTop w:val="0"/>
      <w:marBottom w:val="0"/>
      <w:divBdr>
        <w:top w:val="none" w:sz="0" w:space="0" w:color="auto"/>
        <w:left w:val="none" w:sz="0" w:space="0" w:color="auto"/>
        <w:bottom w:val="none" w:sz="0" w:space="0" w:color="auto"/>
        <w:right w:val="none" w:sz="0" w:space="0" w:color="auto"/>
      </w:divBdr>
    </w:div>
    <w:div w:id="1640451213">
      <w:bodyDiv w:val="1"/>
      <w:marLeft w:val="0"/>
      <w:marRight w:val="0"/>
      <w:marTop w:val="0"/>
      <w:marBottom w:val="0"/>
      <w:divBdr>
        <w:top w:val="none" w:sz="0" w:space="0" w:color="auto"/>
        <w:left w:val="none" w:sz="0" w:space="0" w:color="auto"/>
        <w:bottom w:val="none" w:sz="0" w:space="0" w:color="auto"/>
        <w:right w:val="none" w:sz="0" w:space="0" w:color="auto"/>
      </w:divBdr>
    </w:div>
    <w:div w:id="1804930926">
      <w:bodyDiv w:val="1"/>
      <w:marLeft w:val="0"/>
      <w:marRight w:val="0"/>
      <w:marTop w:val="0"/>
      <w:marBottom w:val="0"/>
      <w:divBdr>
        <w:top w:val="none" w:sz="0" w:space="0" w:color="auto"/>
        <w:left w:val="none" w:sz="0" w:space="0" w:color="auto"/>
        <w:bottom w:val="none" w:sz="0" w:space="0" w:color="auto"/>
        <w:right w:val="none" w:sz="0" w:space="0" w:color="auto"/>
      </w:divBdr>
    </w:div>
    <w:div w:id="1847355677">
      <w:bodyDiv w:val="1"/>
      <w:marLeft w:val="0"/>
      <w:marRight w:val="0"/>
      <w:marTop w:val="0"/>
      <w:marBottom w:val="0"/>
      <w:divBdr>
        <w:top w:val="none" w:sz="0" w:space="0" w:color="auto"/>
        <w:left w:val="none" w:sz="0" w:space="0" w:color="auto"/>
        <w:bottom w:val="none" w:sz="0" w:space="0" w:color="auto"/>
        <w:right w:val="none" w:sz="0" w:space="0" w:color="auto"/>
      </w:divBdr>
    </w:div>
    <w:div w:id="1935356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oneB@wnet.org" TargetMode="External"/><Relationship Id="rId13" Type="http://schemas.openxmlformats.org/officeDocument/2006/relationships/hyperlink" Target="http://www.facebook.com/GreatPerformances" TargetMode="External"/><Relationship Id="rId18" Type="http://schemas.openxmlformats.org/officeDocument/2006/relationships/hyperlink" Target="http://www.njtvonline.org/"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bs.org/gperf" TargetMode="External"/><Relationship Id="rId17" Type="http://schemas.openxmlformats.org/officeDocument/2006/relationships/hyperlink" Target="http://wliw.org/" TargetMode="External"/><Relationship Id="rId2" Type="http://schemas.openxmlformats.org/officeDocument/2006/relationships/numbering" Target="numbering.xml"/><Relationship Id="rId16" Type="http://schemas.openxmlformats.org/officeDocument/2006/relationships/hyperlink" Target="http://thirteen.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bs.org/gperf" TargetMode="External"/><Relationship Id="rId5" Type="http://schemas.openxmlformats.org/officeDocument/2006/relationships/webSettings" Target="webSettings.xml"/><Relationship Id="rId15" Type="http://schemas.openxmlformats.org/officeDocument/2006/relationships/hyperlink" Target="http://youtube.com/greatperformancespbs" TargetMode="External"/><Relationship Id="rId10" Type="http://schemas.openxmlformats.org/officeDocument/2006/relationships/hyperlink" Target="http://www.thirteen.org/pressroom" TargetMode="External"/><Relationship Id="rId19" Type="http://schemas.openxmlformats.org/officeDocument/2006/relationships/hyperlink" Target="http://allarts.org/" TargetMode="External"/><Relationship Id="rId4" Type="http://schemas.openxmlformats.org/officeDocument/2006/relationships/settings" Target="settings.xml"/><Relationship Id="rId9" Type="http://schemas.openxmlformats.org/officeDocument/2006/relationships/hyperlink" Target="http://pbs.org/pressroom" TargetMode="External"/><Relationship Id="rId14" Type="http://schemas.openxmlformats.org/officeDocument/2006/relationships/hyperlink" Target="https://twitter.com/GPerfPB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53BC58A-C249-4B93-9EA9-FFBB64420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6716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Boone, Elizabeth</cp:lastModifiedBy>
  <cp:revision>2</cp:revision>
  <cp:lastPrinted>2019-02-13T16:35:00Z</cp:lastPrinted>
  <dcterms:created xsi:type="dcterms:W3CDTF">2019-02-26T23:27:00Z</dcterms:created>
  <dcterms:modified xsi:type="dcterms:W3CDTF">2019-02-26T23:27:00Z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