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F3" w:rsidRDefault="00D976F3" w:rsidP="00EC3D7C">
      <w:pPr>
        <w:autoSpaceDE w:val="0"/>
        <w:autoSpaceDN w:val="0"/>
        <w:adjustRightInd w:val="0"/>
        <w:spacing w:line="240" w:lineRule="auto"/>
        <w:rPr>
          <w:rFonts w:cs="Georgia"/>
          <w:sz w:val="20"/>
        </w:rPr>
      </w:pPr>
      <w:r>
        <w:rPr>
          <w:rFonts w:cs="Georgia"/>
          <w:sz w:val="20"/>
        </w:rPr>
        <w:t xml:space="preserve">Press Contacts: </w:t>
      </w:r>
    </w:p>
    <w:p w:rsidR="00D976F3" w:rsidRDefault="00D976F3" w:rsidP="00EC3D7C">
      <w:pPr>
        <w:autoSpaceDE w:val="0"/>
        <w:autoSpaceDN w:val="0"/>
        <w:adjustRightInd w:val="0"/>
        <w:spacing w:line="240" w:lineRule="auto"/>
        <w:rPr>
          <w:rFonts w:cs="Georgia"/>
          <w:sz w:val="20"/>
        </w:rPr>
      </w:pPr>
      <w:r>
        <w:rPr>
          <w:rFonts w:cs="Georgia"/>
          <w:sz w:val="20"/>
        </w:rPr>
        <w:t>Harry Forbes, WNET</w:t>
      </w:r>
    </w:p>
    <w:p w:rsidR="00D976F3" w:rsidRDefault="00D976F3" w:rsidP="00EC3D7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D976F3" w:rsidRDefault="00D976F3" w:rsidP="00EC3D7C">
      <w:pPr>
        <w:autoSpaceDE w:val="0"/>
        <w:autoSpaceDN w:val="0"/>
        <w:adjustRightInd w:val="0"/>
        <w:spacing w:line="240" w:lineRule="auto"/>
        <w:rPr>
          <w:rFonts w:cs="Georgia"/>
          <w:sz w:val="20"/>
        </w:rPr>
      </w:pPr>
    </w:p>
    <w:p w:rsidR="00D976F3" w:rsidRDefault="00D976F3" w:rsidP="00EC3D7C">
      <w:pPr>
        <w:autoSpaceDE w:val="0"/>
        <w:autoSpaceDN w:val="0"/>
        <w:adjustRightInd w:val="0"/>
        <w:spacing w:line="312" w:lineRule="auto"/>
        <w:rPr>
          <w:rFonts w:cs="Georgia"/>
          <w:kern w:val="20"/>
          <w:sz w:val="20"/>
        </w:rPr>
      </w:pPr>
      <w:r>
        <w:rPr>
          <w:rFonts w:cs="Georgia"/>
          <w:kern w:val="20"/>
          <w:sz w:val="20"/>
        </w:rPr>
        <w:t>Press materials; http://pressroom.pbs.org/ or http://www.thirteen.org/13pressroom/</w:t>
      </w:r>
    </w:p>
    <w:p w:rsidR="00D976F3" w:rsidRDefault="00D976F3" w:rsidP="00EC3D7C">
      <w:pPr>
        <w:autoSpaceDE w:val="0"/>
        <w:autoSpaceDN w:val="0"/>
        <w:adjustRightInd w:val="0"/>
        <w:spacing w:line="312" w:lineRule="auto"/>
        <w:rPr>
          <w:rFonts w:cs="Georgia"/>
          <w:sz w:val="20"/>
        </w:rPr>
      </w:pPr>
    </w:p>
    <w:p w:rsidR="00D976F3" w:rsidRDefault="00D976F3" w:rsidP="00EC3D7C">
      <w:pPr>
        <w:autoSpaceDE w:val="0"/>
        <w:autoSpaceDN w:val="0"/>
        <w:adjustRightInd w:val="0"/>
        <w:spacing w:line="312" w:lineRule="auto"/>
        <w:rPr>
          <w:rFonts w:cs="Georgia"/>
          <w:sz w:val="20"/>
        </w:rPr>
      </w:pPr>
      <w:r>
        <w:rPr>
          <w:rFonts w:cs="Georgia"/>
          <w:sz w:val="20"/>
        </w:rPr>
        <w:t>Website: http://www.pbs.org/wnet/gperf/</w:t>
      </w:r>
    </w:p>
    <w:p w:rsidR="00D976F3" w:rsidRDefault="00D976F3" w:rsidP="00EC3D7C">
      <w:pPr>
        <w:autoSpaceDE w:val="0"/>
        <w:autoSpaceDN w:val="0"/>
        <w:adjustRightInd w:val="0"/>
        <w:spacing w:line="312" w:lineRule="auto"/>
        <w:rPr>
          <w:rFonts w:cs="Georgia"/>
          <w:color w:val="000080"/>
          <w:sz w:val="20"/>
          <w:u w:val="single"/>
        </w:rPr>
      </w:pPr>
      <w:r>
        <w:rPr>
          <w:rFonts w:cs="Georgia"/>
          <w:sz w:val="20"/>
        </w:rPr>
        <w:t>Facebook: http://www.facebook.com/GreatPerformances</w:t>
      </w:r>
      <w:bookmarkStart w:id="0" w:name="_GoBack"/>
      <w:bookmarkEnd w:id="0"/>
    </w:p>
    <w:p w:rsidR="00D976F3" w:rsidRDefault="00D976F3" w:rsidP="00EC3D7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proofErr w:type="spellStart"/>
        <w:r>
          <w:rPr>
            <w:rFonts w:cs="Georgia"/>
            <w:color w:val="0000FF"/>
            <w:sz w:val="20"/>
          </w:rPr>
          <w:t>GPerfPBS</w:t>
        </w:r>
        <w:proofErr w:type="spellEnd"/>
      </w:hyperlink>
    </w:p>
    <w:p w:rsidR="00D976F3" w:rsidRDefault="00D976F3" w:rsidP="00EC3D7C">
      <w:pPr>
        <w:autoSpaceDE w:val="0"/>
        <w:autoSpaceDN w:val="0"/>
        <w:adjustRightInd w:val="0"/>
        <w:spacing w:line="240" w:lineRule="auto"/>
        <w:rPr>
          <w:rFonts w:cs="Georgia"/>
          <w:szCs w:val="21"/>
        </w:rPr>
      </w:pPr>
    </w:p>
    <w:p w:rsidR="00D976F3" w:rsidRDefault="00D976F3" w:rsidP="00EC3D7C">
      <w:pPr>
        <w:autoSpaceDE w:val="0"/>
        <w:autoSpaceDN w:val="0"/>
        <w:adjustRightInd w:val="0"/>
        <w:spacing w:line="312" w:lineRule="auto"/>
        <w:rPr>
          <w:rFonts w:cs="Georgia"/>
          <w:szCs w:val="21"/>
        </w:rPr>
      </w:pPr>
    </w:p>
    <w:p w:rsidR="0097360E" w:rsidRPr="00BA70CA" w:rsidRDefault="001428EB" w:rsidP="00AF0C72">
      <w:pPr>
        <w:jc w:val="center"/>
        <w:rPr>
          <w:b/>
          <w:sz w:val="28"/>
          <w:szCs w:val="28"/>
        </w:rPr>
      </w:pPr>
      <w:r w:rsidRPr="00BA70CA">
        <w:rPr>
          <w:b/>
          <w:sz w:val="28"/>
          <w:szCs w:val="28"/>
        </w:rPr>
        <w:t>On the Occasion of the Landmark Musical’s 70</w:t>
      </w:r>
      <w:r w:rsidRPr="00BA70CA">
        <w:rPr>
          <w:b/>
          <w:sz w:val="28"/>
          <w:szCs w:val="28"/>
          <w:vertAlign w:val="superscript"/>
        </w:rPr>
        <w:t>th</w:t>
      </w:r>
      <w:r w:rsidRPr="00BA70CA">
        <w:rPr>
          <w:b/>
          <w:sz w:val="28"/>
          <w:szCs w:val="28"/>
        </w:rPr>
        <w:t xml:space="preserve"> Annive</w:t>
      </w:r>
      <w:r w:rsidR="0003400A">
        <w:rPr>
          <w:b/>
          <w:sz w:val="28"/>
          <w:szCs w:val="28"/>
        </w:rPr>
        <w:t>r</w:t>
      </w:r>
      <w:r w:rsidRPr="00BA70CA">
        <w:rPr>
          <w:b/>
          <w:sz w:val="28"/>
          <w:szCs w:val="28"/>
        </w:rPr>
        <w:t xml:space="preserve">sary, </w:t>
      </w:r>
      <w:r w:rsidRPr="005D02E7">
        <w:rPr>
          <w:rFonts w:cs="Arial"/>
          <w:b/>
          <w:sz w:val="28"/>
          <w:szCs w:val="28"/>
          <w:bdr w:val="none" w:sz="0" w:space="0" w:color="auto" w:frame="1"/>
        </w:rPr>
        <w:t xml:space="preserve">Hugh </w:t>
      </w:r>
      <w:proofErr w:type="spellStart"/>
      <w:r w:rsidRPr="005D02E7">
        <w:rPr>
          <w:rFonts w:cs="Arial"/>
          <w:b/>
          <w:sz w:val="28"/>
          <w:szCs w:val="28"/>
          <w:bdr w:val="none" w:sz="0" w:space="0" w:color="auto" w:frame="1"/>
        </w:rPr>
        <w:t>Jackman</w:t>
      </w:r>
      <w:proofErr w:type="spellEnd"/>
      <w:r w:rsidRPr="005D02E7">
        <w:rPr>
          <w:rFonts w:cs="Arial"/>
          <w:b/>
          <w:sz w:val="28"/>
          <w:szCs w:val="28"/>
          <w:bdr w:val="none" w:sz="0" w:space="0" w:color="auto" w:frame="1"/>
        </w:rPr>
        <w:t xml:space="preserve"> Returns in Rodgers &amp; Hammerstein's 'Oklahoma!'</w:t>
      </w:r>
      <w:r w:rsidR="00AF0C72" w:rsidRPr="005D02E7">
        <w:rPr>
          <w:rFonts w:cs="Arial"/>
          <w:b/>
          <w:sz w:val="28"/>
          <w:szCs w:val="28"/>
          <w:bdr w:val="none" w:sz="0" w:space="0" w:color="auto" w:frame="1"/>
        </w:rPr>
        <w:t xml:space="preserve"> </w:t>
      </w:r>
      <w:r w:rsidR="00AF0C72">
        <w:rPr>
          <w:b/>
          <w:sz w:val="28"/>
          <w:szCs w:val="28"/>
        </w:rPr>
        <w:t>o</w:t>
      </w:r>
      <w:r w:rsidR="0097360E" w:rsidRPr="00BA70CA">
        <w:rPr>
          <w:b/>
          <w:sz w:val="28"/>
          <w:szCs w:val="28"/>
        </w:rPr>
        <w:t>n</w:t>
      </w:r>
      <w:r w:rsidRPr="00BA70CA">
        <w:rPr>
          <w:b/>
          <w:sz w:val="28"/>
          <w:szCs w:val="28"/>
        </w:rPr>
        <w:t xml:space="preserve"> “Great Performances”</w:t>
      </w:r>
    </w:p>
    <w:p w:rsidR="00E83905" w:rsidRPr="00BA70CA" w:rsidRDefault="00D976F3" w:rsidP="00BA70CA">
      <w:pPr>
        <w:jc w:val="center"/>
        <w:rPr>
          <w:b/>
          <w:sz w:val="28"/>
          <w:szCs w:val="28"/>
        </w:rPr>
      </w:pPr>
      <w:proofErr w:type="gramStart"/>
      <w:r w:rsidRPr="00BA70CA">
        <w:rPr>
          <w:b/>
          <w:sz w:val="28"/>
          <w:szCs w:val="28"/>
        </w:rPr>
        <w:t xml:space="preserve">Friday, </w:t>
      </w:r>
      <w:r w:rsidR="001428EB" w:rsidRPr="00BA70CA">
        <w:rPr>
          <w:b/>
          <w:sz w:val="28"/>
          <w:szCs w:val="28"/>
        </w:rPr>
        <w:t>November 15</w:t>
      </w:r>
      <w:r w:rsidR="00FC15FA" w:rsidRPr="00BA70CA">
        <w:rPr>
          <w:b/>
          <w:sz w:val="28"/>
          <w:szCs w:val="28"/>
        </w:rPr>
        <w:t>, 2013</w:t>
      </w:r>
      <w:r w:rsidR="00EB1CA3" w:rsidRPr="00BA70CA">
        <w:rPr>
          <w:b/>
          <w:sz w:val="28"/>
          <w:szCs w:val="28"/>
        </w:rPr>
        <w:t xml:space="preserve"> at 9 p.m.</w:t>
      </w:r>
      <w:proofErr w:type="gramEnd"/>
    </w:p>
    <w:p w:rsidR="00D976F3" w:rsidRPr="00BA70CA" w:rsidRDefault="00EB1CA3" w:rsidP="00BA70CA">
      <w:pPr>
        <w:jc w:val="center"/>
        <w:rPr>
          <w:b/>
          <w:sz w:val="28"/>
          <w:szCs w:val="28"/>
        </w:rPr>
      </w:pPr>
      <w:proofErr w:type="gramStart"/>
      <w:r w:rsidRPr="00BA70CA">
        <w:rPr>
          <w:b/>
          <w:sz w:val="28"/>
          <w:szCs w:val="28"/>
        </w:rPr>
        <w:t>as</w:t>
      </w:r>
      <w:proofErr w:type="gramEnd"/>
      <w:r w:rsidRPr="00BA70CA">
        <w:rPr>
          <w:b/>
          <w:sz w:val="28"/>
          <w:szCs w:val="28"/>
        </w:rPr>
        <w:t xml:space="preserve"> </w:t>
      </w:r>
      <w:r w:rsidR="001428EB" w:rsidRPr="00BA70CA">
        <w:rPr>
          <w:b/>
          <w:sz w:val="28"/>
          <w:szCs w:val="28"/>
        </w:rPr>
        <w:t>Part of</w:t>
      </w:r>
      <w:r w:rsidRPr="00BA70CA">
        <w:rPr>
          <w:b/>
          <w:sz w:val="28"/>
          <w:szCs w:val="28"/>
        </w:rPr>
        <w:t xml:space="preserve"> the PBS Arts Fall Festival</w:t>
      </w:r>
    </w:p>
    <w:p w:rsidR="00D976F3" w:rsidRDefault="00D976F3" w:rsidP="00500889">
      <w:pPr>
        <w:spacing w:line="360" w:lineRule="auto"/>
        <w:jc w:val="center"/>
        <w:rPr>
          <w:sz w:val="24"/>
          <w:szCs w:val="24"/>
        </w:rPr>
      </w:pPr>
    </w:p>
    <w:p w:rsidR="00574F44" w:rsidRPr="007A0A47" w:rsidRDefault="00202CAC" w:rsidP="00500889">
      <w:pPr>
        <w:jc w:val="center"/>
        <w:rPr>
          <w:i/>
        </w:rPr>
      </w:pPr>
      <w:r>
        <w:rPr>
          <w:i/>
        </w:rPr>
        <w:t xml:space="preserve">Directed by </w:t>
      </w:r>
      <w:r w:rsidR="0003400A">
        <w:rPr>
          <w:i/>
        </w:rPr>
        <w:t xml:space="preserve">Sir </w:t>
      </w:r>
      <w:r w:rsidR="001428EB">
        <w:rPr>
          <w:i/>
        </w:rPr>
        <w:t>Trevor Nunn</w:t>
      </w:r>
      <w:r>
        <w:rPr>
          <w:i/>
        </w:rPr>
        <w:t>, and choreographed by</w:t>
      </w:r>
      <w:r w:rsidR="001428EB">
        <w:rPr>
          <w:i/>
        </w:rPr>
        <w:t xml:space="preserve"> Susan </w:t>
      </w:r>
      <w:proofErr w:type="spellStart"/>
      <w:r w:rsidR="001428EB">
        <w:rPr>
          <w:i/>
        </w:rPr>
        <w:t>Stroman</w:t>
      </w:r>
      <w:proofErr w:type="spellEnd"/>
      <w:r>
        <w:rPr>
          <w:i/>
        </w:rPr>
        <w:t>, the</w:t>
      </w:r>
      <w:r w:rsidR="001B5C9C">
        <w:rPr>
          <w:i/>
        </w:rPr>
        <w:t xml:space="preserve"> acclaimed</w:t>
      </w:r>
      <w:r w:rsidR="00D47A4B">
        <w:rPr>
          <w:i/>
        </w:rPr>
        <w:t xml:space="preserve"> Royal National Theatre</w:t>
      </w:r>
      <w:r>
        <w:rPr>
          <w:i/>
        </w:rPr>
        <w:t xml:space="preserve"> production </w:t>
      </w:r>
      <w:r w:rsidR="00D47A4B">
        <w:rPr>
          <w:i/>
        </w:rPr>
        <w:t>reveal</w:t>
      </w:r>
      <w:r w:rsidR="001B5C9C">
        <w:rPr>
          <w:i/>
        </w:rPr>
        <w:t>s</w:t>
      </w:r>
      <w:r w:rsidR="00D47A4B">
        <w:rPr>
          <w:i/>
        </w:rPr>
        <w:t xml:space="preserve"> the work’s emotional complexity</w:t>
      </w:r>
      <w:r w:rsidR="001E4F75">
        <w:rPr>
          <w:i/>
        </w:rPr>
        <w:t xml:space="preserve"> with</w:t>
      </w:r>
      <w:r w:rsidR="001B5C9C">
        <w:rPr>
          <w:i/>
        </w:rPr>
        <w:t xml:space="preserve"> a fresh approach</w:t>
      </w:r>
    </w:p>
    <w:p w:rsidR="00D976F3" w:rsidRDefault="00D976F3" w:rsidP="00BC5BD1">
      <w:pPr>
        <w:spacing w:line="240" w:lineRule="auto"/>
        <w:rPr>
          <w:i/>
          <w:sz w:val="24"/>
          <w:szCs w:val="24"/>
        </w:rPr>
      </w:pPr>
    </w:p>
    <w:p w:rsidR="00574F44" w:rsidRPr="00574F44" w:rsidRDefault="00574F44" w:rsidP="00574F44">
      <w:pPr>
        <w:pStyle w:val="NormalIndent"/>
      </w:pPr>
    </w:p>
    <w:p w:rsidR="001428EB" w:rsidRDefault="001428EB" w:rsidP="001428EB">
      <w:pPr>
        <w:spacing w:line="360" w:lineRule="auto"/>
        <w:textAlignment w:val="baseline"/>
        <w:rPr>
          <w:rFonts w:cs="Arial"/>
          <w:color w:val="333333"/>
          <w:szCs w:val="21"/>
        </w:rPr>
      </w:pPr>
      <w:r w:rsidRPr="001428EB">
        <w:rPr>
          <w:rFonts w:cs="Arial"/>
          <w:color w:val="333333"/>
          <w:szCs w:val="21"/>
        </w:rPr>
        <w:t xml:space="preserve">Great news for Hollywood and Broadway fans: </w:t>
      </w:r>
      <w:r>
        <w:rPr>
          <w:rFonts w:cs="Arial"/>
          <w:color w:val="333333"/>
          <w:szCs w:val="21"/>
        </w:rPr>
        <w:t xml:space="preserve">Hugh </w:t>
      </w:r>
      <w:proofErr w:type="spellStart"/>
      <w:r>
        <w:rPr>
          <w:rFonts w:cs="Arial"/>
          <w:color w:val="333333"/>
          <w:szCs w:val="21"/>
        </w:rPr>
        <w:t>Jackman</w:t>
      </w:r>
      <w:proofErr w:type="spellEnd"/>
      <w:r w:rsidR="00D621C6">
        <w:rPr>
          <w:rFonts w:cs="Arial"/>
          <w:color w:val="333333"/>
          <w:szCs w:val="21"/>
        </w:rPr>
        <w:t>—</w:t>
      </w:r>
      <w:r>
        <w:rPr>
          <w:rFonts w:cs="Arial"/>
          <w:color w:val="333333"/>
          <w:szCs w:val="21"/>
        </w:rPr>
        <w:t xml:space="preserve">who recently starred in the </w:t>
      </w:r>
      <w:r w:rsidR="001B5C9C">
        <w:rPr>
          <w:rFonts w:cs="Arial"/>
          <w:color w:val="333333"/>
          <w:szCs w:val="21"/>
        </w:rPr>
        <w:t xml:space="preserve">worldwide hit </w:t>
      </w:r>
      <w:r>
        <w:rPr>
          <w:rFonts w:cs="Arial"/>
          <w:color w:val="333333"/>
          <w:szCs w:val="21"/>
        </w:rPr>
        <w:t xml:space="preserve">film version of </w:t>
      </w:r>
      <w:r w:rsidRPr="001C197A">
        <w:rPr>
          <w:rFonts w:cs="Arial"/>
          <w:i/>
          <w:color w:val="333333"/>
          <w:szCs w:val="21"/>
        </w:rPr>
        <w:t xml:space="preserve">Les </w:t>
      </w:r>
      <w:proofErr w:type="spellStart"/>
      <w:r w:rsidRPr="001C197A">
        <w:rPr>
          <w:rFonts w:cs="Arial"/>
          <w:i/>
          <w:color w:val="333333"/>
          <w:szCs w:val="21"/>
        </w:rPr>
        <w:t>Mis</w:t>
      </w:r>
      <w:r w:rsidR="00D621C6">
        <w:rPr>
          <w:rFonts w:cs="Arial"/>
          <w:i/>
          <w:color w:val="333333"/>
          <w:szCs w:val="21"/>
        </w:rPr>
        <w:t>é</w:t>
      </w:r>
      <w:r w:rsidRPr="001C197A">
        <w:rPr>
          <w:rFonts w:cs="Arial"/>
          <w:i/>
          <w:color w:val="333333"/>
          <w:szCs w:val="21"/>
        </w:rPr>
        <w:t>rables</w:t>
      </w:r>
      <w:proofErr w:type="spellEnd"/>
      <w:r w:rsidR="00D621C6">
        <w:rPr>
          <w:rFonts w:cs="Arial"/>
          <w:color w:val="333333"/>
          <w:szCs w:val="21"/>
        </w:rPr>
        <w:t>—</w:t>
      </w:r>
      <w:r>
        <w:rPr>
          <w:rFonts w:cs="Arial"/>
          <w:color w:val="333333"/>
          <w:szCs w:val="21"/>
        </w:rPr>
        <w:t xml:space="preserve"> can be seen again in his breakout musical role </w:t>
      </w:r>
      <w:r w:rsidR="001E4F75">
        <w:rPr>
          <w:rFonts w:cs="Arial"/>
          <w:color w:val="333333"/>
          <w:szCs w:val="21"/>
        </w:rPr>
        <w:t>as</w:t>
      </w:r>
      <w:r>
        <w:rPr>
          <w:rFonts w:cs="Arial"/>
          <w:color w:val="333333"/>
          <w:szCs w:val="21"/>
        </w:rPr>
        <w:t xml:space="preserve"> </w:t>
      </w:r>
      <w:proofErr w:type="gramStart"/>
      <w:r>
        <w:rPr>
          <w:rFonts w:cs="Arial"/>
          <w:color w:val="333333"/>
          <w:szCs w:val="21"/>
        </w:rPr>
        <w:t>cowpoke</w:t>
      </w:r>
      <w:proofErr w:type="gramEnd"/>
      <w:r>
        <w:rPr>
          <w:rFonts w:cs="Arial"/>
          <w:color w:val="333333"/>
          <w:szCs w:val="21"/>
        </w:rPr>
        <w:t xml:space="preserve"> Curly in</w:t>
      </w:r>
      <w:r w:rsidRPr="001428EB">
        <w:rPr>
          <w:rFonts w:cs="Arial"/>
          <w:color w:val="333333"/>
          <w:szCs w:val="21"/>
        </w:rPr>
        <w:t xml:space="preserve"> </w:t>
      </w:r>
      <w:r w:rsidRPr="00D47A4B">
        <w:rPr>
          <w:rFonts w:cs="Arial"/>
          <w:b/>
          <w:i/>
          <w:color w:val="333333"/>
          <w:szCs w:val="21"/>
        </w:rPr>
        <w:t>Rodgers &amp; Hammerstein</w:t>
      </w:r>
      <w:r w:rsidR="00D621C6">
        <w:rPr>
          <w:rFonts w:cs="Arial"/>
          <w:b/>
          <w:i/>
          <w:color w:val="333333"/>
          <w:szCs w:val="21"/>
        </w:rPr>
        <w:t>’</w:t>
      </w:r>
      <w:r w:rsidRPr="00D47A4B">
        <w:rPr>
          <w:rFonts w:cs="Arial"/>
          <w:b/>
          <w:i/>
          <w:color w:val="333333"/>
          <w:szCs w:val="21"/>
        </w:rPr>
        <w:t>s Oklahoma!</w:t>
      </w:r>
      <w:r w:rsidR="001E4F75" w:rsidRPr="001C197A">
        <w:rPr>
          <w:rFonts w:cs="Arial"/>
          <w:color w:val="333333"/>
          <w:szCs w:val="21"/>
        </w:rPr>
        <w:t>,</w:t>
      </w:r>
      <w:r w:rsidR="00AF0C72" w:rsidRPr="00D621C6">
        <w:rPr>
          <w:rFonts w:cs="Arial"/>
          <w:color w:val="333333"/>
          <w:szCs w:val="21"/>
        </w:rPr>
        <w:t xml:space="preserve"> </w:t>
      </w:r>
      <w:r w:rsidR="00AF0C72">
        <w:rPr>
          <w:rFonts w:cs="Arial"/>
          <w:color w:val="333333"/>
          <w:szCs w:val="21"/>
        </w:rPr>
        <w:t>Friday</w:t>
      </w:r>
      <w:r w:rsidR="00AF0C72" w:rsidRPr="001428EB">
        <w:rPr>
          <w:rFonts w:cs="Arial"/>
          <w:color w:val="333333"/>
          <w:szCs w:val="21"/>
        </w:rPr>
        <w:t xml:space="preserve">, November </w:t>
      </w:r>
      <w:r w:rsidR="00AF0C72">
        <w:rPr>
          <w:rFonts w:cs="Arial"/>
          <w:color w:val="333333"/>
          <w:szCs w:val="21"/>
        </w:rPr>
        <w:t>15</w:t>
      </w:r>
      <w:r w:rsidR="00AF0C72" w:rsidRPr="001428EB">
        <w:rPr>
          <w:rFonts w:cs="Arial"/>
          <w:color w:val="333333"/>
          <w:szCs w:val="21"/>
        </w:rPr>
        <w:t xml:space="preserve"> at </w:t>
      </w:r>
      <w:r w:rsidR="00AF0C72">
        <w:rPr>
          <w:rFonts w:cs="Arial"/>
          <w:color w:val="333333"/>
          <w:szCs w:val="21"/>
        </w:rPr>
        <w:t xml:space="preserve">9 p.m. </w:t>
      </w:r>
      <w:r w:rsidR="00AF0C72" w:rsidRPr="001428EB">
        <w:rPr>
          <w:rFonts w:cs="Arial"/>
          <w:color w:val="333333"/>
          <w:szCs w:val="21"/>
        </w:rPr>
        <w:t xml:space="preserve">on </w:t>
      </w:r>
      <w:r w:rsidR="00AF0C72">
        <w:rPr>
          <w:rFonts w:cs="Arial"/>
          <w:color w:val="333333"/>
          <w:szCs w:val="21"/>
        </w:rPr>
        <w:t>THIRTEEN’s</w:t>
      </w:r>
      <w:r w:rsidR="00AF0C72" w:rsidRPr="001428EB">
        <w:rPr>
          <w:rFonts w:cs="Arial"/>
          <w:color w:val="333333"/>
          <w:szCs w:val="21"/>
        </w:rPr>
        <w:t xml:space="preserve"> </w:t>
      </w:r>
      <w:r w:rsidR="00AF0C72" w:rsidRPr="001428EB">
        <w:rPr>
          <w:rFonts w:cs="Arial"/>
          <w:b/>
          <w:i/>
          <w:color w:val="333333"/>
          <w:szCs w:val="21"/>
        </w:rPr>
        <w:t>Great Performances</w:t>
      </w:r>
      <w:r w:rsidR="00AF0C72" w:rsidRPr="001428EB">
        <w:rPr>
          <w:rFonts w:cs="Arial"/>
          <w:color w:val="333333"/>
          <w:szCs w:val="21"/>
        </w:rPr>
        <w:t xml:space="preserve"> </w:t>
      </w:r>
      <w:r w:rsidR="00357007">
        <w:rPr>
          <w:rFonts w:cs="Arial"/>
          <w:color w:val="333333"/>
          <w:szCs w:val="21"/>
        </w:rPr>
        <w:t xml:space="preserve">as part of the PBS Arts Fall Festival </w:t>
      </w:r>
      <w:r w:rsidR="00AF0C72" w:rsidRPr="001428EB">
        <w:rPr>
          <w:rFonts w:cs="Arial"/>
          <w:color w:val="333333"/>
          <w:szCs w:val="21"/>
        </w:rPr>
        <w:t>(check local listings).</w:t>
      </w:r>
      <w:r w:rsidR="00357007">
        <w:rPr>
          <w:rFonts w:cs="Arial"/>
          <w:color w:val="333333"/>
          <w:szCs w:val="21"/>
        </w:rPr>
        <w:t xml:space="preserve"> </w:t>
      </w:r>
      <w:r w:rsidR="008E05CA">
        <w:rPr>
          <w:rFonts w:cs="Arial"/>
          <w:color w:val="333333"/>
          <w:szCs w:val="21"/>
        </w:rPr>
        <w:t xml:space="preserve">Retransferred from </w:t>
      </w:r>
      <w:r w:rsidR="00B46AE3">
        <w:rPr>
          <w:rFonts w:cs="Arial"/>
          <w:color w:val="333333"/>
          <w:szCs w:val="21"/>
        </w:rPr>
        <w:t>the original film print, t</w:t>
      </w:r>
      <w:r w:rsidR="00357007">
        <w:rPr>
          <w:rFonts w:cs="Arial"/>
          <w:color w:val="333333"/>
          <w:szCs w:val="21"/>
        </w:rPr>
        <w:t>h</w:t>
      </w:r>
      <w:r w:rsidR="001B5C9C">
        <w:rPr>
          <w:rFonts w:cs="Arial"/>
          <w:color w:val="333333"/>
          <w:szCs w:val="21"/>
        </w:rPr>
        <w:t>e</w:t>
      </w:r>
      <w:r w:rsidR="00357007">
        <w:rPr>
          <w:rFonts w:cs="Arial"/>
          <w:color w:val="333333"/>
          <w:szCs w:val="21"/>
        </w:rPr>
        <w:t xml:space="preserve"> </w:t>
      </w:r>
      <w:r w:rsidR="001B5C9C">
        <w:rPr>
          <w:rFonts w:cs="Arial"/>
          <w:color w:val="333333"/>
          <w:szCs w:val="21"/>
        </w:rPr>
        <w:t xml:space="preserve">special </w:t>
      </w:r>
      <w:r w:rsidR="00357007">
        <w:rPr>
          <w:rFonts w:cs="Arial"/>
          <w:color w:val="333333"/>
          <w:szCs w:val="21"/>
        </w:rPr>
        <w:t xml:space="preserve">encore </w:t>
      </w:r>
      <w:r w:rsidR="001B5C9C">
        <w:rPr>
          <w:rFonts w:cs="Arial"/>
          <w:color w:val="333333"/>
          <w:szCs w:val="21"/>
        </w:rPr>
        <w:t xml:space="preserve">telecast is </w:t>
      </w:r>
      <w:r w:rsidR="00D0184D">
        <w:rPr>
          <w:rFonts w:cs="Arial"/>
          <w:color w:val="333333"/>
          <w:szCs w:val="21"/>
        </w:rPr>
        <w:t xml:space="preserve">presented for the first time </w:t>
      </w:r>
      <w:r w:rsidR="00357007">
        <w:rPr>
          <w:rFonts w:cs="Arial"/>
          <w:color w:val="333333"/>
          <w:szCs w:val="21"/>
        </w:rPr>
        <w:t>in high definition.</w:t>
      </w:r>
    </w:p>
    <w:p w:rsidR="001428EB" w:rsidRPr="001428EB" w:rsidRDefault="00357007" w:rsidP="001428EB">
      <w:pPr>
        <w:spacing w:line="360" w:lineRule="auto"/>
        <w:ind w:firstLine="720"/>
        <w:textAlignment w:val="baseline"/>
        <w:rPr>
          <w:rFonts w:cs="Arial"/>
          <w:color w:val="333333"/>
          <w:szCs w:val="21"/>
        </w:rPr>
      </w:pPr>
      <w:proofErr w:type="spellStart"/>
      <w:r>
        <w:rPr>
          <w:rFonts w:cs="Arial"/>
          <w:color w:val="333333"/>
          <w:szCs w:val="21"/>
        </w:rPr>
        <w:lastRenderedPageBreak/>
        <w:t>Jackman</w:t>
      </w:r>
      <w:proofErr w:type="spellEnd"/>
      <w:r w:rsidR="001428EB" w:rsidRPr="001428EB">
        <w:rPr>
          <w:rFonts w:cs="Arial"/>
          <w:color w:val="333333"/>
          <w:szCs w:val="21"/>
        </w:rPr>
        <w:t xml:space="preserve"> originated </w:t>
      </w:r>
      <w:r w:rsidR="001428EB">
        <w:rPr>
          <w:rFonts w:cs="Arial"/>
          <w:color w:val="333333"/>
          <w:szCs w:val="21"/>
        </w:rPr>
        <w:t xml:space="preserve">the role </w:t>
      </w:r>
      <w:r w:rsidR="001428EB" w:rsidRPr="001428EB">
        <w:rPr>
          <w:rFonts w:cs="Arial"/>
          <w:color w:val="333333"/>
          <w:szCs w:val="21"/>
        </w:rPr>
        <w:t>in Trevor Nunn</w:t>
      </w:r>
      <w:r w:rsidR="00D621C6">
        <w:rPr>
          <w:rFonts w:cs="Arial"/>
          <w:color w:val="333333"/>
          <w:szCs w:val="21"/>
        </w:rPr>
        <w:t>’</w:t>
      </w:r>
      <w:r w:rsidR="001428EB" w:rsidRPr="001428EB">
        <w:rPr>
          <w:rFonts w:cs="Arial"/>
          <w:color w:val="333333"/>
          <w:szCs w:val="21"/>
        </w:rPr>
        <w:t xml:space="preserve">s acclaimed Royal National Theatre (RNT) production </w:t>
      </w:r>
      <w:r w:rsidR="00AF0C72">
        <w:rPr>
          <w:rFonts w:cs="Arial"/>
          <w:color w:val="333333"/>
          <w:szCs w:val="21"/>
        </w:rPr>
        <w:t xml:space="preserve">in </w:t>
      </w:r>
      <w:r w:rsidR="00D47A4B">
        <w:rPr>
          <w:rFonts w:cs="Arial"/>
          <w:color w:val="333333"/>
          <w:szCs w:val="21"/>
        </w:rPr>
        <w:t>1998</w:t>
      </w:r>
      <w:r w:rsidR="00AF0C72">
        <w:rPr>
          <w:rFonts w:cs="Arial"/>
          <w:color w:val="333333"/>
          <w:szCs w:val="21"/>
        </w:rPr>
        <w:t xml:space="preserve">. </w:t>
      </w:r>
      <w:r w:rsidR="001428EB" w:rsidRPr="001428EB">
        <w:rPr>
          <w:rFonts w:cs="Arial"/>
          <w:color w:val="333333"/>
          <w:szCs w:val="21"/>
        </w:rPr>
        <w:t xml:space="preserve"> The production was filmed at </w:t>
      </w:r>
      <w:proofErr w:type="spellStart"/>
      <w:r w:rsidR="001428EB" w:rsidRPr="001428EB">
        <w:rPr>
          <w:rFonts w:cs="Arial"/>
          <w:color w:val="333333"/>
          <w:szCs w:val="21"/>
        </w:rPr>
        <w:t>Shepperton</w:t>
      </w:r>
      <w:proofErr w:type="spellEnd"/>
      <w:r w:rsidR="001428EB" w:rsidRPr="001428EB">
        <w:rPr>
          <w:rFonts w:cs="Arial"/>
          <w:color w:val="333333"/>
          <w:szCs w:val="21"/>
        </w:rPr>
        <w:t xml:space="preserve"> Studios in London just before its move from the RNT to the West End.</w:t>
      </w:r>
    </w:p>
    <w:p w:rsidR="001428EB" w:rsidRPr="001428EB" w:rsidRDefault="00D621C6" w:rsidP="001428EB">
      <w:pPr>
        <w:spacing w:line="360" w:lineRule="auto"/>
        <w:ind w:firstLine="720"/>
        <w:textAlignment w:val="baseline"/>
        <w:rPr>
          <w:rFonts w:cs="Arial"/>
          <w:color w:val="333333"/>
          <w:szCs w:val="21"/>
        </w:rPr>
      </w:pPr>
      <w:r>
        <w:rPr>
          <w:rFonts w:cs="Arial"/>
          <w:color w:val="333333"/>
          <w:szCs w:val="21"/>
        </w:rPr>
        <w:t>“</w:t>
      </w:r>
      <w:r w:rsidR="001428EB" w:rsidRPr="001428EB">
        <w:rPr>
          <w:rFonts w:cs="Arial"/>
          <w:color w:val="333333"/>
          <w:szCs w:val="21"/>
        </w:rPr>
        <w:t>A triumphant, miraculously fresh-feeling production,</w:t>
      </w:r>
      <w:r>
        <w:rPr>
          <w:rFonts w:cs="Arial"/>
          <w:color w:val="333333"/>
          <w:szCs w:val="21"/>
        </w:rPr>
        <w:t>”</w:t>
      </w:r>
      <w:r w:rsidR="001428EB" w:rsidRPr="001428EB">
        <w:rPr>
          <w:rFonts w:cs="Arial"/>
          <w:color w:val="333333"/>
          <w:szCs w:val="21"/>
        </w:rPr>
        <w:t xml:space="preserve"> wrote </w:t>
      </w:r>
      <w:r w:rsidR="001428EB" w:rsidRPr="001428EB">
        <w:rPr>
          <w:rFonts w:cs="Arial"/>
          <w:i/>
          <w:color w:val="333333"/>
          <w:szCs w:val="21"/>
        </w:rPr>
        <w:t>The New York Times</w:t>
      </w:r>
      <w:r w:rsidR="001428EB" w:rsidRPr="001428EB">
        <w:rPr>
          <w:rFonts w:cs="Arial"/>
          <w:color w:val="333333"/>
          <w:szCs w:val="21"/>
        </w:rPr>
        <w:t xml:space="preserve"> of Nunn</w:t>
      </w:r>
      <w:r>
        <w:rPr>
          <w:rFonts w:cs="Arial"/>
          <w:color w:val="333333"/>
          <w:szCs w:val="21"/>
        </w:rPr>
        <w:t>’</w:t>
      </w:r>
      <w:r w:rsidR="001428EB" w:rsidRPr="001428EB">
        <w:rPr>
          <w:rFonts w:cs="Arial"/>
          <w:color w:val="333333"/>
          <w:szCs w:val="21"/>
        </w:rPr>
        <w:t>s re-think of the groundbreaking 1943 work</w:t>
      </w:r>
      <w:r w:rsidR="00047A84">
        <w:rPr>
          <w:rFonts w:cs="Arial"/>
          <w:color w:val="333333"/>
          <w:szCs w:val="21"/>
        </w:rPr>
        <w:t>, now celebrating its 70</w:t>
      </w:r>
      <w:r w:rsidR="00047A84" w:rsidRPr="00047A84">
        <w:rPr>
          <w:rFonts w:cs="Arial"/>
          <w:color w:val="333333"/>
          <w:szCs w:val="21"/>
          <w:vertAlign w:val="superscript"/>
        </w:rPr>
        <w:t>th</w:t>
      </w:r>
      <w:r w:rsidR="00047A84">
        <w:rPr>
          <w:rFonts w:cs="Arial"/>
          <w:color w:val="333333"/>
          <w:szCs w:val="21"/>
        </w:rPr>
        <w:t xml:space="preserve"> anniversary</w:t>
      </w:r>
      <w:r w:rsidR="001428EB" w:rsidRPr="001428EB">
        <w:rPr>
          <w:rFonts w:cs="Arial"/>
          <w:color w:val="333333"/>
          <w:szCs w:val="21"/>
        </w:rPr>
        <w:t xml:space="preserve">. </w:t>
      </w:r>
      <w:r w:rsidR="00047A84">
        <w:rPr>
          <w:rFonts w:cs="Arial"/>
          <w:color w:val="333333"/>
          <w:szCs w:val="21"/>
        </w:rPr>
        <w:t>Nunn, who</w:t>
      </w:r>
      <w:r w:rsidR="00D47A4B">
        <w:rPr>
          <w:rFonts w:cs="Arial"/>
          <w:color w:val="333333"/>
          <w:szCs w:val="21"/>
        </w:rPr>
        <w:t xml:space="preserve"> actually</w:t>
      </w:r>
      <w:r w:rsidR="00047A84">
        <w:rPr>
          <w:rFonts w:cs="Arial"/>
          <w:color w:val="333333"/>
          <w:szCs w:val="21"/>
        </w:rPr>
        <w:t xml:space="preserve"> directed the original stage production of </w:t>
      </w:r>
      <w:r w:rsidR="001428EB" w:rsidRPr="001C197A">
        <w:rPr>
          <w:rFonts w:cs="Arial"/>
          <w:i/>
          <w:color w:val="333333"/>
          <w:szCs w:val="21"/>
        </w:rPr>
        <w:t xml:space="preserve">Les </w:t>
      </w:r>
      <w:proofErr w:type="spellStart"/>
      <w:r w:rsidR="001428EB" w:rsidRPr="001C197A">
        <w:rPr>
          <w:rFonts w:cs="Arial"/>
          <w:i/>
          <w:color w:val="333333"/>
          <w:szCs w:val="21"/>
        </w:rPr>
        <w:t>Misérables</w:t>
      </w:r>
      <w:proofErr w:type="spellEnd"/>
      <w:r w:rsidR="001428EB" w:rsidRPr="001428EB">
        <w:rPr>
          <w:rFonts w:cs="Arial"/>
          <w:color w:val="333333"/>
          <w:szCs w:val="21"/>
        </w:rPr>
        <w:t xml:space="preserve"> </w:t>
      </w:r>
      <w:r w:rsidR="001B5C9C">
        <w:rPr>
          <w:rFonts w:cs="Arial"/>
          <w:color w:val="333333"/>
          <w:szCs w:val="21"/>
        </w:rPr>
        <w:t>(</w:t>
      </w:r>
      <w:r w:rsidR="00047A84">
        <w:rPr>
          <w:rFonts w:cs="Arial"/>
          <w:color w:val="333333"/>
          <w:szCs w:val="21"/>
        </w:rPr>
        <w:t xml:space="preserve">as well as </w:t>
      </w:r>
      <w:r w:rsidR="00047A84" w:rsidRPr="00AF0C72">
        <w:rPr>
          <w:rFonts w:cs="Arial"/>
          <w:b/>
          <w:i/>
          <w:color w:val="333333"/>
          <w:szCs w:val="21"/>
        </w:rPr>
        <w:t>Great Performances</w:t>
      </w:r>
      <w:r>
        <w:rPr>
          <w:rFonts w:cs="Arial"/>
          <w:color w:val="333333"/>
          <w:szCs w:val="21"/>
        </w:rPr>
        <w:t>’</w:t>
      </w:r>
      <w:r w:rsidR="00047A84" w:rsidRPr="001428EB">
        <w:rPr>
          <w:rFonts w:cs="Arial"/>
          <w:color w:val="333333"/>
          <w:szCs w:val="21"/>
        </w:rPr>
        <w:t xml:space="preserve"> </w:t>
      </w:r>
      <w:r w:rsidR="001E4F75">
        <w:rPr>
          <w:rFonts w:cs="Arial"/>
          <w:color w:val="333333"/>
          <w:szCs w:val="21"/>
        </w:rPr>
        <w:t xml:space="preserve">1993 presentation </w:t>
      </w:r>
      <w:r w:rsidR="00047A84">
        <w:rPr>
          <w:rFonts w:cs="Arial"/>
          <w:color w:val="333333"/>
          <w:szCs w:val="21"/>
        </w:rPr>
        <w:t xml:space="preserve">of </w:t>
      </w:r>
      <w:r w:rsidR="001428EB" w:rsidRPr="001C197A">
        <w:rPr>
          <w:rFonts w:cs="Arial"/>
          <w:i/>
          <w:color w:val="333333"/>
          <w:szCs w:val="21"/>
        </w:rPr>
        <w:t>Porgy and Bess</w:t>
      </w:r>
      <w:r w:rsidR="001428EB" w:rsidRPr="001428EB">
        <w:rPr>
          <w:rFonts w:cs="Arial"/>
          <w:color w:val="333333"/>
          <w:szCs w:val="21"/>
        </w:rPr>
        <w:t>)</w:t>
      </w:r>
      <w:r w:rsidR="001B5C9C">
        <w:rPr>
          <w:rFonts w:cs="Arial"/>
          <w:color w:val="333333"/>
          <w:szCs w:val="21"/>
        </w:rPr>
        <w:t>,</w:t>
      </w:r>
      <w:r w:rsidR="001428EB" w:rsidRPr="001428EB">
        <w:rPr>
          <w:rFonts w:cs="Arial"/>
          <w:color w:val="333333"/>
          <w:szCs w:val="21"/>
        </w:rPr>
        <w:t xml:space="preserve"> won unanimous praise for exploring the darkness and depth beneath the show</w:t>
      </w:r>
      <w:r>
        <w:rPr>
          <w:rFonts w:cs="Arial"/>
          <w:color w:val="333333"/>
          <w:szCs w:val="21"/>
        </w:rPr>
        <w:t>’</w:t>
      </w:r>
      <w:r w:rsidR="001428EB" w:rsidRPr="001428EB">
        <w:rPr>
          <w:rFonts w:cs="Arial"/>
          <w:color w:val="333333"/>
          <w:szCs w:val="21"/>
        </w:rPr>
        <w:t>s sunny surface</w:t>
      </w:r>
      <w:r w:rsidR="00B46AE3">
        <w:rPr>
          <w:rFonts w:cs="Arial"/>
          <w:color w:val="333333"/>
          <w:szCs w:val="21"/>
        </w:rPr>
        <w:t>.</w:t>
      </w:r>
      <w:r w:rsidR="001428EB" w:rsidRPr="001428EB">
        <w:rPr>
          <w:rFonts w:cs="Arial"/>
          <w:color w:val="333333"/>
          <w:szCs w:val="21"/>
        </w:rPr>
        <w:t xml:space="preserve"> </w:t>
      </w:r>
      <w:r w:rsidR="00B46AE3">
        <w:rPr>
          <w:rFonts w:cs="Arial"/>
          <w:color w:val="333333"/>
          <w:szCs w:val="21"/>
        </w:rPr>
        <w:t>W</w:t>
      </w:r>
      <w:r w:rsidR="001428EB" w:rsidRPr="001428EB">
        <w:rPr>
          <w:rFonts w:cs="Arial"/>
          <w:color w:val="333333"/>
          <w:szCs w:val="21"/>
        </w:rPr>
        <w:t>hile never denying</w:t>
      </w:r>
      <w:r w:rsidR="00B46AE3">
        <w:rPr>
          <w:rFonts w:cs="Arial"/>
          <w:color w:val="333333"/>
          <w:szCs w:val="21"/>
        </w:rPr>
        <w:t xml:space="preserve"> the</w:t>
      </w:r>
      <w:r w:rsidR="001428EB" w:rsidRPr="001428EB">
        <w:rPr>
          <w:rFonts w:cs="Arial"/>
          <w:color w:val="333333"/>
          <w:szCs w:val="21"/>
        </w:rPr>
        <w:t xml:space="preserve"> charm </w:t>
      </w:r>
      <w:r w:rsidR="00B46AE3">
        <w:rPr>
          <w:rFonts w:cs="Arial"/>
          <w:color w:val="333333"/>
          <w:szCs w:val="21"/>
        </w:rPr>
        <w:t xml:space="preserve">of the show’s </w:t>
      </w:r>
      <w:r w:rsidR="001428EB" w:rsidRPr="001428EB">
        <w:rPr>
          <w:rFonts w:cs="Arial"/>
          <w:color w:val="333333"/>
          <w:szCs w:val="21"/>
        </w:rPr>
        <w:t>beloved musical numbers,</w:t>
      </w:r>
      <w:r w:rsidR="00B46AE3">
        <w:rPr>
          <w:rFonts w:cs="Arial"/>
          <w:color w:val="333333"/>
          <w:szCs w:val="21"/>
        </w:rPr>
        <w:t xml:space="preserve"> Nunn’s interpretation</w:t>
      </w:r>
      <w:r w:rsidR="001428EB" w:rsidRPr="001428EB">
        <w:rPr>
          <w:rFonts w:cs="Arial"/>
          <w:color w:val="333333"/>
          <w:szCs w:val="21"/>
        </w:rPr>
        <w:t xml:space="preserve"> fully reveals the underlying emotional complexity </w:t>
      </w:r>
      <w:r w:rsidR="001E4F75">
        <w:rPr>
          <w:rFonts w:cs="Arial"/>
          <w:color w:val="333333"/>
          <w:szCs w:val="21"/>
        </w:rPr>
        <w:t>of</w:t>
      </w:r>
      <w:r w:rsidR="001428EB" w:rsidRPr="001428EB">
        <w:rPr>
          <w:rFonts w:cs="Arial"/>
          <w:color w:val="333333"/>
          <w:szCs w:val="21"/>
        </w:rPr>
        <w:t xml:space="preserve"> the Rodgers &amp; Hammerstein original.</w:t>
      </w:r>
    </w:p>
    <w:p w:rsidR="001428EB" w:rsidRPr="001428EB" w:rsidRDefault="001428EB" w:rsidP="00047A84">
      <w:pPr>
        <w:spacing w:line="360" w:lineRule="auto"/>
        <w:ind w:firstLine="720"/>
        <w:textAlignment w:val="baseline"/>
        <w:rPr>
          <w:rFonts w:cs="Arial"/>
          <w:color w:val="333333"/>
          <w:szCs w:val="21"/>
        </w:rPr>
      </w:pPr>
      <w:r w:rsidRPr="001428EB">
        <w:rPr>
          <w:rFonts w:cs="Arial"/>
          <w:color w:val="333333"/>
          <w:szCs w:val="21"/>
        </w:rPr>
        <w:t xml:space="preserve">This is particularly true of grizzled outsider Jud Fry, the hired man </w:t>
      </w:r>
      <w:r w:rsidR="00933534">
        <w:rPr>
          <w:rFonts w:cs="Arial"/>
          <w:color w:val="333333"/>
          <w:szCs w:val="21"/>
        </w:rPr>
        <w:t>obsessed with</w:t>
      </w:r>
      <w:r w:rsidRPr="001428EB">
        <w:rPr>
          <w:rFonts w:cs="Arial"/>
          <w:color w:val="333333"/>
          <w:szCs w:val="21"/>
        </w:rPr>
        <w:t xml:space="preserve"> heroine </w:t>
      </w:r>
      <w:proofErr w:type="spellStart"/>
      <w:r w:rsidRPr="001428EB">
        <w:rPr>
          <w:rFonts w:cs="Arial"/>
          <w:color w:val="333333"/>
          <w:szCs w:val="21"/>
        </w:rPr>
        <w:t>Laurey</w:t>
      </w:r>
      <w:proofErr w:type="spellEnd"/>
      <w:r w:rsidRPr="001428EB">
        <w:rPr>
          <w:rFonts w:cs="Arial"/>
          <w:color w:val="333333"/>
          <w:szCs w:val="21"/>
        </w:rPr>
        <w:t>. As portrayed by Shuler Hensley</w:t>
      </w:r>
      <w:r w:rsidR="00047A84">
        <w:rPr>
          <w:rFonts w:cs="Arial"/>
          <w:color w:val="333333"/>
          <w:szCs w:val="21"/>
        </w:rPr>
        <w:t xml:space="preserve"> (</w:t>
      </w:r>
      <w:r w:rsidR="00D47A4B">
        <w:rPr>
          <w:rFonts w:cs="Arial"/>
          <w:color w:val="333333"/>
          <w:szCs w:val="21"/>
        </w:rPr>
        <w:t xml:space="preserve">appearing on Broadway this season in </w:t>
      </w:r>
      <w:r w:rsidR="00D47A4B" w:rsidRPr="001C197A">
        <w:rPr>
          <w:rFonts w:cs="Arial"/>
          <w:i/>
          <w:color w:val="333333"/>
          <w:szCs w:val="21"/>
        </w:rPr>
        <w:t>No Man’s Land</w:t>
      </w:r>
      <w:r w:rsidR="00D47A4B">
        <w:rPr>
          <w:rFonts w:cs="Arial"/>
          <w:color w:val="333333"/>
          <w:szCs w:val="21"/>
        </w:rPr>
        <w:t xml:space="preserve"> and </w:t>
      </w:r>
      <w:r w:rsidR="00D47A4B" w:rsidRPr="001C197A">
        <w:rPr>
          <w:rFonts w:cs="Arial"/>
          <w:i/>
          <w:color w:val="333333"/>
          <w:szCs w:val="21"/>
        </w:rPr>
        <w:t xml:space="preserve">Waiting for </w:t>
      </w:r>
      <w:proofErr w:type="spellStart"/>
      <w:r w:rsidR="00D47A4B" w:rsidRPr="001C197A">
        <w:rPr>
          <w:rFonts w:cs="Arial"/>
          <w:i/>
          <w:color w:val="333333"/>
          <w:szCs w:val="21"/>
        </w:rPr>
        <w:t>Godot</w:t>
      </w:r>
      <w:proofErr w:type="spellEnd"/>
      <w:r w:rsidR="00047A84">
        <w:rPr>
          <w:rFonts w:cs="Arial"/>
          <w:color w:val="333333"/>
          <w:szCs w:val="21"/>
        </w:rPr>
        <w:t>)</w:t>
      </w:r>
      <w:r w:rsidRPr="001428EB">
        <w:rPr>
          <w:rFonts w:cs="Arial"/>
          <w:color w:val="333333"/>
          <w:szCs w:val="21"/>
        </w:rPr>
        <w:t xml:space="preserve">, Jud </w:t>
      </w:r>
      <w:r w:rsidR="00AF0C72">
        <w:rPr>
          <w:rFonts w:cs="Arial"/>
          <w:color w:val="333333"/>
          <w:szCs w:val="21"/>
        </w:rPr>
        <w:t>becomes strangely sympathetic, albeit intimidating and dangerous</w:t>
      </w:r>
      <w:r w:rsidRPr="001428EB">
        <w:rPr>
          <w:rFonts w:cs="Arial"/>
          <w:color w:val="333333"/>
          <w:szCs w:val="21"/>
        </w:rPr>
        <w:t>.</w:t>
      </w:r>
      <w:r w:rsidR="00933534">
        <w:rPr>
          <w:rFonts w:cs="Arial"/>
          <w:color w:val="333333"/>
          <w:szCs w:val="21"/>
        </w:rPr>
        <w:t xml:space="preserve">  Hensley </w:t>
      </w:r>
      <w:r w:rsidR="008E05CA">
        <w:rPr>
          <w:rFonts w:cs="Arial"/>
          <w:color w:val="333333"/>
          <w:szCs w:val="21"/>
        </w:rPr>
        <w:t>was honored with both an Olivier and Tony Award</w:t>
      </w:r>
      <w:r w:rsidR="00933534">
        <w:rPr>
          <w:rFonts w:cs="Arial"/>
          <w:color w:val="333333"/>
          <w:szCs w:val="21"/>
        </w:rPr>
        <w:t xml:space="preserve"> for his performance.</w:t>
      </w:r>
    </w:p>
    <w:p w:rsidR="001428EB" w:rsidRPr="001428EB" w:rsidRDefault="001428EB" w:rsidP="00047A84">
      <w:pPr>
        <w:spacing w:line="360" w:lineRule="auto"/>
        <w:ind w:firstLine="720"/>
        <w:textAlignment w:val="baseline"/>
        <w:rPr>
          <w:rFonts w:cs="Arial"/>
          <w:color w:val="333333"/>
          <w:szCs w:val="21"/>
        </w:rPr>
      </w:pPr>
      <w:r w:rsidRPr="001428EB">
        <w:rPr>
          <w:rFonts w:cs="Arial"/>
          <w:color w:val="333333"/>
          <w:szCs w:val="21"/>
        </w:rPr>
        <w:t>Matching Nunn</w:t>
      </w:r>
      <w:r w:rsidR="00D621C6">
        <w:rPr>
          <w:rFonts w:cs="Arial"/>
          <w:color w:val="333333"/>
          <w:szCs w:val="21"/>
        </w:rPr>
        <w:t>’</w:t>
      </w:r>
      <w:r w:rsidRPr="001428EB">
        <w:rPr>
          <w:rFonts w:cs="Arial"/>
          <w:color w:val="333333"/>
          <w:szCs w:val="21"/>
        </w:rPr>
        <w:t xml:space="preserve">s character insight with </w:t>
      </w:r>
      <w:r w:rsidR="009524D5">
        <w:rPr>
          <w:rFonts w:cs="Arial"/>
          <w:color w:val="333333"/>
          <w:szCs w:val="21"/>
        </w:rPr>
        <w:t>inventive</w:t>
      </w:r>
      <w:r w:rsidR="001E4F75">
        <w:rPr>
          <w:rFonts w:cs="Arial"/>
          <w:color w:val="333333"/>
          <w:szCs w:val="21"/>
        </w:rPr>
        <w:t xml:space="preserve"> </w:t>
      </w:r>
      <w:r w:rsidRPr="001428EB">
        <w:rPr>
          <w:rFonts w:cs="Arial"/>
          <w:color w:val="333333"/>
          <w:szCs w:val="21"/>
        </w:rPr>
        <w:t>dance in</w:t>
      </w:r>
      <w:r w:rsidR="009524D5">
        <w:rPr>
          <w:rFonts w:cs="Arial"/>
          <w:color w:val="333333"/>
          <w:szCs w:val="21"/>
        </w:rPr>
        <w:t xml:space="preserve">spiration </w:t>
      </w:r>
      <w:r w:rsidRPr="001428EB">
        <w:rPr>
          <w:rFonts w:cs="Arial"/>
          <w:color w:val="333333"/>
          <w:szCs w:val="21"/>
        </w:rPr>
        <w:t xml:space="preserve">of her own is five-time Tony winner Susan </w:t>
      </w:r>
      <w:proofErr w:type="spellStart"/>
      <w:r w:rsidRPr="001428EB">
        <w:rPr>
          <w:rFonts w:cs="Arial"/>
          <w:color w:val="333333"/>
          <w:szCs w:val="21"/>
        </w:rPr>
        <w:t>Stroman</w:t>
      </w:r>
      <w:proofErr w:type="spellEnd"/>
      <w:r w:rsidRPr="001428EB">
        <w:rPr>
          <w:rFonts w:cs="Arial"/>
          <w:color w:val="333333"/>
          <w:szCs w:val="21"/>
        </w:rPr>
        <w:t xml:space="preserve"> (</w:t>
      </w:r>
      <w:r w:rsidRPr="001C197A">
        <w:rPr>
          <w:rFonts w:cs="Arial"/>
          <w:i/>
          <w:color w:val="333333"/>
          <w:szCs w:val="21"/>
        </w:rPr>
        <w:t>The Producers</w:t>
      </w:r>
      <w:r w:rsidRPr="001428EB">
        <w:rPr>
          <w:rFonts w:cs="Arial"/>
          <w:color w:val="333333"/>
          <w:szCs w:val="21"/>
        </w:rPr>
        <w:t xml:space="preserve">, </w:t>
      </w:r>
      <w:r w:rsidRPr="001C197A">
        <w:rPr>
          <w:rFonts w:cs="Arial"/>
          <w:i/>
          <w:color w:val="333333"/>
          <w:szCs w:val="21"/>
        </w:rPr>
        <w:t>Crazy for You</w:t>
      </w:r>
      <w:r w:rsidR="00047A84">
        <w:rPr>
          <w:rFonts w:cs="Arial"/>
          <w:color w:val="333333"/>
          <w:szCs w:val="21"/>
        </w:rPr>
        <w:t xml:space="preserve"> and the current Broadway show </w:t>
      </w:r>
      <w:r w:rsidR="00047A84" w:rsidRPr="001C197A">
        <w:rPr>
          <w:rFonts w:cs="Arial"/>
          <w:i/>
          <w:color w:val="333333"/>
          <w:szCs w:val="21"/>
        </w:rPr>
        <w:t>Big Fish</w:t>
      </w:r>
      <w:r w:rsidRPr="001428EB">
        <w:rPr>
          <w:rFonts w:cs="Arial"/>
          <w:color w:val="333333"/>
          <w:szCs w:val="21"/>
        </w:rPr>
        <w:t xml:space="preserve">), who reconceived the original Agnes de Mille choreography for such classics as </w:t>
      </w:r>
      <w:r w:rsidR="00D621C6">
        <w:rPr>
          <w:rFonts w:cs="Arial"/>
          <w:color w:val="333333"/>
          <w:szCs w:val="21"/>
        </w:rPr>
        <w:t>“</w:t>
      </w:r>
      <w:r w:rsidRPr="001428EB">
        <w:rPr>
          <w:rFonts w:cs="Arial"/>
          <w:color w:val="333333"/>
          <w:szCs w:val="21"/>
        </w:rPr>
        <w:t>Kansas City,</w:t>
      </w:r>
      <w:r w:rsidR="00D621C6">
        <w:rPr>
          <w:rFonts w:cs="Arial"/>
          <w:color w:val="333333"/>
          <w:szCs w:val="21"/>
        </w:rPr>
        <w:t>”</w:t>
      </w:r>
      <w:r w:rsidRPr="001428EB">
        <w:rPr>
          <w:rFonts w:cs="Arial"/>
          <w:color w:val="333333"/>
          <w:szCs w:val="21"/>
        </w:rPr>
        <w:t xml:space="preserve"> </w:t>
      </w:r>
      <w:r w:rsidR="00D621C6">
        <w:rPr>
          <w:rFonts w:cs="Arial"/>
          <w:color w:val="333333"/>
          <w:szCs w:val="21"/>
        </w:rPr>
        <w:t>“</w:t>
      </w:r>
      <w:r w:rsidRPr="001428EB">
        <w:rPr>
          <w:rFonts w:cs="Arial"/>
          <w:color w:val="333333"/>
          <w:szCs w:val="21"/>
        </w:rPr>
        <w:t>The Farmer and the Cowman,</w:t>
      </w:r>
      <w:r w:rsidR="00D621C6">
        <w:rPr>
          <w:rFonts w:cs="Arial"/>
          <w:color w:val="333333"/>
          <w:szCs w:val="21"/>
        </w:rPr>
        <w:t>”</w:t>
      </w:r>
      <w:r w:rsidRPr="001428EB">
        <w:rPr>
          <w:rFonts w:cs="Arial"/>
          <w:color w:val="333333"/>
          <w:szCs w:val="21"/>
        </w:rPr>
        <w:t xml:space="preserve"> and, most astonishingly, </w:t>
      </w:r>
      <w:proofErr w:type="spellStart"/>
      <w:r w:rsidR="00933534">
        <w:rPr>
          <w:rFonts w:cs="Arial"/>
          <w:color w:val="333333"/>
          <w:szCs w:val="21"/>
        </w:rPr>
        <w:t>Laurey’s</w:t>
      </w:r>
      <w:proofErr w:type="spellEnd"/>
      <w:r w:rsidR="00933534">
        <w:rPr>
          <w:rFonts w:cs="Arial"/>
          <w:color w:val="333333"/>
          <w:szCs w:val="21"/>
        </w:rPr>
        <w:t xml:space="preserve"> </w:t>
      </w:r>
      <w:r w:rsidRPr="001428EB">
        <w:rPr>
          <w:rFonts w:cs="Arial"/>
          <w:color w:val="333333"/>
          <w:szCs w:val="21"/>
        </w:rPr>
        <w:t xml:space="preserve">pivotal </w:t>
      </w:r>
      <w:r w:rsidR="00D621C6">
        <w:rPr>
          <w:rFonts w:cs="Arial"/>
          <w:color w:val="333333"/>
          <w:szCs w:val="21"/>
        </w:rPr>
        <w:t>“</w:t>
      </w:r>
      <w:r w:rsidRPr="001428EB">
        <w:rPr>
          <w:rFonts w:cs="Arial"/>
          <w:color w:val="333333"/>
          <w:szCs w:val="21"/>
        </w:rPr>
        <w:t>Dream Ballet.</w:t>
      </w:r>
      <w:r w:rsidR="00D621C6">
        <w:rPr>
          <w:rFonts w:cs="Arial"/>
          <w:color w:val="333333"/>
          <w:szCs w:val="21"/>
        </w:rPr>
        <w:t>”</w:t>
      </w:r>
      <w:r w:rsidRPr="001428EB">
        <w:rPr>
          <w:rFonts w:cs="Arial"/>
          <w:color w:val="333333"/>
          <w:szCs w:val="21"/>
        </w:rPr>
        <w:t xml:space="preserve"> Blessed with leads who can both sing and dance, </w:t>
      </w:r>
      <w:proofErr w:type="spellStart"/>
      <w:r w:rsidRPr="001428EB">
        <w:rPr>
          <w:rFonts w:cs="Arial"/>
          <w:color w:val="333333"/>
          <w:szCs w:val="21"/>
        </w:rPr>
        <w:t>Stroman</w:t>
      </w:r>
      <w:proofErr w:type="spellEnd"/>
      <w:r w:rsidRPr="001428EB">
        <w:rPr>
          <w:rFonts w:cs="Arial"/>
          <w:color w:val="333333"/>
          <w:szCs w:val="21"/>
        </w:rPr>
        <w:t xml:space="preserve"> eschews de </w:t>
      </w:r>
      <w:proofErr w:type="spellStart"/>
      <w:r w:rsidRPr="001428EB">
        <w:rPr>
          <w:rFonts w:cs="Arial"/>
          <w:color w:val="333333"/>
          <w:szCs w:val="21"/>
        </w:rPr>
        <w:t>Mille</w:t>
      </w:r>
      <w:r w:rsidR="00D621C6">
        <w:rPr>
          <w:rFonts w:cs="Arial"/>
          <w:color w:val="333333"/>
          <w:szCs w:val="21"/>
        </w:rPr>
        <w:t>’</w:t>
      </w:r>
      <w:r w:rsidRPr="001428EB">
        <w:rPr>
          <w:rFonts w:cs="Arial"/>
          <w:color w:val="333333"/>
          <w:szCs w:val="21"/>
        </w:rPr>
        <w:t>s</w:t>
      </w:r>
      <w:proofErr w:type="spellEnd"/>
      <w:r w:rsidRPr="001428EB">
        <w:rPr>
          <w:rFonts w:cs="Arial"/>
          <w:color w:val="333333"/>
          <w:szCs w:val="21"/>
        </w:rPr>
        <w:t xml:space="preserve"> famous substitution of </w:t>
      </w:r>
      <w:r w:rsidR="001E4F75">
        <w:rPr>
          <w:rFonts w:cs="Arial"/>
          <w:color w:val="333333"/>
          <w:szCs w:val="21"/>
        </w:rPr>
        <w:t xml:space="preserve">the actors for </w:t>
      </w:r>
      <w:r w:rsidRPr="001428EB">
        <w:rPr>
          <w:rFonts w:cs="Arial"/>
          <w:color w:val="333333"/>
          <w:szCs w:val="21"/>
        </w:rPr>
        <w:t>dancers in the ballet and gives the work her own distinctive spin, from jaunty innocence to violence and death.</w:t>
      </w:r>
    </w:p>
    <w:p w:rsidR="001428EB" w:rsidRPr="001428EB" w:rsidRDefault="001428EB" w:rsidP="00047A84">
      <w:pPr>
        <w:spacing w:line="360" w:lineRule="auto"/>
        <w:ind w:firstLine="720"/>
        <w:textAlignment w:val="baseline"/>
        <w:rPr>
          <w:rFonts w:cs="Arial"/>
          <w:color w:val="333333"/>
          <w:szCs w:val="21"/>
        </w:rPr>
      </w:pPr>
      <w:r w:rsidRPr="00047A84">
        <w:rPr>
          <w:rFonts w:cs="Arial"/>
          <w:b/>
          <w:color w:val="333333"/>
          <w:szCs w:val="21"/>
        </w:rPr>
        <w:t>Josefina Gabrielle</w:t>
      </w:r>
      <w:r w:rsidRPr="001428EB">
        <w:rPr>
          <w:rFonts w:cs="Arial"/>
          <w:color w:val="333333"/>
          <w:szCs w:val="21"/>
        </w:rPr>
        <w:t xml:space="preserve"> </w:t>
      </w:r>
      <w:r w:rsidR="00933534">
        <w:rPr>
          <w:rFonts w:cs="Arial"/>
          <w:color w:val="333333"/>
          <w:szCs w:val="21"/>
        </w:rPr>
        <w:t xml:space="preserve">co-stars as </w:t>
      </w:r>
      <w:r w:rsidRPr="001428EB">
        <w:rPr>
          <w:rFonts w:cs="Arial"/>
          <w:color w:val="333333"/>
          <w:szCs w:val="21"/>
        </w:rPr>
        <w:t xml:space="preserve">the headstrong </w:t>
      </w:r>
      <w:proofErr w:type="spellStart"/>
      <w:r w:rsidRPr="001428EB">
        <w:rPr>
          <w:rFonts w:cs="Arial"/>
          <w:color w:val="333333"/>
          <w:szCs w:val="21"/>
        </w:rPr>
        <w:t>Laurey</w:t>
      </w:r>
      <w:proofErr w:type="spellEnd"/>
      <w:r w:rsidRPr="001428EB">
        <w:rPr>
          <w:rFonts w:cs="Arial"/>
          <w:color w:val="333333"/>
          <w:szCs w:val="21"/>
        </w:rPr>
        <w:t>. She trained at the Arts Educational School in London, where she was invited to join the National Ballet of Portugal and became a soloist with the company.</w:t>
      </w:r>
    </w:p>
    <w:p w:rsidR="001428EB" w:rsidRPr="001428EB" w:rsidRDefault="001428EB" w:rsidP="00047A84">
      <w:pPr>
        <w:spacing w:line="360" w:lineRule="auto"/>
        <w:ind w:firstLine="720"/>
        <w:textAlignment w:val="baseline"/>
        <w:rPr>
          <w:rFonts w:cs="Arial"/>
          <w:color w:val="333333"/>
          <w:szCs w:val="21"/>
        </w:rPr>
      </w:pPr>
      <w:r w:rsidRPr="001428EB">
        <w:rPr>
          <w:rFonts w:cs="Arial"/>
          <w:color w:val="333333"/>
          <w:szCs w:val="21"/>
        </w:rPr>
        <w:t xml:space="preserve">Also featured in the cast are </w:t>
      </w:r>
      <w:r w:rsidRPr="00047A84">
        <w:rPr>
          <w:rFonts w:cs="Arial"/>
          <w:b/>
          <w:color w:val="333333"/>
          <w:szCs w:val="21"/>
        </w:rPr>
        <w:t xml:space="preserve">Maureen </w:t>
      </w:r>
      <w:proofErr w:type="spellStart"/>
      <w:r w:rsidRPr="00047A84">
        <w:rPr>
          <w:rFonts w:cs="Arial"/>
          <w:b/>
          <w:color w:val="333333"/>
          <w:szCs w:val="21"/>
        </w:rPr>
        <w:t>Lipman</w:t>
      </w:r>
      <w:proofErr w:type="spellEnd"/>
      <w:r w:rsidRPr="001428EB">
        <w:rPr>
          <w:rFonts w:cs="Arial"/>
          <w:color w:val="333333"/>
          <w:szCs w:val="21"/>
        </w:rPr>
        <w:t xml:space="preserve"> (</w:t>
      </w:r>
      <w:r w:rsidR="00047A84" w:rsidRPr="001C197A">
        <w:rPr>
          <w:rFonts w:cs="Arial"/>
          <w:i/>
          <w:color w:val="333333"/>
          <w:szCs w:val="21"/>
        </w:rPr>
        <w:t>The Pianist</w:t>
      </w:r>
      <w:r w:rsidRPr="001428EB">
        <w:rPr>
          <w:rFonts w:cs="Arial"/>
          <w:color w:val="333333"/>
          <w:szCs w:val="21"/>
        </w:rPr>
        <w:t xml:space="preserve">) as Aunt Eller, </w:t>
      </w:r>
      <w:r w:rsidRPr="00AF0C72">
        <w:rPr>
          <w:rFonts w:cs="Arial"/>
          <w:b/>
          <w:color w:val="333333"/>
          <w:szCs w:val="21"/>
        </w:rPr>
        <w:t>Vicki Simon</w:t>
      </w:r>
      <w:r w:rsidRPr="001428EB">
        <w:rPr>
          <w:rFonts w:cs="Arial"/>
          <w:color w:val="333333"/>
          <w:szCs w:val="21"/>
        </w:rPr>
        <w:t xml:space="preserve"> as Ado Annie, </w:t>
      </w:r>
      <w:r w:rsidRPr="00AF0C72">
        <w:rPr>
          <w:rFonts w:cs="Arial"/>
          <w:b/>
          <w:color w:val="333333"/>
          <w:szCs w:val="21"/>
        </w:rPr>
        <w:t>Jimmy Johnston</w:t>
      </w:r>
      <w:r w:rsidRPr="001428EB">
        <w:rPr>
          <w:rFonts w:cs="Arial"/>
          <w:color w:val="333333"/>
          <w:szCs w:val="21"/>
        </w:rPr>
        <w:t xml:space="preserve"> as Will Parker, and </w:t>
      </w:r>
      <w:r w:rsidRPr="00AF0C72">
        <w:rPr>
          <w:rFonts w:cs="Arial"/>
          <w:b/>
          <w:color w:val="333333"/>
          <w:szCs w:val="21"/>
        </w:rPr>
        <w:t xml:space="preserve">Peter </w:t>
      </w:r>
      <w:proofErr w:type="spellStart"/>
      <w:r w:rsidRPr="00AF0C72">
        <w:rPr>
          <w:rFonts w:cs="Arial"/>
          <w:b/>
          <w:color w:val="333333"/>
          <w:szCs w:val="21"/>
        </w:rPr>
        <w:t>Polycarpou</w:t>
      </w:r>
      <w:proofErr w:type="spellEnd"/>
      <w:r w:rsidRPr="001428EB">
        <w:rPr>
          <w:rFonts w:cs="Arial"/>
          <w:color w:val="333333"/>
          <w:szCs w:val="21"/>
        </w:rPr>
        <w:t xml:space="preserve"> as Ali Hakim.</w:t>
      </w:r>
    </w:p>
    <w:p w:rsidR="001428EB" w:rsidRPr="001428EB" w:rsidRDefault="001428EB" w:rsidP="001428EB">
      <w:pPr>
        <w:spacing w:line="360" w:lineRule="auto"/>
        <w:textAlignment w:val="baseline"/>
        <w:rPr>
          <w:rFonts w:cs="Arial"/>
          <w:color w:val="333333"/>
          <w:szCs w:val="21"/>
        </w:rPr>
      </w:pPr>
      <w:r w:rsidRPr="001428EB">
        <w:rPr>
          <w:rFonts w:cs="Arial"/>
          <w:color w:val="333333"/>
          <w:szCs w:val="21"/>
        </w:rPr>
        <w:t xml:space="preserve">The expansive, dream-like sets are by Anthony Ward, who also designed the costumes. David Hersey is lighting designer, with John Owen Edwards as musical director. The original orchestrations are by Robert Russell Bennett, with additional orchestrations by William David </w:t>
      </w:r>
      <w:proofErr w:type="spellStart"/>
      <w:r w:rsidRPr="001428EB">
        <w:rPr>
          <w:rFonts w:cs="Arial"/>
          <w:color w:val="333333"/>
          <w:szCs w:val="21"/>
        </w:rPr>
        <w:t>Brohn</w:t>
      </w:r>
      <w:proofErr w:type="spellEnd"/>
      <w:r w:rsidRPr="001428EB">
        <w:rPr>
          <w:rFonts w:cs="Arial"/>
          <w:color w:val="333333"/>
          <w:szCs w:val="21"/>
        </w:rPr>
        <w:t xml:space="preserve"> and new dance music arranged by David </w:t>
      </w:r>
      <w:proofErr w:type="spellStart"/>
      <w:r w:rsidRPr="001428EB">
        <w:rPr>
          <w:rFonts w:cs="Arial"/>
          <w:color w:val="333333"/>
          <w:szCs w:val="21"/>
        </w:rPr>
        <w:t>Krane</w:t>
      </w:r>
      <w:proofErr w:type="spellEnd"/>
      <w:r w:rsidRPr="001428EB">
        <w:rPr>
          <w:rFonts w:cs="Arial"/>
          <w:color w:val="333333"/>
          <w:szCs w:val="21"/>
        </w:rPr>
        <w:t>.</w:t>
      </w:r>
    </w:p>
    <w:p w:rsidR="001428EB" w:rsidRPr="001428EB" w:rsidRDefault="001428EB" w:rsidP="00047A84">
      <w:pPr>
        <w:spacing w:line="360" w:lineRule="auto"/>
        <w:ind w:firstLine="720"/>
        <w:textAlignment w:val="baseline"/>
        <w:rPr>
          <w:rFonts w:cs="Arial"/>
          <w:color w:val="333333"/>
          <w:szCs w:val="21"/>
        </w:rPr>
      </w:pPr>
      <w:r w:rsidRPr="001428EB">
        <w:rPr>
          <w:rFonts w:cs="Arial"/>
          <w:color w:val="333333"/>
          <w:szCs w:val="21"/>
        </w:rPr>
        <w:t>Among the work</w:t>
      </w:r>
      <w:r w:rsidR="00D621C6">
        <w:rPr>
          <w:rFonts w:cs="Arial"/>
          <w:color w:val="333333"/>
          <w:szCs w:val="21"/>
        </w:rPr>
        <w:t>’</w:t>
      </w:r>
      <w:r w:rsidRPr="001428EB">
        <w:rPr>
          <w:rFonts w:cs="Arial"/>
          <w:color w:val="333333"/>
          <w:szCs w:val="21"/>
        </w:rPr>
        <w:t xml:space="preserve">s famous songs are </w:t>
      </w:r>
      <w:r w:rsidR="00D621C6">
        <w:rPr>
          <w:rFonts w:cs="Arial"/>
          <w:color w:val="333333"/>
          <w:szCs w:val="21"/>
        </w:rPr>
        <w:t>“</w:t>
      </w:r>
      <w:r w:rsidRPr="001428EB">
        <w:rPr>
          <w:rFonts w:cs="Arial"/>
          <w:color w:val="333333"/>
          <w:szCs w:val="21"/>
        </w:rPr>
        <w:t>The Surrey With the Fringe on Top,</w:t>
      </w:r>
      <w:r w:rsidR="00D621C6">
        <w:rPr>
          <w:rFonts w:cs="Arial"/>
          <w:color w:val="333333"/>
          <w:szCs w:val="21"/>
        </w:rPr>
        <w:t>”</w:t>
      </w:r>
      <w:r w:rsidRPr="001428EB">
        <w:rPr>
          <w:rFonts w:cs="Arial"/>
          <w:color w:val="333333"/>
          <w:szCs w:val="21"/>
        </w:rPr>
        <w:t xml:space="preserve"> </w:t>
      </w:r>
      <w:r w:rsidR="00D621C6">
        <w:rPr>
          <w:rFonts w:cs="Arial"/>
          <w:color w:val="333333"/>
          <w:szCs w:val="21"/>
        </w:rPr>
        <w:t>“</w:t>
      </w:r>
      <w:r w:rsidRPr="001428EB">
        <w:rPr>
          <w:rFonts w:cs="Arial"/>
          <w:color w:val="333333"/>
          <w:szCs w:val="21"/>
        </w:rPr>
        <w:t>People Will Say We</w:t>
      </w:r>
      <w:r w:rsidR="00D621C6">
        <w:rPr>
          <w:rFonts w:cs="Arial"/>
          <w:color w:val="333333"/>
          <w:szCs w:val="21"/>
        </w:rPr>
        <w:t>’</w:t>
      </w:r>
      <w:r w:rsidRPr="001428EB">
        <w:rPr>
          <w:rFonts w:cs="Arial"/>
          <w:color w:val="333333"/>
          <w:szCs w:val="21"/>
        </w:rPr>
        <w:t>re in Love,</w:t>
      </w:r>
      <w:r w:rsidR="00D621C6">
        <w:rPr>
          <w:rFonts w:cs="Arial"/>
          <w:color w:val="333333"/>
          <w:szCs w:val="21"/>
        </w:rPr>
        <w:t>”</w:t>
      </w:r>
      <w:r w:rsidRPr="001428EB">
        <w:rPr>
          <w:rFonts w:cs="Arial"/>
          <w:color w:val="333333"/>
          <w:szCs w:val="21"/>
        </w:rPr>
        <w:t xml:space="preserve"> </w:t>
      </w:r>
      <w:r w:rsidR="00D621C6">
        <w:rPr>
          <w:rFonts w:cs="Arial"/>
          <w:color w:val="333333"/>
          <w:szCs w:val="21"/>
        </w:rPr>
        <w:t>“</w:t>
      </w:r>
      <w:r w:rsidRPr="001428EB">
        <w:rPr>
          <w:rFonts w:cs="Arial"/>
          <w:color w:val="333333"/>
          <w:szCs w:val="21"/>
        </w:rPr>
        <w:t>Out of My Dreams,</w:t>
      </w:r>
      <w:r w:rsidR="00D621C6">
        <w:rPr>
          <w:rFonts w:cs="Arial"/>
          <w:color w:val="333333"/>
          <w:szCs w:val="21"/>
        </w:rPr>
        <w:t>”</w:t>
      </w:r>
      <w:r w:rsidRPr="001428EB">
        <w:rPr>
          <w:rFonts w:cs="Arial"/>
          <w:color w:val="333333"/>
          <w:szCs w:val="21"/>
        </w:rPr>
        <w:t xml:space="preserve"> </w:t>
      </w:r>
      <w:r w:rsidR="00D621C6">
        <w:rPr>
          <w:rFonts w:cs="Arial"/>
          <w:color w:val="333333"/>
          <w:szCs w:val="21"/>
        </w:rPr>
        <w:t>“</w:t>
      </w:r>
      <w:r w:rsidRPr="001428EB">
        <w:rPr>
          <w:rFonts w:cs="Arial"/>
          <w:color w:val="333333"/>
          <w:szCs w:val="21"/>
        </w:rPr>
        <w:t xml:space="preserve">I </w:t>
      </w:r>
      <w:proofErr w:type="spellStart"/>
      <w:r w:rsidRPr="001428EB">
        <w:rPr>
          <w:rFonts w:cs="Arial"/>
          <w:color w:val="333333"/>
          <w:szCs w:val="21"/>
        </w:rPr>
        <w:t>Cain</w:t>
      </w:r>
      <w:r w:rsidR="00D621C6">
        <w:rPr>
          <w:rFonts w:cs="Arial"/>
          <w:color w:val="333333"/>
          <w:szCs w:val="21"/>
        </w:rPr>
        <w:t>’</w:t>
      </w:r>
      <w:r w:rsidRPr="001428EB">
        <w:rPr>
          <w:rFonts w:cs="Arial"/>
          <w:color w:val="333333"/>
          <w:szCs w:val="21"/>
        </w:rPr>
        <w:t>t</w:t>
      </w:r>
      <w:proofErr w:type="spellEnd"/>
      <w:r w:rsidRPr="001428EB">
        <w:rPr>
          <w:rFonts w:cs="Arial"/>
          <w:color w:val="333333"/>
          <w:szCs w:val="21"/>
        </w:rPr>
        <w:t xml:space="preserve"> Say No,</w:t>
      </w:r>
      <w:r w:rsidR="00D621C6">
        <w:rPr>
          <w:rFonts w:cs="Arial"/>
          <w:color w:val="333333"/>
          <w:szCs w:val="21"/>
        </w:rPr>
        <w:t>”</w:t>
      </w:r>
      <w:r w:rsidRPr="001428EB">
        <w:rPr>
          <w:rFonts w:cs="Arial"/>
          <w:color w:val="333333"/>
          <w:szCs w:val="21"/>
        </w:rPr>
        <w:t xml:space="preserve"> </w:t>
      </w:r>
      <w:r w:rsidR="00D621C6">
        <w:rPr>
          <w:rFonts w:cs="Arial"/>
          <w:color w:val="333333"/>
          <w:szCs w:val="21"/>
        </w:rPr>
        <w:t>“</w:t>
      </w:r>
      <w:r w:rsidRPr="001428EB">
        <w:rPr>
          <w:rFonts w:cs="Arial"/>
          <w:color w:val="333333"/>
          <w:szCs w:val="21"/>
        </w:rPr>
        <w:t>Oklahoma</w:t>
      </w:r>
      <w:r w:rsidR="009524D5">
        <w:rPr>
          <w:rFonts w:cs="Arial"/>
          <w:color w:val="333333"/>
          <w:szCs w:val="21"/>
        </w:rPr>
        <w:t>!</w:t>
      </w:r>
      <w:r w:rsidRPr="001428EB">
        <w:rPr>
          <w:rFonts w:cs="Arial"/>
          <w:color w:val="333333"/>
          <w:szCs w:val="21"/>
        </w:rPr>
        <w:t>,</w:t>
      </w:r>
      <w:r w:rsidR="00D621C6">
        <w:rPr>
          <w:rFonts w:cs="Arial"/>
          <w:color w:val="333333"/>
          <w:szCs w:val="21"/>
        </w:rPr>
        <w:t>”</w:t>
      </w:r>
      <w:r w:rsidRPr="001428EB">
        <w:rPr>
          <w:rFonts w:cs="Arial"/>
          <w:color w:val="333333"/>
          <w:szCs w:val="21"/>
        </w:rPr>
        <w:t xml:space="preserve"> and </w:t>
      </w:r>
      <w:r w:rsidR="00D621C6">
        <w:rPr>
          <w:rFonts w:cs="Arial"/>
          <w:color w:val="333333"/>
          <w:szCs w:val="21"/>
        </w:rPr>
        <w:t>“</w:t>
      </w:r>
      <w:r w:rsidRPr="001428EB">
        <w:rPr>
          <w:rFonts w:cs="Arial"/>
          <w:color w:val="333333"/>
          <w:szCs w:val="21"/>
        </w:rPr>
        <w:t xml:space="preserve">Oh, What a Beautiful </w:t>
      </w:r>
      <w:proofErr w:type="spellStart"/>
      <w:r w:rsidRPr="001428EB">
        <w:rPr>
          <w:rFonts w:cs="Arial"/>
          <w:color w:val="333333"/>
          <w:szCs w:val="21"/>
        </w:rPr>
        <w:t>Mornin</w:t>
      </w:r>
      <w:proofErr w:type="spellEnd"/>
      <w:r w:rsidR="00D621C6">
        <w:rPr>
          <w:rFonts w:cs="Arial"/>
          <w:color w:val="333333"/>
          <w:szCs w:val="21"/>
        </w:rPr>
        <w:t>’</w:t>
      </w:r>
      <w:r w:rsidRPr="001428EB">
        <w:rPr>
          <w:rFonts w:cs="Arial"/>
          <w:color w:val="333333"/>
          <w:szCs w:val="21"/>
        </w:rPr>
        <w:t>,</w:t>
      </w:r>
      <w:r w:rsidR="00D621C6">
        <w:rPr>
          <w:rFonts w:cs="Arial"/>
          <w:color w:val="333333"/>
          <w:szCs w:val="21"/>
        </w:rPr>
        <w:t>”</w:t>
      </w:r>
      <w:r w:rsidRPr="001428EB">
        <w:rPr>
          <w:rFonts w:cs="Arial"/>
          <w:color w:val="333333"/>
          <w:szCs w:val="21"/>
        </w:rPr>
        <w:t xml:space="preserve"> perhaps Rodgers &amp; Hammerstein's most beloved creation.</w:t>
      </w:r>
    </w:p>
    <w:p w:rsidR="001428EB" w:rsidRPr="001428EB" w:rsidRDefault="001428EB" w:rsidP="00047A84">
      <w:pPr>
        <w:spacing w:line="360" w:lineRule="auto"/>
        <w:ind w:firstLine="720"/>
        <w:textAlignment w:val="baseline"/>
        <w:rPr>
          <w:rFonts w:cs="Arial"/>
          <w:color w:val="333333"/>
          <w:szCs w:val="21"/>
        </w:rPr>
      </w:pPr>
      <w:r w:rsidRPr="001428EB">
        <w:rPr>
          <w:rFonts w:cs="Arial"/>
          <w:color w:val="333333"/>
          <w:szCs w:val="21"/>
        </w:rPr>
        <w:t xml:space="preserve">It is </w:t>
      </w:r>
      <w:proofErr w:type="spellStart"/>
      <w:r w:rsidRPr="001428EB">
        <w:rPr>
          <w:rFonts w:cs="Arial"/>
          <w:color w:val="333333"/>
          <w:szCs w:val="21"/>
        </w:rPr>
        <w:t>Jackman</w:t>
      </w:r>
      <w:r w:rsidR="00D621C6">
        <w:rPr>
          <w:rFonts w:cs="Arial"/>
          <w:color w:val="333333"/>
          <w:szCs w:val="21"/>
        </w:rPr>
        <w:t>’</w:t>
      </w:r>
      <w:r w:rsidRPr="001428EB">
        <w:rPr>
          <w:rFonts w:cs="Arial"/>
          <w:color w:val="333333"/>
          <w:szCs w:val="21"/>
        </w:rPr>
        <w:t>s</w:t>
      </w:r>
      <w:proofErr w:type="spellEnd"/>
      <w:r w:rsidRPr="001428EB">
        <w:rPr>
          <w:rFonts w:cs="Arial"/>
          <w:color w:val="333333"/>
          <w:szCs w:val="21"/>
        </w:rPr>
        <w:t xml:space="preserve"> rendition of the last that sets the tone for the telecast, promising not just a </w:t>
      </w:r>
      <w:r w:rsidR="00D621C6">
        <w:rPr>
          <w:rFonts w:cs="Arial"/>
          <w:color w:val="333333"/>
          <w:szCs w:val="21"/>
        </w:rPr>
        <w:t>“</w:t>
      </w:r>
      <w:r w:rsidRPr="001428EB">
        <w:rPr>
          <w:rFonts w:cs="Arial"/>
          <w:color w:val="333333"/>
          <w:szCs w:val="21"/>
        </w:rPr>
        <w:t>beautiful morning,</w:t>
      </w:r>
      <w:r w:rsidR="00D621C6">
        <w:rPr>
          <w:rFonts w:cs="Arial"/>
          <w:color w:val="333333"/>
          <w:szCs w:val="21"/>
        </w:rPr>
        <w:t>”</w:t>
      </w:r>
      <w:r w:rsidRPr="001428EB">
        <w:rPr>
          <w:rFonts w:cs="Arial"/>
          <w:color w:val="333333"/>
          <w:szCs w:val="21"/>
        </w:rPr>
        <w:t xml:space="preserve"> but a </w:t>
      </w:r>
      <w:r w:rsidR="00D621C6">
        <w:rPr>
          <w:rFonts w:cs="Arial"/>
          <w:color w:val="333333"/>
          <w:szCs w:val="21"/>
        </w:rPr>
        <w:t>“</w:t>
      </w:r>
      <w:r w:rsidRPr="001428EB">
        <w:rPr>
          <w:rFonts w:cs="Arial"/>
          <w:color w:val="333333"/>
          <w:szCs w:val="21"/>
        </w:rPr>
        <w:t>beautiful day</w:t>
      </w:r>
      <w:r w:rsidR="00D621C6">
        <w:rPr>
          <w:rFonts w:cs="Arial"/>
          <w:color w:val="333333"/>
          <w:szCs w:val="21"/>
        </w:rPr>
        <w:t>”</w:t>
      </w:r>
      <w:r w:rsidRPr="001428EB">
        <w:rPr>
          <w:rFonts w:cs="Arial"/>
          <w:color w:val="333333"/>
          <w:szCs w:val="21"/>
        </w:rPr>
        <w:t xml:space="preserve"> as well. </w:t>
      </w:r>
      <w:r w:rsidR="00D621C6">
        <w:rPr>
          <w:rFonts w:cs="Arial"/>
          <w:color w:val="333333"/>
          <w:szCs w:val="21"/>
        </w:rPr>
        <w:t>“</w:t>
      </w:r>
      <w:r w:rsidRPr="001428EB">
        <w:rPr>
          <w:rFonts w:cs="Arial"/>
          <w:color w:val="333333"/>
          <w:szCs w:val="21"/>
        </w:rPr>
        <w:t>His legs are as high as an elephant</w:t>
      </w:r>
      <w:r w:rsidR="00D621C6">
        <w:rPr>
          <w:rFonts w:cs="Arial"/>
          <w:color w:val="333333"/>
          <w:szCs w:val="21"/>
        </w:rPr>
        <w:t>’</w:t>
      </w:r>
      <w:r w:rsidRPr="001428EB">
        <w:rPr>
          <w:rFonts w:cs="Arial"/>
          <w:color w:val="333333"/>
          <w:szCs w:val="21"/>
        </w:rPr>
        <w:t>s eye,</w:t>
      </w:r>
      <w:r w:rsidR="00D621C6">
        <w:rPr>
          <w:rFonts w:cs="Arial"/>
          <w:color w:val="333333"/>
          <w:szCs w:val="21"/>
        </w:rPr>
        <w:t>”</w:t>
      </w:r>
      <w:r w:rsidRPr="001428EB">
        <w:rPr>
          <w:rFonts w:cs="Arial"/>
          <w:color w:val="333333"/>
          <w:szCs w:val="21"/>
        </w:rPr>
        <w:t xml:space="preserve"> </w:t>
      </w:r>
      <w:r w:rsidRPr="001428EB">
        <w:rPr>
          <w:rFonts w:cs="Arial"/>
          <w:color w:val="333333"/>
          <w:szCs w:val="21"/>
        </w:rPr>
        <w:lastRenderedPageBreak/>
        <w:t xml:space="preserve">wrote </w:t>
      </w:r>
      <w:r w:rsidR="00047A84" w:rsidRPr="00047A84">
        <w:rPr>
          <w:rFonts w:cs="Arial"/>
          <w:i/>
          <w:color w:val="333333"/>
          <w:szCs w:val="21"/>
        </w:rPr>
        <w:t>The London Daily Telegraph</w:t>
      </w:r>
      <w:r w:rsidRPr="001428EB">
        <w:rPr>
          <w:rFonts w:cs="Arial"/>
          <w:color w:val="333333"/>
          <w:szCs w:val="21"/>
        </w:rPr>
        <w:t xml:space="preserve">, </w:t>
      </w:r>
      <w:r w:rsidR="00D621C6">
        <w:rPr>
          <w:rFonts w:cs="Arial"/>
          <w:color w:val="333333"/>
          <w:szCs w:val="21"/>
        </w:rPr>
        <w:t>“</w:t>
      </w:r>
      <w:r w:rsidRPr="001428EB">
        <w:rPr>
          <w:rFonts w:cs="Arial"/>
          <w:color w:val="333333"/>
          <w:szCs w:val="21"/>
        </w:rPr>
        <w:t>he is 6 feet, 3 inches of perfect tanned cowboy. When he walks on to the stage a soft female collective sigh runs nightly round the packed auditorium.</w:t>
      </w:r>
      <w:r w:rsidR="00D621C6">
        <w:rPr>
          <w:rFonts w:cs="Arial"/>
          <w:color w:val="333333"/>
          <w:szCs w:val="21"/>
        </w:rPr>
        <w:t>”</w:t>
      </w:r>
    </w:p>
    <w:p w:rsidR="001428EB" w:rsidRPr="001428EB" w:rsidRDefault="00047A84" w:rsidP="00047A84">
      <w:pPr>
        <w:spacing w:line="360" w:lineRule="auto"/>
        <w:ind w:firstLine="720"/>
        <w:textAlignment w:val="baseline"/>
        <w:rPr>
          <w:rFonts w:cs="Arial"/>
          <w:color w:val="333333"/>
          <w:szCs w:val="21"/>
        </w:rPr>
      </w:pPr>
      <w:r>
        <w:rPr>
          <w:rFonts w:cs="Arial"/>
          <w:color w:val="333333"/>
          <w:szCs w:val="21"/>
        </w:rPr>
        <w:t xml:space="preserve">When </w:t>
      </w:r>
      <w:r w:rsidRPr="001C197A">
        <w:rPr>
          <w:rFonts w:cs="Arial"/>
          <w:i/>
          <w:color w:val="333333"/>
          <w:szCs w:val="21"/>
        </w:rPr>
        <w:t>Oklahoma!</w:t>
      </w:r>
      <w:r>
        <w:rPr>
          <w:rFonts w:cs="Arial"/>
          <w:color w:val="333333"/>
          <w:szCs w:val="21"/>
        </w:rPr>
        <w:t xml:space="preserve"> </w:t>
      </w:r>
      <w:proofErr w:type="gramStart"/>
      <w:r>
        <w:rPr>
          <w:rFonts w:cs="Arial"/>
          <w:color w:val="333333"/>
          <w:szCs w:val="21"/>
        </w:rPr>
        <w:t>first</w:t>
      </w:r>
      <w:proofErr w:type="gramEnd"/>
      <w:r>
        <w:rPr>
          <w:rFonts w:cs="Arial"/>
          <w:color w:val="333333"/>
          <w:szCs w:val="21"/>
        </w:rPr>
        <w:t xml:space="preserve"> aired on </w:t>
      </w:r>
      <w:r w:rsidRPr="00AF0C72">
        <w:rPr>
          <w:rFonts w:cs="Arial"/>
          <w:b/>
          <w:i/>
          <w:color w:val="333333"/>
          <w:szCs w:val="21"/>
        </w:rPr>
        <w:t>Great Performances</w:t>
      </w:r>
      <w:r>
        <w:rPr>
          <w:rFonts w:cs="Arial"/>
          <w:color w:val="333333"/>
          <w:szCs w:val="21"/>
        </w:rPr>
        <w:t xml:space="preserve"> in 2003, </w:t>
      </w:r>
      <w:proofErr w:type="spellStart"/>
      <w:r>
        <w:rPr>
          <w:rFonts w:cs="Arial"/>
          <w:color w:val="333333"/>
          <w:szCs w:val="21"/>
        </w:rPr>
        <w:t>Jackman</w:t>
      </w:r>
      <w:proofErr w:type="spellEnd"/>
      <w:r>
        <w:rPr>
          <w:rFonts w:cs="Arial"/>
          <w:color w:val="333333"/>
          <w:szCs w:val="21"/>
        </w:rPr>
        <w:t xml:space="preserve"> was appearing </w:t>
      </w:r>
      <w:r w:rsidR="00933534">
        <w:rPr>
          <w:rFonts w:cs="Arial"/>
          <w:color w:val="333333"/>
          <w:szCs w:val="21"/>
        </w:rPr>
        <w:t xml:space="preserve">on </w:t>
      </w:r>
      <w:r w:rsidR="001428EB" w:rsidRPr="001428EB">
        <w:rPr>
          <w:rFonts w:cs="Arial"/>
          <w:color w:val="333333"/>
          <w:szCs w:val="21"/>
        </w:rPr>
        <w:t>Broadway</w:t>
      </w:r>
      <w:r w:rsidR="003D5171">
        <w:rPr>
          <w:rFonts w:cs="Arial"/>
          <w:color w:val="333333"/>
          <w:szCs w:val="21"/>
        </w:rPr>
        <w:t xml:space="preserve"> at the Imperial Theatre in</w:t>
      </w:r>
      <w:r w:rsidR="001428EB" w:rsidRPr="001428EB">
        <w:rPr>
          <w:rFonts w:cs="Arial"/>
          <w:color w:val="333333"/>
          <w:szCs w:val="21"/>
        </w:rPr>
        <w:t xml:space="preserve"> </w:t>
      </w:r>
      <w:r w:rsidR="00D621C6">
        <w:rPr>
          <w:rFonts w:cs="Arial"/>
          <w:color w:val="333333"/>
          <w:szCs w:val="21"/>
        </w:rPr>
        <w:t>“</w:t>
      </w:r>
      <w:r w:rsidR="001428EB" w:rsidRPr="001428EB">
        <w:rPr>
          <w:rFonts w:cs="Arial"/>
          <w:color w:val="333333"/>
          <w:szCs w:val="21"/>
        </w:rPr>
        <w:t>The Boy from Oz</w:t>
      </w:r>
      <w:r w:rsidR="00D621C6">
        <w:rPr>
          <w:rFonts w:cs="Arial"/>
          <w:color w:val="333333"/>
          <w:szCs w:val="21"/>
        </w:rPr>
        <w:t>”</w:t>
      </w:r>
      <w:r w:rsidR="001428EB" w:rsidRPr="001428EB">
        <w:rPr>
          <w:rFonts w:cs="Arial"/>
          <w:color w:val="333333"/>
          <w:szCs w:val="21"/>
        </w:rPr>
        <w:t xml:space="preserve">" </w:t>
      </w:r>
      <w:r>
        <w:rPr>
          <w:rFonts w:cs="Arial"/>
          <w:color w:val="333333"/>
          <w:szCs w:val="21"/>
        </w:rPr>
        <w:t xml:space="preserve">playing </w:t>
      </w:r>
      <w:r w:rsidR="001428EB" w:rsidRPr="001428EB">
        <w:rPr>
          <w:rFonts w:cs="Arial"/>
          <w:color w:val="333333"/>
          <w:szCs w:val="21"/>
        </w:rPr>
        <w:t xml:space="preserve">fellow Aussie, </w:t>
      </w:r>
      <w:r>
        <w:rPr>
          <w:rFonts w:cs="Arial"/>
          <w:color w:val="333333"/>
          <w:szCs w:val="21"/>
        </w:rPr>
        <w:t xml:space="preserve">the late </w:t>
      </w:r>
      <w:r w:rsidR="001428EB" w:rsidRPr="001428EB">
        <w:rPr>
          <w:rFonts w:cs="Arial"/>
          <w:color w:val="333333"/>
          <w:szCs w:val="21"/>
        </w:rPr>
        <w:t>Peter Allen.</w:t>
      </w:r>
    </w:p>
    <w:p w:rsidR="001428EB" w:rsidRDefault="001428EB" w:rsidP="00047A84">
      <w:pPr>
        <w:spacing w:line="360" w:lineRule="auto"/>
        <w:ind w:firstLine="720"/>
        <w:textAlignment w:val="baseline"/>
        <w:rPr>
          <w:rFonts w:cs="Arial"/>
          <w:color w:val="333333"/>
          <w:szCs w:val="21"/>
        </w:rPr>
      </w:pPr>
      <w:r w:rsidRPr="001428EB">
        <w:rPr>
          <w:rFonts w:cs="Arial"/>
          <w:color w:val="333333"/>
          <w:szCs w:val="21"/>
        </w:rPr>
        <w:t>The work, based on Lynn Riggs</w:t>
      </w:r>
      <w:r w:rsidR="00D621C6">
        <w:rPr>
          <w:rFonts w:cs="Arial"/>
          <w:color w:val="333333"/>
          <w:szCs w:val="21"/>
        </w:rPr>
        <w:t>’</w:t>
      </w:r>
      <w:r w:rsidRPr="001428EB">
        <w:rPr>
          <w:rFonts w:cs="Arial"/>
          <w:color w:val="333333"/>
          <w:szCs w:val="21"/>
        </w:rPr>
        <w:t xml:space="preserve"> play </w:t>
      </w:r>
      <w:r w:rsidRPr="001C197A">
        <w:rPr>
          <w:rFonts w:cs="Arial"/>
          <w:i/>
          <w:color w:val="333333"/>
          <w:szCs w:val="21"/>
        </w:rPr>
        <w:t>Green Grow the Lilacs</w:t>
      </w:r>
      <w:r w:rsidRPr="001428EB">
        <w:rPr>
          <w:rFonts w:cs="Arial"/>
          <w:color w:val="333333"/>
          <w:szCs w:val="21"/>
        </w:rPr>
        <w:t xml:space="preserve">, marked the first collaboration of Richard Rodgers and Oscar Hammerstein II and launched what became arguably the most successful partnership in American musical theater. </w:t>
      </w:r>
      <w:r w:rsidRPr="001C197A">
        <w:rPr>
          <w:rFonts w:cs="Arial"/>
          <w:i/>
          <w:color w:val="333333"/>
          <w:szCs w:val="21"/>
        </w:rPr>
        <w:t>Oklahoma!</w:t>
      </w:r>
      <w:r w:rsidRPr="001428EB">
        <w:rPr>
          <w:rFonts w:cs="Arial"/>
          <w:color w:val="333333"/>
          <w:szCs w:val="21"/>
        </w:rPr>
        <w:t xml:space="preserve"> was soon followed by </w:t>
      </w:r>
      <w:r w:rsidRPr="001C197A">
        <w:rPr>
          <w:rFonts w:cs="Arial"/>
          <w:i/>
          <w:color w:val="333333"/>
          <w:szCs w:val="21"/>
        </w:rPr>
        <w:t>Carousel</w:t>
      </w:r>
      <w:r w:rsidRPr="001428EB">
        <w:rPr>
          <w:rFonts w:cs="Arial"/>
          <w:color w:val="333333"/>
          <w:szCs w:val="21"/>
        </w:rPr>
        <w:t xml:space="preserve"> (1945), </w:t>
      </w:r>
      <w:r w:rsidRPr="001C197A">
        <w:rPr>
          <w:rFonts w:cs="Arial"/>
          <w:i/>
          <w:color w:val="333333"/>
          <w:szCs w:val="21"/>
        </w:rPr>
        <w:t>Allegro</w:t>
      </w:r>
      <w:r w:rsidRPr="001428EB">
        <w:rPr>
          <w:rFonts w:cs="Arial"/>
          <w:color w:val="333333"/>
          <w:szCs w:val="21"/>
        </w:rPr>
        <w:t xml:space="preserve"> (1947), </w:t>
      </w:r>
      <w:r w:rsidRPr="001C197A">
        <w:rPr>
          <w:rFonts w:cs="Arial"/>
          <w:i/>
          <w:color w:val="333333"/>
          <w:szCs w:val="21"/>
        </w:rPr>
        <w:t>South Pacific</w:t>
      </w:r>
      <w:r w:rsidRPr="001428EB">
        <w:rPr>
          <w:rFonts w:cs="Arial"/>
          <w:color w:val="333333"/>
          <w:szCs w:val="21"/>
        </w:rPr>
        <w:t xml:space="preserve"> (1949), </w:t>
      </w:r>
      <w:r w:rsidRPr="001C197A">
        <w:rPr>
          <w:rFonts w:cs="Arial"/>
          <w:i/>
          <w:color w:val="333333"/>
          <w:szCs w:val="21"/>
        </w:rPr>
        <w:t>The King and I</w:t>
      </w:r>
      <w:r w:rsidRPr="001428EB">
        <w:rPr>
          <w:rFonts w:cs="Arial"/>
          <w:color w:val="333333"/>
          <w:szCs w:val="21"/>
        </w:rPr>
        <w:t xml:space="preserve"> (1951), </w:t>
      </w:r>
      <w:r w:rsidRPr="001C197A">
        <w:rPr>
          <w:rFonts w:cs="Arial"/>
          <w:i/>
          <w:color w:val="333333"/>
          <w:szCs w:val="21"/>
        </w:rPr>
        <w:t>Me and Juliet</w:t>
      </w:r>
      <w:r w:rsidRPr="001428EB">
        <w:rPr>
          <w:rFonts w:cs="Arial"/>
          <w:color w:val="333333"/>
          <w:szCs w:val="21"/>
        </w:rPr>
        <w:t xml:space="preserve"> (1953), </w:t>
      </w:r>
      <w:r w:rsidRPr="001C197A">
        <w:rPr>
          <w:rFonts w:cs="Arial"/>
          <w:i/>
          <w:color w:val="333333"/>
          <w:szCs w:val="21"/>
        </w:rPr>
        <w:t>Pipe Dream</w:t>
      </w:r>
      <w:r w:rsidRPr="001428EB">
        <w:rPr>
          <w:rFonts w:cs="Arial"/>
          <w:color w:val="333333"/>
          <w:szCs w:val="21"/>
        </w:rPr>
        <w:t xml:space="preserve"> (1955), </w:t>
      </w:r>
      <w:r w:rsidRPr="001C197A">
        <w:rPr>
          <w:rFonts w:cs="Arial"/>
          <w:i/>
          <w:color w:val="333333"/>
          <w:szCs w:val="21"/>
        </w:rPr>
        <w:t>Flower Drum Song</w:t>
      </w:r>
      <w:r w:rsidRPr="001428EB">
        <w:rPr>
          <w:rFonts w:cs="Arial"/>
          <w:color w:val="333333"/>
          <w:szCs w:val="21"/>
        </w:rPr>
        <w:t xml:space="preserve"> (1958) and </w:t>
      </w:r>
      <w:r w:rsidRPr="001C197A">
        <w:rPr>
          <w:rFonts w:cs="Arial"/>
          <w:i/>
          <w:color w:val="333333"/>
          <w:szCs w:val="21"/>
        </w:rPr>
        <w:t>The Sound of Music</w:t>
      </w:r>
      <w:r w:rsidRPr="001428EB">
        <w:rPr>
          <w:rFonts w:cs="Arial"/>
          <w:color w:val="333333"/>
          <w:szCs w:val="21"/>
        </w:rPr>
        <w:t xml:space="preserve"> (1959). For the movies they wrote </w:t>
      </w:r>
      <w:r w:rsidR="00AF0C72" w:rsidRPr="001C197A">
        <w:rPr>
          <w:rFonts w:cs="Arial"/>
          <w:i/>
          <w:color w:val="333333"/>
          <w:szCs w:val="21"/>
        </w:rPr>
        <w:t>State Fair</w:t>
      </w:r>
      <w:r w:rsidRPr="001428EB">
        <w:rPr>
          <w:rFonts w:cs="Arial"/>
          <w:color w:val="333333"/>
          <w:szCs w:val="21"/>
        </w:rPr>
        <w:t xml:space="preserve"> (1945) and for television (for Julie Andrews) they created </w:t>
      </w:r>
      <w:r w:rsidR="00AF0C72" w:rsidRPr="001C197A">
        <w:rPr>
          <w:rFonts w:cs="Arial"/>
          <w:i/>
          <w:color w:val="333333"/>
          <w:szCs w:val="21"/>
        </w:rPr>
        <w:t>Cinderella</w:t>
      </w:r>
      <w:r w:rsidRPr="001428EB">
        <w:rPr>
          <w:rFonts w:cs="Arial"/>
          <w:color w:val="333333"/>
          <w:szCs w:val="21"/>
        </w:rPr>
        <w:t xml:space="preserve"> (1957)</w:t>
      </w:r>
      <w:r w:rsidR="00AF0C72">
        <w:rPr>
          <w:rFonts w:cs="Arial"/>
          <w:color w:val="333333"/>
          <w:szCs w:val="21"/>
        </w:rPr>
        <w:t>, now enjoying a Broadway stage production</w:t>
      </w:r>
      <w:r w:rsidRPr="001428EB">
        <w:rPr>
          <w:rFonts w:cs="Arial"/>
          <w:color w:val="333333"/>
          <w:szCs w:val="21"/>
        </w:rPr>
        <w:t>.</w:t>
      </w:r>
    </w:p>
    <w:p w:rsidR="00D47A4B" w:rsidRPr="00D47A4B" w:rsidRDefault="00D47A4B" w:rsidP="00D47A4B">
      <w:pPr>
        <w:pStyle w:val="NormalIndent"/>
      </w:pPr>
      <w:r>
        <w:tab/>
        <w:t xml:space="preserve">The Blu-ray edition of </w:t>
      </w:r>
      <w:r w:rsidRPr="00D47A4B">
        <w:rPr>
          <w:b/>
          <w:i/>
        </w:rPr>
        <w:t>Rodgers &amp; Hammerstein’s Oklahoma!</w:t>
      </w:r>
      <w:r>
        <w:t xml:space="preserve"> </w:t>
      </w:r>
      <w:proofErr w:type="gramStart"/>
      <w:r>
        <w:t>is</w:t>
      </w:r>
      <w:proofErr w:type="gramEnd"/>
      <w:r>
        <w:t xml:space="preserve"> available from Image Entertainment.</w:t>
      </w:r>
    </w:p>
    <w:p w:rsidR="00D976F3" w:rsidRDefault="00D976F3" w:rsidP="00BC5BD1">
      <w:pPr>
        <w:autoSpaceDE w:val="0"/>
        <w:autoSpaceDN w:val="0"/>
        <w:adjustRightInd w:val="0"/>
        <w:spacing w:line="360" w:lineRule="auto"/>
        <w:ind w:firstLine="720"/>
        <w:rPr>
          <w:szCs w:val="21"/>
        </w:rPr>
      </w:pPr>
      <w:r w:rsidRPr="00D07298">
        <w:rPr>
          <w:b/>
          <w:bCs/>
          <w:i/>
          <w:iCs/>
          <w:szCs w:val="21"/>
        </w:rPr>
        <w:t>Great Performances</w:t>
      </w:r>
      <w:r w:rsidRPr="00D07298">
        <w:rPr>
          <w:szCs w:val="21"/>
        </w:rPr>
        <w:t xml:space="preserve"> is a production of THIRTEEN for WNET, one of America’s most prolific and respected public media providers. Throughout its 40 year history on public television, </w:t>
      </w:r>
      <w:r w:rsidRPr="00D07298">
        <w:rPr>
          <w:b/>
          <w:bCs/>
          <w:i/>
          <w:iCs/>
          <w:szCs w:val="21"/>
        </w:rPr>
        <w:t>Great Performances</w:t>
      </w:r>
      <w:r w:rsidRPr="00D07298">
        <w:rPr>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w:t>
      </w:r>
    </w:p>
    <w:p w:rsidR="00D47A4B" w:rsidRPr="00D47A4B" w:rsidRDefault="00D47A4B" w:rsidP="00D47A4B">
      <w:pPr>
        <w:spacing w:line="360" w:lineRule="auto"/>
        <w:ind w:firstLine="720"/>
        <w:textAlignment w:val="baseline"/>
        <w:rPr>
          <w:rFonts w:cs="Arial"/>
          <w:color w:val="333333"/>
          <w:szCs w:val="21"/>
        </w:rPr>
      </w:pPr>
      <w:r w:rsidRPr="00047A84">
        <w:rPr>
          <w:rFonts w:cs="Arial"/>
          <w:b/>
          <w:i/>
          <w:color w:val="333333"/>
          <w:szCs w:val="21"/>
        </w:rPr>
        <w:t>Rodgers &amp; Hammerstein</w:t>
      </w:r>
      <w:r w:rsidR="001D21C5">
        <w:rPr>
          <w:rFonts w:cs="Arial"/>
          <w:b/>
          <w:i/>
          <w:color w:val="333333"/>
          <w:szCs w:val="21"/>
        </w:rPr>
        <w:t>’</w:t>
      </w:r>
      <w:r w:rsidRPr="00047A84">
        <w:rPr>
          <w:rFonts w:cs="Arial"/>
          <w:b/>
          <w:i/>
          <w:color w:val="333333"/>
          <w:szCs w:val="21"/>
        </w:rPr>
        <w:t>s Oklahoma!</w:t>
      </w:r>
      <w:r>
        <w:rPr>
          <w:rFonts w:cs="Arial"/>
          <w:b/>
          <w:i/>
          <w:color w:val="333333"/>
          <w:szCs w:val="21"/>
        </w:rPr>
        <w:t xml:space="preserve"> </w:t>
      </w:r>
      <w:proofErr w:type="gramStart"/>
      <w:r w:rsidRPr="001428EB">
        <w:rPr>
          <w:rFonts w:cs="Arial"/>
          <w:color w:val="333333"/>
          <w:szCs w:val="21"/>
        </w:rPr>
        <w:t>is</w:t>
      </w:r>
      <w:proofErr w:type="gramEnd"/>
      <w:r w:rsidRPr="001428EB">
        <w:rPr>
          <w:rFonts w:cs="Arial"/>
          <w:color w:val="333333"/>
          <w:szCs w:val="21"/>
        </w:rPr>
        <w:t xml:space="preserve"> a production of Oklahoma! </w:t>
      </w:r>
      <w:proofErr w:type="gramStart"/>
      <w:r w:rsidRPr="001428EB">
        <w:rPr>
          <w:rFonts w:cs="Arial"/>
          <w:color w:val="333333"/>
          <w:szCs w:val="21"/>
        </w:rPr>
        <w:t>Screen Productions Limited, in association with The Rodgers &amp; Hammerstein Organization.</w:t>
      </w:r>
      <w:proofErr w:type="gramEnd"/>
      <w:r w:rsidRPr="001428EB">
        <w:rPr>
          <w:rFonts w:cs="Arial"/>
          <w:color w:val="333333"/>
          <w:szCs w:val="21"/>
        </w:rPr>
        <w:t xml:space="preserve"> It is directed for television by Trevor Nunn and Chris Hunt, with Hunt and Richard Price as producers. Paul Wheeler is director of photography</w:t>
      </w:r>
    </w:p>
    <w:p w:rsidR="00AC3031" w:rsidRPr="00D07298" w:rsidRDefault="00BA70CA" w:rsidP="00AC3031">
      <w:pPr>
        <w:ind w:firstLine="720"/>
        <w:rPr>
          <w:rFonts w:cs="Calibri"/>
          <w:color w:val="000000" w:themeColor="text1"/>
          <w:szCs w:val="21"/>
        </w:rPr>
      </w:pPr>
      <w:r>
        <w:rPr>
          <w:rFonts w:cs="Calibri"/>
          <w:color w:val="000000" w:themeColor="text1"/>
          <w:szCs w:val="21"/>
        </w:rPr>
        <w:t xml:space="preserve">For </w:t>
      </w:r>
      <w:r w:rsidRPr="00D47A4B">
        <w:rPr>
          <w:rFonts w:cs="Calibri"/>
          <w:b/>
          <w:i/>
          <w:color w:val="000000" w:themeColor="text1"/>
          <w:szCs w:val="21"/>
        </w:rPr>
        <w:t>Great Performances</w:t>
      </w:r>
      <w:r>
        <w:rPr>
          <w:rFonts w:cs="Calibri"/>
          <w:color w:val="000000" w:themeColor="text1"/>
          <w:szCs w:val="21"/>
        </w:rPr>
        <w:t>, Bill O’</w:t>
      </w:r>
      <w:r w:rsidR="00D47A4B">
        <w:rPr>
          <w:rFonts w:cs="Calibri"/>
          <w:color w:val="000000" w:themeColor="text1"/>
          <w:szCs w:val="21"/>
        </w:rPr>
        <w:t>Donnell is series producer, and</w:t>
      </w:r>
      <w:r w:rsidR="00131AAD">
        <w:rPr>
          <w:rFonts w:cs="Calibri"/>
          <w:color w:val="000000" w:themeColor="text1"/>
          <w:szCs w:val="21"/>
        </w:rPr>
        <w:t xml:space="preserve"> David Horn is executive producer</w:t>
      </w:r>
      <w:r w:rsidR="00525E6D" w:rsidRPr="00D07298">
        <w:rPr>
          <w:rFonts w:cs="Calibri"/>
          <w:color w:val="000000" w:themeColor="text1"/>
          <w:szCs w:val="21"/>
        </w:rPr>
        <w:t>.</w:t>
      </w:r>
      <w:r w:rsidR="00AC3031" w:rsidRPr="00D07298">
        <w:rPr>
          <w:rFonts w:cs="Calibri"/>
          <w:color w:val="000000" w:themeColor="text1"/>
          <w:szCs w:val="21"/>
        </w:rPr>
        <w:t xml:space="preserve"> </w:t>
      </w:r>
    </w:p>
    <w:p w:rsidR="00D976F3" w:rsidRPr="00D07298" w:rsidRDefault="00D976F3" w:rsidP="0051030C">
      <w:pPr>
        <w:ind w:firstLine="720"/>
        <w:rPr>
          <w:szCs w:val="21"/>
        </w:rPr>
      </w:pPr>
      <w:r w:rsidRPr="00D07298">
        <w:rPr>
          <w:rFonts w:cs="Georgia"/>
          <w:szCs w:val="21"/>
        </w:rPr>
        <w:t xml:space="preserve">Major funding for the </w:t>
      </w:r>
      <w:r w:rsidRPr="00D07298">
        <w:rPr>
          <w:rFonts w:cs="Georgia"/>
          <w:b/>
          <w:bCs/>
          <w:i/>
          <w:iCs/>
          <w:szCs w:val="21"/>
        </w:rPr>
        <w:t>Great Performances</w:t>
      </w:r>
      <w:r w:rsidRPr="00D07298">
        <w:rPr>
          <w:rFonts w:cs="Georgia"/>
          <w:szCs w:val="21"/>
        </w:rPr>
        <w:t xml:space="preserve"> telecast is provided by </w:t>
      </w:r>
      <w:r w:rsidR="0051030C" w:rsidRPr="00D07298">
        <w:rPr>
          <w:szCs w:val="21"/>
        </w:rPr>
        <w:t xml:space="preserve">the Irene </w:t>
      </w:r>
      <w:r w:rsidR="000B071B" w:rsidRPr="00D07298">
        <w:rPr>
          <w:szCs w:val="21"/>
        </w:rPr>
        <w:t xml:space="preserve">Diamond </w:t>
      </w:r>
      <w:r w:rsidR="0051030C" w:rsidRPr="00D07298">
        <w:rPr>
          <w:szCs w:val="21"/>
        </w:rPr>
        <w:t xml:space="preserve">Fund, </w:t>
      </w:r>
      <w:r w:rsidR="00933534">
        <w:rPr>
          <w:szCs w:val="21"/>
        </w:rPr>
        <w:t xml:space="preserve">the </w:t>
      </w:r>
      <w:proofErr w:type="spellStart"/>
      <w:r w:rsidR="00933534">
        <w:rPr>
          <w:szCs w:val="21"/>
        </w:rPr>
        <w:t>LuEsther</w:t>
      </w:r>
      <w:proofErr w:type="spellEnd"/>
      <w:r w:rsidR="00933534">
        <w:rPr>
          <w:szCs w:val="21"/>
        </w:rPr>
        <w:t xml:space="preserve"> T. Mertz Charitable Trust, The Agnes </w:t>
      </w:r>
      <w:proofErr w:type="spellStart"/>
      <w:r w:rsidR="00933534">
        <w:rPr>
          <w:szCs w:val="21"/>
        </w:rPr>
        <w:t>Varis</w:t>
      </w:r>
      <w:proofErr w:type="spellEnd"/>
      <w:r w:rsidR="00933534">
        <w:rPr>
          <w:szCs w:val="21"/>
        </w:rPr>
        <w:t xml:space="preserve"> Trust, </w:t>
      </w:r>
      <w:r w:rsidR="00AF0C72">
        <w:rPr>
          <w:szCs w:val="21"/>
        </w:rPr>
        <w:t xml:space="preserve">Rosalind P. Walter, </w:t>
      </w:r>
      <w:r w:rsidR="00AF0C72" w:rsidRPr="00D07298">
        <w:rPr>
          <w:szCs w:val="21"/>
        </w:rPr>
        <w:t>The Starr Foundation</w:t>
      </w:r>
      <w:r w:rsidR="00AF0C72">
        <w:rPr>
          <w:szCs w:val="21"/>
        </w:rPr>
        <w:t xml:space="preserve">, </w:t>
      </w:r>
      <w:r w:rsidR="00AF0C72" w:rsidRPr="00D07298">
        <w:rPr>
          <w:szCs w:val="21"/>
        </w:rPr>
        <w:t>the Philip and Janice Levin Foundation,</w:t>
      </w:r>
      <w:r w:rsidR="00AF0C72">
        <w:rPr>
          <w:szCs w:val="21"/>
        </w:rPr>
        <w:t xml:space="preserve"> </w:t>
      </w:r>
      <w:r w:rsidR="00AC3031" w:rsidRPr="00D07298">
        <w:rPr>
          <w:rFonts w:cs="Calibri"/>
          <w:color w:val="000000" w:themeColor="text1"/>
          <w:szCs w:val="21"/>
        </w:rPr>
        <w:t>public television viewers and PBS.</w:t>
      </w:r>
      <w:r w:rsidR="00AC3031" w:rsidRPr="00D07298">
        <w:rPr>
          <w:rFonts w:cs="Calibri"/>
          <w:color w:val="1F497D"/>
          <w:szCs w:val="21"/>
        </w:rPr>
        <w:t xml:space="preserve"> </w:t>
      </w:r>
    </w:p>
    <w:p w:rsidR="00D976F3" w:rsidRPr="00D07298" w:rsidRDefault="00D976F3" w:rsidP="00AC3031">
      <w:pPr>
        <w:autoSpaceDE w:val="0"/>
        <w:autoSpaceDN w:val="0"/>
        <w:adjustRightInd w:val="0"/>
        <w:spacing w:line="360" w:lineRule="auto"/>
        <w:ind w:firstLine="720"/>
        <w:rPr>
          <w:rFonts w:cs="Georgia"/>
          <w:color w:val="000000"/>
          <w:szCs w:val="21"/>
        </w:rPr>
      </w:pPr>
      <w:r w:rsidRPr="00D07298">
        <w:rPr>
          <w:rFonts w:cs="Georgia"/>
          <w:szCs w:val="21"/>
        </w:rPr>
        <w:t xml:space="preserve">Photos and other material can be accessed </w:t>
      </w:r>
      <w:proofErr w:type="gramStart"/>
      <w:r w:rsidRPr="00D07298">
        <w:rPr>
          <w:rFonts w:cs="Georgia"/>
          <w:szCs w:val="21"/>
        </w:rPr>
        <w:t xml:space="preserve">at the </w:t>
      </w:r>
      <w:r w:rsidRPr="00D07298">
        <w:rPr>
          <w:rFonts w:cs="Georgia"/>
          <w:b/>
          <w:bCs/>
          <w:szCs w:val="21"/>
        </w:rPr>
        <w:t>THIRTEEN Online Pressroom</w:t>
      </w:r>
      <w:proofErr w:type="gramEnd"/>
      <w:r w:rsidRPr="00D07298">
        <w:rPr>
          <w:rFonts w:cs="Georgia"/>
          <w:szCs w:val="21"/>
        </w:rPr>
        <w:t xml:space="preserve">:  </w:t>
      </w:r>
      <w:hyperlink r:id="rId10" w:history="1">
        <w:r w:rsidRPr="00D07298">
          <w:rPr>
            <w:rStyle w:val="Hyperlink"/>
            <w:rFonts w:cs="Georgia"/>
            <w:szCs w:val="21"/>
          </w:rPr>
          <w:t>www.thirteen.org/pressroom/gperf</w:t>
        </w:r>
      </w:hyperlink>
      <w:r w:rsidRPr="00D07298">
        <w:rPr>
          <w:rFonts w:cs="Georgia"/>
          <w:szCs w:val="21"/>
        </w:rPr>
        <w:t xml:space="preserve">. </w:t>
      </w:r>
    </w:p>
    <w:p w:rsidR="00D976F3" w:rsidRDefault="00D976F3" w:rsidP="00EC3D7C">
      <w:pPr>
        <w:autoSpaceDE w:val="0"/>
        <w:autoSpaceDN w:val="0"/>
        <w:adjustRightInd w:val="0"/>
        <w:spacing w:line="312" w:lineRule="auto"/>
        <w:rPr>
          <w:rFonts w:cs="Georgia"/>
          <w:szCs w:val="21"/>
        </w:rPr>
      </w:pPr>
    </w:p>
    <w:p w:rsidR="00D976F3" w:rsidRDefault="00D976F3" w:rsidP="00EC3D7C">
      <w:pPr>
        <w:widowControl w:val="0"/>
        <w:autoSpaceDE w:val="0"/>
        <w:autoSpaceDN w:val="0"/>
        <w:adjustRightInd w:val="0"/>
        <w:spacing w:line="360" w:lineRule="auto"/>
        <w:ind w:firstLine="720"/>
        <w:jc w:val="center"/>
        <w:rPr>
          <w:rFonts w:cs="Georgia"/>
          <w:sz w:val="22"/>
          <w:szCs w:val="22"/>
        </w:rPr>
      </w:pPr>
      <w:r>
        <w:rPr>
          <w:rFonts w:cs="Georgia"/>
          <w:sz w:val="22"/>
          <w:szCs w:val="22"/>
        </w:rPr>
        <w:t>###</w:t>
      </w:r>
    </w:p>
    <w:p w:rsidR="00D976F3" w:rsidRDefault="00D976F3" w:rsidP="003F2136">
      <w:pPr>
        <w:spacing w:line="240" w:lineRule="auto"/>
        <w:rPr>
          <w:color w:val="000000"/>
          <w:sz w:val="20"/>
        </w:rPr>
      </w:pPr>
      <w:r w:rsidRPr="008632CB">
        <w:rPr>
          <w:rFonts w:cs="Arial"/>
          <w:b/>
          <w:bCs/>
          <w:color w:val="000000"/>
          <w:sz w:val="20"/>
        </w:rPr>
        <w:t>About WNET</w:t>
      </w:r>
      <w:r w:rsidRPr="008632CB">
        <w:rPr>
          <w:rFonts w:cs="Arial"/>
          <w:color w:val="000000"/>
          <w:sz w:val="20"/>
        </w:rPr>
        <w:br/>
        <w:t>In 2013, WNET is celebrating the 50</w:t>
      </w:r>
      <w:r w:rsidRPr="008632CB">
        <w:rPr>
          <w:rFonts w:cs="Arial"/>
          <w:color w:val="000000"/>
          <w:sz w:val="20"/>
          <w:vertAlign w:val="superscript"/>
        </w:rPr>
        <w:t>th</w:t>
      </w:r>
      <w:r w:rsidRPr="008632CB">
        <w:rPr>
          <w:rFonts w:cs="Arial"/>
          <w:color w:val="000000"/>
          <w:sz w:val="20"/>
        </w:rPr>
        <w:t xml:space="preserve"> Anniversary of THIRTEEN, New York’s flagship public media </w:t>
      </w:r>
      <w:r w:rsidRPr="008632CB">
        <w:rPr>
          <w:rFonts w:cs="Cambria"/>
          <w:color w:val="000000"/>
          <w:sz w:val="20"/>
        </w:rPr>
        <w:t xml:space="preserve">provider. </w:t>
      </w:r>
      <w:r w:rsidRPr="008632CB">
        <w:rPr>
          <w:color w:val="000000"/>
          <w:sz w:val="20"/>
        </w:rPr>
        <w:t xml:space="preserve">As the parent company of </w:t>
      </w:r>
      <w:hyperlink r:id="rId11" w:history="1">
        <w:r w:rsidRPr="008632CB">
          <w:rPr>
            <w:rStyle w:val="Hyperlink"/>
            <w:color w:val="000000"/>
            <w:sz w:val="20"/>
          </w:rPr>
          <w:t>THIRTEEN</w:t>
        </w:r>
      </w:hyperlink>
      <w:r w:rsidRPr="008632CB">
        <w:rPr>
          <w:color w:val="000000"/>
          <w:sz w:val="20"/>
        </w:rPr>
        <w:t xml:space="preserve"> and </w:t>
      </w:r>
      <w:hyperlink r:id="rId12" w:history="1">
        <w:r w:rsidRPr="008632CB">
          <w:rPr>
            <w:rStyle w:val="Hyperlink"/>
            <w:color w:val="000000"/>
            <w:sz w:val="20"/>
          </w:rPr>
          <w:t>WLIW21</w:t>
        </w:r>
      </w:hyperlink>
      <w:r w:rsidRPr="008632CB">
        <w:rPr>
          <w:color w:val="000000"/>
          <w:sz w:val="20"/>
        </w:rPr>
        <w:t xml:space="preserve"> and operator of </w:t>
      </w:r>
      <w:hyperlink r:id="rId13" w:history="1">
        <w:r w:rsidRPr="008632CB">
          <w:rPr>
            <w:rStyle w:val="Hyperlink"/>
            <w:color w:val="000000"/>
            <w:sz w:val="20"/>
          </w:rPr>
          <w:t>NJTV</w:t>
        </w:r>
      </w:hyperlink>
      <w:r w:rsidRPr="008632CB">
        <w:rPr>
          <w:rFonts w:cs="Cambria"/>
          <w:color w:val="000000"/>
          <w:sz w:val="20"/>
        </w:rPr>
        <w:t xml:space="preserve">, WNET brings quality arts, education and public affairs programming to over 5 million viewers each week. WNET </w:t>
      </w:r>
      <w:r w:rsidRPr="008632CB">
        <w:rPr>
          <w:rFonts w:cs="Cambria"/>
          <w:color w:val="000000"/>
          <w:sz w:val="20"/>
        </w:rPr>
        <w:lastRenderedPageBreak/>
        <w:t xml:space="preserve">produces and presents such acclaimed PBS series as </w:t>
      </w:r>
      <w:hyperlink r:id="rId14" w:history="1">
        <w:r w:rsidRPr="008632CB">
          <w:rPr>
            <w:rStyle w:val="Hyperlink"/>
            <w:rFonts w:cs="Cambria"/>
            <w:color w:val="000000"/>
            <w:sz w:val="20"/>
          </w:rPr>
          <w:t>Nature</w:t>
        </w:r>
      </w:hyperlink>
      <w:r w:rsidRPr="008632CB">
        <w:rPr>
          <w:rFonts w:cs="Cambria"/>
          <w:color w:val="000000"/>
          <w:sz w:val="20"/>
        </w:rPr>
        <w:t xml:space="preserve">, </w:t>
      </w:r>
      <w:hyperlink r:id="rId15" w:history="1">
        <w:r w:rsidRPr="008632CB">
          <w:rPr>
            <w:rStyle w:val="Hyperlink"/>
            <w:rFonts w:cs="Cambria"/>
            <w:color w:val="000000"/>
            <w:sz w:val="20"/>
          </w:rPr>
          <w:t>Great Performances</w:t>
        </w:r>
      </w:hyperlink>
      <w:r w:rsidRPr="008632CB">
        <w:rPr>
          <w:rFonts w:cs="Cambria"/>
          <w:color w:val="000000"/>
          <w:sz w:val="20"/>
        </w:rPr>
        <w:t xml:space="preserve">, </w:t>
      </w:r>
      <w:hyperlink r:id="rId16" w:history="1">
        <w:r w:rsidRPr="008632CB">
          <w:rPr>
            <w:rStyle w:val="Hyperlink"/>
            <w:rFonts w:cs="Cambria"/>
            <w:color w:val="000000"/>
            <w:sz w:val="20"/>
          </w:rPr>
          <w:t>American Masters</w:t>
        </w:r>
      </w:hyperlink>
      <w:r w:rsidRPr="008632CB">
        <w:rPr>
          <w:rFonts w:cs="Cambria"/>
          <w:color w:val="000000"/>
          <w:sz w:val="20"/>
        </w:rPr>
        <w:t xml:space="preserve">, </w:t>
      </w:r>
      <w:hyperlink r:id="rId17" w:history="1">
        <w:r w:rsidRPr="008632CB">
          <w:rPr>
            <w:rStyle w:val="Hyperlink"/>
            <w:rFonts w:cs="Cambria"/>
            <w:color w:val="000000"/>
            <w:sz w:val="20"/>
          </w:rPr>
          <w:t>Need to Know</w:t>
        </w:r>
      </w:hyperlink>
      <w:r w:rsidRPr="008632CB">
        <w:rPr>
          <w:rFonts w:cs="Cambria"/>
          <w:color w:val="000000"/>
          <w:sz w:val="20"/>
        </w:rPr>
        <w:t xml:space="preserve">, </w:t>
      </w:r>
      <w:hyperlink r:id="rId18" w:history="1">
        <w:r w:rsidRPr="008632CB">
          <w:rPr>
            <w:rStyle w:val="Hyperlink"/>
            <w:rFonts w:cs="Cambria"/>
            <w:color w:val="000000"/>
            <w:sz w:val="20"/>
          </w:rPr>
          <w:t>Charlie Rose</w:t>
        </w:r>
      </w:hyperlink>
      <w:r w:rsidRPr="008632CB">
        <w:rPr>
          <w:rFonts w:cs="Cambria"/>
          <w:color w:val="000000"/>
          <w:sz w:val="20"/>
        </w:rPr>
        <w:t xml:space="preserve"> and a range of documentaries, children’s programs, and local news and cultural offerings available on air and online. Pioneers in educational programming, WNET has created such groundbreaking series as </w:t>
      </w:r>
      <w:hyperlink r:id="rId19" w:history="1">
        <w:r w:rsidRPr="008632CB">
          <w:rPr>
            <w:rStyle w:val="Hyperlink"/>
            <w:rFonts w:cs="Cambria"/>
            <w:color w:val="000000"/>
            <w:sz w:val="20"/>
          </w:rPr>
          <w:t>Get the Math</w:t>
        </w:r>
      </w:hyperlink>
      <w:r w:rsidRPr="008632CB">
        <w:rPr>
          <w:rFonts w:cs="Cambria"/>
          <w:color w:val="000000"/>
          <w:sz w:val="20"/>
        </w:rPr>
        <w:t xml:space="preserve">, </w:t>
      </w:r>
      <w:hyperlink r:id="rId20" w:history="1">
        <w:r w:rsidRPr="008632CB">
          <w:rPr>
            <w:rStyle w:val="Hyperlink"/>
            <w:rFonts w:cs="Cambria"/>
            <w:color w:val="000000"/>
            <w:sz w:val="20"/>
          </w:rPr>
          <w:t xml:space="preserve">Oh Noah! </w:t>
        </w:r>
      </w:hyperlink>
      <w:proofErr w:type="spellStart"/>
      <w:proofErr w:type="gramStart"/>
      <w:r w:rsidRPr="008632CB">
        <w:rPr>
          <w:rFonts w:cs="Cambria"/>
          <w:color w:val="000000"/>
          <w:sz w:val="20"/>
        </w:rPr>
        <w:t>and</w:t>
      </w:r>
      <w:proofErr w:type="gramEnd"/>
      <w:hyperlink r:id="rId21" w:history="1">
        <w:r w:rsidRPr="008632CB">
          <w:rPr>
            <w:rStyle w:val="Hyperlink"/>
            <w:rFonts w:cs="Cambria"/>
            <w:color w:val="000000"/>
            <w:sz w:val="20"/>
          </w:rPr>
          <w:t>Cyberchase</w:t>
        </w:r>
        <w:proofErr w:type="spellEnd"/>
      </w:hyperlink>
      <w:r w:rsidRPr="008632CB">
        <w:rPr>
          <w:rFonts w:cs="Cambria"/>
          <w:color w:val="000000"/>
          <w:sz w:val="20"/>
        </w:rPr>
        <w:t xml:space="preserve"> and provides tools for educators that bring compelling content to life in the classroom and at home. WNET highlights the tri-state’s unique culture and diverse communities through </w:t>
      </w:r>
      <w:hyperlink r:id="rId22" w:history="1">
        <w:r w:rsidRPr="008632CB">
          <w:rPr>
            <w:rStyle w:val="Hyperlink"/>
            <w:rFonts w:cs="Cambria"/>
            <w:color w:val="000000"/>
            <w:sz w:val="20"/>
          </w:rPr>
          <w:t>NYC-ARTS</w:t>
        </w:r>
      </w:hyperlink>
      <w:r w:rsidRPr="008632CB">
        <w:rPr>
          <w:rFonts w:cs="Cambria"/>
          <w:color w:val="000000"/>
          <w:sz w:val="20"/>
        </w:rPr>
        <w:t xml:space="preserve">, </w:t>
      </w:r>
      <w:hyperlink r:id="rId23" w:history="1">
        <w:r w:rsidRPr="008632CB">
          <w:rPr>
            <w:rStyle w:val="Hyperlink"/>
            <w:rFonts w:cs="Cambria"/>
            <w:color w:val="000000"/>
            <w:sz w:val="20"/>
          </w:rPr>
          <w:t>Reel 13</w:t>
        </w:r>
      </w:hyperlink>
      <w:r w:rsidRPr="008632CB">
        <w:rPr>
          <w:rFonts w:cs="Cambria"/>
          <w:color w:val="000000"/>
          <w:sz w:val="20"/>
        </w:rPr>
        <w:t xml:space="preserve">, </w:t>
      </w:r>
      <w:hyperlink r:id="rId24" w:history="1">
        <w:r w:rsidRPr="008632CB">
          <w:rPr>
            <w:rStyle w:val="Hyperlink"/>
            <w:rFonts w:cs="Cambria"/>
            <w:color w:val="000000"/>
            <w:sz w:val="20"/>
          </w:rPr>
          <w:t>NJ Today</w:t>
        </w:r>
      </w:hyperlink>
      <w:r w:rsidRPr="008632CB">
        <w:rPr>
          <w:rFonts w:cs="Cambria"/>
          <w:color w:val="000000"/>
          <w:sz w:val="20"/>
        </w:rPr>
        <w:t xml:space="preserve"> and </w:t>
      </w:r>
      <w:hyperlink r:id="rId25" w:history="1">
        <w:proofErr w:type="spellStart"/>
        <w:r w:rsidRPr="008632CB">
          <w:rPr>
            <w:rStyle w:val="Hyperlink"/>
            <w:rFonts w:cs="Cambria"/>
            <w:color w:val="000000"/>
            <w:sz w:val="20"/>
          </w:rPr>
          <w:t>MetroFocus</w:t>
        </w:r>
        <w:proofErr w:type="spellEnd"/>
      </w:hyperlink>
      <w:r w:rsidRPr="008632CB">
        <w:rPr>
          <w:rFonts w:cs="Cambria"/>
          <w:color w:val="000000"/>
          <w:sz w:val="20"/>
        </w:rPr>
        <w:t xml:space="preserve">, the multi-platform news magazine focusing on the New York region. </w:t>
      </w:r>
      <w:r w:rsidRPr="008632CB">
        <w:rPr>
          <w:color w:val="000000"/>
          <w:sz w:val="20"/>
        </w:rPr>
        <w:t xml:space="preserve">WNET is also a leader in connecting with viewers on emerging platforms, including the </w:t>
      </w:r>
      <w:hyperlink r:id="rId26" w:history="1">
        <w:r w:rsidRPr="008632CB">
          <w:rPr>
            <w:rStyle w:val="Hyperlink"/>
            <w:color w:val="000000"/>
            <w:sz w:val="20"/>
          </w:rPr>
          <w:t xml:space="preserve">THIRTEEN Explore </w:t>
        </w:r>
        <w:proofErr w:type="spellStart"/>
        <w:r w:rsidRPr="008632CB">
          <w:rPr>
            <w:rStyle w:val="Hyperlink"/>
            <w:color w:val="000000"/>
            <w:sz w:val="20"/>
          </w:rPr>
          <w:t>iPad</w:t>
        </w:r>
        <w:proofErr w:type="spellEnd"/>
        <w:r w:rsidRPr="008632CB">
          <w:rPr>
            <w:rStyle w:val="Hyperlink"/>
            <w:color w:val="000000"/>
            <w:sz w:val="20"/>
          </w:rPr>
          <w:t xml:space="preserve"> App</w:t>
        </w:r>
      </w:hyperlink>
      <w:r w:rsidRPr="008632CB">
        <w:rPr>
          <w:color w:val="000000"/>
          <w:sz w:val="20"/>
        </w:rPr>
        <w:t xml:space="preserve"> where users can stream PBS content for free. </w:t>
      </w:r>
    </w:p>
    <w:p w:rsidR="00D976F3" w:rsidRDefault="00D976F3" w:rsidP="00EC3D7C">
      <w:pPr>
        <w:autoSpaceDE w:val="0"/>
        <w:autoSpaceDN w:val="0"/>
        <w:adjustRightInd w:val="0"/>
        <w:spacing w:line="240" w:lineRule="auto"/>
        <w:rPr>
          <w:rFonts w:cs="Georgia"/>
          <w:sz w:val="20"/>
        </w:rPr>
      </w:pPr>
    </w:p>
    <w:p w:rsidR="009C7B97" w:rsidRPr="002E4AE1" w:rsidRDefault="00267C2C" w:rsidP="009C7B97">
      <w:pPr>
        <w:spacing w:line="240" w:lineRule="auto"/>
        <w:rPr>
          <w:b/>
          <w:bCs/>
        </w:rPr>
      </w:pPr>
      <w:r w:rsidRPr="002E4AE1">
        <w:rPr>
          <w:b/>
          <w:bCs/>
        </w:rPr>
        <w:t xml:space="preserve">About the PBS Arts Fall Festival </w:t>
      </w:r>
    </w:p>
    <w:p w:rsidR="009C7B97" w:rsidRDefault="009C7B97" w:rsidP="009C7B97">
      <w:pPr>
        <w:spacing w:line="240" w:lineRule="auto"/>
      </w:pPr>
      <w:r>
        <w:t xml:space="preserve">As part of its commitment to increase every American’s access to — and participation in — the arts, </w:t>
      </w:r>
      <w:hyperlink r:id="rId27" w:tooltip="http://pbs.org/" w:history="1">
        <w:r w:rsidRPr="009C7B97">
          <w:rPr>
            <w:rStyle w:val="Hyperlink"/>
          </w:rPr>
          <w:t>PBS</w:t>
        </w:r>
      </w:hyperlink>
      <w:r>
        <w:t xml:space="preserve"> kicks off the multiplatform PBS Arts Fall Festival on Friday, October 18, 2013, hosted by </w:t>
      </w:r>
      <w:r>
        <w:rPr>
          <w:color w:val="000000"/>
        </w:rPr>
        <w:t xml:space="preserve">award-winning television, film and stage star Anna </w:t>
      </w:r>
      <w:proofErr w:type="spellStart"/>
      <w:r>
        <w:rPr>
          <w:color w:val="000000"/>
        </w:rPr>
        <w:t>Deavere</w:t>
      </w:r>
      <w:proofErr w:type="spellEnd"/>
      <w:r>
        <w:rPr>
          <w:color w:val="000000"/>
        </w:rPr>
        <w:t xml:space="preserve"> Smith</w:t>
      </w:r>
      <w:r>
        <w:t>.  Anchored by broadcasts every Friday night and a range of related online content, the</w:t>
      </w:r>
      <w:r>
        <w:rPr>
          <w:i/>
          <w:iCs/>
        </w:rPr>
        <w:t xml:space="preserve"> </w:t>
      </w:r>
      <w:r>
        <w:t>Fall Festival features artists and performances from across the country, comprised of full-length performances, behind-the-scenes interviews, and artist and performer profiles.  </w:t>
      </w:r>
    </w:p>
    <w:p w:rsidR="00D976F3" w:rsidRDefault="00D976F3" w:rsidP="00EC3D7C">
      <w:pPr>
        <w:autoSpaceDE w:val="0"/>
        <w:autoSpaceDN w:val="0"/>
        <w:adjustRightInd w:val="0"/>
        <w:spacing w:line="312" w:lineRule="auto"/>
        <w:rPr>
          <w:rFonts w:cs="Georgia"/>
          <w:szCs w:val="21"/>
        </w:rPr>
      </w:pPr>
    </w:p>
    <w:p w:rsidR="00D976F3" w:rsidRDefault="00D976F3" w:rsidP="00EC3D7C">
      <w:pPr>
        <w:autoSpaceDE w:val="0"/>
        <w:autoSpaceDN w:val="0"/>
        <w:adjustRightInd w:val="0"/>
        <w:spacing w:line="240" w:lineRule="auto"/>
        <w:rPr>
          <w:rFonts w:ascii="Arial" w:hAnsi="Arial" w:cs="Arial"/>
          <w:kern w:val="0"/>
          <w:sz w:val="20"/>
        </w:rPr>
      </w:pPr>
    </w:p>
    <w:p w:rsidR="00D976F3" w:rsidRPr="00EC3D7C" w:rsidRDefault="00D976F3" w:rsidP="00EC3D7C"/>
    <w:sectPr w:rsidR="00D976F3" w:rsidRPr="00EC3D7C" w:rsidSect="006906B3">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67" w:rsidRDefault="00A92267">
      <w:r>
        <w:separator/>
      </w:r>
    </w:p>
  </w:endnote>
  <w:endnote w:type="continuationSeparator" w:id="0">
    <w:p w:rsidR="00A92267" w:rsidRDefault="00A9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67" w:rsidRDefault="00A92267">
      <w:r>
        <w:separator/>
      </w:r>
    </w:p>
  </w:footnote>
  <w:footnote w:type="continuationSeparator" w:id="0">
    <w:p w:rsidR="00A92267" w:rsidRDefault="00A9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1E" w:rsidRPr="00011A8D" w:rsidRDefault="00740A35">
    <w:pPr>
      <w:pStyle w:val="Header"/>
    </w:pPr>
    <w:r>
      <w:rPr>
        <w:noProof/>
      </w:rPr>
      <w:drawing>
        <wp:anchor distT="0" distB="0" distL="114300" distR="114300" simplePos="0" relativeHeight="251660288" behindDoc="1" locked="0" layoutInCell="1" allowOverlap="1">
          <wp:simplePos x="0" y="0"/>
          <wp:positionH relativeFrom="column">
            <wp:posOffset>-1554480</wp:posOffset>
          </wp:positionH>
          <wp:positionV relativeFrom="paragraph">
            <wp:posOffset>-257810</wp:posOffset>
          </wp:positionV>
          <wp:extent cx="7851775" cy="2889250"/>
          <wp:effectExtent l="0" t="0" r="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932F1E" w:rsidRDefault="00932F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932F1E" w:rsidRDefault="00932F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11A8D"/>
    <w:rsid w:val="0003400A"/>
    <w:rsid w:val="00040E3D"/>
    <w:rsid w:val="00046F9F"/>
    <w:rsid w:val="00047A84"/>
    <w:rsid w:val="0006523E"/>
    <w:rsid w:val="00065C12"/>
    <w:rsid w:val="000876C9"/>
    <w:rsid w:val="00092412"/>
    <w:rsid w:val="000B071B"/>
    <w:rsid w:val="000E21F1"/>
    <w:rsid w:val="000F4983"/>
    <w:rsid w:val="000F69EE"/>
    <w:rsid w:val="00131AAD"/>
    <w:rsid w:val="0014200B"/>
    <w:rsid w:val="001428EB"/>
    <w:rsid w:val="00175B6D"/>
    <w:rsid w:val="00185C53"/>
    <w:rsid w:val="00192B46"/>
    <w:rsid w:val="001B5C9C"/>
    <w:rsid w:val="001C197A"/>
    <w:rsid w:val="001D21C5"/>
    <w:rsid w:val="001E4F75"/>
    <w:rsid w:val="00202CAC"/>
    <w:rsid w:val="00203A6F"/>
    <w:rsid w:val="002249A6"/>
    <w:rsid w:val="00234085"/>
    <w:rsid w:val="002459B6"/>
    <w:rsid w:val="00250286"/>
    <w:rsid w:val="00252A2D"/>
    <w:rsid w:val="00267584"/>
    <w:rsid w:val="00267C2C"/>
    <w:rsid w:val="002805CB"/>
    <w:rsid w:val="002D422D"/>
    <w:rsid w:val="002E4AE1"/>
    <w:rsid w:val="002F165A"/>
    <w:rsid w:val="0031384E"/>
    <w:rsid w:val="00325682"/>
    <w:rsid w:val="00330DEA"/>
    <w:rsid w:val="00332B0E"/>
    <w:rsid w:val="00357007"/>
    <w:rsid w:val="003C2E27"/>
    <w:rsid w:val="003D5171"/>
    <w:rsid w:val="003F0831"/>
    <w:rsid w:val="003F0C2E"/>
    <w:rsid w:val="003F2136"/>
    <w:rsid w:val="00445F17"/>
    <w:rsid w:val="0045166C"/>
    <w:rsid w:val="00451DA4"/>
    <w:rsid w:val="00475974"/>
    <w:rsid w:val="00486D57"/>
    <w:rsid w:val="00496CFD"/>
    <w:rsid w:val="004B4426"/>
    <w:rsid w:val="00500889"/>
    <w:rsid w:val="0051030C"/>
    <w:rsid w:val="00512861"/>
    <w:rsid w:val="00525E6D"/>
    <w:rsid w:val="00574F44"/>
    <w:rsid w:val="005B3ADE"/>
    <w:rsid w:val="005C1D15"/>
    <w:rsid w:val="005D02E7"/>
    <w:rsid w:val="005E7F4D"/>
    <w:rsid w:val="006163C6"/>
    <w:rsid w:val="00631A4B"/>
    <w:rsid w:val="00674AC8"/>
    <w:rsid w:val="006846B4"/>
    <w:rsid w:val="006906B3"/>
    <w:rsid w:val="006D476F"/>
    <w:rsid w:val="006E6553"/>
    <w:rsid w:val="006F0ECC"/>
    <w:rsid w:val="007312AB"/>
    <w:rsid w:val="00740A35"/>
    <w:rsid w:val="00761ADB"/>
    <w:rsid w:val="007965F5"/>
    <w:rsid w:val="007A040E"/>
    <w:rsid w:val="007A0A47"/>
    <w:rsid w:val="007C0AB9"/>
    <w:rsid w:val="007C675F"/>
    <w:rsid w:val="00811F75"/>
    <w:rsid w:val="00827ECB"/>
    <w:rsid w:val="00862DF1"/>
    <w:rsid w:val="008632CB"/>
    <w:rsid w:val="00883784"/>
    <w:rsid w:val="00893776"/>
    <w:rsid w:val="008D5445"/>
    <w:rsid w:val="008E05CA"/>
    <w:rsid w:val="008E6806"/>
    <w:rsid w:val="00904246"/>
    <w:rsid w:val="00930262"/>
    <w:rsid w:val="00932F1E"/>
    <w:rsid w:val="00933534"/>
    <w:rsid w:val="009524D5"/>
    <w:rsid w:val="0097360E"/>
    <w:rsid w:val="00977176"/>
    <w:rsid w:val="009C7A0A"/>
    <w:rsid w:val="009C7B97"/>
    <w:rsid w:val="00A3494C"/>
    <w:rsid w:val="00A70C77"/>
    <w:rsid w:val="00A861D1"/>
    <w:rsid w:val="00A92267"/>
    <w:rsid w:val="00AC3031"/>
    <w:rsid w:val="00AD29DF"/>
    <w:rsid w:val="00AE4BB3"/>
    <w:rsid w:val="00AF0C72"/>
    <w:rsid w:val="00AF3D12"/>
    <w:rsid w:val="00B152D9"/>
    <w:rsid w:val="00B219A2"/>
    <w:rsid w:val="00B3312E"/>
    <w:rsid w:val="00B46AE3"/>
    <w:rsid w:val="00B53564"/>
    <w:rsid w:val="00B72D03"/>
    <w:rsid w:val="00B84CB7"/>
    <w:rsid w:val="00B853D8"/>
    <w:rsid w:val="00BA70CA"/>
    <w:rsid w:val="00BC244E"/>
    <w:rsid w:val="00BC5BD1"/>
    <w:rsid w:val="00BF12AF"/>
    <w:rsid w:val="00C01B35"/>
    <w:rsid w:val="00C1160E"/>
    <w:rsid w:val="00C22C86"/>
    <w:rsid w:val="00CB4270"/>
    <w:rsid w:val="00CC429B"/>
    <w:rsid w:val="00CC7234"/>
    <w:rsid w:val="00CF34FD"/>
    <w:rsid w:val="00D0184D"/>
    <w:rsid w:val="00D07298"/>
    <w:rsid w:val="00D33CCC"/>
    <w:rsid w:val="00D43AFE"/>
    <w:rsid w:val="00D47A4B"/>
    <w:rsid w:val="00D621C6"/>
    <w:rsid w:val="00D86361"/>
    <w:rsid w:val="00D976F3"/>
    <w:rsid w:val="00DA0F5B"/>
    <w:rsid w:val="00DA182A"/>
    <w:rsid w:val="00DB5B76"/>
    <w:rsid w:val="00DC7133"/>
    <w:rsid w:val="00E63735"/>
    <w:rsid w:val="00E83905"/>
    <w:rsid w:val="00EA505C"/>
    <w:rsid w:val="00EB1CA3"/>
    <w:rsid w:val="00EC3D7C"/>
    <w:rsid w:val="00EE69BF"/>
    <w:rsid w:val="00F60811"/>
    <w:rsid w:val="00F73CC2"/>
    <w:rsid w:val="00F86074"/>
    <w:rsid w:val="00F87512"/>
    <w:rsid w:val="00FA63B9"/>
    <w:rsid w:val="00FC15FA"/>
    <w:rsid w:val="00FC1DCD"/>
    <w:rsid w:val="00FC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906B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906B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906B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906B3"/>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F17"/>
    <w:rPr>
      <w:rFonts w:ascii="Georgia" w:hAnsi="Georgia" w:cs="Times New Roman"/>
      <w:b/>
      <w:kern w:val="20"/>
      <w:sz w:val="32"/>
      <w:szCs w:val="32"/>
      <w:lang w:val="en-US" w:eastAsia="en-US" w:bidi="ar-SA"/>
    </w:rPr>
  </w:style>
  <w:style w:type="character" w:customStyle="1" w:styleId="Heading2Char">
    <w:name w:val="Heading 2 Char"/>
    <w:basedOn w:val="DefaultParagraphFont"/>
    <w:link w:val="Heading2"/>
    <w:uiPriority w:val="9"/>
    <w:semiHidden/>
    <w:rsid w:val="00070E5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070E56"/>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6906B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070E56"/>
    <w:rPr>
      <w:rFonts w:ascii="Georgia" w:hAnsi="Georgia"/>
      <w:kern w:val="16"/>
      <w:sz w:val="21"/>
      <w:szCs w:val="20"/>
    </w:rPr>
  </w:style>
  <w:style w:type="paragraph" w:styleId="Header">
    <w:name w:val="header"/>
    <w:basedOn w:val="Normal"/>
    <w:link w:val="HeaderChar"/>
    <w:uiPriority w:val="99"/>
    <w:rsid w:val="006906B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070E56"/>
    <w:rPr>
      <w:rFonts w:ascii="Georgia" w:hAnsi="Georgia"/>
      <w:kern w:val="16"/>
      <w:sz w:val="21"/>
      <w:szCs w:val="20"/>
    </w:rPr>
  </w:style>
  <w:style w:type="paragraph" w:styleId="NormalIndent">
    <w:name w:val="Normal Indent"/>
    <w:basedOn w:val="Normal"/>
    <w:uiPriority w:val="99"/>
    <w:rsid w:val="006906B3"/>
    <w:pPr>
      <w:ind w:firstLine="374"/>
    </w:pPr>
  </w:style>
  <w:style w:type="character" w:styleId="Hyperlink">
    <w:name w:val="Hyperlink"/>
    <w:basedOn w:val="DefaultParagraphFont"/>
    <w:uiPriority w:val="99"/>
    <w:rsid w:val="006906B3"/>
    <w:rPr>
      <w:rFonts w:cs="Times New Roman"/>
      <w:color w:val="000080"/>
      <w:u w:val="single"/>
    </w:rPr>
  </w:style>
  <w:style w:type="character" w:styleId="FollowedHyperlink">
    <w:name w:val="FollowedHyperlink"/>
    <w:basedOn w:val="DefaultParagraphFont"/>
    <w:uiPriority w:val="99"/>
    <w:rsid w:val="006906B3"/>
    <w:rPr>
      <w:rFonts w:cs="Times New Roman"/>
      <w:color w:val="000000"/>
      <w:u w:val="none"/>
    </w:rPr>
  </w:style>
  <w:style w:type="paragraph" w:customStyle="1" w:styleId="Small">
    <w:name w:val="Small"/>
    <w:basedOn w:val="Normal"/>
    <w:uiPriority w:val="99"/>
    <w:rsid w:val="006906B3"/>
    <w:pPr>
      <w:spacing w:line="264" w:lineRule="auto"/>
    </w:pPr>
    <w:rPr>
      <w:sz w:val="19"/>
    </w:rPr>
  </w:style>
  <w:style w:type="paragraph" w:styleId="BalloonText">
    <w:name w:val="Balloon Text"/>
    <w:basedOn w:val="Normal"/>
    <w:link w:val="BalloonTextChar"/>
    <w:uiPriority w:val="99"/>
    <w:semiHidden/>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86074"/>
    <w:rPr>
      <w:rFonts w:ascii="Lucida Grande" w:hAnsi="Lucida Grande" w:cs="Times New Roman"/>
      <w:kern w:val="16"/>
      <w:sz w:val="18"/>
      <w:szCs w:val="18"/>
    </w:rPr>
  </w:style>
  <w:style w:type="character" w:styleId="Strong">
    <w:name w:val="Strong"/>
    <w:basedOn w:val="DefaultParagraphFont"/>
    <w:uiPriority w:val="22"/>
    <w:qFormat/>
    <w:rsid w:val="00EE69BF"/>
    <w:rPr>
      <w:rFonts w:cs="Times New Roman"/>
      <w:b/>
      <w:bCs/>
    </w:rPr>
  </w:style>
  <w:style w:type="paragraph" w:styleId="NormalWeb">
    <w:name w:val="Normal (Web)"/>
    <w:basedOn w:val="Normal"/>
    <w:uiPriority w:val="99"/>
    <w:rsid w:val="00EE69BF"/>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EE69BF"/>
    <w:rPr>
      <w:rFonts w:cs="Times New Roman"/>
      <w:i/>
      <w:iCs/>
    </w:rPr>
  </w:style>
  <w:style w:type="paragraph" w:styleId="NoSpacing">
    <w:name w:val="No Spacing"/>
    <w:uiPriority w:val="99"/>
    <w:qFormat/>
    <w:rsid w:val="00DA182A"/>
    <w:rPr>
      <w:rFonts w:ascii="Georgia" w:hAnsi="Georgia"/>
      <w:kern w:val="16"/>
      <w:sz w:val="21"/>
      <w:szCs w:val="20"/>
    </w:rPr>
  </w:style>
  <w:style w:type="paragraph" w:customStyle="1" w:styleId="Default">
    <w:name w:val="Default"/>
    <w:uiPriority w:val="99"/>
    <w:rsid w:val="00CB4270"/>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uiPriority w:val="99"/>
    <w:rsid w:val="00B152D9"/>
    <w:rPr>
      <w:rFonts w:cs="Times New Roman"/>
    </w:rPr>
  </w:style>
  <w:style w:type="character" w:styleId="HTMLCite">
    <w:name w:val="HTML Cite"/>
    <w:basedOn w:val="DefaultParagraphFont"/>
    <w:uiPriority w:val="99"/>
    <w:semiHidden/>
    <w:unhideWhenUsed/>
    <w:rsid w:val="000F49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906B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6906B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6906B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6906B3"/>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F17"/>
    <w:rPr>
      <w:rFonts w:ascii="Georgia" w:hAnsi="Georgia" w:cs="Times New Roman"/>
      <w:b/>
      <w:kern w:val="20"/>
      <w:sz w:val="32"/>
      <w:szCs w:val="32"/>
      <w:lang w:val="en-US" w:eastAsia="en-US" w:bidi="ar-SA"/>
    </w:rPr>
  </w:style>
  <w:style w:type="character" w:customStyle="1" w:styleId="Heading2Char">
    <w:name w:val="Heading 2 Char"/>
    <w:basedOn w:val="DefaultParagraphFont"/>
    <w:link w:val="Heading2"/>
    <w:uiPriority w:val="9"/>
    <w:semiHidden/>
    <w:rsid w:val="00070E5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070E56"/>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6906B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070E56"/>
    <w:rPr>
      <w:rFonts w:ascii="Georgia" w:hAnsi="Georgia"/>
      <w:kern w:val="16"/>
      <w:sz w:val="21"/>
      <w:szCs w:val="20"/>
    </w:rPr>
  </w:style>
  <w:style w:type="paragraph" w:styleId="Header">
    <w:name w:val="header"/>
    <w:basedOn w:val="Normal"/>
    <w:link w:val="HeaderChar"/>
    <w:uiPriority w:val="99"/>
    <w:rsid w:val="006906B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070E56"/>
    <w:rPr>
      <w:rFonts w:ascii="Georgia" w:hAnsi="Georgia"/>
      <w:kern w:val="16"/>
      <w:sz w:val="21"/>
      <w:szCs w:val="20"/>
    </w:rPr>
  </w:style>
  <w:style w:type="paragraph" w:styleId="NormalIndent">
    <w:name w:val="Normal Indent"/>
    <w:basedOn w:val="Normal"/>
    <w:uiPriority w:val="99"/>
    <w:rsid w:val="006906B3"/>
    <w:pPr>
      <w:ind w:firstLine="374"/>
    </w:pPr>
  </w:style>
  <w:style w:type="character" w:styleId="Hyperlink">
    <w:name w:val="Hyperlink"/>
    <w:basedOn w:val="DefaultParagraphFont"/>
    <w:uiPriority w:val="99"/>
    <w:rsid w:val="006906B3"/>
    <w:rPr>
      <w:rFonts w:cs="Times New Roman"/>
      <w:color w:val="000080"/>
      <w:u w:val="single"/>
    </w:rPr>
  </w:style>
  <w:style w:type="character" w:styleId="FollowedHyperlink">
    <w:name w:val="FollowedHyperlink"/>
    <w:basedOn w:val="DefaultParagraphFont"/>
    <w:uiPriority w:val="99"/>
    <w:rsid w:val="006906B3"/>
    <w:rPr>
      <w:rFonts w:cs="Times New Roman"/>
      <w:color w:val="000000"/>
      <w:u w:val="none"/>
    </w:rPr>
  </w:style>
  <w:style w:type="paragraph" w:customStyle="1" w:styleId="Small">
    <w:name w:val="Small"/>
    <w:basedOn w:val="Normal"/>
    <w:uiPriority w:val="99"/>
    <w:rsid w:val="006906B3"/>
    <w:pPr>
      <w:spacing w:line="264" w:lineRule="auto"/>
    </w:pPr>
    <w:rPr>
      <w:sz w:val="19"/>
    </w:rPr>
  </w:style>
  <w:style w:type="paragraph" w:styleId="BalloonText">
    <w:name w:val="Balloon Text"/>
    <w:basedOn w:val="Normal"/>
    <w:link w:val="BalloonTextChar"/>
    <w:uiPriority w:val="99"/>
    <w:semiHidden/>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86074"/>
    <w:rPr>
      <w:rFonts w:ascii="Lucida Grande" w:hAnsi="Lucida Grande" w:cs="Times New Roman"/>
      <w:kern w:val="16"/>
      <w:sz w:val="18"/>
      <w:szCs w:val="18"/>
    </w:rPr>
  </w:style>
  <w:style w:type="character" w:styleId="Strong">
    <w:name w:val="Strong"/>
    <w:basedOn w:val="DefaultParagraphFont"/>
    <w:uiPriority w:val="22"/>
    <w:qFormat/>
    <w:rsid w:val="00EE69BF"/>
    <w:rPr>
      <w:rFonts w:cs="Times New Roman"/>
      <w:b/>
      <w:bCs/>
    </w:rPr>
  </w:style>
  <w:style w:type="paragraph" w:styleId="NormalWeb">
    <w:name w:val="Normal (Web)"/>
    <w:basedOn w:val="Normal"/>
    <w:uiPriority w:val="99"/>
    <w:rsid w:val="00EE69BF"/>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EE69BF"/>
    <w:rPr>
      <w:rFonts w:cs="Times New Roman"/>
      <w:i/>
      <w:iCs/>
    </w:rPr>
  </w:style>
  <w:style w:type="paragraph" w:styleId="NoSpacing">
    <w:name w:val="No Spacing"/>
    <w:uiPriority w:val="99"/>
    <w:qFormat/>
    <w:rsid w:val="00DA182A"/>
    <w:rPr>
      <w:rFonts w:ascii="Georgia" w:hAnsi="Georgia"/>
      <w:kern w:val="16"/>
      <w:sz w:val="21"/>
      <w:szCs w:val="20"/>
    </w:rPr>
  </w:style>
  <w:style w:type="paragraph" w:customStyle="1" w:styleId="Default">
    <w:name w:val="Default"/>
    <w:uiPriority w:val="99"/>
    <w:rsid w:val="00CB4270"/>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uiPriority w:val="99"/>
    <w:rsid w:val="00B152D9"/>
    <w:rPr>
      <w:rFonts w:cs="Times New Roman"/>
    </w:rPr>
  </w:style>
  <w:style w:type="character" w:styleId="HTMLCite">
    <w:name w:val="HTML Cite"/>
    <w:basedOn w:val="DefaultParagraphFont"/>
    <w:uiPriority w:val="99"/>
    <w:semiHidden/>
    <w:unhideWhenUsed/>
    <w:rsid w:val="000F4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643">
      <w:bodyDiv w:val="1"/>
      <w:marLeft w:val="0"/>
      <w:marRight w:val="0"/>
      <w:marTop w:val="0"/>
      <w:marBottom w:val="0"/>
      <w:divBdr>
        <w:top w:val="none" w:sz="0" w:space="0" w:color="auto"/>
        <w:left w:val="none" w:sz="0" w:space="0" w:color="auto"/>
        <w:bottom w:val="none" w:sz="0" w:space="0" w:color="auto"/>
        <w:right w:val="none" w:sz="0" w:space="0" w:color="auto"/>
      </w:divBdr>
    </w:div>
    <w:div w:id="98767048">
      <w:bodyDiv w:val="1"/>
      <w:marLeft w:val="0"/>
      <w:marRight w:val="0"/>
      <w:marTop w:val="0"/>
      <w:marBottom w:val="0"/>
      <w:divBdr>
        <w:top w:val="none" w:sz="0" w:space="0" w:color="auto"/>
        <w:left w:val="none" w:sz="0" w:space="0" w:color="auto"/>
        <w:bottom w:val="none" w:sz="0" w:space="0" w:color="auto"/>
        <w:right w:val="none" w:sz="0" w:space="0" w:color="auto"/>
      </w:divBdr>
    </w:div>
    <w:div w:id="603346495">
      <w:bodyDiv w:val="1"/>
      <w:marLeft w:val="0"/>
      <w:marRight w:val="0"/>
      <w:marTop w:val="0"/>
      <w:marBottom w:val="0"/>
      <w:divBdr>
        <w:top w:val="none" w:sz="0" w:space="0" w:color="auto"/>
        <w:left w:val="none" w:sz="0" w:space="0" w:color="auto"/>
        <w:bottom w:val="none" w:sz="0" w:space="0" w:color="auto"/>
        <w:right w:val="none" w:sz="0" w:space="0" w:color="auto"/>
      </w:divBdr>
    </w:div>
    <w:div w:id="757016982">
      <w:marLeft w:val="0"/>
      <w:marRight w:val="0"/>
      <w:marTop w:val="0"/>
      <w:marBottom w:val="0"/>
      <w:divBdr>
        <w:top w:val="none" w:sz="0" w:space="0" w:color="auto"/>
        <w:left w:val="none" w:sz="0" w:space="0" w:color="auto"/>
        <w:bottom w:val="none" w:sz="0" w:space="0" w:color="auto"/>
        <w:right w:val="none" w:sz="0" w:space="0" w:color="auto"/>
      </w:divBdr>
    </w:div>
    <w:div w:id="757016983">
      <w:marLeft w:val="0"/>
      <w:marRight w:val="0"/>
      <w:marTop w:val="0"/>
      <w:marBottom w:val="0"/>
      <w:divBdr>
        <w:top w:val="none" w:sz="0" w:space="0" w:color="auto"/>
        <w:left w:val="none" w:sz="0" w:space="0" w:color="auto"/>
        <w:bottom w:val="none" w:sz="0" w:space="0" w:color="auto"/>
        <w:right w:val="none" w:sz="0" w:space="0" w:color="auto"/>
      </w:divBdr>
    </w:div>
    <w:div w:id="757016984">
      <w:marLeft w:val="0"/>
      <w:marRight w:val="0"/>
      <w:marTop w:val="0"/>
      <w:marBottom w:val="0"/>
      <w:divBdr>
        <w:top w:val="none" w:sz="0" w:space="0" w:color="auto"/>
        <w:left w:val="none" w:sz="0" w:space="0" w:color="auto"/>
        <w:bottom w:val="none" w:sz="0" w:space="0" w:color="auto"/>
        <w:right w:val="none" w:sz="0" w:space="0" w:color="auto"/>
      </w:divBdr>
    </w:div>
    <w:div w:id="757016985">
      <w:marLeft w:val="0"/>
      <w:marRight w:val="0"/>
      <w:marTop w:val="0"/>
      <w:marBottom w:val="0"/>
      <w:divBdr>
        <w:top w:val="none" w:sz="0" w:space="0" w:color="auto"/>
        <w:left w:val="none" w:sz="0" w:space="0" w:color="auto"/>
        <w:bottom w:val="none" w:sz="0" w:space="0" w:color="auto"/>
        <w:right w:val="none" w:sz="0" w:space="0" w:color="auto"/>
      </w:divBdr>
    </w:div>
    <w:div w:id="757016986">
      <w:marLeft w:val="0"/>
      <w:marRight w:val="0"/>
      <w:marTop w:val="0"/>
      <w:marBottom w:val="0"/>
      <w:divBdr>
        <w:top w:val="none" w:sz="0" w:space="0" w:color="auto"/>
        <w:left w:val="none" w:sz="0" w:space="0" w:color="auto"/>
        <w:bottom w:val="none" w:sz="0" w:space="0" w:color="auto"/>
        <w:right w:val="none" w:sz="0" w:space="0" w:color="auto"/>
      </w:divBdr>
    </w:div>
    <w:div w:id="1027948979">
      <w:bodyDiv w:val="1"/>
      <w:marLeft w:val="0"/>
      <w:marRight w:val="0"/>
      <w:marTop w:val="0"/>
      <w:marBottom w:val="0"/>
      <w:divBdr>
        <w:top w:val="none" w:sz="0" w:space="0" w:color="auto"/>
        <w:left w:val="none" w:sz="0" w:space="0" w:color="auto"/>
        <w:bottom w:val="none" w:sz="0" w:space="0" w:color="auto"/>
        <w:right w:val="none" w:sz="0" w:space="0" w:color="auto"/>
      </w:divBdr>
    </w:div>
    <w:div w:id="1123311479">
      <w:bodyDiv w:val="1"/>
      <w:marLeft w:val="0"/>
      <w:marRight w:val="0"/>
      <w:marTop w:val="0"/>
      <w:marBottom w:val="0"/>
      <w:divBdr>
        <w:top w:val="none" w:sz="0" w:space="0" w:color="auto"/>
        <w:left w:val="none" w:sz="0" w:space="0" w:color="auto"/>
        <w:bottom w:val="none" w:sz="0" w:space="0" w:color="auto"/>
        <w:right w:val="none" w:sz="0" w:space="0" w:color="auto"/>
      </w:divBdr>
      <w:divsChild>
        <w:div w:id="35665837">
          <w:marLeft w:val="0"/>
          <w:marRight w:val="0"/>
          <w:marTop w:val="0"/>
          <w:marBottom w:val="0"/>
          <w:divBdr>
            <w:top w:val="none" w:sz="0" w:space="0" w:color="auto"/>
            <w:left w:val="none" w:sz="0" w:space="0" w:color="auto"/>
            <w:bottom w:val="none" w:sz="0" w:space="0" w:color="auto"/>
            <w:right w:val="none" w:sz="0" w:space="0" w:color="auto"/>
          </w:divBdr>
        </w:div>
      </w:divsChild>
    </w:div>
    <w:div w:id="1174539325">
      <w:bodyDiv w:val="1"/>
      <w:marLeft w:val="0"/>
      <w:marRight w:val="0"/>
      <w:marTop w:val="0"/>
      <w:marBottom w:val="0"/>
      <w:divBdr>
        <w:top w:val="none" w:sz="0" w:space="0" w:color="auto"/>
        <w:left w:val="none" w:sz="0" w:space="0" w:color="auto"/>
        <w:bottom w:val="none" w:sz="0" w:space="0" w:color="auto"/>
        <w:right w:val="none" w:sz="0" w:space="0" w:color="auto"/>
      </w:divBdr>
    </w:div>
    <w:div w:id="1760449071">
      <w:bodyDiv w:val="1"/>
      <w:marLeft w:val="0"/>
      <w:marRight w:val="0"/>
      <w:marTop w:val="0"/>
      <w:marBottom w:val="0"/>
      <w:divBdr>
        <w:top w:val="none" w:sz="0" w:space="0" w:color="auto"/>
        <w:left w:val="none" w:sz="0" w:space="0" w:color="auto"/>
        <w:bottom w:val="none" w:sz="0" w:space="0" w:color="auto"/>
        <w:right w:val="none" w:sz="0" w:space="0" w:color="auto"/>
      </w:divBdr>
    </w:div>
    <w:div w:id="18231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microsoft.com/office/2007/relationships/stylesWithEffects" Target="stylesWithEffects.xml"/><Relationship Id="rId21" Type="http://schemas.openxmlformats.org/officeDocument/2006/relationships/hyperlink" Target="http://www.pbskids.org/cyberchase" TargetMode="External"/><Relationship Id="rId7" Type="http://schemas.openxmlformats.org/officeDocument/2006/relationships/endnotes" Target="endnotes.xml"/><Relationship Id="rId12" Type="http://schemas.openxmlformats.org/officeDocument/2006/relationships/hyperlink" Target="http://wliw.org/" TargetMode="External"/><Relationship Id="rId17" Type="http://schemas.openxmlformats.org/officeDocument/2006/relationships/hyperlink" Target="http://www.pbs.org/wnet/need-to-know" TargetMode="External"/><Relationship Id="rId25" Type="http://schemas.openxmlformats.org/officeDocument/2006/relationships/hyperlink" Target="http://www.thirteen.org/metrofocus" TargetMode="External"/><Relationship Id="rId2" Type="http://schemas.openxmlformats.org/officeDocument/2006/relationships/styles" Target="style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webSettings" Target="webSetting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thirteen.org/pressroom/gperf" TargetMode="External"/><Relationship Id="rId19" Type="http://schemas.openxmlformats.org/officeDocument/2006/relationships/hyperlink" Target="http://www.thirteen.org/get-the-math" TargetMode="External"/><Relationship Id="rId4" Type="http://schemas.openxmlformats.org/officeDocument/2006/relationships/settings" Target="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pb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947F-B7D9-4606-8CE0-AF10BF2D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Colleen R. Flanagan</cp:lastModifiedBy>
  <cp:revision>2</cp:revision>
  <cp:lastPrinted>2013-09-06T21:02:00Z</cp:lastPrinted>
  <dcterms:created xsi:type="dcterms:W3CDTF">2013-09-13T20:37:00Z</dcterms:created>
  <dcterms:modified xsi:type="dcterms:W3CDTF">2013-09-13T20:37:00Z</dcterms:modified>
</cp:coreProperties>
</file>