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E456C" w14:textId="42AE8B27" w:rsidR="00027803" w:rsidRPr="00792B20" w:rsidRDefault="00792B20" w:rsidP="00854801">
      <w:pPr>
        <w:jc w:val="center"/>
        <w:rPr>
          <w:rFonts w:asciiTheme="minorHAnsi" w:hAnsiTheme="minorHAnsi" w:cstheme="minorHAnsi"/>
          <w:b/>
          <w:bCs/>
        </w:rPr>
      </w:pPr>
      <w:r>
        <w:rPr>
          <w:rFonts w:asciiTheme="minorHAnsi" w:hAnsiTheme="minorHAnsi" w:cstheme="minorHAnsi"/>
          <w:b/>
          <w:bCs/>
        </w:rPr>
        <w:br/>
      </w:r>
      <w:r w:rsidR="0036746D" w:rsidRPr="00792B20">
        <w:rPr>
          <w:rFonts w:asciiTheme="minorHAnsi" w:hAnsiTheme="minorHAnsi" w:cstheme="minorHAnsi"/>
          <w:b/>
          <w:bCs/>
        </w:rPr>
        <w:t>COINCIDING WITH EARTH DAY 50</w:t>
      </w:r>
      <w:r w:rsidR="0036746D" w:rsidRPr="00792B20">
        <w:rPr>
          <w:rFonts w:asciiTheme="minorHAnsi" w:hAnsiTheme="minorHAnsi" w:cstheme="minorHAnsi"/>
          <w:b/>
          <w:bCs/>
          <w:vertAlign w:val="superscript"/>
        </w:rPr>
        <w:t>TH</w:t>
      </w:r>
      <w:r w:rsidR="0036746D" w:rsidRPr="00792B20">
        <w:rPr>
          <w:rFonts w:asciiTheme="minorHAnsi" w:hAnsiTheme="minorHAnsi" w:cstheme="minorHAnsi"/>
          <w:b/>
          <w:bCs/>
        </w:rPr>
        <w:t xml:space="preserve"> ANNIVERSARY, </w:t>
      </w:r>
      <w:r w:rsidR="00063652" w:rsidRPr="00792B20">
        <w:rPr>
          <w:rFonts w:asciiTheme="minorHAnsi" w:hAnsiTheme="minorHAnsi" w:cstheme="minorHAnsi"/>
          <w:b/>
          <w:bCs/>
        </w:rPr>
        <w:t xml:space="preserve">NEW DOCUMENTARY </w:t>
      </w:r>
      <w:r w:rsidR="00460873" w:rsidRPr="00792B20">
        <w:rPr>
          <w:rFonts w:asciiTheme="minorHAnsi" w:hAnsiTheme="minorHAnsi" w:cstheme="minorHAnsi"/>
          <w:b/>
          <w:bCs/>
        </w:rPr>
        <w:t>EXPLORES</w:t>
      </w:r>
      <w:r w:rsidR="00BA113E" w:rsidRPr="00792B20">
        <w:rPr>
          <w:rFonts w:asciiTheme="minorHAnsi" w:hAnsiTheme="minorHAnsi" w:cstheme="minorHAnsi"/>
          <w:b/>
          <w:bCs/>
        </w:rPr>
        <w:t xml:space="preserve"> </w:t>
      </w:r>
      <w:r w:rsidR="00063652" w:rsidRPr="00792B20">
        <w:rPr>
          <w:rFonts w:asciiTheme="minorHAnsi" w:hAnsiTheme="minorHAnsi" w:cstheme="minorHAnsi"/>
          <w:b/>
          <w:bCs/>
        </w:rPr>
        <w:t>OUR</w:t>
      </w:r>
      <w:r w:rsidR="00460873" w:rsidRPr="00792B20">
        <w:rPr>
          <w:rFonts w:asciiTheme="minorHAnsi" w:hAnsiTheme="minorHAnsi" w:cstheme="minorHAnsi"/>
          <w:b/>
          <w:bCs/>
        </w:rPr>
        <w:t xml:space="preserve"> </w:t>
      </w:r>
      <w:r w:rsidR="00063652" w:rsidRPr="00792B20">
        <w:rPr>
          <w:rFonts w:asciiTheme="minorHAnsi" w:hAnsiTheme="minorHAnsi" w:cstheme="minorHAnsi"/>
          <w:b/>
          <w:bCs/>
        </w:rPr>
        <w:t>RELATIONSHIP WITH OUR MOST FUNDAMENTAL RESOURCE</w:t>
      </w:r>
    </w:p>
    <w:p w14:paraId="4745AA5B" w14:textId="322330A7" w:rsidR="00063652" w:rsidRPr="00792B20" w:rsidRDefault="00BA113E" w:rsidP="001B5EBB">
      <w:pPr>
        <w:jc w:val="center"/>
        <w:rPr>
          <w:rFonts w:asciiTheme="minorHAnsi" w:hAnsiTheme="minorHAnsi" w:cstheme="minorHAnsi"/>
          <w:b/>
          <w:bCs/>
        </w:rPr>
      </w:pPr>
      <w:r w:rsidRPr="00792B20">
        <w:rPr>
          <w:rFonts w:asciiTheme="minorHAnsi" w:hAnsiTheme="minorHAnsi" w:cstheme="minorHAnsi"/>
          <w:b/>
          <w:bCs/>
        </w:rPr>
        <w:t xml:space="preserve"> REVEALING </w:t>
      </w:r>
      <w:r w:rsidR="00393A2F" w:rsidRPr="00792B20">
        <w:rPr>
          <w:rFonts w:asciiTheme="minorHAnsi" w:hAnsiTheme="minorHAnsi" w:cstheme="minorHAnsi"/>
          <w:b/>
          <w:bCs/>
        </w:rPr>
        <w:t>A</w:t>
      </w:r>
      <w:r w:rsidR="0036746D" w:rsidRPr="00792B20">
        <w:rPr>
          <w:rFonts w:asciiTheme="minorHAnsi" w:hAnsiTheme="minorHAnsi" w:cstheme="minorHAnsi"/>
          <w:b/>
          <w:bCs/>
        </w:rPr>
        <w:t xml:space="preserve"> GLOBAL WATER CRISIS</w:t>
      </w:r>
    </w:p>
    <w:p w14:paraId="003AD050" w14:textId="77777777" w:rsidR="001B5EBB" w:rsidRPr="00792B20" w:rsidRDefault="001B5EBB" w:rsidP="001B5EBB">
      <w:pPr>
        <w:jc w:val="center"/>
        <w:rPr>
          <w:rFonts w:asciiTheme="minorHAnsi" w:hAnsiTheme="minorHAnsi" w:cstheme="minorHAnsi"/>
          <w:b/>
          <w:bCs/>
        </w:rPr>
      </w:pPr>
    </w:p>
    <w:p w14:paraId="5C7FEC34" w14:textId="665A88C7" w:rsidR="0036746D" w:rsidRPr="00792B20" w:rsidRDefault="0036746D" w:rsidP="001B5EBB">
      <w:pPr>
        <w:jc w:val="center"/>
        <w:rPr>
          <w:rFonts w:asciiTheme="minorHAnsi" w:hAnsiTheme="minorHAnsi" w:cstheme="minorHAnsi"/>
          <w:b/>
          <w:bCs/>
        </w:rPr>
      </w:pPr>
      <w:r w:rsidRPr="00792B20">
        <w:rPr>
          <w:rFonts w:asciiTheme="minorHAnsi" w:hAnsiTheme="minorHAnsi" w:cstheme="minorHAnsi"/>
          <w:b/>
          <w:bCs/>
        </w:rPr>
        <w:t>Narrated by Kelly McEvers,</w:t>
      </w:r>
      <w:r w:rsidR="00F75EFE">
        <w:rPr>
          <w:rFonts w:asciiTheme="minorHAnsi" w:hAnsiTheme="minorHAnsi" w:cstheme="minorHAnsi"/>
          <w:b/>
          <w:bCs/>
        </w:rPr>
        <w:t xml:space="preserve"> </w:t>
      </w:r>
      <w:r w:rsidR="00063652" w:rsidRPr="00792B20">
        <w:rPr>
          <w:rFonts w:asciiTheme="minorHAnsi" w:hAnsiTheme="minorHAnsi" w:cstheme="minorHAnsi"/>
          <w:b/>
          <w:bCs/>
          <w:i/>
          <w:iCs/>
        </w:rPr>
        <w:t>H</w:t>
      </w:r>
      <w:r w:rsidR="00063652" w:rsidRPr="00792B20">
        <w:rPr>
          <w:rFonts w:asciiTheme="minorHAnsi" w:hAnsiTheme="minorHAnsi" w:cstheme="minorHAnsi"/>
          <w:b/>
          <w:bCs/>
          <w:i/>
          <w:iCs/>
          <w:vertAlign w:val="subscript"/>
        </w:rPr>
        <w:t>2</w:t>
      </w:r>
      <w:r w:rsidR="00063652" w:rsidRPr="00792B20">
        <w:rPr>
          <w:rFonts w:asciiTheme="minorHAnsi" w:hAnsiTheme="minorHAnsi" w:cstheme="minorHAnsi"/>
          <w:b/>
          <w:bCs/>
          <w:i/>
          <w:iCs/>
        </w:rPr>
        <w:t>O</w:t>
      </w:r>
      <w:r w:rsidR="00E22721" w:rsidRPr="00792B20">
        <w:rPr>
          <w:rFonts w:asciiTheme="minorHAnsi" w:hAnsiTheme="minorHAnsi" w:cstheme="minorHAnsi"/>
          <w:b/>
          <w:bCs/>
          <w:i/>
          <w:iCs/>
        </w:rPr>
        <w:t>,</w:t>
      </w:r>
      <w:r w:rsidR="00063652" w:rsidRPr="00792B20">
        <w:rPr>
          <w:rFonts w:asciiTheme="minorHAnsi" w:hAnsiTheme="minorHAnsi" w:cstheme="minorHAnsi"/>
          <w:b/>
          <w:bCs/>
          <w:i/>
          <w:iCs/>
        </w:rPr>
        <w:t xml:space="preserve"> T</w:t>
      </w:r>
      <w:r w:rsidR="00875048" w:rsidRPr="00792B20">
        <w:rPr>
          <w:rFonts w:asciiTheme="minorHAnsi" w:hAnsiTheme="minorHAnsi" w:cstheme="minorHAnsi"/>
          <w:b/>
          <w:bCs/>
          <w:i/>
          <w:iCs/>
        </w:rPr>
        <w:t>he Molecule That Made Us</w:t>
      </w:r>
      <w:r w:rsidR="00063652" w:rsidRPr="00792B20">
        <w:rPr>
          <w:rFonts w:asciiTheme="minorHAnsi" w:hAnsiTheme="minorHAnsi" w:cstheme="minorHAnsi"/>
          <w:b/>
          <w:bCs/>
          <w:i/>
          <w:iCs/>
        </w:rPr>
        <w:t xml:space="preserve"> </w:t>
      </w:r>
      <w:r w:rsidRPr="00792B20">
        <w:rPr>
          <w:rFonts w:asciiTheme="minorHAnsi" w:hAnsiTheme="minorHAnsi" w:cstheme="minorHAnsi"/>
          <w:b/>
          <w:bCs/>
        </w:rPr>
        <w:t xml:space="preserve">Premieres Wednesday, April 22 at </w:t>
      </w:r>
      <w:r w:rsidR="00393A2F" w:rsidRPr="00792B20">
        <w:rPr>
          <w:rFonts w:asciiTheme="minorHAnsi" w:hAnsiTheme="minorHAnsi" w:cstheme="minorHAnsi"/>
          <w:b/>
          <w:bCs/>
        </w:rPr>
        <w:t>9</w:t>
      </w:r>
      <w:r w:rsidRPr="00792B20">
        <w:rPr>
          <w:rFonts w:asciiTheme="minorHAnsi" w:hAnsiTheme="minorHAnsi" w:cstheme="minorHAnsi"/>
          <w:b/>
          <w:bCs/>
        </w:rPr>
        <w:t>pm ET/</w:t>
      </w:r>
      <w:r w:rsidR="00393A2F" w:rsidRPr="00792B20">
        <w:rPr>
          <w:rFonts w:asciiTheme="minorHAnsi" w:hAnsiTheme="minorHAnsi" w:cstheme="minorHAnsi"/>
          <w:b/>
          <w:bCs/>
        </w:rPr>
        <w:t>8</w:t>
      </w:r>
      <w:r w:rsidRPr="00792B20">
        <w:rPr>
          <w:rFonts w:asciiTheme="minorHAnsi" w:hAnsiTheme="minorHAnsi" w:cstheme="minorHAnsi"/>
          <w:b/>
          <w:bCs/>
        </w:rPr>
        <w:t>pm Central on PBS</w:t>
      </w:r>
    </w:p>
    <w:p w14:paraId="1BDAF83C" w14:textId="77777777" w:rsidR="001B5EBB" w:rsidRPr="00792B20" w:rsidRDefault="001B5EBB" w:rsidP="001B5EBB">
      <w:pPr>
        <w:jc w:val="center"/>
        <w:rPr>
          <w:rFonts w:asciiTheme="minorHAnsi" w:hAnsiTheme="minorHAnsi" w:cstheme="minorHAnsi"/>
          <w:b/>
          <w:bCs/>
        </w:rPr>
      </w:pPr>
    </w:p>
    <w:p w14:paraId="6C133294" w14:textId="64F2EB16" w:rsidR="0036746D" w:rsidRPr="00792B20" w:rsidRDefault="00A273FD" w:rsidP="001B5EBB">
      <w:pPr>
        <w:jc w:val="center"/>
        <w:rPr>
          <w:rFonts w:asciiTheme="minorHAnsi" w:hAnsiTheme="minorHAnsi" w:cstheme="minorHAnsi"/>
        </w:rPr>
      </w:pPr>
      <w:hyperlink r:id="rId7" w:history="1">
        <w:r w:rsidR="00983110" w:rsidRPr="00DC7F00">
          <w:rPr>
            <w:rStyle w:val="Hyperlink"/>
            <w:rFonts w:asciiTheme="minorHAnsi" w:hAnsiTheme="minorHAnsi" w:cstheme="minorHAnsi"/>
          </w:rPr>
          <w:t>pbs.org/molecule</w:t>
        </w:r>
      </w:hyperlink>
    </w:p>
    <w:p w14:paraId="03B168E4" w14:textId="4811B032" w:rsidR="00CA2E37" w:rsidRPr="00792B20" w:rsidRDefault="00CA2E37" w:rsidP="001B5EBB">
      <w:pPr>
        <w:jc w:val="center"/>
        <w:rPr>
          <w:rFonts w:asciiTheme="minorHAnsi" w:hAnsiTheme="minorHAnsi" w:cstheme="minorHAnsi"/>
        </w:rPr>
      </w:pPr>
      <w:r w:rsidRPr="00792B20">
        <w:rPr>
          <w:rFonts w:asciiTheme="minorHAnsi" w:hAnsiTheme="minorHAnsi" w:cstheme="minorHAnsi"/>
          <w:u w:val="single"/>
        </w:rPr>
        <w:t>#</w:t>
      </w:r>
      <w:proofErr w:type="spellStart"/>
      <w:r w:rsidRPr="00792B20">
        <w:rPr>
          <w:rFonts w:asciiTheme="minorHAnsi" w:hAnsiTheme="minorHAnsi" w:cstheme="minorHAnsi"/>
          <w:u w:val="single"/>
        </w:rPr>
        <w:t>MoleculePBS</w:t>
      </w:r>
      <w:proofErr w:type="spellEnd"/>
    </w:p>
    <w:p w14:paraId="3D45B171" w14:textId="77777777" w:rsidR="001B5EBB" w:rsidRPr="00792B20" w:rsidRDefault="001B5EBB" w:rsidP="001B5EBB">
      <w:pPr>
        <w:jc w:val="center"/>
        <w:rPr>
          <w:rFonts w:asciiTheme="minorHAnsi" w:hAnsiTheme="minorHAnsi" w:cstheme="minorHAnsi"/>
          <w:b/>
          <w:bCs/>
        </w:rPr>
      </w:pPr>
    </w:p>
    <w:p w14:paraId="5F69E376" w14:textId="2C723666" w:rsidR="00393A2F" w:rsidRPr="00792B20" w:rsidRDefault="00081677" w:rsidP="001B5EBB">
      <w:pPr>
        <w:rPr>
          <w:rFonts w:asciiTheme="minorHAnsi" w:hAnsiTheme="minorHAnsi" w:cstheme="minorHAnsi"/>
        </w:rPr>
      </w:pPr>
      <w:r w:rsidRPr="00792B20">
        <w:rPr>
          <w:rFonts w:asciiTheme="minorHAnsi" w:hAnsiTheme="minorHAnsi" w:cstheme="minorHAnsi"/>
          <w:b/>
          <w:bCs/>
        </w:rPr>
        <w:t>BOSTON –</w:t>
      </w:r>
      <w:r w:rsidR="00875048" w:rsidRPr="00792B20">
        <w:rPr>
          <w:rFonts w:asciiTheme="minorHAnsi" w:hAnsiTheme="minorHAnsi" w:cstheme="minorHAnsi"/>
          <w:b/>
          <w:bCs/>
        </w:rPr>
        <w:t xml:space="preserve"> </w:t>
      </w:r>
      <w:r w:rsidR="00460873" w:rsidRPr="00792B20">
        <w:rPr>
          <w:rFonts w:asciiTheme="minorHAnsi" w:hAnsiTheme="minorHAnsi" w:cstheme="minorHAnsi"/>
        </w:rPr>
        <w:t>As we usher in the 50</w:t>
      </w:r>
      <w:r w:rsidR="00460873" w:rsidRPr="00792B20">
        <w:rPr>
          <w:rFonts w:asciiTheme="minorHAnsi" w:hAnsiTheme="minorHAnsi" w:cstheme="minorHAnsi"/>
          <w:vertAlign w:val="superscript"/>
        </w:rPr>
        <w:t>th</w:t>
      </w:r>
      <w:r w:rsidR="00460873" w:rsidRPr="00792B20">
        <w:rPr>
          <w:rFonts w:asciiTheme="minorHAnsi" w:hAnsiTheme="minorHAnsi" w:cstheme="minorHAnsi"/>
        </w:rPr>
        <w:t xml:space="preserve"> anniversary of Earth Day, a new documentary dives deep into one of the most critical issues affecting our planet: our supply of fresh water. At once indispensable and invisible in daily life, water is often taken for granted. Yet, competition for, and the cost of, water is rising to epic levels,</w:t>
      </w:r>
      <w:r w:rsidR="004E4E05" w:rsidRPr="00792B20">
        <w:rPr>
          <w:rFonts w:asciiTheme="minorHAnsi" w:hAnsiTheme="minorHAnsi" w:cstheme="minorHAnsi"/>
        </w:rPr>
        <w:t xml:space="preserve"> </w:t>
      </w:r>
      <w:r w:rsidR="00460873" w:rsidRPr="00792B20">
        <w:rPr>
          <w:rFonts w:asciiTheme="minorHAnsi" w:hAnsiTheme="minorHAnsi" w:cstheme="minorHAnsi"/>
        </w:rPr>
        <w:t xml:space="preserve">as filmmakers show us in </w:t>
      </w:r>
      <w:r w:rsidR="00460873" w:rsidRPr="00792B20">
        <w:rPr>
          <w:rFonts w:asciiTheme="minorHAnsi" w:hAnsiTheme="minorHAnsi" w:cstheme="minorHAnsi"/>
          <w:i/>
          <w:iCs/>
        </w:rPr>
        <w:t>H</w:t>
      </w:r>
      <w:r w:rsidR="00460873" w:rsidRPr="00792B20">
        <w:rPr>
          <w:rFonts w:asciiTheme="minorHAnsi" w:hAnsiTheme="minorHAnsi" w:cstheme="minorHAnsi"/>
          <w:i/>
          <w:iCs/>
          <w:vertAlign w:val="subscript"/>
        </w:rPr>
        <w:t>2</w:t>
      </w:r>
      <w:r w:rsidR="00460873" w:rsidRPr="00792B20">
        <w:rPr>
          <w:rFonts w:asciiTheme="minorHAnsi" w:hAnsiTheme="minorHAnsi" w:cstheme="minorHAnsi"/>
          <w:i/>
          <w:iCs/>
        </w:rPr>
        <w:t>O</w:t>
      </w:r>
      <w:r w:rsidR="00E22721" w:rsidRPr="00792B20">
        <w:rPr>
          <w:rFonts w:asciiTheme="minorHAnsi" w:hAnsiTheme="minorHAnsi" w:cstheme="minorHAnsi"/>
          <w:i/>
          <w:iCs/>
        </w:rPr>
        <w:t>,</w:t>
      </w:r>
      <w:r w:rsidR="00460873" w:rsidRPr="00792B20">
        <w:rPr>
          <w:rFonts w:asciiTheme="minorHAnsi" w:hAnsiTheme="minorHAnsi" w:cstheme="minorHAnsi"/>
          <w:i/>
          <w:iCs/>
        </w:rPr>
        <w:t xml:space="preserve"> The Molecule That Made Us</w:t>
      </w:r>
      <w:r w:rsidR="00460873" w:rsidRPr="00792B20">
        <w:rPr>
          <w:rFonts w:asciiTheme="minorHAnsi" w:hAnsiTheme="minorHAnsi" w:cstheme="minorHAnsi"/>
        </w:rPr>
        <w:t>, a special three-part</w:t>
      </w:r>
      <w:r w:rsidR="00E22721" w:rsidRPr="00792B20">
        <w:rPr>
          <w:rFonts w:asciiTheme="minorHAnsi" w:hAnsiTheme="minorHAnsi" w:cstheme="minorHAnsi"/>
        </w:rPr>
        <w:t xml:space="preserve"> broadcast and digital</w:t>
      </w:r>
      <w:r w:rsidR="00460873" w:rsidRPr="00792B20">
        <w:rPr>
          <w:rFonts w:asciiTheme="minorHAnsi" w:hAnsiTheme="minorHAnsi" w:cstheme="minorHAnsi"/>
        </w:rPr>
        <w:t xml:space="preserve"> series </w:t>
      </w:r>
      <w:r w:rsidR="00C902C4" w:rsidRPr="00792B20">
        <w:rPr>
          <w:rFonts w:asciiTheme="minorHAnsi" w:hAnsiTheme="minorHAnsi" w:cstheme="minorHAnsi"/>
        </w:rPr>
        <w:t>from WGBH Boston</w:t>
      </w:r>
      <w:r w:rsidR="00E2158A" w:rsidRPr="00792B20">
        <w:rPr>
          <w:rFonts w:asciiTheme="minorHAnsi" w:hAnsiTheme="minorHAnsi" w:cstheme="minorHAnsi"/>
        </w:rPr>
        <w:t xml:space="preserve"> for PBS,</w:t>
      </w:r>
      <w:r w:rsidR="00C902C4" w:rsidRPr="00792B20">
        <w:rPr>
          <w:rFonts w:asciiTheme="minorHAnsi" w:hAnsiTheme="minorHAnsi" w:cstheme="minorHAnsi"/>
        </w:rPr>
        <w:t xml:space="preserve"> </w:t>
      </w:r>
      <w:r w:rsidR="00460873" w:rsidRPr="00792B20">
        <w:rPr>
          <w:rFonts w:asciiTheme="minorHAnsi" w:hAnsiTheme="minorHAnsi" w:cstheme="minorHAnsi"/>
        </w:rPr>
        <w:t xml:space="preserve">premiering </w:t>
      </w:r>
      <w:r w:rsidR="00C902C4" w:rsidRPr="00792B20">
        <w:rPr>
          <w:rFonts w:asciiTheme="minorHAnsi" w:hAnsiTheme="minorHAnsi" w:cstheme="minorHAnsi"/>
        </w:rPr>
        <w:t xml:space="preserve">on </w:t>
      </w:r>
      <w:r w:rsidR="00460873" w:rsidRPr="00792B20">
        <w:rPr>
          <w:rFonts w:asciiTheme="minorHAnsi" w:hAnsiTheme="minorHAnsi" w:cstheme="minorHAnsi"/>
        </w:rPr>
        <w:t>April 22</w:t>
      </w:r>
      <w:r w:rsidR="00C902C4" w:rsidRPr="00792B20">
        <w:rPr>
          <w:rFonts w:asciiTheme="minorHAnsi" w:hAnsiTheme="minorHAnsi" w:cstheme="minorHAnsi"/>
        </w:rPr>
        <w:t xml:space="preserve">, </w:t>
      </w:r>
      <w:r w:rsidR="00CE248E" w:rsidRPr="00792B20">
        <w:rPr>
          <w:rFonts w:asciiTheme="minorHAnsi" w:hAnsiTheme="minorHAnsi" w:cstheme="minorHAnsi"/>
        </w:rPr>
        <w:t xml:space="preserve">2020 </w:t>
      </w:r>
      <w:r w:rsidR="00C902C4" w:rsidRPr="00792B20">
        <w:rPr>
          <w:rFonts w:asciiTheme="minorHAnsi" w:hAnsiTheme="minorHAnsi" w:cstheme="minorHAnsi"/>
        </w:rPr>
        <w:t>and airing for three consecutive Wednesdays. The series will also be available to stream</w:t>
      </w:r>
      <w:r w:rsidR="005C2F61" w:rsidRPr="00792B20">
        <w:rPr>
          <w:rFonts w:asciiTheme="minorHAnsi" w:hAnsiTheme="minorHAnsi" w:cstheme="minorHAnsi"/>
        </w:rPr>
        <w:t xml:space="preserve"> </w:t>
      </w:r>
      <w:r w:rsidR="00C902C4" w:rsidRPr="00792B20">
        <w:rPr>
          <w:rFonts w:asciiTheme="minorHAnsi" w:hAnsiTheme="minorHAnsi" w:cstheme="minorHAnsi"/>
        </w:rPr>
        <w:t xml:space="preserve">at </w:t>
      </w:r>
      <w:r w:rsidR="00983110" w:rsidRPr="00792B20">
        <w:rPr>
          <w:rFonts w:asciiTheme="minorHAnsi" w:hAnsiTheme="minorHAnsi" w:cstheme="minorHAnsi"/>
        </w:rPr>
        <w:t>pbs.org/molecule</w:t>
      </w:r>
      <w:r w:rsidR="00BB613A" w:rsidRPr="00792B20">
        <w:rPr>
          <w:rFonts w:asciiTheme="minorHAnsi" w:hAnsiTheme="minorHAnsi" w:cstheme="minorHAnsi"/>
        </w:rPr>
        <w:t xml:space="preserve"> and </w:t>
      </w:r>
      <w:r w:rsidR="004149DE" w:rsidRPr="00792B20">
        <w:rPr>
          <w:rFonts w:asciiTheme="minorHAnsi" w:hAnsiTheme="minorHAnsi" w:cstheme="minorHAnsi"/>
        </w:rPr>
        <w:t xml:space="preserve">the </w:t>
      </w:r>
      <w:r w:rsidR="00BB613A" w:rsidRPr="00792B20">
        <w:rPr>
          <w:rFonts w:asciiTheme="minorHAnsi" w:hAnsiTheme="minorHAnsi" w:cstheme="minorHAnsi"/>
        </w:rPr>
        <w:t>PBS</w:t>
      </w:r>
      <w:r w:rsidR="006A43B0" w:rsidRPr="00792B20">
        <w:rPr>
          <w:rFonts w:asciiTheme="minorHAnsi" w:hAnsiTheme="minorHAnsi" w:cstheme="minorHAnsi"/>
        </w:rPr>
        <w:t xml:space="preserve"> Video</w:t>
      </w:r>
      <w:r w:rsidR="00BB613A" w:rsidRPr="00792B20">
        <w:rPr>
          <w:rFonts w:asciiTheme="minorHAnsi" w:hAnsiTheme="minorHAnsi" w:cstheme="minorHAnsi"/>
        </w:rPr>
        <w:t xml:space="preserve"> App</w:t>
      </w:r>
      <w:r w:rsidR="00460873" w:rsidRPr="00792B20">
        <w:rPr>
          <w:rFonts w:asciiTheme="minorHAnsi" w:hAnsiTheme="minorHAnsi" w:cstheme="minorHAnsi"/>
        </w:rPr>
        <w:t>.</w:t>
      </w:r>
    </w:p>
    <w:p w14:paraId="6724BDBC" w14:textId="34AD5B8E" w:rsidR="001B5EBB" w:rsidRPr="00792B20" w:rsidRDefault="001B5EBB" w:rsidP="001B5EBB">
      <w:pPr>
        <w:rPr>
          <w:rFonts w:asciiTheme="minorHAnsi" w:hAnsiTheme="minorHAnsi" w:cstheme="minorHAnsi"/>
        </w:rPr>
      </w:pPr>
    </w:p>
    <w:p w14:paraId="2E821592" w14:textId="79A6770E" w:rsidR="00CA2E37" w:rsidRPr="00792B20" w:rsidRDefault="00C77E54" w:rsidP="00CA2E37">
      <w:pPr>
        <w:rPr>
          <w:rFonts w:asciiTheme="minorHAnsi" w:hAnsiTheme="minorHAnsi" w:cs="Calibri"/>
          <w:color w:val="000000"/>
        </w:rPr>
      </w:pPr>
      <w:r w:rsidRPr="00792B20">
        <w:rPr>
          <w:rFonts w:asciiTheme="minorHAnsi" w:hAnsiTheme="minorHAnsi" w:cstheme="minorHAnsi"/>
        </w:rPr>
        <w:t xml:space="preserve">A decade from now, the World Economic Forum projects </w:t>
      </w:r>
      <w:r w:rsidR="005C2F61" w:rsidRPr="00792B20">
        <w:rPr>
          <w:rFonts w:asciiTheme="minorHAnsi" w:hAnsiTheme="minorHAnsi" w:cstheme="minorHAnsi"/>
        </w:rPr>
        <w:t xml:space="preserve">we’ll </w:t>
      </w:r>
      <w:r w:rsidR="009E5D81" w:rsidRPr="00792B20">
        <w:rPr>
          <w:rFonts w:asciiTheme="minorHAnsi" w:hAnsiTheme="minorHAnsi" w:cstheme="minorHAnsi"/>
        </w:rPr>
        <w:t xml:space="preserve">need 40 percent more water than </w:t>
      </w:r>
      <w:r w:rsidRPr="00792B20">
        <w:rPr>
          <w:rFonts w:asciiTheme="minorHAnsi" w:hAnsiTheme="minorHAnsi" w:cstheme="minorHAnsi"/>
        </w:rPr>
        <w:t xml:space="preserve">we do today. </w:t>
      </w:r>
      <w:r w:rsidR="00CA2E37" w:rsidRPr="00792B20">
        <w:rPr>
          <w:rFonts w:asciiTheme="minorHAnsi" w:hAnsiTheme="minorHAnsi" w:cs="Calibri"/>
          <w:color w:val="000000"/>
        </w:rPr>
        <w:t xml:space="preserve">“Water is our most fundamental resource, yet we don’t really understand it,” observes </w:t>
      </w:r>
      <w:r w:rsidR="009B29C1" w:rsidRPr="00792B20">
        <w:rPr>
          <w:rFonts w:asciiTheme="minorHAnsi" w:hAnsiTheme="minorHAnsi" w:cs="Calibri"/>
          <w:color w:val="000000"/>
        </w:rPr>
        <w:t>n</w:t>
      </w:r>
      <w:r w:rsidR="00CA2E37" w:rsidRPr="00792B20">
        <w:rPr>
          <w:rFonts w:asciiTheme="minorHAnsi" w:hAnsiTheme="minorHAnsi" w:cs="Calibri"/>
          <w:color w:val="000000"/>
        </w:rPr>
        <w:t xml:space="preserve">arrator Kelly McEvers, the award-winning </w:t>
      </w:r>
      <w:r w:rsidR="009B29C1" w:rsidRPr="00792B20">
        <w:rPr>
          <w:rFonts w:asciiTheme="minorHAnsi" w:hAnsiTheme="minorHAnsi" w:cs="Calibri"/>
          <w:color w:val="000000"/>
        </w:rPr>
        <w:t xml:space="preserve">NPR </w:t>
      </w:r>
      <w:r w:rsidR="00CA2E37" w:rsidRPr="00792B20">
        <w:rPr>
          <w:rFonts w:asciiTheme="minorHAnsi" w:hAnsiTheme="minorHAnsi" w:cs="Calibri"/>
          <w:color w:val="000000"/>
        </w:rPr>
        <w:t>journalist and host of the popular podcast,</w:t>
      </w:r>
      <w:r w:rsidR="00CA2E37" w:rsidRPr="00792B20">
        <w:rPr>
          <w:rStyle w:val="apple-converted-space"/>
          <w:rFonts w:asciiTheme="minorHAnsi" w:hAnsiTheme="minorHAnsi" w:cs="Calibri"/>
          <w:i/>
          <w:iCs/>
          <w:color w:val="000000"/>
        </w:rPr>
        <w:t> </w:t>
      </w:r>
      <w:r w:rsidR="00CA2E37" w:rsidRPr="00792B20">
        <w:rPr>
          <w:rFonts w:asciiTheme="minorHAnsi" w:hAnsiTheme="minorHAnsi" w:cs="Calibri"/>
          <w:i/>
          <w:iCs/>
          <w:color w:val="000000"/>
        </w:rPr>
        <w:t>Embedded</w:t>
      </w:r>
      <w:r w:rsidR="00CA2E37" w:rsidRPr="00792B20">
        <w:rPr>
          <w:rFonts w:asciiTheme="minorHAnsi" w:hAnsiTheme="minorHAnsi" w:cs="Calibri"/>
          <w:color w:val="000000"/>
        </w:rPr>
        <w:t>. “Over the course of three episodes, viewers learn to think completely differently about our water supply.”</w:t>
      </w:r>
    </w:p>
    <w:p w14:paraId="31F338B6" w14:textId="1947699C" w:rsidR="001B5EBB" w:rsidRPr="00792B20" w:rsidRDefault="001B5EBB" w:rsidP="001B5EBB">
      <w:pPr>
        <w:rPr>
          <w:rFonts w:asciiTheme="minorHAnsi" w:hAnsiTheme="minorHAnsi" w:cstheme="minorHAnsi"/>
        </w:rPr>
      </w:pPr>
    </w:p>
    <w:p w14:paraId="30A7C7FD" w14:textId="0B9FBA31" w:rsidR="00275BA7" w:rsidRPr="00792B20" w:rsidRDefault="004E4E05" w:rsidP="001B5EBB">
      <w:pPr>
        <w:widowControl w:val="0"/>
        <w:pBdr>
          <w:top w:val="nil"/>
          <w:left w:val="nil"/>
          <w:bottom w:val="nil"/>
          <w:right w:val="nil"/>
          <w:between w:val="nil"/>
        </w:pBdr>
        <w:rPr>
          <w:rFonts w:asciiTheme="minorHAnsi" w:eastAsia="Calibri" w:hAnsiTheme="minorHAnsi" w:cstheme="minorHAnsi"/>
          <w:color w:val="000000"/>
        </w:rPr>
      </w:pPr>
      <w:r w:rsidRPr="00792B20">
        <w:rPr>
          <w:rFonts w:asciiTheme="minorHAnsi" w:eastAsia="Calibri" w:hAnsiTheme="minorHAnsi" w:cstheme="minorHAnsi"/>
          <w:color w:val="000000"/>
        </w:rPr>
        <w:t xml:space="preserve">In the emptiness of outer space, Earth is alive because of water. Humanity’s relationship with this simple molecule is everything.  </w:t>
      </w:r>
      <w:r w:rsidRPr="00792B20">
        <w:rPr>
          <w:rFonts w:asciiTheme="minorHAnsi" w:eastAsia="Calibri" w:hAnsiTheme="minorHAnsi" w:cstheme="minorHAnsi"/>
          <w:i/>
          <w:iCs/>
          <w:color w:val="000000"/>
        </w:rPr>
        <w:t>H</w:t>
      </w:r>
      <w:r w:rsidRPr="00792B20">
        <w:rPr>
          <w:rFonts w:asciiTheme="minorHAnsi" w:eastAsia="Calibri" w:hAnsiTheme="minorHAnsi" w:cstheme="minorHAnsi"/>
          <w:i/>
          <w:iCs/>
          <w:color w:val="000000"/>
          <w:vertAlign w:val="subscript"/>
        </w:rPr>
        <w:t>2</w:t>
      </w:r>
      <w:r w:rsidRPr="00792B20">
        <w:rPr>
          <w:rFonts w:asciiTheme="minorHAnsi" w:eastAsia="Calibri" w:hAnsiTheme="minorHAnsi" w:cstheme="minorHAnsi"/>
          <w:i/>
          <w:iCs/>
          <w:color w:val="000000"/>
        </w:rPr>
        <w:t>O</w:t>
      </w:r>
      <w:r w:rsidR="00E22721" w:rsidRPr="00792B20">
        <w:rPr>
          <w:rFonts w:asciiTheme="minorHAnsi" w:eastAsia="Calibri" w:hAnsiTheme="minorHAnsi" w:cstheme="minorHAnsi"/>
          <w:i/>
          <w:iCs/>
          <w:color w:val="000000"/>
        </w:rPr>
        <w:t>,</w:t>
      </w:r>
      <w:r w:rsidRPr="00792B20">
        <w:rPr>
          <w:rFonts w:asciiTheme="minorHAnsi" w:eastAsia="Calibri" w:hAnsiTheme="minorHAnsi" w:cstheme="minorHAnsi"/>
          <w:i/>
          <w:iCs/>
          <w:color w:val="000000"/>
        </w:rPr>
        <w:t xml:space="preserve"> The Molecule That Made Us</w:t>
      </w:r>
      <w:r w:rsidRPr="00792B20">
        <w:rPr>
          <w:rFonts w:asciiTheme="minorHAnsi" w:eastAsia="Calibri" w:hAnsiTheme="minorHAnsi" w:cstheme="minorHAnsi"/>
          <w:color w:val="000000"/>
        </w:rPr>
        <w:t xml:space="preserve"> </w:t>
      </w:r>
      <w:r w:rsidR="00C902C4" w:rsidRPr="00792B20">
        <w:rPr>
          <w:rFonts w:asciiTheme="minorHAnsi" w:eastAsia="Calibri" w:hAnsiTheme="minorHAnsi" w:cstheme="minorHAnsi"/>
          <w:color w:val="000000"/>
        </w:rPr>
        <w:t>d</w:t>
      </w:r>
      <w:r w:rsidRPr="00792B20">
        <w:rPr>
          <w:rFonts w:asciiTheme="minorHAnsi" w:eastAsia="Calibri" w:hAnsiTheme="minorHAnsi" w:cstheme="minorHAnsi"/>
          <w:color w:val="000000"/>
        </w:rPr>
        <w:t>ramatically reveals how water underpins every aspect of our existence. Segments from across the planet, intimate documentary and natural history cinematography combine to uncover dramatic discoveries and compelling characters and deliver important stories about this mysterious molecule.</w:t>
      </w:r>
    </w:p>
    <w:p w14:paraId="7B076232" w14:textId="28971C17" w:rsidR="001B5EBB" w:rsidRPr="00792B20" w:rsidRDefault="001B5EBB" w:rsidP="001B5EBB">
      <w:pPr>
        <w:widowControl w:val="0"/>
        <w:pBdr>
          <w:top w:val="nil"/>
          <w:left w:val="nil"/>
          <w:bottom w:val="nil"/>
          <w:right w:val="nil"/>
          <w:between w:val="nil"/>
        </w:pBdr>
        <w:rPr>
          <w:rFonts w:asciiTheme="minorHAnsi" w:eastAsia="Calibri" w:hAnsiTheme="minorHAnsi" w:cstheme="minorHAnsi"/>
          <w:color w:val="000000"/>
        </w:rPr>
      </w:pPr>
    </w:p>
    <w:p w14:paraId="09B14086" w14:textId="0DD5B3B3" w:rsidR="006C5A48" w:rsidRPr="00792B20" w:rsidRDefault="006C5A48" w:rsidP="001B5EBB">
      <w:pPr>
        <w:widowControl w:val="0"/>
        <w:pBdr>
          <w:top w:val="nil"/>
          <w:left w:val="nil"/>
          <w:bottom w:val="nil"/>
          <w:right w:val="nil"/>
          <w:between w:val="nil"/>
        </w:pBdr>
        <w:rPr>
          <w:rFonts w:asciiTheme="minorHAnsi" w:hAnsiTheme="minorHAnsi" w:cstheme="minorHAnsi"/>
          <w:b/>
          <w:bCs/>
          <w:u w:val="single"/>
        </w:rPr>
      </w:pPr>
      <w:r w:rsidRPr="00792B20">
        <w:rPr>
          <w:rFonts w:asciiTheme="minorHAnsi" w:hAnsiTheme="minorHAnsi" w:cstheme="minorHAnsi"/>
          <w:b/>
          <w:bCs/>
          <w:i/>
          <w:iCs/>
          <w:u w:val="single"/>
        </w:rPr>
        <w:t>H</w:t>
      </w:r>
      <w:r w:rsidRPr="00792B20">
        <w:rPr>
          <w:rFonts w:asciiTheme="minorHAnsi" w:hAnsiTheme="minorHAnsi" w:cstheme="minorHAnsi"/>
          <w:b/>
          <w:bCs/>
          <w:i/>
          <w:iCs/>
          <w:u w:val="single"/>
          <w:vertAlign w:val="subscript"/>
        </w:rPr>
        <w:t>2</w:t>
      </w:r>
      <w:r w:rsidRPr="00792B20">
        <w:rPr>
          <w:rFonts w:asciiTheme="minorHAnsi" w:hAnsiTheme="minorHAnsi" w:cstheme="minorHAnsi"/>
          <w:b/>
          <w:bCs/>
          <w:i/>
          <w:iCs/>
          <w:u w:val="single"/>
        </w:rPr>
        <w:t>O</w:t>
      </w:r>
      <w:r w:rsidR="00E22721" w:rsidRPr="00792B20">
        <w:rPr>
          <w:rFonts w:asciiTheme="minorHAnsi" w:hAnsiTheme="minorHAnsi" w:cstheme="minorHAnsi"/>
          <w:b/>
          <w:bCs/>
          <w:i/>
          <w:iCs/>
          <w:u w:val="single"/>
        </w:rPr>
        <w:t>,</w:t>
      </w:r>
      <w:r w:rsidRPr="00792B20">
        <w:rPr>
          <w:rFonts w:asciiTheme="minorHAnsi" w:hAnsiTheme="minorHAnsi" w:cstheme="minorHAnsi"/>
          <w:b/>
          <w:bCs/>
          <w:i/>
          <w:iCs/>
          <w:u w:val="single"/>
        </w:rPr>
        <w:t xml:space="preserve"> The Molecule That Made Us, </w:t>
      </w:r>
      <w:r w:rsidRPr="00F75EFE">
        <w:rPr>
          <w:rFonts w:asciiTheme="minorHAnsi" w:hAnsiTheme="minorHAnsi" w:cstheme="minorHAnsi"/>
          <w:b/>
          <w:bCs/>
          <w:u w:val="single"/>
        </w:rPr>
        <w:t xml:space="preserve">narrated by </w:t>
      </w:r>
      <w:r w:rsidR="00F75EFE" w:rsidRPr="00F75EFE">
        <w:rPr>
          <w:rFonts w:asciiTheme="minorHAnsi" w:hAnsiTheme="minorHAnsi" w:cstheme="minorHAnsi"/>
          <w:b/>
          <w:bCs/>
          <w:u w:val="single"/>
        </w:rPr>
        <w:t xml:space="preserve">NPR </w:t>
      </w:r>
      <w:r w:rsidR="00464111">
        <w:rPr>
          <w:rFonts w:asciiTheme="minorHAnsi" w:hAnsiTheme="minorHAnsi" w:cstheme="minorHAnsi"/>
          <w:b/>
          <w:bCs/>
          <w:u w:val="single"/>
        </w:rPr>
        <w:t>j</w:t>
      </w:r>
      <w:r w:rsidR="00F75EFE" w:rsidRPr="00F75EFE">
        <w:rPr>
          <w:rFonts w:asciiTheme="minorHAnsi" w:hAnsiTheme="minorHAnsi" w:cstheme="minorHAnsi"/>
          <w:b/>
          <w:bCs/>
          <w:u w:val="single"/>
        </w:rPr>
        <w:t>ournalist</w:t>
      </w:r>
      <w:r w:rsidR="00F75EFE">
        <w:rPr>
          <w:rFonts w:asciiTheme="minorHAnsi" w:hAnsiTheme="minorHAnsi" w:cstheme="minorHAnsi"/>
          <w:b/>
          <w:bCs/>
          <w:u w:val="single"/>
        </w:rPr>
        <w:t xml:space="preserve"> </w:t>
      </w:r>
      <w:r w:rsidRPr="00F75EFE">
        <w:rPr>
          <w:rFonts w:asciiTheme="minorHAnsi" w:hAnsiTheme="minorHAnsi" w:cstheme="minorHAnsi"/>
          <w:b/>
          <w:bCs/>
          <w:u w:val="single"/>
        </w:rPr>
        <w:t>Kelly</w:t>
      </w:r>
      <w:r w:rsidRPr="00792B20">
        <w:rPr>
          <w:rFonts w:asciiTheme="minorHAnsi" w:hAnsiTheme="minorHAnsi" w:cstheme="minorHAnsi"/>
          <w:b/>
          <w:bCs/>
          <w:u w:val="single"/>
        </w:rPr>
        <w:t xml:space="preserve"> McEvers, premieres Wednesday, April 22, </w:t>
      </w:r>
      <w:r w:rsidR="00027803" w:rsidRPr="00792B20">
        <w:rPr>
          <w:rFonts w:asciiTheme="minorHAnsi" w:hAnsiTheme="minorHAnsi" w:cstheme="minorHAnsi"/>
          <w:b/>
          <w:bCs/>
          <w:u w:val="single"/>
        </w:rPr>
        <w:t>Wednesday April 29 and Wednesday May 6,</w:t>
      </w:r>
      <w:r w:rsidRPr="00792B20">
        <w:rPr>
          <w:rFonts w:asciiTheme="minorHAnsi" w:hAnsiTheme="minorHAnsi" w:cstheme="minorHAnsi"/>
          <w:b/>
          <w:bCs/>
          <w:u w:val="single"/>
        </w:rPr>
        <w:t xml:space="preserve"> </w:t>
      </w:r>
      <w:r w:rsidR="00027803" w:rsidRPr="00792B20">
        <w:rPr>
          <w:rFonts w:asciiTheme="minorHAnsi" w:hAnsiTheme="minorHAnsi" w:cstheme="minorHAnsi"/>
          <w:b/>
          <w:bCs/>
          <w:u w:val="single"/>
        </w:rPr>
        <w:t xml:space="preserve">2020 at 9pm ET/8C on PBS (check local listings); </w:t>
      </w:r>
      <w:r w:rsidRPr="00792B20">
        <w:rPr>
          <w:rFonts w:asciiTheme="minorHAnsi" w:hAnsiTheme="minorHAnsi" w:cstheme="minorHAnsi"/>
          <w:b/>
          <w:bCs/>
          <w:u w:val="single"/>
        </w:rPr>
        <w:t xml:space="preserve">available for streaming at </w:t>
      </w:r>
      <w:r w:rsidR="00983110" w:rsidRPr="00792B20">
        <w:rPr>
          <w:rFonts w:asciiTheme="minorHAnsi" w:hAnsiTheme="minorHAnsi" w:cstheme="minorHAnsi"/>
          <w:b/>
          <w:bCs/>
          <w:u w:val="single"/>
        </w:rPr>
        <w:t>pbs.org/molecule</w:t>
      </w:r>
      <w:r w:rsidR="00BB613A" w:rsidRPr="00792B20">
        <w:rPr>
          <w:rFonts w:asciiTheme="minorHAnsi" w:hAnsiTheme="minorHAnsi" w:cstheme="minorHAnsi"/>
          <w:b/>
          <w:bCs/>
          <w:u w:val="single"/>
        </w:rPr>
        <w:t xml:space="preserve"> and </w:t>
      </w:r>
      <w:r w:rsidR="004149DE" w:rsidRPr="00792B20">
        <w:rPr>
          <w:rFonts w:asciiTheme="minorHAnsi" w:hAnsiTheme="minorHAnsi" w:cstheme="minorHAnsi"/>
          <w:b/>
          <w:bCs/>
          <w:u w:val="single"/>
        </w:rPr>
        <w:t xml:space="preserve">the </w:t>
      </w:r>
      <w:r w:rsidR="00BB613A" w:rsidRPr="00792B20">
        <w:rPr>
          <w:rFonts w:asciiTheme="minorHAnsi" w:hAnsiTheme="minorHAnsi" w:cstheme="minorHAnsi"/>
          <w:b/>
          <w:bCs/>
          <w:u w:val="single"/>
        </w:rPr>
        <w:t xml:space="preserve">PBS </w:t>
      </w:r>
      <w:r w:rsidR="006A43B0" w:rsidRPr="00792B20">
        <w:rPr>
          <w:rFonts w:asciiTheme="minorHAnsi" w:hAnsiTheme="minorHAnsi" w:cstheme="minorHAnsi"/>
          <w:b/>
          <w:bCs/>
          <w:u w:val="single"/>
        </w:rPr>
        <w:t xml:space="preserve">Video </w:t>
      </w:r>
      <w:r w:rsidR="00BB613A" w:rsidRPr="00792B20">
        <w:rPr>
          <w:rFonts w:asciiTheme="minorHAnsi" w:hAnsiTheme="minorHAnsi" w:cstheme="minorHAnsi"/>
          <w:b/>
          <w:bCs/>
          <w:u w:val="single"/>
        </w:rPr>
        <w:t>App</w:t>
      </w:r>
      <w:r w:rsidRPr="00792B20">
        <w:rPr>
          <w:rFonts w:asciiTheme="minorHAnsi" w:hAnsiTheme="minorHAnsi" w:cstheme="minorHAnsi"/>
          <w:b/>
          <w:bCs/>
          <w:u w:val="single"/>
        </w:rPr>
        <w:t>. Viewers can join the conversation online, using #</w:t>
      </w:r>
      <w:proofErr w:type="spellStart"/>
      <w:r w:rsidR="00983110" w:rsidRPr="00792B20">
        <w:rPr>
          <w:rFonts w:asciiTheme="minorHAnsi" w:hAnsiTheme="minorHAnsi" w:cstheme="minorHAnsi"/>
          <w:b/>
          <w:bCs/>
          <w:u w:val="single"/>
        </w:rPr>
        <w:t>MoleculePBS</w:t>
      </w:r>
      <w:proofErr w:type="spellEnd"/>
      <w:r w:rsidR="00792B20">
        <w:rPr>
          <w:rFonts w:asciiTheme="minorHAnsi" w:hAnsiTheme="minorHAnsi" w:cstheme="minorHAnsi"/>
          <w:b/>
          <w:bCs/>
          <w:u w:val="single"/>
        </w:rPr>
        <w:t xml:space="preserve"> and </w:t>
      </w:r>
      <w:hyperlink r:id="rId8" w:history="1">
        <w:r w:rsidR="00792B20" w:rsidRPr="00792B20">
          <w:rPr>
            <w:rStyle w:val="Hyperlink"/>
            <w:rFonts w:asciiTheme="minorHAnsi" w:hAnsiTheme="minorHAnsi" w:cstheme="minorHAnsi"/>
            <w:b/>
            <w:bCs/>
          </w:rPr>
          <w:t>view a trailer here.</w:t>
        </w:r>
      </w:hyperlink>
    </w:p>
    <w:p w14:paraId="64754B4B" w14:textId="7A3A8755" w:rsidR="00CA2E37" w:rsidRPr="00792B20" w:rsidRDefault="00CA2E37" w:rsidP="00CA2E37">
      <w:pPr>
        <w:rPr>
          <w:rFonts w:asciiTheme="minorHAnsi" w:hAnsiTheme="minorHAnsi" w:cs="Calibri"/>
          <w:color w:val="000000"/>
        </w:rPr>
      </w:pPr>
    </w:p>
    <w:p w14:paraId="5F8DA0F1" w14:textId="69850913" w:rsidR="00C902C4" w:rsidRPr="00792B20" w:rsidRDefault="00975D81" w:rsidP="001B5EBB">
      <w:pPr>
        <w:widowControl w:val="0"/>
        <w:pBdr>
          <w:top w:val="nil"/>
          <w:left w:val="nil"/>
          <w:bottom w:val="nil"/>
          <w:right w:val="nil"/>
          <w:between w:val="nil"/>
        </w:pBdr>
        <w:rPr>
          <w:rFonts w:asciiTheme="minorHAnsi" w:hAnsiTheme="minorHAnsi" w:cstheme="minorHAnsi"/>
        </w:rPr>
      </w:pPr>
      <w:r w:rsidRPr="00792B20">
        <w:rPr>
          <w:rFonts w:asciiTheme="minorHAnsi" w:hAnsiTheme="minorHAnsi" w:cstheme="minorHAnsi"/>
          <w:i/>
          <w:iCs/>
        </w:rPr>
        <w:t>H</w:t>
      </w:r>
      <w:r w:rsidRPr="00792B20">
        <w:rPr>
          <w:rFonts w:asciiTheme="minorHAnsi" w:hAnsiTheme="minorHAnsi" w:cstheme="minorHAnsi"/>
          <w:i/>
          <w:iCs/>
          <w:vertAlign w:val="subscript"/>
        </w:rPr>
        <w:t>2</w:t>
      </w:r>
      <w:r w:rsidRPr="00792B20">
        <w:rPr>
          <w:rFonts w:asciiTheme="minorHAnsi" w:hAnsiTheme="minorHAnsi" w:cstheme="minorHAnsi"/>
          <w:i/>
          <w:iCs/>
        </w:rPr>
        <w:t>O</w:t>
      </w:r>
      <w:r w:rsidR="00E22721" w:rsidRPr="00792B20">
        <w:rPr>
          <w:rFonts w:asciiTheme="minorHAnsi" w:hAnsiTheme="minorHAnsi" w:cstheme="minorHAnsi"/>
          <w:i/>
          <w:iCs/>
        </w:rPr>
        <w:t>,</w:t>
      </w:r>
      <w:r w:rsidRPr="00792B20">
        <w:rPr>
          <w:rFonts w:asciiTheme="minorHAnsi" w:hAnsiTheme="minorHAnsi" w:cstheme="minorHAnsi"/>
          <w:i/>
          <w:iCs/>
        </w:rPr>
        <w:t xml:space="preserve"> The Molecule That Made Us</w:t>
      </w:r>
      <w:r w:rsidRPr="00792B20">
        <w:rPr>
          <w:rFonts w:asciiTheme="minorHAnsi" w:hAnsiTheme="minorHAnsi" w:cstheme="minorHAnsi"/>
        </w:rPr>
        <w:t xml:space="preserve"> documents </w:t>
      </w:r>
      <w:r w:rsidR="00393A2F" w:rsidRPr="00792B20">
        <w:rPr>
          <w:rFonts w:asciiTheme="minorHAnsi" w:hAnsiTheme="minorHAnsi" w:cstheme="minorHAnsi"/>
        </w:rPr>
        <w:t xml:space="preserve">the impact of a shrinking water supply in </w:t>
      </w:r>
      <w:r w:rsidR="00C902C4" w:rsidRPr="00792B20">
        <w:rPr>
          <w:rFonts w:asciiTheme="minorHAnsi" w:hAnsiTheme="minorHAnsi" w:cstheme="minorHAnsi"/>
        </w:rPr>
        <w:t>locations</w:t>
      </w:r>
      <w:r w:rsidR="00393A2F" w:rsidRPr="00792B20">
        <w:rPr>
          <w:rFonts w:asciiTheme="minorHAnsi" w:hAnsiTheme="minorHAnsi" w:cstheme="minorHAnsi"/>
        </w:rPr>
        <w:t xml:space="preserve"> spanning South Africa, Gaza</w:t>
      </w:r>
      <w:r w:rsidR="00C902C4" w:rsidRPr="00792B20">
        <w:rPr>
          <w:rFonts w:asciiTheme="minorHAnsi" w:hAnsiTheme="minorHAnsi" w:cstheme="minorHAnsi"/>
        </w:rPr>
        <w:t xml:space="preserve">, the U.S. and other parts of the world. In </w:t>
      </w:r>
      <w:r w:rsidR="00393A2F" w:rsidRPr="00792B20">
        <w:rPr>
          <w:rFonts w:asciiTheme="minorHAnsi" w:hAnsiTheme="minorHAnsi" w:cstheme="minorHAnsi"/>
        </w:rPr>
        <w:t>California</w:t>
      </w:r>
      <w:r w:rsidR="009A144E" w:rsidRPr="00792B20">
        <w:rPr>
          <w:rFonts w:asciiTheme="minorHAnsi" w:hAnsiTheme="minorHAnsi" w:cstheme="minorHAnsi"/>
        </w:rPr>
        <w:t>,</w:t>
      </w:r>
      <w:r w:rsidR="00C902C4" w:rsidRPr="00792B20">
        <w:rPr>
          <w:rFonts w:asciiTheme="minorHAnsi" w:hAnsiTheme="minorHAnsi" w:cstheme="minorHAnsi"/>
        </w:rPr>
        <w:t xml:space="preserve"> extreme droughts have contributed to more frequent and </w:t>
      </w:r>
      <w:r w:rsidR="009A144E" w:rsidRPr="00792B20">
        <w:rPr>
          <w:rFonts w:asciiTheme="minorHAnsi" w:hAnsiTheme="minorHAnsi" w:cstheme="minorHAnsi"/>
        </w:rPr>
        <w:t xml:space="preserve">devastating wildfires </w:t>
      </w:r>
      <w:r w:rsidR="00C902C4" w:rsidRPr="00792B20">
        <w:rPr>
          <w:rFonts w:asciiTheme="minorHAnsi" w:hAnsiTheme="minorHAnsi" w:cstheme="minorHAnsi"/>
        </w:rPr>
        <w:t xml:space="preserve">and the </w:t>
      </w:r>
      <w:r w:rsidR="009A144E" w:rsidRPr="00792B20">
        <w:rPr>
          <w:rFonts w:asciiTheme="minorHAnsi" w:hAnsiTheme="minorHAnsi" w:cstheme="minorHAnsi"/>
        </w:rPr>
        <w:t xml:space="preserve">once popular resort community of Salton Sea </w:t>
      </w:r>
      <w:r w:rsidR="00C77E54" w:rsidRPr="00792B20">
        <w:rPr>
          <w:rFonts w:asciiTheme="minorHAnsi" w:hAnsiTheme="minorHAnsi" w:cstheme="minorHAnsi"/>
        </w:rPr>
        <w:t>is a gh</w:t>
      </w:r>
      <w:r w:rsidR="009A144E" w:rsidRPr="00792B20">
        <w:rPr>
          <w:rFonts w:asciiTheme="minorHAnsi" w:hAnsiTheme="minorHAnsi" w:cstheme="minorHAnsi"/>
        </w:rPr>
        <w:t>ost town as a result of its water supply running dry.</w:t>
      </w:r>
    </w:p>
    <w:p w14:paraId="2CC0AACB" w14:textId="56F3759C" w:rsidR="001B5EBB" w:rsidRPr="00792B20" w:rsidRDefault="001B5EBB" w:rsidP="001B5EBB">
      <w:pPr>
        <w:widowControl w:val="0"/>
        <w:pBdr>
          <w:top w:val="nil"/>
          <w:left w:val="nil"/>
          <w:bottom w:val="nil"/>
          <w:right w:val="nil"/>
          <w:between w:val="nil"/>
        </w:pBdr>
        <w:rPr>
          <w:rFonts w:asciiTheme="minorHAnsi" w:hAnsiTheme="minorHAnsi" w:cstheme="minorHAnsi"/>
        </w:rPr>
      </w:pPr>
    </w:p>
    <w:p w14:paraId="6C452946" w14:textId="542D8560" w:rsidR="000B089C" w:rsidRPr="00792B20" w:rsidRDefault="000B089C" w:rsidP="001B5EBB">
      <w:pPr>
        <w:widowControl w:val="0"/>
        <w:pBdr>
          <w:top w:val="nil"/>
          <w:left w:val="nil"/>
          <w:bottom w:val="nil"/>
          <w:right w:val="nil"/>
          <w:between w:val="nil"/>
        </w:pBdr>
        <w:rPr>
          <w:rFonts w:asciiTheme="minorHAnsi" w:hAnsiTheme="minorHAnsi" w:cstheme="minorHAnsi"/>
        </w:rPr>
      </w:pPr>
      <w:r w:rsidRPr="00792B20">
        <w:rPr>
          <w:rFonts w:asciiTheme="minorHAnsi" w:hAnsiTheme="minorHAnsi" w:cstheme="minorHAnsi"/>
        </w:rPr>
        <w:t xml:space="preserve">“Water is the elixir of life but, as we see in the </w:t>
      </w:r>
      <w:r w:rsidR="006A2C74" w:rsidRPr="00792B20">
        <w:rPr>
          <w:rFonts w:asciiTheme="minorHAnsi" w:hAnsiTheme="minorHAnsi" w:cstheme="minorHAnsi"/>
        </w:rPr>
        <w:t>series</w:t>
      </w:r>
      <w:r w:rsidRPr="00792B20">
        <w:rPr>
          <w:rFonts w:asciiTheme="minorHAnsi" w:hAnsiTheme="minorHAnsi" w:cstheme="minorHAnsi"/>
        </w:rPr>
        <w:t xml:space="preserve">, we don’t value water in the way we need </w:t>
      </w:r>
      <w:r w:rsidRPr="00792B20">
        <w:rPr>
          <w:rFonts w:asciiTheme="minorHAnsi" w:hAnsiTheme="minorHAnsi" w:cstheme="minorHAnsi"/>
        </w:rPr>
        <w:lastRenderedPageBreak/>
        <w:t xml:space="preserve">to </w:t>
      </w:r>
      <w:r w:rsidR="00975D81" w:rsidRPr="00792B20">
        <w:rPr>
          <w:rFonts w:asciiTheme="minorHAnsi" w:hAnsiTheme="minorHAnsi" w:cstheme="minorHAnsi"/>
        </w:rPr>
        <w:t xml:space="preserve">in order </w:t>
      </w:r>
      <w:r w:rsidRPr="00792B20">
        <w:rPr>
          <w:rFonts w:asciiTheme="minorHAnsi" w:hAnsiTheme="minorHAnsi" w:cstheme="minorHAnsi"/>
        </w:rPr>
        <w:t xml:space="preserve">to ensure we’ll have enough of it in the future,” comments </w:t>
      </w:r>
      <w:r w:rsidR="00145334" w:rsidRPr="00792B20">
        <w:rPr>
          <w:rFonts w:asciiTheme="minorHAnsi" w:hAnsiTheme="minorHAnsi" w:cstheme="minorHAnsi"/>
        </w:rPr>
        <w:t xml:space="preserve">WGBH’s </w:t>
      </w:r>
      <w:r w:rsidR="00236F8F" w:rsidRPr="00792B20">
        <w:rPr>
          <w:rFonts w:asciiTheme="minorHAnsi" w:hAnsiTheme="minorHAnsi" w:cstheme="minorHAnsi"/>
        </w:rPr>
        <w:t>VP, National Programming and Co</w:t>
      </w:r>
      <w:r w:rsidR="00A4388D" w:rsidRPr="00792B20">
        <w:rPr>
          <w:rFonts w:asciiTheme="minorHAnsi" w:hAnsiTheme="minorHAnsi" w:cstheme="minorHAnsi"/>
        </w:rPr>
        <w:t>-</w:t>
      </w:r>
      <w:r w:rsidRPr="00792B20">
        <w:rPr>
          <w:rFonts w:asciiTheme="minorHAnsi" w:hAnsiTheme="minorHAnsi" w:cstheme="minorHAnsi"/>
        </w:rPr>
        <w:t xml:space="preserve">Executive Producer John </w:t>
      </w:r>
      <w:proofErr w:type="spellStart"/>
      <w:r w:rsidRPr="00792B20">
        <w:rPr>
          <w:rFonts w:asciiTheme="minorHAnsi" w:hAnsiTheme="minorHAnsi" w:cstheme="minorHAnsi"/>
        </w:rPr>
        <w:t>Bredar</w:t>
      </w:r>
      <w:proofErr w:type="spellEnd"/>
      <w:r w:rsidRPr="00792B20">
        <w:rPr>
          <w:rFonts w:asciiTheme="minorHAnsi" w:hAnsiTheme="minorHAnsi" w:cstheme="minorHAnsi"/>
        </w:rPr>
        <w:t>. “A young man in Gaza, tra</w:t>
      </w:r>
      <w:r w:rsidR="00975D81" w:rsidRPr="00792B20">
        <w:rPr>
          <w:rFonts w:asciiTheme="minorHAnsi" w:hAnsiTheme="minorHAnsi" w:cstheme="minorHAnsi"/>
        </w:rPr>
        <w:t xml:space="preserve">versing the city streets to fill a plastic jug, </w:t>
      </w:r>
      <w:r w:rsidRPr="00792B20">
        <w:rPr>
          <w:rFonts w:asciiTheme="minorHAnsi" w:hAnsiTheme="minorHAnsi" w:cstheme="minorHAnsi"/>
        </w:rPr>
        <w:t>his family’s water supply for the day, explains that no one in Gaza has a 24-hour supply of water. That’s how real the</w:t>
      </w:r>
      <w:r w:rsidR="00975D81" w:rsidRPr="00792B20">
        <w:rPr>
          <w:rFonts w:asciiTheme="minorHAnsi" w:hAnsiTheme="minorHAnsi" w:cstheme="minorHAnsi"/>
        </w:rPr>
        <w:t xml:space="preserve"> </w:t>
      </w:r>
      <w:r w:rsidRPr="00792B20">
        <w:rPr>
          <w:rFonts w:asciiTheme="minorHAnsi" w:hAnsiTheme="minorHAnsi" w:cstheme="minorHAnsi"/>
        </w:rPr>
        <w:t>water crisis is.”</w:t>
      </w:r>
    </w:p>
    <w:p w14:paraId="1AFB0D06" w14:textId="71B2977E" w:rsidR="001B5EBB" w:rsidRPr="00792B20" w:rsidRDefault="001B5EBB" w:rsidP="001B5EBB">
      <w:pPr>
        <w:widowControl w:val="0"/>
        <w:pBdr>
          <w:top w:val="nil"/>
          <w:left w:val="nil"/>
          <w:bottom w:val="nil"/>
          <w:right w:val="nil"/>
          <w:between w:val="nil"/>
        </w:pBdr>
        <w:rPr>
          <w:rFonts w:asciiTheme="minorHAnsi" w:eastAsia="Calibri" w:hAnsiTheme="minorHAnsi" w:cstheme="minorHAnsi"/>
          <w:color w:val="000000"/>
        </w:rPr>
      </w:pPr>
    </w:p>
    <w:p w14:paraId="5A0CA179" w14:textId="71628C70" w:rsidR="00EB33F5" w:rsidRPr="00792B20" w:rsidRDefault="00792B20" w:rsidP="001B5EBB">
      <w:pPr>
        <w:rPr>
          <w:rFonts w:asciiTheme="minorHAnsi" w:hAnsiTheme="minorHAnsi" w:cstheme="minorHAnsi"/>
        </w:rPr>
      </w:pPr>
      <w:r>
        <w:rPr>
          <w:rFonts w:asciiTheme="minorHAnsi" w:hAnsiTheme="minorHAnsi" w:cstheme="minorHAnsi"/>
          <w:b/>
          <w:bCs/>
          <w:noProof/>
          <w:u w:val="single"/>
        </w:rPr>
        <w:drawing>
          <wp:anchor distT="0" distB="0" distL="114300" distR="114300" simplePos="0" relativeHeight="251658240" behindDoc="1" locked="0" layoutInCell="1" allowOverlap="1" wp14:anchorId="630457DA" wp14:editId="5561DD10">
            <wp:simplePos x="0" y="0"/>
            <wp:positionH relativeFrom="column">
              <wp:posOffset>3195955</wp:posOffset>
            </wp:positionH>
            <wp:positionV relativeFrom="paragraph">
              <wp:posOffset>4445</wp:posOffset>
            </wp:positionV>
            <wp:extent cx="3080385" cy="4620260"/>
            <wp:effectExtent l="0" t="0" r="5715" b="2540"/>
            <wp:wrapTight wrapText="bothSides">
              <wp:wrapPolygon edited="0">
                <wp:start x="0" y="0"/>
                <wp:lineTo x="0" y="21553"/>
                <wp:lineTo x="21551" y="21553"/>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 FLOODED FORES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0385" cy="4620260"/>
                    </a:xfrm>
                    <a:prstGeom prst="rect">
                      <a:avLst/>
                    </a:prstGeom>
                  </pic:spPr>
                </pic:pic>
              </a:graphicData>
            </a:graphic>
            <wp14:sizeRelH relativeFrom="page">
              <wp14:pctWidth>0</wp14:pctWidth>
            </wp14:sizeRelH>
            <wp14:sizeRelV relativeFrom="page">
              <wp14:pctHeight>0</wp14:pctHeight>
            </wp14:sizeRelV>
          </wp:anchor>
        </w:drawing>
      </w:r>
      <w:r w:rsidR="000B089C" w:rsidRPr="00792B20">
        <w:rPr>
          <w:rFonts w:asciiTheme="minorHAnsi" w:hAnsiTheme="minorHAnsi" w:cstheme="minorHAnsi"/>
        </w:rPr>
        <w:t xml:space="preserve">It turns out that the notion of running out of water is not </w:t>
      </w:r>
      <w:r w:rsidR="00975D81" w:rsidRPr="00792B20">
        <w:rPr>
          <w:rFonts w:asciiTheme="minorHAnsi" w:hAnsiTheme="minorHAnsi" w:cstheme="minorHAnsi"/>
        </w:rPr>
        <w:t>as</w:t>
      </w:r>
      <w:r w:rsidR="000B089C" w:rsidRPr="00792B20">
        <w:rPr>
          <w:rFonts w:asciiTheme="minorHAnsi" w:hAnsiTheme="minorHAnsi" w:cstheme="minorHAnsi"/>
        </w:rPr>
        <w:t xml:space="preserve"> far-fetched as we may think. </w:t>
      </w:r>
      <w:r w:rsidR="00C902C4" w:rsidRPr="00792B20">
        <w:rPr>
          <w:rFonts w:asciiTheme="minorHAnsi" w:hAnsiTheme="minorHAnsi" w:cstheme="minorHAnsi"/>
        </w:rPr>
        <w:t xml:space="preserve">In fact, </w:t>
      </w:r>
      <w:r w:rsidR="004E4E05" w:rsidRPr="00792B20">
        <w:rPr>
          <w:rFonts w:asciiTheme="minorHAnsi" w:hAnsiTheme="minorHAnsi" w:cstheme="minorHAnsi"/>
        </w:rPr>
        <w:t xml:space="preserve">as we </w:t>
      </w:r>
      <w:r w:rsidR="000B089C" w:rsidRPr="00792B20">
        <w:rPr>
          <w:rFonts w:asciiTheme="minorHAnsi" w:hAnsiTheme="minorHAnsi" w:cstheme="minorHAnsi"/>
        </w:rPr>
        <w:t>learn in</w:t>
      </w:r>
      <w:r w:rsidR="00EB33F5" w:rsidRPr="00792B20">
        <w:rPr>
          <w:rFonts w:asciiTheme="minorHAnsi" w:hAnsiTheme="minorHAnsi" w:cstheme="minorHAnsi"/>
        </w:rPr>
        <w:t xml:space="preserve"> </w:t>
      </w:r>
      <w:r w:rsidR="00EB33F5" w:rsidRPr="00792B20">
        <w:rPr>
          <w:rFonts w:asciiTheme="minorHAnsi" w:hAnsiTheme="minorHAnsi" w:cstheme="minorHAnsi"/>
          <w:i/>
          <w:iCs/>
        </w:rPr>
        <w:t>H</w:t>
      </w:r>
      <w:r w:rsidR="00EB33F5" w:rsidRPr="00792B20">
        <w:rPr>
          <w:rFonts w:asciiTheme="minorHAnsi" w:hAnsiTheme="minorHAnsi" w:cstheme="minorHAnsi"/>
          <w:i/>
          <w:iCs/>
          <w:vertAlign w:val="subscript"/>
        </w:rPr>
        <w:t>2</w:t>
      </w:r>
      <w:r w:rsidR="00EB33F5" w:rsidRPr="00792B20">
        <w:rPr>
          <w:rFonts w:asciiTheme="minorHAnsi" w:hAnsiTheme="minorHAnsi" w:cstheme="minorHAnsi"/>
          <w:i/>
          <w:iCs/>
        </w:rPr>
        <w:t>O</w:t>
      </w:r>
      <w:r w:rsidR="00E22721" w:rsidRPr="00792B20">
        <w:rPr>
          <w:rFonts w:asciiTheme="minorHAnsi" w:hAnsiTheme="minorHAnsi" w:cstheme="minorHAnsi"/>
          <w:i/>
          <w:iCs/>
        </w:rPr>
        <w:t>,</w:t>
      </w:r>
      <w:r w:rsidR="00EB33F5" w:rsidRPr="00792B20">
        <w:rPr>
          <w:rFonts w:asciiTheme="minorHAnsi" w:hAnsiTheme="minorHAnsi" w:cstheme="minorHAnsi"/>
          <w:i/>
          <w:iCs/>
        </w:rPr>
        <w:t xml:space="preserve"> The Molecule That Made Us</w:t>
      </w:r>
      <w:r w:rsidR="004E4E05" w:rsidRPr="00792B20">
        <w:rPr>
          <w:rFonts w:asciiTheme="minorHAnsi" w:hAnsiTheme="minorHAnsi" w:cstheme="minorHAnsi"/>
        </w:rPr>
        <w:t xml:space="preserve">, </w:t>
      </w:r>
      <w:r w:rsidR="000B089C" w:rsidRPr="00792B20">
        <w:rPr>
          <w:rFonts w:asciiTheme="minorHAnsi" w:hAnsiTheme="minorHAnsi" w:cstheme="minorHAnsi"/>
        </w:rPr>
        <w:t>water didn’t exist on Earth in the beginning</w:t>
      </w:r>
      <w:r w:rsidR="009E5D81" w:rsidRPr="00792B20">
        <w:rPr>
          <w:rFonts w:asciiTheme="minorHAnsi" w:hAnsiTheme="minorHAnsi" w:cstheme="minorHAnsi"/>
        </w:rPr>
        <w:t xml:space="preserve">. Moreover, only one percent of the world’s water today is fresh water </w:t>
      </w:r>
      <w:r w:rsidR="00EB33F5" w:rsidRPr="00792B20">
        <w:rPr>
          <w:rFonts w:asciiTheme="minorHAnsi" w:hAnsiTheme="minorHAnsi" w:cstheme="minorHAnsi"/>
        </w:rPr>
        <w:t>and 92% of the world’s water consumption is utilized for growing crops.</w:t>
      </w:r>
      <w:r w:rsidR="004E4E05" w:rsidRPr="00792B20">
        <w:rPr>
          <w:rFonts w:asciiTheme="minorHAnsi" w:hAnsiTheme="minorHAnsi" w:cstheme="minorHAnsi"/>
        </w:rPr>
        <w:t xml:space="preserve"> Water has become big business.</w:t>
      </w:r>
    </w:p>
    <w:p w14:paraId="2F577F22" w14:textId="43AC087E" w:rsidR="001B5EBB" w:rsidRPr="00792B20" w:rsidRDefault="001B5EBB" w:rsidP="001B5EBB">
      <w:pPr>
        <w:rPr>
          <w:rFonts w:asciiTheme="minorHAnsi" w:hAnsiTheme="minorHAnsi" w:cstheme="minorHAnsi"/>
        </w:rPr>
      </w:pPr>
    </w:p>
    <w:p w14:paraId="5501428E" w14:textId="0F2D520A" w:rsidR="00EB33F5" w:rsidRPr="00792B20" w:rsidRDefault="00EB33F5" w:rsidP="001B5EBB">
      <w:pPr>
        <w:rPr>
          <w:rFonts w:asciiTheme="minorHAnsi" w:hAnsiTheme="minorHAnsi" w:cstheme="minorHAnsi"/>
        </w:rPr>
      </w:pPr>
      <w:r w:rsidRPr="00792B20">
        <w:rPr>
          <w:rFonts w:asciiTheme="minorHAnsi" w:hAnsiTheme="minorHAnsi" w:cstheme="minorHAnsi"/>
        </w:rPr>
        <w:t xml:space="preserve">“What really struck me when working on the film was this idea that we can run out of water and that that is already happening in some </w:t>
      </w:r>
      <w:r w:rsidR="00C902C4" w:rsidRPr="00792B20">
        <w:rPr>
          <w:rFonts w:asciiTheme="minorHAnsi" w:hAnsiTheme="minorHAnsi" w:cstheme="minorHAnsi"/>
        </w:rPr>
        <w:t>places</w:t>
      </w:r>
      <w:r w:rsidRPr="00792B20">
        <w:rPr>
          <w:rFonts w:asciiTheme="minorHAnsi" w:hAnsiTheme="minorHAnsi" w:cstheme="minorHAnsi"/>
        </w:rPr>
        <w:t xml:space="preserve">,” said </w:t>
      </w:r>
      <w:r w:rsidR="00A444F1" w:rsidRPr="00792B20">
        <w:rPr>
          <w:rFonts w:asciiTheme="minorHAnsi" w:hAnsiTheme="minorHAnsi" w:cstheme="minorHAnsi"/>
        </w:rPr>
        <w:t xml:space="preserve">WGBH </w:t>
      </w:r>
      <w:r w:rsidRPr="00792B20">
        <w:rPr>
          <w:rFonts w:asciiTheme="minorHAnsi" w:hAnsiTheme="minorHAnsi" w:cstheme="minorHAnsi"/>
        </w:rPr>
        <w:t xml:space="preserve">Co-Executive Producer Laurie Donnelly. “Water shortages may feel like a far-away problem but, as we see in new, profound ways in the </w:t>
      </w:r>
      <w:r w:rsidR="00DE7CBC" w:rsidRPr="00792B20">
        <w:rPr>
          <w:rFonts w:asciiTheme="minorHAnsi" w:hAnsiTheme="minorHAnsi" w:cstheme="minorHAnsi"/>
        </w:rPr>
        <w:t>documentary</w:t>
      </w:r>
      <w:r w:rsidRPr="00792B20">
        <w:rPr>
          <w:rFonts w:asciiTheme="minorHAnsi" w:hAnsiTheme="minorHAnsi" w:cstheme="minorHAnsi"/>
        </w:rPr>
        <w:t>, water connects all of us – every species across every country, continent and ocean.”</w:t>
      </w:r>
    </w:p>
    <w:p w14:paraId="3A58E04A" w14:textId="7BFD78CA" w:rsidR="008C7E2F" w:rsidRPr="00854801" w:rsidRDefault="008C7E2F" w:rsidP="008C7E2F">
      <w:pPr>
        <w:rPr>
          <w:rFonts w:asciiTheme="minorHAnsi" w:hAnsiTheme="minorHAnsi" w:cstheme="minorHAnsi"/>
        </w:rPr>
      </w:pPr>
    </w:p>
    <w:p w14:paraId="7EA15D15" w14:textId="6EA228A7" w:rsidR="008C7E2F" w:rsidRPr="00854801" w:rsidRDefault="008C7E2F" w:rsidP="008C7E2F">
      <w:pPr>
        <w:rPr>
          <w:rStyle w:val="Hyperlink"/>
          <w:rFonts w:asciiTheme="minorHAnsi" w:hAnsiTheme="minorHAnsi" w:cstheme="minorHAnsi"/>
          <w:color w:val="000000" w:themeColor="text1"/>
          <w:u w:val="none"/>
        </w:rPr>
      </w:pPr>
      <w:r w:rsidRPr="00854801">
        <w:rPr>
          <w:rFonts w:asciiTheme="minorHAnsi" w:hAnsiTheme="minorHAnsi" w:cstheme="minorHAnsi"/>
        </w:rPr>
        <w:t xml:space="preserve">The Nature Conservancy (TNC) is the engagement and outreach partner for </w:t>
      </w:r>
      <w:r w:rsidRPr="00854801">
        <w:rPr>
          <w:rFonts w:asciiTheme="minorHAnsi" w:hAnsiTheme="minorHAnsi" w:cstheme="minorHAnsi"/>
          <w:i/>
          <w:iCs/>
        </w:rPr>
        <w:t>H</w:t>
      </w:r>
      <w:r w:rsidRPr="00854801">
        <w:rPr>
          <w:rFonts w:asciiTheme="minorHAnsi" w:hAnsiTheme="minorHAnsi" w:cstheme="minorHAnsi"/>
          <w:i/>
          <w:iCs/>
          <w:vertAlign w:val="subscript"/>
        </w:rPr>
        <w:t>2</w:t>
      </w:r>
      <w:r w:rsidRPr="00854801">
        <w:rPr>
          <w:rFonts w:asciiTheme="minorHAnsi" w:hAnsiTheme="minorHAnsi" w:cstheme="minorHAnsi"/>
          <w:i/>
          <w:iCs/>
        </w:rPr>
        <w:t>O, The Molecule That Made Us</w:t>
      </w:r>
      <w:r w:rsidRPr="00854801">
        <w:rPr>
          <w:rFonts w:asciiTheme="minorHAnsi" w:hAnsiTheme="minorHAnsi" w:cstheme="minorHAnsi"/>
        </w:rPr>
        <w:t xml:space="preserve">. TNC will extend the reach and impact of the digital and broadcast initiative, and bring awareness to the science, perspectives, and solutions of TNC’s work. </w:t>
      </w:r>
    </w:p>
    <w:p w14:paraId="3B81BB8D" w14:textId="77777777" w:rsidR="00854801" w:rsidRPr="00854801" w:rsidRDefault="00854801" w:rsidP="00854801">
      <w:pPr>
        <w:rPr>
          <w:rFonts w:asciiTheme="minorHAnsi" w:hAnsiTheme="minorHAnsi" w:cstheme="minorHAnsi"/>
        </w:rPr>
      </w:pPr>
    </w:p>
    <w:p w14:paraId="4D500D37" w14:textId="71AA20E6" w:rsidR="00854801" w:rsidRPr="00854801" w:rsidRDefault="00854801" w:rsidP="00854801">
      <w:pPr>
        <w:rPr>
          <w:rFonts w:asciiTheme="minorHAnsi" w:hAnsiTheme="minorHAnsi"/>
        </w:rPr>
      </w:pPr>
      <w:r w:rsidRPr="00854801">
        <w:rPr>
          <w:rFonts w:asciiTheme="minorHAnsi" w:hAnsiTheme="minorHAnsi" w:cs="Gill Sans"/>
          <w:color w:val="000000"/>
        </w:rPr>
        <w:t>“</w:t>
      </w:r>
      <w:r w:rsidRPr="00A273FD">
        <w:rPr>
          <w:rFonts w:asciiTheme="minorHAnsi" w:hAnsiTheme="minorHAnsi" w:cs="Gill Sans"/>
          <w:i/>
          <w:iCs/>
          <w:color w:val="000000"/>
        </w:rPr>
        <w:t>H</w:t>
      </w:r>
      <w:r w:rsidRPr="00A273FD">
        <w:rPr>
          <w:rFonts w:asciiTheme="minorHAnsi" w:hAnsiTheme="minorHAnsi" w:cs="Gill Sans"/>
          <w:i/>
          <w:iCs/>
          <w:color w:val="000000"/>
          <w:vertAlign w:val="subscript"/>
        </w:rPr>
        <w:t>2</w:t>
      </w:r>
      <w:r w:rsidRPr="00A273FD">
        <w:rPr>
          <w:rFonts w:asciiTheme="minorHAnsi" w:hAnsiTheme="minorHAnsi" w:cs="Gill Sans"/>
          <w:i/>
          <w:iCs/>
          <w:color w:val="000000"/>
        </w:rPr>
        <w:t>0</w:t>
      </w:r>
      <w:r w:rsidRPr="00854801">
        <w:rPr>
          <w:rFonts w:asciiTheme="minorHAnsi" w:hAnsiTheme="minorHAnsi" w:cs="Gill Sans"/>
          <w:color w:val="000000"/>
        </w:rPr>
        <w:t xml:space="preserve"> from WGBH and Passion Pictures is a smart, engaging project that brings real world issues to PBS viewers,” said</w:t>
      </w:r>
      <w:r w:rsidRPr="00854801">
        <w:rPr>
          <w:rStyle w:val="apple-converted-space"/>
          <w:rFonts w:asciiTheme="minorHAnsi" w:hAnsiTheme="minorHAnsi" w:cs="Gill Sans"/>
          <w:color w:val="000000"/>
        </w:rPr>
        <w:t> </w:t>
      </w:r>
      <w:r w:rsidRPr="00854801">
        <w:rPr>
          <w:rFonts w:asciiTheme="minorHAnsi" w:hAnsiTheme="minorHAnsi"/>
        </w:rPr>
        <w:t>Bill</w:t>
      </w:r>
      <w:r w:rsidRPr="00854801">
        <w:rPr>
          <w:rStyle w:val="apple-converted-space"/>
          <w:rFonts w:asciiTheme="minorHAnsi" w:hAnsiTheme="minorHAnsi" w:cs="Gill Sans"/>
          <w:color w:val="000000"/>
        </w:rPr>
        <w:t> </w:t>
      </w:r>
      <w:r w:rsidRPr="00854801">
        <w:rPr>
          <w:rFonts w:asciiTheme="minorHAnsi" w:hAnsiTheme="minorHAnsi" w:cs="Gill Sans"/>
          <w:color w:val="000000"/>
        </w:rPr>
        <w:t>Gardner, VP of Programming &amp; Development at PBS. “As the industry leaders in natural history programming that informs and entertains while presenting positive solutions, impact and hope, we’re proud to feature this powerful miniseries as part of our Earth Day lineup.”</w:t>
      </w:r>
      <w:bookmarkStart w:id="0" w:name="_GoBack"/>
      <w:bookmarkEnd w:id="0"/>
    </w:p>
    <w:p w14:paraId="4362B5E6" w14:textId="77777777" w:rsidR="00854801" w:rsidRPr="00854801" w:rsidRDefault="00854801" w:rsidP="00854801">
      <w:pPr>
        <w:rPr>
          <w:rFonts w:asciiTheme="minorHAnsi" w:hAnsiTheme="minorHAnsi" w:cstheme="minorHAnsi"/>
        </w:rPr>
      </w:pPr>
      <w:r w:rsidRPr="00854801">
        <w:rPr>
          <w:rFonts w:asciiTheme="minorHAnsi" w:hAnsiTheme="minorHAnsi" w:cstheme="minorHAnsi"/>
        </w:rPr>
        <w:t xml:space="preserve"> </w:t>
      </w:r>
    </w:p>
    <w:p w14:paraId="315A0505" w14:textId="282F8DE1" w:rsidR="00854801" w:rsidRPr="00854801" w:rsidRDefault="00854801" w:rsidP="00854801">
      <w:pPr>
        <w:rPr>
          <w:rFonts w:asciiTheme="minorHAnsi" w:hAnsiTheme="minorHAnsi" w:cstheme="minorHAnsi"/>
        </w:rPr>
      </w:pPr>
      <w:r w:rsidRPr="00854801">
        <w:rPr>
          <w:rFonts w:asciiTheme="minorHAnsi" w:hAnsiTheme="minorHAnsi" w:cstheme="minorHAnsi"/>
        </w:rPr>
        <w:t>“It's been enlightening to chase these water stories around the world -- we now truly appreciate the extent of water's global interconnections with nature, and with the future of our civilization,” says Passion Picture series producer David Allen. “Nothing could be more important than to tell these essential stories. The future of our fresh water feels like something that can be solved.”</w:t>
      </w:r>
    </w:p>
    <w:p w14:paraId="38D5A909" w14:textId="266A9671" w:rsidR="00854801" w:rsidRDefault="00854801" w:rsidP="001B5EBB">
      <w:pPr>
        <w:rPr>
          <w:rFonts w:asciiTheme="minorHAnsi" w:hAnsiTheme="minorHAnsi" w:cstheme="minorHAnsi"/>
        </w:rPr>
      </w:pPr>
    </w:p>
    <w:p w14:paraId="621A288B" w14:textId="77777777" w:rsidR="00854801" w:rsidRDefault="00854801" w:rsidP="001B5EBB">
      <w:pPr>
        <w:rPr>
          <w:rFonts w:asciiTheme="minorHAnsi" w:hAnsiTheme="minorHAnsi" w:cstheme="minorHAnsi"/>
        </w:rPr>
      </w:pPr>
    </w:p>
    <w:p w14:paraId="7FF8F457" w14:textId="77777777" w:rsidR="00854801" w:rsidRPr="00854801" w:rsidRDefault="00854801" w:rsidP="001B5EBB">
      <w:pPr>
        <w:rPr>
          <w:rFonts w:asciiTheme="minorHAnsi" w:hAnsiTheme="minorHAnsi" w:cstheme="minorHAnsi"/>
        </w:rPr>
      </w:pPr>
    </w:p>
    <w:p w14:paraId="7B484214" w14:textId="1429B633" w:rsidR="00C902C4" w:rsidRPr="00854801" w:rsidRDefault="00E22721" w:rsidP="001B5EBB">
      <w:pPr>
        <w:widowControl w:val="0"/>
        <w:pBdr>
          <w:top w:val="nil"/>
          <w:left w:val="nil"/>
          <w:bottom w:val="nil"/>
          <w:right w:val="nil"/>
          <w:between w:val="nil"/>
        </w:pBdr>
        <w:rPr>
          <w:rFonts w:asciiTheme="minorHAnsi" w:hAnsiTheme="minorHAnsi" w:cstheme="minorHAnsi"/>
          <w:b/>
          <w:bCs/>
        </w:rPr>
      </w:pPr>
      <w:r w:rsidRPr="00854801">
        <w:rPr>
          <w:rFonts w:asciiTheme="minorHAnsi" w:hAnsiTheme="minorHAnsi" w:cstheme="minorHAnsi"/>
          <w:b/>
          <w:bCs/>
          <w:i/>
          <w:iCs/>
        </w:rPr>
        <w:t>H</w:t>
      </w:r>
      <w:r w:rsidRPr="00854801">
        <w:rPr>
          <w:rFonts w:asciiTheme="minorHAnsi" w:hAnsiTheme="minorHAnsi" w:cstheme="minorHAnsi"/>
          <w:b/>
          <w:bCs/>
          <w:i/>
          <w:iCs/>
          <w:vertAlign w:val="subscript"/>
        </w:rPr>
        <w:t>2</w:t>
      </w:r>
      <w:r w:rsidRPr="00854801">
        <w:rPr>
          <w:rFonts w:asciiTheme="minorHAnsi" w:hAnsiTheme="minorHAnsi" w:cstheme="minorHAnsi"/>
          <w:b/>
          <w:bCs/>
          <w:i/>
          <w:iCs/>
        </w:rPr>
        <w:t>O, The Molecule That Made Us</w:t>
      </w:r>
      <w:r w:rsidRPr="00854801">
        <w:rPr>
          <w:rFonts w:asciiTheme="minorHAnsi" w:hAnsiTheme="minorHAnsi" w:cstheme="minorHAnsi"/>
          <w:b/>
        </w:rPr>
        <w:t xml:space="preserve"> Series Highlights</w:t>
      </w:r>
      <w:r w:rsidR="00C902C4" w:rsidRPr="00854801">
        <w:rPr>
          <w:rFonts w:asciiTheme="minorHAnsi" w:hAnsiTheme="minorHAnsi" w:cstheme="minorHAnsi"/>
          <w:b/>
          <w:bCs/>
        </w:rPr>
        <w:t>:</w:t>
      </w:r>
    </w:p>
    <w:p w14:paraId="499E319D" w14:textId="77777777" w:rsidR="001B5EBB" w:rsidRPr="00854801" w:rsidRDefault="001B5EBB" w:rsidP="001B5EBB">
      <w:pPr>
        <w:widowControl w:val="0"/>
        <w:pBdr>
          <w:top w:val="nil"/>
          <w:left w:val="nil"/>
          <w:bottom w:val="nil"/>
          <w:right w:val="nil"/>
          <w:between w:val="nil"/>
        </w:pBdr>
        <w:rPr>
          <w:rFonts w:asciiTheme="minorHAnsi" w:hAnsiTheme="minorHAnsi" w:cstheme="minorHAnsi"/>
          <w:b/>
          <w:bCs/>
        </w:rPr>
      </w:pPr>
    </w:p>
    <w:p w14:paraId="60AFE9EA" w14:textId="5B96C269" w:rsidR="00275BA7" w:rsidRPr="00792B20" w:rsidRDefault="00247A43" w:rsidP="001B5EBB">
      <w:pPr>
        <w:pStyle w:val="ListParagraph"/>
        <w:widowControl w:val="0"/>
        <w:numPr>
          <w:ilvl w:val="0"/>
          <w:numId w:val="3"/>
        </w:numPr>
        <w:pBdr>
          <w:top w:val="nil"/>
          <w:left w:val="nil"/>
          <w:bottom w:val="nil"/>
          <w:right w:val="nil"/>
          <w:between w:val="nil"/>
        </w:pBdr>
        <w:rPr>
          <w:rFonts w:eastAsia="Calibri" w:cstheme="minorHAnsi"/>
          <w:color w:val="000000"/>
          <w:sz w:val="24"/>
          <w:szCs w:val="24"/>
        </w:rPr>
      </w:pPr>
      <w:r w:rsidRPr="00854801">
        <w:rPr>
          <w:rFonts w:eastAsia="Calibri" w:cstheme="minorHAnsi"/>
          <w:b/>
          <w:bCs/>
          <w:i/>
          <w:iCs/>
          <w:color w:val="000000"/>
          <w:sz w:val="24"/>
          <w:szCs w:val="24"/>
        </w:rPr>
        <w:t>Episode 1: PULSE</w:t>
      </w:r>
      <w:r w:rsidRPr="00854801">
        <w:rPr>
          <w:rFonts w:eastAsia="Calibri" w:cstheme="minorHAnsi"/>
          <w:color w:val="000000"/>
          <w:sz w:val="24"/>
          <w:szCs w:val="24"/>
        </w:rPr>
        <w:t xml:space="preserve"> opens on the distant rock and ice of Greenland, where Geologist Stephen </w:t>
      </w:r>
      <w:proofErr w:type="spellStart"/>
      <w:r w:rsidRPr="00854801">
        <w:rPr>
          <w:rFonts w:eastAsia="Calibri" w:cstheme="minorHAnsi"/>
          <w:color w:val="000000"/>
          <w:sz w:val="24"/>
          <w:szCs w:val="24"/>
        </w:rPr>
        <w:t>Mojzsis</w:t>
      </w:r>
      <w:proofErr w:type="spellEnd"/>
      <w:r w:rsidRPr="00854801">
        <w:rPr>
          <w:rFonts w:eastAsia="Calibri" w:cstheme="minorHAnsi"/>
          <w:color w:val="000000"/>
          <w:sz w:val="24"/>
          <w:szCs w:val="24"/>
        </w:rPr>
        <w:t xml:space="preserve"> reveals a new theory on how water first arrived on Planet Earth. We see a dragonfly’s incredible journey from India to Africa – the world’s longest insect migration. We meet</w:t>
      </w:r>
      <w:r w:rsidRPr="00792B20">
        <w:rPr>
          <w:rFonts w:eastAsia="Calibri" w:cstheme="minorHAnsi"/>
          <w:color w:val="000000"/>
          <w:sz w:val="24"/>
          <w:szCs w:val="24"/>
        </w:rPr>
        <w:t xml:space="preserve"> the Munoz family, ‘bloom chasers’, who use cutting edge time-lapse</w:t>
      </w:r>
      <w:r w:rsidR="00924CF8" w:rsidRPr="00792B20">
        <w:rPr>
          <w:rFonts w:eastAsia="Calibri" w:cstheme="minorHAnsi"/>
          <w:color w:val="000000"/>
          <w:sz w:val="24"/>
          <w:szCs w:val="24"/>
        </w:rPr>
        <w:t xml:space="preserve"> photo</w:t>
      </w:r>
      <w:r w:rsidRPr="00792B20">
        <w:rPr>
          <w:rFonts w:eastAsia="Calibri" w:cstheme="minorHAnsi"/>
          <w:color w:val="000000"/>
          <w:sz w:val="24"/>
          <w:szCs w:val="24"/>
        </w:rPr>
        <w:t xml:space="preserve"> rigs to show the rare spectacle of deserts around the world exploding from barren wastelands into rich carpets of flowers. But the pulse</w:t>
      </w:r>
      <w:r w:rsidR="00924CF8" w:rsidRPr="00792B20">
        <w:rPr>
          <w:rFonts w:eastAsia="Calibri" w:cstheme="minorHAnsi"/>
          <w:color w:val="000000"/>
          <w:sz w:val="24"/>
          <w:szCs w:val="24"/>
        </w:rPr>
        <w:t xml:space="preserve"> of water</w:t>
      </w:r>
      <w:r w:rsidRPr="00792B20">
        <w:rPr>
          <w:rFonts w:eastAsia="Calibri" w:cstheme="minorHAnsi"/>
          <w:color w:val="000000"/>
          <w:sz w:val="24"/>
          <w:szCs w:val="24"/>
        </w:rPr>
        <w:t xml:space="preserve"> is under threat.  </w:t>
      </w:r>
    </w:p>
    <w:p w14:paraId="6B5587F6" w14:textId="77777777" w:rsidR="00CE248E" w:rsidRPr="00792B20" w:rsidRDefault="00CE248E" w:rsidP="001B5EBB">
      <w:pPr>
        <w:pStyle w:val="ListParagraph"/>
        <w:widowControl w:val="0"/>
        <w:pBdr>
          <w:top w:val="nil"/>
          <w:left w:val="nil"/>
          <w:bottom w:val="nil"/>
          <w:right w:val="nil"/>
          <w:between w:val="nil"/>
        </w:pBdr>
        <w:rPr>
          <w:rFonts w:eastAsia="Calibri" w:cstheme="minorHAnsi"/>
          <w:color w:val="000000"/>
          <w:sz w:val="24"/>
          <w:szCs w:val="24"/>
        </w:rPr>
      </w:pPr>
    </w:p>
    <w:p w14:paraId="39AD988A" w14:textId="163BFE00" w:rsidR="00275BA7" w:rsidRPr="00792B20" w:rsidRDefault="00247A43" w:rsidP="001B5EBB">
      <w:pPr>
        <w:pStyle w:val="ListParagraph"/>
        <w:widowControl w:val="0"/>
        <w:numPr>
          <w:ilvl w:val="0"/>
          <w:numId w:val="3"/>
        </w:numPr>
        <w:pBdr>
          <w:top w:val="nil"/>
          <w:left w:val="nil"/>
          <w:bottom w:val="nil"/>
          <w:right w:val="nil"/>
          <w:between w:val="nil"/>
        </w:pBdr>
        <w:rPr>
          <w:rFonts w:eastAsia="Calibri" w:cstheme="minorHAnsi"/>
          <w:color w:val="000000"/>
          <w:sz w:val="24"/>
          <w:szCs w:val="24"/>
        </w:rPr>
      </w:pPr>
      <w:r w:rsidRPr="00792B20">
        <w:rPr>
          <w:rFonts w:eastAsia="Calibri" w:cstheme="minorHAnsi"/>
          <w:b/>
          <w:bCs/>
          <w:i/>
          <w:iCs/>
          <w:color w:val="000000"/>
          <w:sz w:val="24"/>
          <w:szCs w:val="24"/>
        </w:rPr>
        <w:t>Episode 2: CIVILIZATIONS</w:t>
      </w:r>
      <w:r w:rsidRPr="00792B20">
        <w:rPr>
          <w:rFonts w:eastAsia="Calibri" w:cstheme="minorHAnsi"/>
          <w:color w:val="000000"/>
          <w:sz w:val="24"/>
          <w:szCs w:val="24"/>
        </w:rPr>
        <w:t xml:space="preserve"> turns our ‘water lens’ on human history.</w:t>
      </w:r>
      <w:r w:rsidR="00924CF8" w:rsidRPr="00792B20">
        <w:rPr>
          <w:rFonts w:eastAsia="Calibri" w:cstheme="minorHAnsi"/>
          <w:color w:val="000000"/>
          <w:sz w:val="24"/>
          <w:szCs w:val="24"/>
        </w:rPr>
        <w:t xml:space="preserve"> In the jungle of the Congo in Africa, we see a hint of one</w:t>
      </w:r>
      <w:r w:rsidRPr="00792B20">
        <w:rPr>
          <w:rFonts w:eastAsia="Calibri" w:cstheme="minorHAnsi"/>
          <w:color w:val="000000"/>
          <w:sz w:val="24"/>
          <w:szCs w:val="24"/>
        </w:rPr>
        <w:t xml:space="preserve"> </w:t>
      </w:r>
      <w:r w:rsidR="00924CF8" w:rsidRPr="00792B20">
        <w:rPr>
          <w:rFonts w:eastAsia="Calibri" w:cstheme="minorHAnsi"/>
          <w:color w:val="000000"/>
          <w:sz w:val="24"/>
          <w:szCs w:val="24"/>
        </w:rPr>
        <w:t xml:space="preserve">provocative theory of evolution – Did we learn to walk in water? </w:t>
      </w:r>
      <w:r w:rsidRPr="00792B20">
        <w:rPr>
          <w:rFonts w:eastAsia="Calibri" w:cstheme="minorHAnsi"/>
          <w:color w:val="000000"/>
          <w:sz w:val="24"/>
          <w:szCs w:val="24"/>
        </w:rPr>
        <w:t>Starting in Ancient Egypt, it charts the critical role water plays in history, and around the world we see the birth of civilizations on the banks of the great rivers: Nile, Tigris and Euphrates, Indus and Yellow. The question is raised, can we guarantee water supplies that are needed for future existence?</w:t>
      </w:r>
    </w:p>
    <w:p w14:paraId="02C9A9DD" w14:textId="77777777" w:rsidR="00CE248E" w:rsidRPr="00792B20" w:rsidRDefault="00CE248E" w:rsidP="001B5EBB">
      <w:pPr>
        <w:pStyle w:val="ListParagraph"/>
        <w:widowControl w:val="0"/>
        <w:pBdr>
          <w:top w:val="nil"/>
          <w:left w:val="nil"/>
          <w:bottom w:val="nil"/>
          <w:right w:val="nil"/>
          <w:between w:val="nil"/>
        </w:pBdr>
        <w:rPr>
          <w:rFonts w:eastAsia="Calibri" w:cstheme="minorHAnsi"/>
          <w:color w:val="000000"/>
          <w:sz w:val="24"/>
          <w:szCs w:val="24"/>
        </w:rPr>
      </w:pPr>
    </w:p>
    <w:p w14:paraId="4849AC38" w14:textId="560251B3" w:rsidR="00247A43" w:rsidRPr="00792B20" w:rsidRDefault="00247A43" w:rsidP="001B5EBB">
      <w:pPr>
        <w:pStyle w:val="ListParagraph"/>
        <w:widowControl w:val="0"/>
        <w:numPr>
          <w:ilvl w:val="0"/>
          <w:numId w:val="3"/>
        </w:numPr>
        <w:pBdr>
          <w:top w:val="nil"/>
          <w:left w:val="nil"/>
          <w:bottom w:val="nil"/>
          <w:right w:val="nil"/>
          <w:between w:val="nil"/>
        </w:pBdr>
        <w:rPr>
          <w:rFonts w:eastAsia="Calibri" w:cstheme="minorHAnsi"/>
          <w:color w:val="000000"/>
          <w:sz w:val="24"/>
          <w:szCs w:val="24"/>
        </w:rPr>
      </w:pPr>
      <w:r w:rsidRPr="00792B20">
        <w:rPr>
          <w:rFonts w:eastAsia="Calibri" w:cstheme="minorHAnsi"/>
          <w:b/>
          <w:bCs/>
          <w:i/>
          <w:iCs/>
          <w:color w:val="000000"/>
          <w:sz w:val="24"/>
          <w:szCs w:val="24"/>
        </w:rPr>
        <w:t xml:space="preserve">Episode 3: </w:t>
      </w:r>
      <w:r w:rsidR="00810030" w:rsidRPr="00792B20">
        <w:rPr>
          <w:rFonts w:eastAsia="Calibri" w:cstheme="minorHAnsi"/>
          <w:b/>
          <w:bCs/>
          <w:i/>
          <w:iCs/>
          <w:color w:val="000000"/>
          <w:sz w:val="24"/>
          <w:szCs w:val="24"/>
        </w:rPr>
        <w:t>CRISIS</w:t>
      </w:r>
      <w:r w:rsidRPr="00792B20">
        <w:rPr>
          <w:rFonts w:eastAsia="Calibri" w:cstheme="minorHAnsi"/>
          <w:i/>
          <w:iCs/>
          <w:color w:val="000000"/>
          <w:sz w:val="24"/>
          <w:szCs w:val="24"/>
        </w:rPr>
        <w:t xml:space="preserve"> </w:t>
      </w:r>
      <w:r w:rsidRPr="00792B20">
        <w:rPr>
          <w:rFonts w:eastAsia="Calibri" w:cstheme="minorHAnsi"/>
          <w:color w:val="000000"/>
          <w:sz w:val="24"/>
          <w:szCs w:val="24"/>
        </w:rPr>
        <w:t xml:space="preserve">examines how the planet’s changing water cycle is forcing us to change our relationship with water. An increasingly, globalized agricultural industry has become expert at turning precious water reserves into profit, “mining” water faster than it can be replaced. In its conclusion, </w:t>
      </w:r>
      <w:r w:rsidR="004E4E05" w:rsidRPr="00792B20">
        <w:rPr>
          <w:rFonts w:eastAsia="Calibri" w:cstheme="minorHAnsi"/>
          <w:color w:val="000000"/>
          <w:sz w:val="24"/>
          <w:szCs w:val="24"/>
        </w:rPr>
        <w:t xml:space="preserve">the series visits locations such as New York City, a surprising model for sustainable water infrastructure, and </w:t>
      </w:r>
      <w:r w:rsidRPr="00792B20">
        <w:rPr>
          <w:rFonts w:eastAsia="Calibri" w:cstheme="minorHAnsi"/>
          <w:color w:val="000000"/>
          <w:sz w:val="24"/>
          <w:szCs w:val="24"/>
        </w:rPr>
        <w:t>hope emerges that the water crisis is solvable.</w:t>
      </w:r>
    </w:p>
    <w:p w14:paraId="29CB13C9" w14:textId="77777777" w:rsidR="00792B20" w:rsidRDefault="00792B20" w:rsidP="00792B20">
      <w:pPr>
        <w:spacing w:after="160" w:line="259" w:lineRule="auto"/>
        <w:rPr>
          <w:rStyle w:val="Hyperlink"/>
          <w:rFonts w:asciiTheme="minorHAnsi" w:hAnsiTheme="minorHAnsi" w:cstheme="minorHAnsi"/>
          <w:color w:val="000000" w:themeColor="text1"/>
          <w:u w:val="none"/>
        </w:rPr>
      </w:pPr>
    </w:p>
    <w:p w14:paraId="0DD4B924" w14:textId="435833E1" w:rsidR="005C2F61" w:rsidRPr="00792B20" w:rsidRDefault="00983110" w:rsidP="00792B20">
      <w:pPr>
        <w:spacing w:after="160" w:line="259" w:lineRule="auto"/>
        <w:rPr>
          <w:rStyle w:val="Hyperlink"/>
          <w:rFonts w:asciiTheme="minorHAnsi" w:hAnsiTheme="minorHAnsi" w:cstheme="minorHAnsi"/>
          <w:color w:val="000000" w:themeColor="text1"/>
          <w:u w:val="none"/>
        </w:rPr>
      </w:pPr>
      <w:r w:rsidRPr="00792B20">
        <w:rPr>
          <w:rStyle w:val="Hyperlink"/>
          <w:rFonts w:asciiTheme="minorHAnsi" w:hAnsiTheme="minorHAnsi" w:cstheme="minorHAnsi"/>
          <w:i/>
          <w:iCs/>
          <w:color w:val="000000" w:themeColor="text1"/>
          <w:u w:val="none"/>
        </w:rPr>
        <w:t xml:space="preserve">H2O The Molecule that Made Us </w:t>
      </w:r>
      <w:r w:rsidRPr="00792B20">
        <w:rPr>
          <w:rStyle w:val="Hyperlink"/>
          <w:rFonts w:asciiTheme="minorHAnsi" w:hAnsiTheme="minorHAnsi" w:cstheme="minorHAnsi"/>
          <w:color w:val="000000" w:themeColor="text1"/>
          <w:u w:val="none"/>
        </w:rPr>
        <w:t>is produced by WGBH Boston. Executive Producer</w:t>
      </w:r>
      <w:r w:rsidR="00A37220" w:rsidRPr="00792B20">
        <w:rPr>
          <w:rStyle w:val="Hyperlink"/>
          <w:rFonts w:asciiTheme="minorHAnsi" w:hAnsiTheme="minorHAnsi" w:cstheme="minorHAnsi"/>
          <w:color w:val="000000" w:themeColor="text1"/>
          <w:u w:val="none"/>
        </w:rPr>
        <w:t>s</w:t>
      </w:r>
      <w:r w:rsidRPr="00792B20">
        <w:rPr>
          <w:rStyle w:val="Hyperlink"/>
          <w:rFonts w:asciiTheme="minorHAnsi" w:hAnsiTheme="minorHAnsi" w:cstheme="minorHAnsi"/>
          <w:color w:val="000000" w:themeColor="text1"/>
          <w:u w:val="none"/>
        </w:rPr>
        <w:t xml:space="preserve">: </w:t>
      </w:r>
      <w:r w:rsidR="00A37220" w:rsidRPr="00792B20">
        <w:rPr>
          <w:rStyle w:val="Hyperlink"/>
          <w:rFonts w:asciiTheme="minorHAnsi" w:hAnsiTheme="minorHAnsi" w:cstheme="minorHAnsi"/>
          <w:color w:val="000000" w:themeColor="text1"/>
          <w:u w:val="none"/>
        </w:rPr>
        <w:t xml:space="preserve">John </w:t>
      </w:r>
      <w:proofErr w:type="spellStart"/>
      <w:r w:rsidR="00A37220" w:rsidRPr="00792B20">
        <w:rPr>
          <w:rStyle w:val="Hyperlink"/>
          <w:rFonts w:asciiTheme="minorHAnsi" w:hAnsiTheme="minorHAnsi" w:cstheme="minorHAnsi"/>
          <w:color w:val="000000" w:themeColor="text1"/>
          <w:u w:val="none"/>
        </w:rPr>
        <w:t>Bredar</w:t>
      </w:r>
      <w:proofErr w:type="spellEnd"/>
      <w:r w:rsidR="00A37220" w:rsidRPr="00792B20">
        <w:rPr>
          <w:rStyle w:val="Hyperlink"/>
          <w:rFonts w:asciiTheme="minorHAnsi" w:hAnsiTheme="minorHAnsi" w:cstheme="minorHAnsi"/>
          <w:color w:val="000000" w:themeColor="text1"/>
          <w:u w:val="none"/>
        </w:rPr>
        <w:t xml:space="preserve"> and </w:t>
      </w:r>
      <w:r w:rsidRPr="00792B20">
        <w:rPr>
          <w:rStyle w:val="Hyperlink"/>
          <w:rFonts w:asciiTheme="minorHAnsi" w:hAnsiTheme="minorHAnsi" w:cstheme="minorHAnsi"/>
          <w:color w:val="000000" w:themeColor="text1"/>
          <w:u w:val="none"/>
        </w:rPr>
        <w:t xml:space="preserve">Laurie Donnelly. Series Producer: David Allen. Directors: Nicolas Brown and Alex Tate. Producer: Catherine Watling. Outreach and Engagement Partner: The Nature Conservancy. Funding for H2O The Molecule that Made Us is provided through the support of PBS viewers. Major funding for H2O The Molecule that Made Us is provided </w:t>
      </w:r>
      <w:proofErr w:type="gramStart"/>
      <w:r w:rsidRPr="00792B20">
        <w:rPr>
          <w:rStyle w:val="Hyperlink"/>
          <w:rFonts w:asciiTheme="minorHAnsi" w:hAnsiTheme="minorHAnsi" w:cstheme="minorHAnsi"/>
          <w:color w:val="000000" w:themeColor="text1"/>
          <w:u w:val="none"/>
        </w:rPr>
        <w:t>by:</w:t>
      </w:r>
      <w:proofErr w:type="gramEnd"/>
      <w:r w:rsidR="00792B20" w:rsidRPr="00792B20">
        <w:rPr>
          <w:rStyle w:val="Hyperlink"/>
          <w:rFonts w:asciiTheme="minorHAnsi" w:hAnsiTheme="minorHAnsi" w:cstheme="minorHAnsi"/>
          <w:color w:val="000000" w:themeColor="text1"/>
          <w:u w:val="none"/>
        </w:rPr>
        <w:t xml:space="preserve"> </w:t>
      </w:r>
      <w:r w:rsidRPr="00792B20">
        <w:rPr>
          <w:rStyle w:val="Hyperlink"/>
          <w:rFonts w:asciiTheme="minorHAnsi" w:hAnsiTheme="minorHAnsi" w:cstheme="minorHAnsi"/>
          <w:color w:val="000000" w:themeColor="text1"/>
          <w:u w:val="none"/>
        </w:rPr>
        <w:t>Anne Ray Foundation, Draper, The Arthur Vining Davis Foundations and Lynn Bay Dayton and Bruce C. Dayton.</w:t>
      </w:r>
    </w:p>
    <w:p w14:paraId="02DBC980" w14:textId="349264D8" w:rsidR="001B5EBB" w:rsidRPr="00792B20" w:rsidRDefault="001B5EBB" w:rsidP="001B5EBB">
      <w:pPr>
        <w:rPr>
          <w:rStyle w:val="Hyperlink"/>
          <w:rFonts w:asciiTheme="minorHAnsi" w:hAnsiTheme="minorHAnsi" w:cstheme="minorHAnsi"/>
        </w:rPr>
      </w:pPr>
    </w:p>
    <w:p w14:paraId="28F094FC" w14:textId="77777777" w:rsidR="00027803" w:rsidRPr="00792B20" w:rsidRDefault="00027803" w:rsidP="00027803">
      <w:pPr>
        <w:pBdr>
          <w:bottom w:val="single" w:sz="6" w:space="1" w:color="auto"/>
        </w:pBdr>
        <w:rPr>
          <w:rFonts w:asciiTheme="minorHAnsi" w:hAnsiTheme="minorHAnsi" w:cstheme="minorHAnsi"/>
        </w:rPr>
      </w:pPr>
    </w:p>
    <w:p w14:paraId="309042F7" w14:textId="77777777" w:rsidR="00027803" w:rsidRPr="00792B20" w:rsidRDefault="00027803" w:rsidP="00027803">
      <w:pPr>
        <w:rPr>
          <w:rFonts w:asciiTheme="minorHAnsi" w:hAnsiTheme="minorHAnsi" w:cstheme="minorHAnsi"/>
          <w:b/>
          <w:bCs/>
        </w:rPr>
      </w:pPr>
      <w:r w:rsidRPr="00792B20">
        <w:rPr>
          <w:rFonts w:asciiTheme="minorHAnsi" w:hAnsiTheme="minorHAnsi" w:cstheme="minorHAnsi"/>
          <w:b/>
          <w:bCs/>
        </w:rPr>
        <w:t>Contacts:</w:t>
      </w:r>
    </w:p>
    <w:p w14:paraId="2965D925" w14:textId="77777777" w:rsidR="00027803" w:rsidRPr="00792B20" w:rsidRDefault="00027803" w:rsidP="00027803">
      <w:pPr>
        <w:rPr>
          <w:rFonts w:asciiTheme="minorHAnsi" w:hAnsiTheme="minorHAnsi" w:cstheme="minorHAnsi"/>
          <w:b/>
          <w:bCs/>
        </w:rPr>
      </w:pPr>
      <w:r w:rsidRPr="00792B20">
        <w:rPr>
          <w:rFonts w:asciiTheme="minorHAnsi" w:hAnsiTheme="minorHAnsi" w:cstheme="minorHAnsi"/>
        </w:rPr>
        <w:t>Allison Salzberg</w:t>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t>Bara Levin</w:t>
      </w:r>
    </w:p>
    <w:p w14:paraId="43482AFF" w14:textId="77777777" w:rsidR="00027803" w:rsidRPr="00792B20" w:rsidRDefault="00027803" w:rsidP="00027803">
      <w:pPr>
        <w:rPr>
          <w:rFonts w:asciiTheme="minorHAnsi" w:hAnsiTheme="minorHAnsi" w:cstheme="minorHAnsi"/>
        </w:rPr>
      </w:pPr>
      <w:r w:rsidRPr="00792B20">
        <w:rPr>
          <w:rFonts w:asciiTheme="minorHAnsi" w:hAnsiTheme="minorHAnsi" w:cstheme="minorHAnsi"/>
        </w:rPr>
        <w:t>360PR+</w:t>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t>WGBH Boston</w:t>
      </w:r>
    </w:p>
    <w:p w14:paraId="42A64836" w14:textId="77777777" w:rsidR="00027803" w:rsidRPr="00792B20" w:rsidRDefault="00027803" w:rsidP="00027803">
      <w:pPr>
        <w:rPr>
          <w:rFonts w:asciiTheme="minorHAnsi" w:hAnsiTheme="minorHAnsi" w:cstheme="minorHAnsi"/>
        </w:rPr>
      </w:pPr>
      <w:r w:rsidRPr="00792B20">
        <w:rPr>
          <w:rFonts w:asciiTheme="minorHAnsi" w:hAnsiTheme="minorHAnsi" w:cstheme="minorHAnsi"/>
        </w:rPr>
        <w:t>617-585-5793</w:t>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r>
      <w:r w:rsidRPr="00792B20">
        <w:rPr>
          <w:rFonts w:asciiTheme="minorHAnsi" w:hAnsiTheme="minorHAnsi" w:cstheme="minorHAnsi"/>
        </w:rPr>
        <w:tab/>
        <w:t>617-300-5391</w:t>
      </w:r>
    </w:p>
    <w:p w14:paraId="002D15B7" w14:textId="4BFD8048" w:rsidR="00027803" w:rsidRPr="00792B20" w:rsidRDefault="00A273FD" w:rsidP="00027803">
      <w:pPr>
        <w:rPr>
          <w:rFonts w:asciiTheme="minorHAnsi" w:hAnsiTheme="minorHAnsi" w:cstheme="minorHAnsi"/>
        </w:rPr>
      </w:pPr>
      <w:hyperlink r:id="rId10" w:history="1">
        <w:r w:rsidR="00027803" w:rsidRPr="00792B20">
          <w:rPr>
            <w:rStyle w:val="Hyperlink"/>
            <w:rFonts w:asciiTheme="minorHAnsi" w:hAnsiTheme="minorHAnsi" w:cstheme="minorHAnsi"/>
          </w:rPr>
          <w:t>asalzberg@360pr.plus</w:t>
        </w:r>
      </w:hyperlink>
      <w:r w:rsidR="00027803" w:rsidRPr="00792B20">
        <w:rPr>
          <w:rFonts w:asciiTheme="minorHAnsi" w:hAnsiTheme="minorHAnsi" w:cstheme="minorHAnsi"/>
        </w:rPr>
        <w:tab/>
      </w:r>
      <w:r w:rsidR="00027803" w:rsidRPr="00792B20">
        <w:rPr>
          <w:rFonts w:asciiTheme="minorHAnsi" w:hAnsiTheme="minorHAnsi" w:cstheme="minorHAnsi"/>
        </w:rPr>
        <w:tab/>
      </w:r>
      <w:r w:rsidR="00027803" w:rsidRPr="00792B20">
        <w:rPr>
          <w:rFonts w:asciiTheme="minorHAnsi" w:hAnsiTheme="minorHAnsi" w:cstheme="minorHAnsi"/>
        </w:rPr>
        <w:tab/>
      </w:r>
      <w:r w:rsidR="00027803" w:rsidRPr="00792B20">
        <w:rPr>
          <w:rFonts w:asciiTheme="minorHAnsi" w:hAnsiTheme="minorHAnsi" w:cstheme="minorHAnsi"/>
        </w:rPr>
        <w:tab/>
      </w:r>
      <w:r w:rsidR="00027803" w:rsidRPr="00792B20">
        <w:rPr>
          <w:rFonts w:asciiTheme="minorHAnsi" w:hAnsiTheme="minorHAnsi" w:cstheme="minorHAnsi"/>
        </w:rPr>
        <w:tab/>
      </w:r>
      <w:hyperlink r:id="rId11" w:history="1">
        <w:r w:rsidR="00027803" w:rsidRPr="00613F7B">
          <w:rPr>
            <w:rStyle w:val="Hyperlink"/>
            <w:rFonts w:asciiTheme="minorHAnsi" w:hAnsiTheme="minorHAnsi" w:cstheme="minorHAnsi"/>
          </w:rPr>
          <w:t>bara_levin@wgbh.org</w:t>
        </w:r>
      </w:hyperlink>
    </w:p>
    <w:p w14:paraId="5CA6B5A4" w14:textId="77777777" w:rsidR="00027803" w:rsidRPr="00792B20" w:rsidRDefault="00027803" w:rsidP="00027803">
      <w:pPr>
        <w:rPr>
          <w:rFonts w:asciiTheme="minorHAnsi" w:hAnsiTheme="minorHAnsi" w:cstheme="minorHAnsi"/>
          <w:b/>
          <w:bCs/>
        </w:rPr>
      </w:pPr>
    </w:p>
    <w:p w14:paraId="02933C36" w14:textId="77777777" w:rsidR="00027803" w:rsidRPr="00792B20" w:rsidRDefault="00027803" w:rsidP="00027803">
      <w:pPr>
        <w:rPr>
          <w:rFonts w:asciiTheme="minorHAnsi" w:hAnsiTheme="minorHAnsi" w:cstheme="minorHAnsi"/>
          <w:b/>
          <w:bCs/>
        </w:rPr>
      </w:pPr>
      <w:r w:rsidRPr="00792B20">
        <w:rPr>
          <w:rFonts w:asciiTheme="minorHAnsi" w:hAnsiTheme="minorHAnsi" w:cstheme="minorHAnsi"/>
          <w:b/>
          <w:bCs/>
        </w:rPr>
        <w:t>©2020 WGBH EDUCATIONAL FOUNDATION</w:t>
      </w:r>
    </w:p>
    <w:p w14:paraId="6F339539" w14:textId="77777777" w:rsidR="00027803" w:rsidRPr="00792B20" w:rsidRDefault="00027803" w:rsidP="001B5EBB">
      <w:pPr>
        <w:rPr>
          <w:rStyle w:val="Hyperlink"/>
          <w:rFonts w:asciiTheme="minorHAnsi" w:hAnsiTheme="minorHAnsi" w:cstheme="minorHAnsi"/>
        </w:rPr>
      </w:pPr>
    </w:p>
    <w:p w14:paraId="2583042C" w14:textId="77777777" w:rsidR="00854801" w:rsidRDefault="00854801" w:rsidP="00854801">
      <w:pPr>
        <w:pBdr>
          <w:bottom w:val="single" w:sz="6" w:space="31" w:color="auto"/>
        </w:pBdr>
        <w:rPr>
          <w:rFonts w:asciiTheme="minorHAnsi" w:hAnsiTheme="minorHAnsi" w:cstheme="minorHAnsi"/>
          <w:b/>
          <w:bCs/>
        </w:rPr>
      </w:pPr>
    </w:p>
    <w:p w14:paraId="605632B0" w14:textId="20923EE1" w:rsidR="00EE5D8B" w:rsidRPr="00792B20" w:rsidRDefault="00EE5D8B" w:rsidP="00854801">
      <w:pPr>
        <w:pBdr>
          <w:bottom w:val="single" w:sz="6" w:space="31" w:color="auto"/>
        </w:pBdr>
        <w:rPr>
          <w:rFonts w:asciiTheme="minorHAnsi" w:hAnsiTheme="minorHAnsi" w:cstheme="minorHAnsi"/>
        </w:rPr>
      </w:pPr>
      <w:r w:rsidRPr="00792B20">
        <w:rPr>
          <w:rFonts w:asciiTheme="minorHAnsi" w:hAnsiTheme="minorHAnsi" w:cstheme="minorHAnsi"/>
          <w:b/>
          <w:bCs/>
        </w:rPr>
        <w:lastRenderedPageBreak/>
        <w:t>About WGBH</w:t>
      </w:r>
      <w:r w:rsidRPr="00792B20">
        <w:rPr>
          <w:rFonts w:asciiTheme="minorHAnsi" w:hAnsiTheme="minorHAnsi" w:cstheme="minorHAnsi"/>
          <w:b/>
          <w:bCs/>
        </w:rPr>
        <w:br/>
      </w:r>
      <w:proofErr w:type="spellStart"/>
      <w:r w:rsidRPr="00792B20">
        <w:rPr>
          <w:rFonts w:asciiTheme="minorHAnsi" w:hAnsiTheme="minorHAnsi" w:cstheme="minorHAnsi"/>
        </w:rPr>
        <w:t>WGBH</w:t>
      </w:r>
      <w:proofErr w:type="spellEnd"/>
      <w:r w:rsidRPr="00792B20">
        <w:rPr>
          <w:rFonts w:asciiTheme="minorHAnsi" w:hAnsiTheme="minorHAnsi" w:cstheme="minorHAnsi"/>
        </w:rPr>
        <w:t xml:space="preserve"> Boston is America’s preeminent public broadcaster and the largest producer of PBS content for TV and the Web, including </w:t>
      </w:r>
      <w:r w:rsidRPr="00792B20">
        <w:rPr>
          <w:rFonts w:asciiTheme="minorHAnsi" w:hAnsiTheme="minorHAnsi" w:cstheme="minorHAnsi"/>
          <w:i/>
          <w:iCs/>
        </w:rPr>
        <w:t>Masterpiece</w:t>
      </w:r>
      <w:r w:rsidRPr="00792B20">
        <w:rPr>
          <w:rFonts w:asciiTheme="minorHAnsi" w:hAnsiTheme="minorHAnsi" w:cstheme="minorHAnsi"/>
        </w:rPr>
        <w:t>, </w:t>
      </w:r>
      <w:r w:rsidRPr="00792B20">
        <w:rPr>
          <w:rFonts w:asciiTheme="minorHAnsi" w:hAnsiTheme="minorHAnsi" w:cstheme="minorHAnsi"/>
          <w:i/>
          <w:iCs/>
        </w:rPr>
        <w:t>Antiques Roadshow, Frontline, Nova, American Experience,</w:t>
      </w:r>
      <w:r w:rsidRPr="00792B20">
        <w:rPr>
          <w:rFonts w:asciiTheme="minorHAnsi" w:hAnsiTheme="minorHAnsi" w:cstheme="minorHAnsi"/>
        </w:rPr>
        <w:t> </w:t>
      </w:r>
      <w:r w:rsidRPr="00792B20">
        <w:rPr>
          <w:rFonts w:asciiTheme="minorHAnsi" w:hAnsiTheme="minorHAnsi" w:cstheme="minorHAnsi"/>
          <w:i/>
          <w:iCs/>
        </w:rPr>
        <w:t>Arthur</w:t>
      </w:r>
      <w:r w:rsidRPr="00792B20">
        <w:rPr>
          <w:rFonts w:asciiTheme="minorHAnsi" w:hAnsiTheme="minorHAnsi" w:cstheme="minorHAnsi"/>
        </w:rPr>
        <w:t> and more than a dozen other primetime, lifestyle and children’s series. WGBH’s television channels include WGBH 2, WGBX 44, and the digital channels World and Create. WGBH TV productions focusing on the region’s diverse community include </w:t>
      </w:r>
      <w:r w:rsidRPr="00792B20">
        <w:rPr>
          <w:rFonts w:asciiTheme="minorHAnsi" w:hAnsiTheme="minorHAnsi" w:cstheme="minorHAnsi"/>
          <w:i/>
          <w:iCs/>
        </w:rPr>
        <w:t>Greater Boston</w:t>
      </w:r>
      <w:r w:rsidRPr="00792B20">
        <w:rPr>
          <w:rFonts w:asciiTheme="minorHAnsi" w:hAnsiTheme="minorHAnsi" w:cstheme="minorHAnsi"/>
        </w:rPr>
        <w:t>, </w:t>
      </w:r>
      <w:r w:rsidRPr="00792B20">
        <w:rPr>
          <w:rFonts w:asciiTheme="minorHAnsi" w:hAnsiTheme="minorHAnsi" w:cstheme="minorHAnsi"/>
          <w:i/>
          <w:iCs/>
        </w:rPr>
        <w:t>Basic Black</w:t>
      </w:r>
      <w:r w:rsidRPr="00792B20">
        <w:rPr>
          <w:rFonts w:asciiTheme="minorHAnsi" w:hAnsiTheme="minorHAnsi" w:cstheme="minorHAnsi"/>
        </w:rPr>
        <w:t> and </w:t>
      </w:r>
      <w:r w:rsidRPr="00792B20">
        <w:rPr>
          <w:rFonts w:asciiTheme="minorHAnsi" w:hAnsiTheme="minorHAnsi" w:cstheme="minorHAnsi"/>
          <w:i/>
          <w:iCs/>
        </w:rPr>
        <w:t>High School Quiz Show.</w:t>
      </w:r>
      <w:r w:rsidRPr="00792B20">
        <w:rPr>
          <w:rFonts w:asciiTheme="minorHAnsi" w:hAnsiTheme="minorHAnsi" w:cstheme="minorHAnsi"/>
        </w:rPr>
        <w:t> WGBH Radio serves listeners across New England with 89.7 WGBH, Boston’s Local NPR®; 99.5 WCRB Classical Radio Boston; and WCAI, the Cape and Islands NPR® Station. WGBH also is a major source of digital content and programs for public radio through PRX, including</w:t>
      </w:r>
      <w:r w:rsidRPr="00792B20">
        <w:rPr>
          <w:rFonts w:asciiTheme="minorHAnsi" w:hAnsiTheme="minorHAnsi" w:cstheme="minorHAnsi"/>
          <w:i/>
          <w:iCs/>
        </w:rPr>
        <w:t> The World </w:t>
      </w:r>
      <w:r w:rsidRPr="00792B20">
        <w:rPr>
          <w:rFonts w:asciiTheme="minorHAnsi" w:hAnsiTheme="minorHAnsi" w:cstheme="minorHAnsi"/>
        </w:rPr>
        <w:t>and</w:t>
      </w:r>
      <w:r w:rsidRPr="00792B20">
        <w:rPr>
          <w:rFonts w:asciiTheme="minorHAnsi" w:hAnsiTheme="minorHAnsi" w:cstheme="minorHAnsi"/>
          <w:i/>
          <w:iCs/>
        </w:rPr>
        <w:t> Innovation Hub, </w:t>
      </w:r>
      <w:r w:rsidRPr="00792B20">
        <w:rPr>
          <w:rFonts w:asciiTheme="minorHAnsi" w:hAnsiTheme="minorHAnsi" w:cstheme="minorHAnsi"/>
        </w:rPr>
        <w:t xml:space="preserve">a leader in educational multimedia with PBS </w:t>
      </w:r>
      <w:proofErr w:type="spellStart"/>
      <w:r w:rsidRPr="00792B20">
        <w:rPr>
          <w:rFonts w:asciiTheme="minorHAnsi" w:hAnsiTheme="minorHAnsi" w:cstheme="minorHAnsi"/>
        </w:rPr>
        <w:t>LearningMedia</w:t>
      </w:r>
      <w:proofErr w:type="spellEnd"/>
      <w:r w:rsidRPr="00792B20">
        <w:rPr>
          <w:rFonts w:asciiTheme="minorHAnsi" w:hAnsiTheme="minorHAnsi" w:cstheme="minorHAnsi"/>
        </w:rPr>
        <w:t xml:space="preserve">™, providing the nation’s educators with free, curriculum-based digital content, and a pioneer in services that make media accessible to deaf, hard of hearing, blind and visually impaired audiences. WGBH has been recognized with hundreds of honors: Emmys, </w:t>
      </w:r>
      <w:proofErr w:type="spellStart"/>
      <w:r w:rsidRPr="00792B20">
        <w:rPr>
          <w:rFonts w:asciiTheme="minorHAnsi" w:hAnsiTheme="minorHAnsi" w:cstheme="minorHAnsi"/>
        </w:rPr>
        <w:t>Peabodys</w:t>
      </w:r>
      <w:proofErr w:type="spellEnd"/>
      <w:r w:rsidRPr="00792B20">
        <w:rPr>
          <w:rFonts w:asciiTheme="minorHAnsi" w:hAnsiTheme="minorHAnsi" w:cstheme="minorHAnsi"/>
        </w:rPr>
        <w:t xml:space="preserve">, </w:t>
      </w:r>
      <w:proofErr w:type="spellStart"/>
      <w:r w:rsidRPr="00792B20">
        <w:rPr>
          <w:rFonts w:asciiTheme="minorHAnsi" w:hAnsiTheme="minorHAnsi" w:cstheme="minorHAnsi"/>
        </w:rPr>
        <w:t>duPont</w:t>
      </w:r>
      <w:proofErr w:type="spellEnd"/>
      <w:r w:rsidRPr="00792B20">
        <w:rPr>
          <w:rFonts w:asciiTheme="minorHAnsi" w:hAnsiTheme="minorHAnsi" w:cstheme="minorHAnsi"/>
        </w:rPr>
        <w:t>-Columbia Awards and Oscars. Find more information at </w:t>
      </w:r>
      <w:hyperlink r:id="rId12" w:history="1">
        <w:r w:rsidRPr="00792B20">
          <w:rPr>
            <w:rStyle w:val="Hyperlink"/>
            <w:rFonts w:asciiTheme="minorHAnsi" w:hAnsiTheme="minorHAnsi" w:cstheme="minorHAnsi"/>
          </w:rPr>
          <w:t>wgbh.org</w:t>
        </w:r>
      </w:hyperlink>
      <w:r w:rsidRPr="00792B20">
        <w:rPr>
          <w:rFonts w:asciiTheme="minorHAnsi" w:hAnsiTheme="minorHAnsi" w:cstheme="minorHAnsi"/>
        </w:rPr>
        <w:t>.</w:t>
      </w:r>
    </w:p>
    <w:p w14:paraId="445D02D6" w14:textId="77777777" w:rsidR="00AB5613" w:rsidRPr="00792B20" w:rsidRDefault="00AB5613" w:rsidP="00854801">
      <w:pPr>
        <w:pBdr>
          <w:bottom w:val="single" w:sz="6" w:space="31" w:color="auto"/>
        </w:pBdr>
        <w:rPr>
          <w:rFonts w:asciiTheme="minorHAnsi" w:hAnsiTheme="minorHAnsi" w:cstheme="minorHAnsi"/>
          <w:b/>
          <w:bCs/>
        </w:rPr>
      </w:pPr>
    </w:p>
    <w:p w14:paraId="4C6E497C" w14:textId="77777777" w:rsidR="00792B20" w:rsidRDefault="00792B20" w:rsidP="00854801">
      <w:pPr>
        <w:pBdr>
          <w:bottom w:val="single" w:sz="6" w:space="31" w:color="auto"/>
        </w:pBdr>
        <w:rPr>
          <w:rFonts w:asciiTheme="minorHAnsi" w:hAnsiTheme="minorHAnsi" w:cstheme="minorHAnsi"/>
          <w:b/>
          <w:bCs/>
        </w:rPr>
      </w:pPr>
    </w:p>
    <w:p w14:paraId="3F429266" w14:textId="735985C8" w:rsidR="00AB5613" w:rsidRPr="00792B20" w:rsidRDefault="00AB5613" w:rsidP="00854801">
      <w:pPr>
        <w:pBdr>
          <w:bottom w:val="single" w:sz="6" w:space="31" w:color="auto"/>
        </w:pBdr>
        <w:rPr>
          <w:rFonts w:asciiTheme="minorHAnsi" w:hAnsiTheme="minorHAnsi" w:cstheme="minorHAnsi"/>
          <w:b/>
          <w:bCs/>
        </w:rPr>
      </w:pPr>
      <w:r w:rsidRPr="00792B20">
        <w:rPr>
          <w:rFonts w:asciiTheme="minorHAnsi" w:hAnsiTheme="minorHAnsi" w:cstheme="minorHAnsi"/>
          <w:b/>
          <w:bCs/>
        </w:rPr>
        <w:t>About PBS</w:t>
      </w:r>
    </w:p>
    <w:p w14:paraId="078CEF02" w14:textId="77777777" w:rsidR="00322A11" w:rsidRPr="00792B20" w:rsidRDefault="00A273FD" w:rsidP="00854801">
      <w:pPr>
        <w:pBdr>
          <w:bottom w:val="single" w:sz="6" w:space="31" w:color="auto"/>
        </w:pBdr>
        <w:rPr>
          <w:rFonts w:asciiTheme="minorHAnsi" w:hAnsiTheme="minorHAnsi"/>
        </w:rPr>
      </w:pPr>
      <w:hyperlink r:id="rId13" w:history="1">
        <w:r w:rsidR="00322A11" w:rsidRPr="00792B20">
          <w:rPr>
            <w:rStyle w:val="Hyperlink"/>
            <w:rFonts w:asciiTheme="minorHAnsi" w:hAnsiTheme="minorHAnsi"/>
          </w:rPr>
          <w:t>PBS</w:t>
        </w:r>
      </w:hyperlink>
      <w:r w:rsidR="00322A11" w:rsidRPr="00792B20">
        <w:rPr>
          <w:rFonts w:asciiTheme="minorHAnsi" w:hAnsiTheme="minorHAnsi"/>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4" w:history="1">
        <w:r w:rsidR="00322A11" w:rsidRPr="00792B20">
          <w:rPr>
            <w:rStyle w:val="Hyperlink"/>
            <w:rFonts w:asciiTheme="minorHAnsi" w:hAnsiTheme="minorHAnsi"/>
          </w:rPr>
          <w:t>pbskids.org</w:t>
        </w:r>
      </w:hyperlink>
      <w:r w:rsidR="00322A11" w:rsidRPr="00792B20">
        <w:rPr>
          <w:rFonts w:asciiTheme="minorHAnsi" w:hAnsiTheme="minorHAnsi"/>
        </w:rPr>
        <w:t>, via an array of mobile apps and in communities across America. More information about PBS is available at </w:t>
      </w:r>
      <w:hyperlink r:id="rId15" w:history="1">
        <w:r w:rsidR="00322A11" w:rsidRPr="00792B20">
          <w:rPr>
            <w:rStyle w:val="Hyperlink"/>
            <w:rFonts w:asciiTheme="minorHAnsi" w:hAnsiTheme="minorHAnsi"/>
          </w:rPr>
          <w:t>www.pbs.org</w:t>
        </w:r>
      </w:hyperlink>
      <w:r w:rsidR="00322A11" w:rsidRPr="00792B20">
        <w:rPr>
          <w:rFonts w:asciiTheme="minorHAnsi" w:hAnsiTheme="minorHAnsi"/>
        </w:rPr>
        <w:t>, one of the leading dot-org websites on the internet, or by following </w:t>
      </w:r>
      <w:hyperlink r:id="rId16" w:history="1">
        <w:r w:rsidR="00322A11" w:rsidRPr="00792B20">
          <w:rPr>
            <w:rStyle w:val="Hyperlink"/>
            <w:rFonts w:asciiTheme="minorHAnsi" w:hAnsiTheme="minorHAnsi"/>
          </w:rPr>
          <w:t>PBS on Twitter</w:t>
        </w:r>
      </w:hyperlink>
      <w:r w:rsidR="00322A11" w:rsidRPr="00792B20">
        <w:rPr>
          <w:rFonts w:asciiTheme="minorHAnsi" w:hAnsiTheme="minorHAnsi"/>
        </w:rPr>
        <w:t>, </w:t>
      </w:r>
      <w:hyperlink r:id="rId17" w:history="1">
        <w:r w:rsidR="00322A11" w:rsidRPr="00792B20">
          <w:rPr>
            <w:rStyle w:val="Hyperlink"/>
            <w:rFonts w:asciiTheme="minorHAnsi" w:hAnsiTheme="minorHAnsi"/>
          </w:rPr>
          <w:t>Facebook</w:t>
        </w:r>
      </w:hyperlink>
      <w:r w:rsidR="00322A11" w:rsidRPr="00792B20">
        <w:rPr>
          <w:rFonts w:asciiTheme="minorHAnsi" w:hAnsiTheme="minorHAnsi"/>
        </w:rPr>
        <w:t> or through our </w:t>
      </w:r>
      <w:hyperlink r:id="rId18" w:history="1">
        <w:r w:rsidR="00322A11" w:rsidRPr="00792B20">
          <w:rPr>
            <w:rStyle w:val="Hyperlink"/>
            <w:rFonts w:asciiTheme="minorHAnsi" w:hAnsiTheme="minorHAnsi"/>
          </w:rPr>
          <w:t>apps for mobile and connected devices</w:t>
        </w:r>
      </w:hyperlink>
      <w:r w:rsidR="00322A11" w:rsidRPr="00792B20">
        <w:rPr>
          <w:rFonts w:asciiTheme="minorHAnsi" w:hAnsiTheme="minorHAnsi"/>
        </w:rPr>
        <w:t>. Specific program information and updates for press are available at </w:t>
      </w:r>
      <w:hyperlink r:id="rId19" w:history="1">
        <w:r w:rsidR="00322A11" w:rsidRPr="00792B20">
          <w:rPr>
            <w:rStyle w:val="Hyperlink"/>
            <w:rFonts w:asciiTheme="minorHAnsi" w:hAnsiTheme="minorHAnsi"/>
          </w:rPr>
          <w:t>pbs.org/pressroom</w:t>
        </w:r>
      </w:hyperlink>
      <w:r w:rsidR="00322A11" w:rsidRPr="00792B20">
        <w:rPr>
          <w:rFonts w:asciiTheme="minorHAnsi" w:hAnsiTheme="minorHAnsi"/>
        </w:rPr>
        <w:t> or by following</w:t>
      </w:r>
      <w:hyperlink r:id="rId20" w:history="1">
        <w:r w:rsidR="00322A11" w:rsidRPr="00792B20">
          <w:rPr>
            <w:rStyle w:val="Hyperlink"/>
            <w:rFonts w:asciiTheme="minorHAnsi" w:hAnsiTheme="minorHAnsi"/>
          </w:rPr>
          <w:t> PBS Pressroom on Twitter</w:t>
        </w:r>
      </w:hyperlink>
      <w:r w:rsidR="00322A11" w:rsidRPr="00792B20">
        <w:rPr>
          <w:rFonts w:asciiTheme="minorHAnsi" w:hAnsiTheme="minorHAnsi"/>
        </w:rPr>
        <w:t>.</w:t>
      </w:r>
    </w:p>
    <w:p w14:paraId="1D3B1E76" w14:textId="000C614C" w:rsidR="00027803" w:rsidRPr="00792B20" w:rsidRDefault="00027803" w:rsidP="00854801">
      <w:pPr>
        <w:pBdr>
          <w:bottom w:val="single" w:sz="6" w:space="31" w:color="auto"/>
        </w:pBdr>
        <w:rPr>
          <w:rFonts w:asciiTheme="minorHAnsi" w:hAnsiTheme="minorHAnsi" w:cstheme="minorHAnsi"/>
        </w:rPr>
      </w:pPr>
    </w:p>
    <w:p w14:paraId="1EE2519C" w14:textId="77777777" w:rsidR="002D465D" w:rsidRPr="00792B20" w:rsidRDefault="00027803" w:rsidP="00854801">
      <w:pPr>
        <w:pBdr>
          <w:bottom w:val="single" w:sz="6" w:space="31" w:color="auto"/>
        </w:pBdr>
        <w:rPr>
          <w:rFonts w:asciiTheme="minorHAnsi" w:hAnsiTheme="minorHAnsi" w:cstheme="minorHAnsi"/>
        </w:rPr>
      </w:pPr>
      <w:r w:rsidRPr="00792B20">
        <w:rPr>
          <w:rFonts w:asciiTheme="minorHAnsi" w:hAnsiTheme="minorHAnsi" w:cstheme="minorHAnsi"/>
          <w:b/>
          <w:bCs/>
        </w:rPr>
        <w:t xml:space="preserve">About The Nature Conservancy </w:t>
      </w:r>
    </w:p>
    <w:p w14:paraId="6F819EA9" w14:textId="6B61814C" w:rsidR="002D465D" w:rsidRPr="00792B20" w:rsidRDefault="002D465D" w:rsidP="00854801">
      <w:pPr>
        <w:pBdr>
          <w:bottom w:val="single" w:sz="6" w:space="31" w:color="auto"/>
        </w:pBdr>
        <w:rPr>
          <w:rFonts w:asciiTheme="minorHAnsi" w:hAnsiTheme="minorHAnsi" w:cs="Calibri"/>
          <w:color w:val="000000"/>
        </w:rPr>
      </w:pPr>
      <w:r w:rsidRPr="00792B20">
        <w:rPr>
          <w:rFonts w:asciiTheme="minorHAnsi" w:hAnsiTheme="minorHAnsi" w:cs="Calibri"/>
          <w:color w:val="000000"/>
        </w:rPr>
        <w:t>The Nature Conservancy is a global conservation organization dedicated to conserving the lands and waters on which all life depends. Guided by science, we create innovative, on-the-ground solutions to our world's toughest challenges so that nature and people can thrive together. We are tackling climate change, conserving lands, waters and oceans at an unprecedented scale, providing food and water sustainably and helping make cities more sustainable. Working in 79 countries and territories, we use a collaborative approach that engages local communities, governments, the private sector, and other partners. To learn more, visit </w:t>
      </w:r>
      <w:hyperlink r:id="rId21" w:tooltip="https://www.nature.org/en-us/" w:history="1">
        <w:r w:rsidRPr="00792B20">
          <w:rPr>
            <w:rStyle w:val="Hyperlink"/>
            <w:rFonts w:asciiTheme="minorHAnsi" w:hAnsiTheme="minorHAnsi" w:cs="Calibri"/>
            <w:color w:val="044A91"/>
          </w:rPr>
          <w:t>www.nature.org</w:t>
        </w:r>
      </w:hyperlink>
      <w:r w:rsidRPr="00792B20">
        <w:rPr>
          <w:rFonts w:asciiTheme="minorHAnsi" w:hAnsiTheme="minorHAnsi" w:cs="Calibri"/>
          <w:color w:val="000000"/>
        </w:rPr>
        <w:t> or follow </w:t>
      </w:r>
      <w:hyperlink r:id="rId22" w:tooltip="https://twitter.com/nature_press" w:history="1">
        <w:r w:rsidRPr="00792B20">
          <w:rPr>
            <w:rStyle w:val="Hyperlink"/>
            <w:rFonts w:asciiTheme="minorHAnsi" w:hAnsiTheme="minorHAnsi" w:cs="Calibri"/>
            <w:color w:val="044A91"/>
          </w:rPr>
          <w:t>@</w:t>
        </w:r>
        <w:proofErr w:type="spellStart"/>
        <w:r w:rsidRPr="00792B20">
          <w:rPr>
            <w:rStyle w:val="Hyperlink"/>
            <w:rFonts w:asciiTheme="minorHAnsi" w:hAnsiTheme="minorHAnsi" w:cs="Calibri"/>
            <w:color w:val="044A91"/>
          </w:rPr>
          <w:t>nature_press</w:t>
        </w:r>
        <w:proofErr w:type="spellEnd"/>
      </w:hyperlink>
      <w:r w:rsidRPr="00792B20">
        <w:rPr>
          <w:rFonts w:asciiTheme="minorHAnsi" w:hAnsiTheme="minorHAnsi" w:cs="Calibri"/>
          <w:color w:val="000000"/>
        </w:rPr>
        <w:t> on Twitter.</w:t>
      </w:r>
    </w:p>
    <w:p w14:paraId="1F1ED53E" w14:textId="154CE300" w:rsidR="002D465D" w:rsidRPr="00854801" w:rsidRDefault="00854801" w:rsidP="00854801">
      <w:pPr>
        <w:pBdr>
          <w:bottom w:val="single" w:sz="6" w:space="31" w:color="auto"/>
        </w:pBdr>
        <w:rPr>
          <w:rFonts w:asciiTheme="minorHAnsi" w:hAnsiTheme="minorHAnsi" w:cs="Calibri"/>
          <w:b/>
          <w:bCs/>
          <w:color w:val="000000"/>
        </w:rPr>
      </w:pPr>
      <w:r w:rsidRPr="00854801">
        <w:rPr>
          <w:rFonts w:asciiTheme="minorHAnsi" w:hAnsiTheme="minorHAnsi" w:cs="Calibri"/>
          <w:b/>
          <w:bCs/>
          <w:color w:val="000000"/>
        </w:rPr>
        <w:lastRenderedPageBreak/>
        <w:t>About Passion Pictures</w:t>
      </w:r>
    </w:p>
    <w:p w14:paraId="620A3381" w14:textId="76C3718D" w:rsidR="00854801" w:rsidRPr="00854801" w:rsidRDefault="00854801" w:rsidP="00854801">
      <w:pPr>
        <w:pBdr>
          <w:bottom w:val="single" w:sz="6" w:space="31" w:color="auto"/>
        </w:pBdr>
        <w:rPr>
          <w:rFonts w:asciiTheme="minorHAnsi" w:hAnsiTheme="minorHAnsi" w:cstheme="minorHAnsi"/>
        </w:rPr>
      </w:pPr>
      <w:r w:rsidRPr="00854801">
        <w:rPr>
          <w:rFonts w:asciiTheme="minorHAnsi" w:hAnsiTheme="minorHAnsi" w:cstheme="minorHAnsi"/>
        </w:rPr>
        <w:t>Passion Pictures has a thirty year history of exceptional story-telling with feature documentary productions that include: </w:t>
      </w:r>
      <w:r w:rsidRPr="00854801">
        <w:rPr>
          <w:rFonts w:asciiTheme="minorHAnsi" w:hAnsiTheme="minorHAnsi" w:cstheme="minorHAnsi"/>
          <w:i/>
          <w:iCs/>
        </w:rPr>
        <w:t>The Imposter</w:t>
      </w:r>
      <w:r w:rsidRPr="00854801">
        <w:rPr>
          <w:rFonts w:asciiTheme="minorHAnsi" w:hAnsiTheme="minorHAnsi" w:cstheme="minorHAnsi"/>
        </w:rPr>
        <w:t>,</w:t>
      </w:r>
      <w:r w:rsidRPr="00854801">
        <w:rPr>
          <w:rFonts w:asciiTheme="minorHAnsi" w:hAnsiTheme="minorHAnsi" w:cstheme="minorHAnsi"/>
          <w:i/>
          <w:iCs/>
        </w:rPr>
        <w:t> Listen to me Marlon, Eric Clapton, Andy Murray</w:t>
      </w:r>
      <w:r w:rsidRPr="00854801">
        <w:rPr>
          <w:rFonts w:asciiTheme="minorHAnsi" w:hAnsiTheme="minorHAnsi" w:cstheme="minorHAnsi"/>
        </w:rPr>
        <w:t> and the Academy-Award winning films:   </w:t>
      </w:r>
      <w:r w:rsidRPr="00854801">
        <w:rPr>
          <w:rFonts w:asciiTheme="minorHAnsi" w:hAnsiTheme="minorHAnsi" w:cstheme="minorHAnsi"/>
          <w:i/>
          <w:iCs/>
        </w:rPr>
        <w:t>One Day in September and Searching for Sugar Man.  </w:t>
      </w:r>
      <w:r w:rsidRPr="00854801">
        <w:rPr>
          <w:rFonts w:asciiTheme="minorHAnsi" w:hAnsiTheme="minorHAnsi" w:cstheme="minorHAnsi"/>
        </w:rPr>
        <w:t>Passion Planet, led by multi-Emmy Award winner David Allen, is known for authored narratives like </w:t>
      </w:r>
      <w:r w:rsidRPr="00854801">
        <w:rPr>
          <w:rFonts w:asciiTheme="minorHAnsi" w:hAnsiTheme="minorHAnsi" w:cstheme="minorHAnsi"/>
          <w:i/>
          <w:iCs/>
        </w:rPr>
        <w:t>My Life as a Turkey </w:t>
      </w:r>
      <w:r w:rsidRPr="00854801">
        <w:rPr>
          <w:rFonts w:asciiTheme="minorHAnsi" w:hAnsiTheme="minorHAnsi" w:cstheme="minorHAnsi"/>
        </w:rPr>
        <w:t>and </w:t>
      </w:r>
      <w:r w:rsidRPr="00854801">
        <w:rPr>
          <w:rFonts w:asciiTheme="minorHAnsi" w:hAnsiTheme="minorHAnsi" w:cstheme="minorHAnsi"/>
          <w:i/>
          <w:iCs/>
        </w:rPr>
        <w:t>The Octopus in My House, </w:t>
      </w:r>
      <w:r w:rsidRPr="00854801">
        <w:rPr>
          <w:rFonts w:asciiTheme="minorHAnsi" w:hAnsiTheme="minorHAnsi" w:cstheme="minorHAnsi"/>
        </w:rPr>
        <w:t>and</w:t>
      </w:r>
      <w:r w:rsidRPr="00854801">
        <w:rPr>
          <w:rFonts w:asciiTheme="minorHAnsi" w:hAnsiTheme="minorHAnsi" w:cstheme="minorHAnsi"/>
          <w:i/>
          <w:iCs/>
        </w:rPr>
        <w:t> </w:t>
      </w:r>
      <w:r w:rsidRPr="00854801">
        <w:rPr>
          <w:rFonts w:asciiTheme="minorHAnsi" w:hAnsiTheme="minorHAnsi" w:cstheme="minorHAnsi"/>
        </w:rPr>
        <w:t>landmark </w:t>
      </w:r>
      <w:r w:rsidRPr="00854801">
        <w:rPr>
          <w:rFonts w:asciiTheme="minorHAnsi" w:hAnsiTheme="minorHAnsi" w:cstheme="minorHAnsi"/>
          <w:i/>
          <w:iCs/>
        </w:rPr>
        <w:t>factual</w:t>
      </w:r>
      <w:r w:rsidRPr="00854801">
        <w:rPr>
          <w:rFonts w:asciiTheme="minorHAnsi" w:hAnsiTheme="minorHAnsi" w:cstheme="minorHAnsi"/>
        </w:rPr>
        <w:t> series like the PBS’s six-part series </w:t>
      </w:r>
      <w:r w:rsidRPr="00854801">
        <w:rPr>
          <w:rFonts w:asciiTheme="minorHAnsi" w:hAnsiTheme="minorHAnsi" w:cstheme="minorHAnsi"/>
          <w:i/>
          <w:iCs/>
        </w:rPr>
        <w:t>Earth: A New Wild. </w:t>
      </w:r>
    </w:p>
    <w:p w14:paraId="14C8D5CE" w14:textId="77777777" w:rsidR="00027803" w:rsidRPr="00792B20" w:rsidRDefault="00027803" w:rsidP="00854801">
      <w:pPr>
        <w:pBdr>
          <w:bottom w:val="single" w:sz="6" w:space="31" w:color="auto"/>
        </w:pBdr>
        <w:rPr>
          <w:rFonts w:asciiTheme="minorHAnsi" w:hAnsiTheme="minorHAnsi" w:cstheme="minorHAnsi"/>
        </w:rPr>
      </w:pPr>
    </w:p>
    <w:sectPr w:rsidR="00027803" w:rsidRPr="00792B20" w:rsidSect="00792B20">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AF849" w14:textId="77777777" w:rsidR="000C191F" w:rsidRDefault="000C191F" w:rsidP="00792B20">
      <w:r>
        <w:separator/>
      </w:r>
    </w:p>
  </w:endnote>
  <w:endnote w:type="continuationSeparator" w:id="0">
    <w:p w14:paraId="2BF7113B" w14:textId="77777777" w:rsidR="000C191F" w:rsidRDefault="000C191F" w:rsidP="0079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Gill Sans">
    <w:charset w:val="B1"/>
    <w:family w:val="swiss"/>
    <w:pitch w:val="variable"/>
    <w:sig w:usb0="80000A67" w:usb1="00000000" w:usb2="00000000" w:usb3="00000000" w:csb0="000001F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92A5F" w14:textId="77777777" w:rsidR="000C191F" w:rsidRDefault="000C191F" w:rsidP="00792B20">
      <w:r>
        <w:separator/>
      </w:r>
    </w:p>
  </w:footnote>
  <w:footnote w:type="continuationSeparator" w:id="0">
    <w:p w14:paraId="4E9A4373" w14:textId="77777777" w:rsidR="000C191F" w:rsidRDefault="000C191F" w:rsidP="0079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3964" w14:textId="014809EB" w:rsidR="00792B20" w:rsidRDefault="00854801" w:rsidP="00854801">
    <w:pPr>
      <w:pStyle w:val="Header"/>
      <w:jc w:val="center"/>
    </w:pPr>
    <w:r>
      <w:rPr>
        <w:noProof/>
      </w:rPr>
      <w:drawing>
        <wp:inline distT="0" distB="0" distL="0" distR="0" wp14:anchorId="43B13026" wp14:editId="0BF4DC66">
          <wp:extent cx="2159541" cy="71984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4d8938b2d_molecule-logo-color-non-stacked-900x300.png"/>
                  <pic:cNvPicPr/>
                </pic:nvPicPr>
                <pic:blipFill>
                  <a:blip r:embed="rId1">
                    <a:extLst>
                      <a:ext uri="{28A0092B-C50C-407E-A947-70E740481C1C}">
                        <a14:useLocalDpi xmlns:a14="http://schemas.microsoft.com/office/drawing/2010/main" val="0"/>
                      </a:ext>
                    </a:extLst>
                  </a:blip>
                  <a:stretch>
                    <a:fillRect/>
                  </a:stretch>
                </pic:blipFill>
                <pic:spPr>
                  <a:xfrm>
                    <a:off x="0" y="0"/>
                    <a:ext cx="2232793" cy="744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453D"/>
    <w:multiLevelType w:val="hybridMultilevel"/>
    <w:tmpl w:val="7A9C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A454B"/>
    <w:multiLevelType w:val="hybridMultilevel"/>
    <w:tmpl w:val="2B1C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F6CAB"/>
    <w:multiLevelType w:val="hybridMultilevel"/>
    <w:tmpl w:val="EF0C4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52"/>
    <w:rsid w:val="0002498B"/>
    <w:rsid w:val="00027803"/>
    <w:rsid w:val="00034DC4"/>
    <w:rsid w:val="00063652"/>
    <w:rsid w:val="000736DD"/>
    <w:rsid w:val="00081677"/>
    <w:rsid w:val="000B089C"/>
    <w:rsid w:val="000C191F"/>
    <w:rsid w:val="00145334"/>
    <w:rsid w:val="001861B1"/>
    <w:rsid w:val="001B5EBB"/>
    <w:rsid w:val="001F69B5"/>
    <w:rsid w:val="00236F8F"/>
    <w:rsid w:val="00247A43"/>
    <w:rsid w:val="002631C9"/>
    <w:rsid w:val="00275BA7"/>
    <w:rsid w:val="002A6957"/>
    <w:rsid w:val="002D465D"/>
    <w:rsid w:val="00322A11"/>
    <w:rsid w:val="0036746D"/>
    <w:rsid w:val="00393A2F"/>
    <w:rsid w:val="004149DE"/>
    <w:rsid w:val="00460873"/>
    <w:rsid w:val="00464111"/>
    <w:rsid w:val="00474231"/>
    <w:rsid w:val="004D271B"/>
    <w:rsid w:val="004E4E05"/>
    <w:rsid w:val="00517A41"/>
    <w:rsid w:val="00546620"/>
    <w:rsid w:val="005C2F61"/>
    <w:rsid w:val="00613F7B"/>
    <w:rsid w:val="00617610"/>
    <w:rsid w:val="00622C93"/>
    <w:rsid w:val="00622D8E"/>
    <w:rsid w:val="00687D53"/>
    <w:rsid w:val="006A2C74"/>
    <w:rsid w:val="006A43B0"/>
    <w:rsid w:val="006B6B73"/>
    <w:rsid w:val="006C5A48"/>
    <w:rsid w:val="006F1182"/>
    <w:rsid w:val="00707AB8"/>
    <w:rsid w:val="00712D3B"/>
    <w:rsid w:val="007217B9"/>
    <w:rsid w:val="00744FCB"/>
    <w:rsid w:val="00792B20"/>
    <w:rsid w:val="007B2567"/>
    <w:rsid w:val="00810030"/>
    <w:rsid w:val="0081647D"/>
    <w:rsid w:val="00854801"/>
    <w:rsid w:val="00875048"/>
    <w:rsid w:val="008C7E2F"/>
    <w:rsid w:val="00921946"/>
    <w:rsid w:val="00924CF8"/>
    <w:rsid w:val="009616AD"/>
    <w:rsid w:val="00975D81"/>
    <w:rsid w:val="00983110"/>
    <w:rsid w:val="009A144E"/>
    <w:rsid w:val="009B0FFE"/>
    <w:rsid w:val="009B29C1"/>
    <w:rsid w:val="009E5D81"/>
    <w:rsid w:val="00A273FD"/>
    <w:rsid w:val="00A37220"/>
    <w:rsid w:val="00A4388D"/>
    <w:rsid w:val="00A444F1"/>
    <w:rsid w:val="00AB5613"/>
    <w:rsid w:val="00B73016"/>
    <w:rsid w:val="00B83DEA"/>
    <w:rsid w:val="00BA113E"/>
    <w:rsid w:val="00BB613A"/>
    <w:rsid w:val="00BC1DFE"/>
    <w:rsid w:val="00C434FA"/>
    <w:rsid w:val="00C77E54"/>
    <w:rsid w:val="00C83E6A"/>
    <w:rsid w:val="00C902C4"/>
    <w:rsid w:val="00CA2E37"/>
    <w:rsid w:val="00CE248E"/>
    <w:rsid w:val="00D065A9"/>
    <w:rsid w:val="00D469BC"/>
    <w:rsid w:val="00D70040"/>
    <w:rsid w:val="00DC7F00"/>
    <w:rsid w:val="00DE7CBC"/>
    <w:rsid w:val="00E03BEC"/>
    <w:rsid w:val="00E16369"/>
    <w:rsid w:val="00E2158A"/>
    <w:rsid w:val="00E22721"/>
    <w:rsid w:val="00E52B7F"/>
    <w:rsid w:val="00E76D33"/>
    <w:rsid w:val="00E94C14"/>
    <w:rsid w:val="00EB2200"/>
    <w:rsid w:val="00EB33F5"/>
    <w:rsid w:val="00EC5552"/>
    <w:rsid w:val="00EE5D8B"/>
    <w:rsid w:val="00F75838"/>
    <w:rsid w:val="00F75EFE"/>
    <w:rsid w:val="00FB7966"/>
    <w:rsid w:val="00FB7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559BAC"/>
  <w15:chartTrackingRefBased/>
  <w15:docId w15:val="{F7E374E0-493B-40CD-98FA-DB0D4904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2E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388D"/>
    <w:rPr>
      <w:sz w:val="16"/>
      <w:szCs w:val="16"/>
    </w:rPr>
  </w:style>
  <w:style w:type="paragraph" w:styleId="CommentText">
    <w:name w:val="annotation text"/>
    <w:basedOn w:val="Normal"/>
    <w:link w:val="CommentTextChar"/>
    <w:uiPriority w:val="99"/>
    <w:semiHidden/>
    <w:unhideWhenUsed/>
    <w:rsid w:val="00A4388D"/>
    <w:pPr>
      <w:spacing w:after="160"/>
    </w:pPr>
    <w:rPr>
      <w:rFonts w:ascii="Tahoma" w:eastAsiaTheme="minorHAnsi" w:hAnsi="Tahoma" w:cs="Tahoma"/>
      <w:sz w:val="20"/>
      <w:szCs w:val="20"/>
    </w:rPr>
  </w:style>
  <w:style w:type="character" w:customStyle="1" w:styleId="CommentTextChar">
    <w:name w:val="Comment Text Char"/>
    <w:basedOn w:val="DefaultParagraphFont"/>
    <w:link w:val="CommentText"/>
    <w:uiPriority w:val="99"/>
    <w:semiHidden/>
    <w:rsid w:val="00A4388D"/>
    <w:rPr>
      <w:rFonts w:ascii="Tahoma" w:hAnsi="Tahoma" w:cs="Tahoma"/>
      <w:sz w:val="20"/>
      <w:szCs w:val="20"/>
    </w:rPr>
  </w:style>
  <w:style w:type="paragraph" w:styleId="CommentSubject">
    <w:name w:val="annotation subject"/>
    <w:basedOn w:val="CommentText"/>
    <w:next w:val="CommentText"/>
    <w:link w:val="CommentSubjectChar"/>
    <w:uiPriority w:val="99"/>
    <w:semiHidden/>
    <w:unhideWhenUsed/>
    <w:rsid w:val="00A4388D"/>
    <w:rPr>
      <w:b/>
      <w:bCs/>
    </w:rPr>
  </w:style>
  <w:style w:type="character" w:customStyle="1" w:styleId="CommentSubjectChar">
    <w:name w:val="Comment Subject Char"/>
    <w:basedOn w:val="CommentTextChar"/>
    <w:link w:val="CommentSubject"/>
    <w:uiPriority w:val="99"/>
    <w:semiHidden/>
    <w:rsid w:val="00A4388D"/>
    <w:rPr>
      <w:rFonts w:ascii="Tahoma" w:hAnsi="Tahoma" w:cs="Tahoma"/>
      <w:b/>
      <w:bCs/>
      <w:sz w:val="20"/>
      <w:szCs w:val="20"/>
    </w:rPr>
  </w:style>
  <w:style w:type="paragraph" w:styleId="BalloonText">
    <w:name w:val="Balloon Text"/>
    <w:basedOn w:val="Normal"/>
    <w:link w:val="BalloonTextChar"/>
    <w:uiPriority w:val="99"/>
    <w:semiHidden/>
    <w:unhideWhenUsed/>
    <w:rsid w:val="00A43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88D"/>
    <w:rPr>
      <w:rFonts w:ascii="Segoe UI" w:hAnsi="Segoe UI" w:cs="Segoe UI"/>
      <w:sz w:val="18"/>
      <w:szCs w:val="18"/>
    </w:rPr>
  </w:style>
  <w:style w:type="paragraph" w:styleId="ListParagraph">
    <w:name w:val="List Paragraph"/>
    <w:basedOn w:val="Normal"/>
    <w:uiPriority w:val="34"/>
    <w:qFormat/>
    <w:rsid w:val="00EB33F5"/>
    <w:pPr>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5C2F61"/>
    <w:rPr>
      <w:color w:val="0563C1" w:themeColor="hyperlink"/>
      <w:u w:val="single"/>
    </w:rPr>
  </w:style>
  <w:style w:type="character" w:styleId="UnresolvedMention">
    <w:name w:val="Unresolved Mention"/>
    <w:basedOn w:val="DefaultParagraphFont"/>
    <w:uiPriority w:val="99"/>
    <w:semiHidden/>
    <w:unhideWhenUsed/>
    <w:rsid w:val="00CE248E"/>
    <w:rPr>
      <w:color w:val="605E5C"/>
      <w:shd w:val="clear" w:color="auto" w:fill="E1DFDD"/>
    </w:rPr>
  </w:style>
  <w:style w:type="character" w:customStyle="1" w:styleId="apple-converted-space">
    <w:name w:val="apple-converted-space"/>
    <w:basedOn w:val="DefaultParagraphFont"/>
    <w:rsid w:val="00CA2E37"/>
  </w:style>
  <w:style w:type="paragraph" w:styleId="Header">
    <w:name w:val="header"/>
    <w:basedOn w:val="Normal"/>
    <w:link w:val="HeaderChar"/>
    <w:uiPriority w:val="99"/>
    <w:unhideWhenUsed/>
    <w:rsid w:val="00792B20"/>
    <w:pPr>
      <w:tabs>
        <w:tab w:val="center" w:pos="4680"/>
        <w:tab w:val="right" w:pos="9360"/>
      </w:tabs>
    </w:pPr>
  </w:style>
  <w:style w:type="character" w:customStyle="1" w:styleId="HeaderChar">
    <w:name w:val="Header Char"/>
    <w:basedOn w:val="DefaultParagraphFont"/>
    <w:link w:val="Header"/>
    <w:uiPriority w:val="99"/>
    <w:rsid w:val="00792B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2B20"/>
    <w:pPr>
      <w:tabs>
        <w:tab w:val="center" w:pos="4680"/>
        <w:tab w:val="right" w:pos="9360"/>
      </w:tabs>
    </w:pPr>
  </w:style>
  <w:style w:type="character" w:customStyle="1" w:styleId="FooterChar">
    <w:name w:val="Footer Char"/>
    <w:basedOn w:val="DefaultParagraphFont"/>
    <w:link w:val="Footer"/>
    <w:uiPriority w:val="99"/>
    <w:rsid w:val="00792B2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C7F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542724">
      <w:bodyDiv w:val="1"/>
      <w:marLeft w:val="0"/>
      <w:marRight w:val="0"/>
      <w:marTop w:val="0"/>
      <w:marBottom w:val="0"/>
      <w:divBdr>
        <w:top w:val="none" w:sz="0" w:space="0" w:color="auto"/>
        <w:left w:val="none" w:sz="0" w:space="0" w:color="auto"/>
        <w:bottom w:val="none" w:sz="0" w:space="0" w:color="auto"/>
        <w:right w:val="none" w:sz="0" w:space="0" w:color="auto"/>
      </w:divBdr>
    </w:div>
    <w:div w:id="582226020">
      <w:bodyDiv w:val="1"/>
      <w:marLeft w:val="0"/>
      <w:marRight w:val="0"/>
      <w:marTop w:val="0"/>
      <w:marBottom w:val="0"/>
      <w:divBdr>
        <w:top w:val="none" w:sz="0" w:space="0" w:color="auto"/>
        <w:left w:val="none" w:sz="0" w:space="0" w:color="auto"/>
        <w:bottom w:val="none" w:sz="0" w:space="0" w:color="auto"/>
        <w:right w:val="none" w:sz="0" w:space="0" w:color="auto"/>
      </w:divBdr>
    </w:div>
    <w:div w:id="707996087">
      <w:bodyDiv w:val="1"/>
      <w:marLeft w:val="0"/>
      <w:marRight w:val="0"/>
      <w:marTop w:val="0"/>
      <w:marBottom w:val="0"/>
      <w:divBdr>
        <w:top w:val="none" w:sz="0" w:space="0" w:color="auto"/>
        <w:left w:val="none" w:sz="0" w:space="0" w:color="auto"/>
        <w:bottom w:val="none" w:sz="0" w:space="0" w:color="auto"/>
        <w:right w:val="none" w:sz="0" w:space="0" w:color="auto"/>
      </w:divBdr>
    </w:div>
    <w:div w:id="933173187">
      <w:bodyDiv w:val="1"/>
      <w:marLeft w:val="0"/>
      <w:marRight w:val="0"/>
      <w:marTop w:val="0"/>
      <w:marBottom w:val="0"/>
      <w:divBdr>
        <w:top w:val="none" w:sz="0" w:space="0" w:color="auto"/>
        <w:left w:val="none" w:sz="0" w:space="0" w:color="auto"/>
        <w:bottom w:val="none" w:sz="0" w:space="0" w:color="auto"/>
        <w:right w:val="none" w:sz="0" w:space="0" w:color="auto"/>
      </w:divBdr>
    </w:div>
    <w:div w:id="954599321">
      <w:bodyDiv w:val="1"/>
      <w:marLeft w:val="0"/>
      <w:marRight w:val="0"/>
      <w:marTop w:val="0"/>
      <w:marBottom w:val="0"/>
      <w:divBdr>
        <w:top w:val="none" w:sz="0" w:space="0" w:color="auto"/>
        <w:left w:val="none" w:sz="0" w:space="0" w:color="auto"/>
        <w:bottom w:val="none" w:sz="0" w:space="0" w:color="auto"/>
        <w:right w:val="none" w:sz="0" w:space="0" w:color="auto"/>
      </w:divBdr>
    </w:div>
    <w:div w:id="1102800460">
      <w:bodyDiv w:val="1"/>
      <w:marLeft w:val="0"/>
      <w:marRight w:val="0"/>
      <w:marTop w:val="0"/>
      <w:marBottom w:val="0"/>
      <w:divBdr>
        <w:top w:val="none" w:sz="0" w:space="0" w:color="auto"/>
        <w:left w:val="none" w:sz="0" w:space="0" w:color="auto"/>
        <w:bottom w:val="none" w:sz="0" w:space="0" w:color="auto"/>
        <w:right w:val="none" w:sz="0" w:space="0" w:color="auto"/>
      </w:divBdr>
    </w:div>
    <w:div w:id="1301039555">
      <w:bodyDiv w:val="1"/>
      <w:marLeft w:val="0"/>
      <w:marRight w:val="0"/>
      <w:marTop w:val="0"/>
      <w:marBottom w:val="0"/>
      <w:divBdr>
        <w:top w:val="none" w:sz="0" w:space="0" w:color="auto"/>
        <w:left w:val="none" w:sz="0" w:space="0" w:color="auto"/>
        <w:bottom w:val="none" w:sz="0" w:space="0" w:color="auto"/>
        <w:right w:val="none" w:sz="0" w:space="0" w:color="auto"/>
      </w:divBdr>
    </w:div>
    <w:div w:id="1635715801">
      <w:bodyDiv w:val="1"/>
      <w:marLeft w:val="0"/>
      <w:marRight w:val="0"/>
      <w:marTop w:val="0"/>
      <w:marBottom w:val="0"/>
      <w:divBdr>
        <w:top w:val="none" w:sz="0" w:space="0" w:color="auto"/>
        <w:left w:val="none" w:sz="0" w:space="0" w:color="auto"/>
        <w:bottom w:val="none" w:sz="0" w:space="0" w:color="auto"/>
        <w:right w:val="none" w:sz="0" w:space="0" w:color="auto"/>
      </w:divBdr>
    </w:div>
    <w:div w:id="1671524004">
      <w:bodyDiv w:val="1"/>
      <w:marLeft w:val="0"/>
      <w:marRight w:val="0"/>
      <w:marTop w:val="0"/>
      <w:marBottom w:val="0"/>
      <w:divBdr>
        <w:top w:val="none" w:sz="0" w:space="0" w:color="auto"/>
        <w:left w:val="none" w:sz="0" w:space="0" w:color="auto"/>
        <w:bottom w:val="none" w:sz="0" w:space="0" w:color="auto"/>
        <w:right w:val="none" w:sz="0" w:space="0" w:color="auto"/>
      </w:divBdr>
    </w:div>
    <w:div w:id="1770612910">
      <w:bodyDiv w:val="1"/>
      <w:marLeft w:val="0"/>
      <w:marRight w:val="0"/>
      <w:marTop w:val="0"/>
      <w:marBottom w:val="0"/>
      <w:divBdr>
        <w:top w:val="none" w:sz="0" w:space="0" w:color="auto"/>
        <w:left w:val="none" w:sz="0" w:space="0" w:color="auto"/>
        <w:bottom w:val="none" w:sz="0" w:space="0" w:color="auto"/>
        <w:right w:val="none" w:sz="0" w:space="0" w:color="auto"/>
      </w:divBdr>
    </w:div>
    <w:div w:id="2001882220">
      <w:bodyDiv w:val="1"/>
      <w:marLeft w:val="0"/>
      <w:marRight w:val="0"/>
      <w:marTop w:val="0"/>
      <w:marBottom w:val="0"/>
      <w:divBdr>
        <w:top w:val="none" w:sz="0" w:space="0" w:color="auto"/>
        <w:left w:val="none" w:sz="0" w:space="0" w:color="auto"/>
        <w:bottom w:val="none" w:sz="0" w:space="0" w:color="auto"/>
        <w:right w:val="none" w:sz="0" w:space="0" w:color="auto"/>
      </w:divBdr>
    </w:div>
    <w:div w:id="20981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show/molecule-made-us/" TargetMode="External"/><Relationship Id="rId13"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8"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3" Type="http://schemas.openxmlformats.org/officeDocument/2006/relationships/settings" Target="settings.xml"/><Relationship Id="rId21" Type="http://schemas.openxmlformats.org/officeDocument/2006/relationships/hyperlink" Target="https://www.nature.org/en-us/" TargetMode="External"/><Relationship Id="rId7" Type="http://schemas.openxmlformats.org/officeDocument/2006/relationships/hyperlink" Target="http://pbs.org/molecule" TargetMode="External"/><Relationship Id="rId12" Type="http://schemas.openxmlformats.org/officeDocument/2006/relationships/hyperlink" Target="http://www.wgbh.org/" TargetMode="External"/><Relationship Id="rId17"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0"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a_levin@wgbh.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3" Type="http://schemas.openxmlformats.org/officeDocument/2006/relationships/header" Target="header1.xml"/><Relationship Id="rId10" Type="http://schemas.openxmlformats.org/officeDocument/2006/relationships/hyperlink" Target="mailto:asalzberg@360pr.plus" TargetMode="External"/><Relationship Id="rId19"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22" Type="http://schemas.openxmlformats.org/officeDocument/2006/relationships/hyperlink" Target="https://twitter.com/nature_pr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Tomasetti</dc:creator>
  <cp:keywords/>
  <dc:description/>
  <cp:lastModifiedBy>Allison Salzberg</cp:lastModifiedBy>
  <cp:revision>4</cp:revision>
  <cp:lastPrinted>2020-03-11T15:56:00Z</cp:lastPrinted>
  <dcterms:created xsi:type="dcterms:W3CDTF">2020-03-11T20:46:00Z</dcterms:created>
  <dcterms:modified xsi:type="dcterms:W3CDTF">2020-03-11T20:51:00Z</dcterms:modified>
</cp:coreProperties>
</file>