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31" w:rsidRPr="004E1B18" w:rsidRDefault="009A3EE6" w:rsidP="00FF47BA">
      <w:pPr>
        <w:jc w:val="center"/>
        <w:rPr>
          <w:b/>
          <w:sz w:val="32"/>
          <w:szCs w:val="30"/>
        </w:rPr>
      </w:pPr>
      <w:r w:rsidRPr="004E1B18">
        <w:rPr>
          <w:b/>
          <w:sz w:val="32"/>
          <w:szCs w:val="30"/>
        </w:rPr>
        <w:t>HOW SHERLOCK CHANGED THE WORLD</w:t>
      </w:r>
    </w:p>
    <w:p w:rsidR="001D62FF" w:rsidRPr="004E1B18" w:rsidRDefault="004E1B18" w:rsidP="00FF47BA">
      <w:pPr>
        <w:jc w:val="center"/>
        <w:rPr>
          <w:b/>
          <w:sz w:val="32"/>
          <w:szCs w:val="30"/>
        </w:rPr>
      </w:pPr>
      <w:r w:rsidRPr="004E1B18">
        <w:rPr>
          <w:b/>
          <w:sz w:val="32"/>
          <w:szCs w:val="30"/>
        </w:rPr>
        <w:t>Explores</w:t>
      </w:r>
      <w:r w:rsidR="00486E8B" w:rsidRPr="004E1B18">
        <w:rPr>
          <w:b/>
          <w:sz w:val="32"/>
          <w:szCs w:val="30"/>
        </w:rPr>
        <w:t xml:space="preserve"> </w:t>
      </w:r>
      <w:r w:rsidRPr="004E1B18">
        <w:rPr>
          <w:b/>
          <w:sz w:val="32"/>
          <w:szCs w:val="30"/>
        </w:rPr>
        <w:t xml:space="preserve">the Impact of the Legendary Detective on </w:t>
      </w:r>
      <w:r w:rsidRPr="004E1B18">
        <w:rPr>
          <w:b/>
          <w:sz w:val="32"/>
          <w:szCs w:val="30"/>
        </w:rPr>
        <w:br/>
        <w:t>Criminal Investigation and Forensic Techniques</w:t>
      </w:r>
    </w:p>
    <w:p w:rsidR="004E2C7D" w:rsidRPr="004E1B18" w:rsidRDefault="005721D6" w:rsidP="005721D6">
      <w:pPr>
        <w:tabs>
          <w:tab w:val="center" w:pos="5155"/>
          <w:tab w:val="left" w:pos="5700"/>
        </w:tabs>
        <w:rPr>
          <w:b/>
          <w:szCs w:val="32"/>
        </w:rPr>
      </w:pPr>
      <w:r>
        <w:rPr>
          <w:b/>
          <w:sz w:val="32"/>
          <w:szCs w:val="32"/>
        </w:rPr>
        <w:tab/>
      </w:r>
      <w:r w:rsidR="004E2C7D" w:rsidRPr="004E2C7D">
        <w:rPr>
          <w:b/>
          <w:sz w:val="32"/>
          <w:szCs w:val="32"/>
        </w:rPr>
        <w:t xml:space="preserve"> </w:t>
      </w:r>
      <w:r>
        <w:rPr>
          <w:b/>
          <w:sz w:val="32"/>
          <w:szCs w:val="32"/>
        </w:rPr>
        <w:tab/>
      </w:r>
    </w:p>
    <w:p w:rsidR="00A92990" w:rsidRPr="00BD2023" w:rsidRDefault="009E516F" w:rsidP="00BD2023">
      <w:pPr>
        <w:pStyle w:val="PBSDateHeadline"/>
        <w:ind w:left="1080"/>
        <w:rPr>
          <w:b w:val="0"/>
          <w:szCs w:val="26"/>
        </w:rPr>
      </w:pPr>
      <w:r w:rsidRPr="004E1B18">
        <w:rPr>
          <w:b w:val="0"/>
          <w:szCs w:val="26"/>
        </w:rPr>
        <w:t>–</w:t>
      </w:r>
      <w:r w:rsidR="008053E3">
        <w:rPr>
          <w:b w:val="0"/>
          <w:szCs w:val="26"/>
        </w:rPr>
        <w:t xml:space="preserve"> </w:t>
      </w:r>
      <w:r w:rsidR="00937CBD" w:rsidRPr="00BD2023">
        <w:rPr>
          <w:b w:val="0"/>
          <w:szCs w:val="26"/>
        </w:rPr>
        <w:t xml:space="preserve">“The Walking Dead” Star Andrew Lincoln Narrates </w:t>
      </w:r>
    </w:p>
    <w:p w:rsidR="008053E3" w:rsidRDefault="009A3EE6">
      <w:pPr>
        <w:pStyle w:val="PBSDateHeadline"/>
        <w:ind w:left="1080"/>
        <w:rPr>
          <w:b w:val="0"/>
          <w:szCs w:val="26"/>
        </w:rPr>
      </w:pPr>
      <w:r w:rsidRPr="004E1B18">
        <w:rPr>
          <w:b w:val="0"/>
          <w:szCs w:val="26"/>
        </w:rPr>
        <w:t>Two</w:t>
      </w:r>
      <w:r w:rsidR="007D5841" w:rsidRPr="004E1B18">
        <w:rPr>
          <w:b w:val="0"/>
          <w:szCs w:val="26"/>
        </w:rPr>
        <w:t xml:space="preserve">-Hour </w:t>
      </w:r>
      <w:r w:rsidR="005C5620" w:rsidRPr="004E1B18">
        <w:rPr>
          <w:b w:val="0"/>
          <w:szCs w:val="26"/>
        </w:rPr>
        <w:t xml:space="preserve">Special </w:t>
      </w:r>
      <w:r w:rsidR="007950A0" w:rsidRPr="004E1B18">
        <w:rPr>
          <w:b w:val="0"/>
          <w:szCs w:val="26"/>
        </w:rPr>
        <w:t>Assessing</w:t>
      </w:r>
      <w:r w:rsidR="00D55753" w:rsidRPr="004E1B18">
        <w:rPr>
          <w:b w:val="0"/>
          <w:szCs w:val="26"/>
        </w:rPr>
        <w:t xml:space="preserve"> </w:t>
      </w:r>
      <w:r w:rsidRPr="004E1B18">
        <w:rPr>
          <w:b w:val="0"/>
          <w:szCs w:val="26"/>
        </w:rPr>
        <w:t xml:space="preserve">the </w:t>
      </w:r>
      <w:r w:rsidR="00D051DD" w:rsidRPr="004E1B18">
        <w:rPr>
          <w:b w:val="0"/>
          <w:szCs w:val="26"/>
        </w:rPr>
        <w:t xml:space="preserve">Influence </w:t>
      </w:r>
      <w:r w:rsidRPr="004E1B18">
        <w:rPr>
          <w:b w:val="0"/>
          <w:szCs w:val="26"/>
        </w:rPr>
        <w:t>of the Fictional Detective</w:t>
      </w:r>
      <w:r w:rsidR="00BF1DB1" w:rsidRPr="004E1B18">
        <w:rPr>
          <w:b w:val="0"/>
          <w:szCs w:val="26"/>
        </w:rPr>
        <w:t xml:space="preserve"> </w:t>
      </w:r>
    </w:p>
    <w:p w:rsidR="008053E3" w:rsidRDefault="00D55828">
      <w:pPr>
        <w:pStyle w:val="PBSDateHeadline"/>
        <w:ind w:left="1080"/>
        <w:rPr>
          <w:b w:val="0"/>
          <w:szCs w:val="26"/>
        </w:rPr>
      </w:pPr>
      <w:r w:rsidRPr="004E1B18">
        <w:rPr>
          <w:b w:val="0"/>
          <w:szCs w:val="26"/>
        </w:rPr>
        <w:t>Premier</w:t>
      </w:r>
      <w:r w:rsidR="00C65296">
        <w:rPr>
          <w:b w:val="0"/>
          <w:szCs w:val="26"/>
        </w:rPr>
        <w:t>ing</w:t>
      </w:r>
      <w:r w:rsidRPr="004E1B18">
        <w:rPr>
          <w:b w:val="0"/>
          <w:szCs w:val="26"/>
        </w:rPr>
        <w:t xml:space="preserve"> Tuesday, December 17 </w:t>
      </w:r>
      <w:r w:rsidR="002B6877" w:rsidRPr="004E1B18">
        <w:rPr>
          <w:b w:val="0"/>
          <w:szCs w:val="26"/>
        </w:rPr>
        <w:t>on PBS</w:t>
      </w:r>
      <w:r w:rsidR="00244CAF" w:rsidRPr="004E1B18">
        <w:rPr>
          <w:b w:val="0"/>
          <w:szCs w:val="26"/>
        </w:rPr>
        <w:t xml:space="preserve"> –</w:t>
      </w:r>
    </w:p>
    <w:p w:rsidR="00582B08" w:rsidRPr="004E2C7D" w:rsidRDefault="00582B08" w:rsidP="00461E8F">
      <w:pPr>
        <w:rPr>
          <w:bCs/>
          <w:iCs/>
          <w:sz w:val="26"/>
          <w:szCs w:val="26"/>
        </w:rPr>
      </w:pPr>
    </w:p>
    <w:tbl>
      <w:tblPr>
        <w:tblpPr w:leftFromText="180" w:rightFromText="180" w:vertAnchor="text" w:tblpY="1"/>
        <w:tblOverlap w:val="never"/>
        <w:tblW w:w="0" w:type="auto"/>
        <w:tblLook w:val="01E0" w:firstRow="1" w:lastRow="1" w:firstColumn="1" w:lastColumn="1" w:noHBand="0" w:noVBand="0"/>
      </w:tblPr>
      <w:tblGrid>
        <w:gridCol w:w="3546"/>
      </w:tblGrid>
      <w:tr w:rsidR="00582B08" w:rsidTr="00BD2023">
        <w:trPr>
          <w:trHeight w:val="4671"/>
        </w:trPr>
        <w:tc>
          <w:tcPr>
            <w:tcW w:w="3546" w:type="dxa"/>
            <w:shd w:val="clear" w:color="auto" w:fill="auto"/>
          </w:tcPr>
          <w:p w:rsidR="009A3EE6" w:rsidRDefault="000F5544" w:rsidP="000F5544">
            <w:r>
              <w:rPr>
                <w:noProof/>
              </w:rPr>
              <w:drawing>
                <wp:inline distT="0" distB="0" distL="0" distR="0" wp14:anchorId="2E41DAF6" wp14:editId="2F79C8FD">
                  <wp:extent cx="2115017" cy="29895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Henry Lee (9).JPG"/>
                          <pic:cNvPicPr/>
                        </pic:nvPicPr>
                        <pic:blipFill rotWithShape="1">
                          <a:blip r:embed="rId8" cstate="print">
                            <a:extLst>
                              <a:ext uri="{28A0092B-C50C-407E-A947-70E740481C1C}">
                                <a14:useLocalDpi xmlns:a14="http://schemas.microsoft.com/office/drawing/2010/main" val="0"/>
                              </a:ext>
                            </a:extLst>
                          </a:blip>
                          <a:srcRect l="2667" t="8667" r="8000" b="7110"/>
                          <a:stretch/>
                        </pic:blipFill>
                        <pic:spPr bwMode="auto">
                          <a:xfrm>
                            <a:off x="0" y="0"/>
                            <a:ext cx="2115307" cy="2989990"/>
                          </a:xfrm>
                          <a:prstGeom prst="rect">
                            <a:avLst/>
                          </a:prstGeom>
                          <a:ln>
                            <a:noFill/>
                          </a:ln>
                          <a:extLst>
                            <a:ext uri="{53640926-AAD7-44d8-BBD7-CCE9431645EC}">
                              <a14:shadowObscured xmlns:a14="http://schemas.microsoft.com/office/drawing/2010/main"/>
                            </a:ext>
                          </a:extLst>
                        </pic:spPr>
                      </pic:pic>
                    </a:graphicData>
                  </a:graphic>
                </wp:inline>
              </w:drawing>
            </w:r>
          </w:p>
        </w:tc>
      </w:tr>
      <w:tr w:rsidR="00582B08" w:rsidTr="00BD2023">
        <w:trPr>
          <w:trHeight w:val="222"/>
        </w:trPr>
        <w:tc>
          <w:tcPr>
            <w:tcW w:w="3546" w:type="dxa"/>
            <w:shd w:val="clear" w:color="auto" w:fill="auto"/>
          </w:tcPr>
          <w:p w:rsidR="00EA3E75" w:rsidRPr="00EA3E75" w:rsidRDefault="000F5544" w:rsidP="00F16E85">
            <w:pPr>
              <w:pStyle w:val="PBSCaption"/>
              <w:framePr w:hSpace="0" w:wrap="auto" w:vAnchor="margin" w:yAlign="inline"/>
              <w:suppressOverlap w:val="0"/>
            </w:pPr>
            <w:r w:rsidRPr="000F5544">
              <w:rPr>
                <w:lang w:val="en-GB"/>
              </w:rPr>
              <w:t>Dr Henry Lee</w:t>
            </w:r>
            <w:r>
              <w:rPr>
                <w:lang w:val="en-GB"/>
              </w:rPr>
              <w:t xml:space="preserve">, </w:t>
            </w:r>
            <w:r w:rsidRPr="000F5544">
              <w:rPr>
                <w:lang w:val="en-GB"/>
              </w:rPr>
              <w:t>Forensic Scientist</w:t>
            </w:r>
            <w:r w:rsidR="00247AE6">
              <w:rPr>
                <w:lang w:val="en-GB"/>
              </w:rPr>
              <w:t>.</w:t>
            </w:r>
            <w:r w:rsidR="00F16E85">
              <w:rPr>
                <w:lang w:val="en-GB"/>
              </w:rPr>
              <w:br/>
            </w:r>
            <w:r w:rsidR="009A3EE6" w:rsidRPr="00F16E85">
              <w:t xml:space="preserve">Credit: </w:t>
            </w:r>
            <w:r w:rsidR="00F16E85" w:rsidRPr="00F16E85">
              <w:t>Love Productions</w:t>
            </w:r>
          </w:p>
        </w:tc>
      </w:tr>
    </w:tbl>
    <w:p w:rsidR="005E310D" w:rsidRDefault="0004234B" w:rsidP="009A3EE6">
      <w:pPr>
        <w:spacing w:before="100" w:beforeAutospacing="1" w:after="100" w:afterAutospacing="1"/>
      </w:pPr>
      <w:r w:rsidRPr="008E60ED">
        <w:rPr>
          <w:b/>
        </w:rPr>
        <w:t>HOW SHERLOCK CHANGED THE WORLD</w:t>
      </w:r>
      <w:r>
        <w:t>, a</w:t>
      </w:r>
      <w:r w:rsidR="00D55828">
        <w:t xml:space="preserve"> new</w:t>
      </w:r>
      <w:r>
        <w:t xml:space="preserve"> </w:t>
      </w:r>
      <w:r w:rsidR="008E60ED">
        <w:t xml:space="preserve">two-hour special </w:t>
      </w:r>
      <w:r w:rsidR="00830592">
        <w:t xml:space="preserve">about </w:t>
      </w:r>
      <w:r w:rsidR="008E60ED">
        <w:t>the world’s mos</w:t>
      </w:r>
      <w:r w:rsidR="00D55828">
        <w:t xml:space="preserve">t legendary fictional detective, </w:t>
      </w:r>
      <w:r w:rsidR="008E60ED">
        <w:t>reveal</w:t>
      </w:r>
      <w:r w:rsidR="00D55828">
        <w:t>s</w:t>
      </w:r>
      <w:r w:rsidR="00CA56BD">
        <w:t xml:space="preserve"> the astonishing impact Holmes</w:t>
      </w:r>
      <w:r w:rsidR="008E60ED">
        <w:t xml:space="preserve"> has </w:t>
      </w:r>
      <w:r w:rsidR="00CA56BD">
        <w:t>had on the development of real criminal investigation and forensic techniques</w:t>
      </w:r>
      <w:r w:rsidR="006A32D2">
        <w:t>.</w:t>
      </w:r>
      <w:r w:rsidR="00710EF2">
        <w:t xml:space="preserve"> </w:t>
      </w:r>
      <w:r w:rsidR="009C05AC">
        <w:t xml:space="preserve">From blood to ballistics, from fingerprints to footprints, Sherlock Holmes </w:t>
      </w:r>
      <w:r w:rsidR="005E310D">
        <w:t>was 120 ye</w:t>
      </w:r>
      <w:r w:rsidR="00CB19EB">
        <w:t xml:space="preserve">ars ahead of his time, </w:t>
      </w:r>
      <w:r w:rsidR="00D55828">
        <w:t>protect</w:t>
      </w:r>
      <w:r w:rsidR="00CB19EB">
        <w:t>ing</w:t>
      </w:r>
      <w:r w:rsidR="00D55828">
        <w:t xml:space="preserve"> crime scen</w:t>
      </w:r>
      <w:r w:rsidR="005E310D">
        <w:t xml:space="preserve">es from contamination, </w:t>
      </w:r>
      <w:r w:rsidR="00CB19EB">
        <w:t>looking</w:t>
      </w:r>
      <w:r w:rsidR="00FC1309">
        <w:t xml:space="preserve"> for minute </w:t>
      </w:r>
      <w:r w:rsidR="00D55828">
        <w:t>traces</w:t>
      </w:r>
      <w:r w:rsidR="00FC1309">
        <w:t xml:space="preserve"> of evidence</w:t>
      </w:r>
      <w:r w:rsidR="00CB19EB">
        <w:t xml:space="preserve"> and searching</w:t>
      </w:r>
      <w:r w:rsidR="005E310D">
        <w:t xml:space="preserve"> for what the eye couldn’t see.</w:t>
      </w:r>
      <w:r w:rsidR="00D55828">
        <w:t xml:space="preserve"> Featuring interviews with forensic scientists, tox</w:t>
      </w:r>
      <w:r w:rsidR="00D83ADC">
        <w:t xml:space="preserve">icologists, </w:t>
      </w:r>
      <w:r w:rsidR="00D55828">
        <w:t>crim</w:t>
      </w:r>
      <w:r w:rsidR="00D83ADC">
        <w:t>e scene inves</w:t>
      </w:r>
      <w:r w:rsidR="00A43A93">
        <w:t>tigators and criminal profilers</w:t>
      </w:r>
      <w:r w:rsidR="00D55828">
        <w:t xml:space="preserve">, </w:t>
      </w:r>
      <w:r w:rsidR="00D55828" w:rsidRPr="00D83ADC">
        <w:rPr>
          <w:b/>
        </w:rPr>
        <w:t>HOW SHERLOCK CHANGED THE WORLD</w:t>
      </w:r>
      <w:r w:rsidR="00D55828">
        <w:t xml:space="preserve"> </w:t>
      </w:r>
      <w:proofErr w:type="gramStart"/>
      <w:r w:rsidR="00D55828">
        <w:t>premieres</w:t>
      </w:r>
      <w:proofErr w:type="gramEnd"/>
      <w:r w:rsidR="00D55828">
        <w:t xml:space="preserve"> on PBS on Tuesday, December 17, </w:t>
      </w:r>
      <w:r w:rsidR="00247AE6">
        <w:t>9:00-11:00 p.m. ET on PBS (</w:t>
      </w:r>
      <w:hyperlink r:id="rId9" w:history="1">
        <w:r w:rsidR="00247AE6" w:rsidRPr="004E1B18">
          <w:rPr>
            <w:rStyle w:val="Hyperlink"/>
          </w:rPr>
          <w:t>check local listings</w:t>
        </w:r>
      </w:hyperlink>
      <w:r w:rsidR="00247AE6">
        <w:t>).</w:t>
      </w:r>
    </w:p>
    <w:p w:rsidR="00072A01" w:rsidRDefault="005E310D" w:rsidP="009A3EE6">
      <w:pPr>
        <w:spacing w:before="100" w:beforeAutospacing="1" w:after="100" w:afterAutospacing="1"/>
      </w:pPr>
      <w:r>
        <w:t>Embraced by the public from his very first appearance in 188</w:t>
      </w:r>
      <w:r w:rsidR="00216572">
        <w:t>7</w:t>
      </w:r>
      <w:r>
        <w:t xml:space="preserve">, Sir Arthur Conan Doyle’s literary creation </w:t>
      </w:r>
      <w:r w:rsidR="00DE7B90">
        <w:t>i</w:t>
      </w:r>
      <w:r w:rsidR="00EB6854">
        <w:t>s more popular than ever</w:t>
      </w:r>
      <w:r w:rsidR="00072A01">
        <w:t>, with</w:t>
      </w:r>
      <w:r w:rsidR="008F2954">
        <w:t xml:space="preserve"> multiple</w:t>
      </w:r>
      <w:r w:rsidR="00072A01">
        <w:t xml:space="preserve"> </w:t>
      </w:r>
      <w:r w:rsidR="008F2954">
        <w:t>contemporary</w:t>
      </w:r>
      <w:r w:rsidR="00072A01">
        <w:t xml:space="preserve"> film and television series introducing new generations to the detective’s keen observations and lightning powers of deduction. </w:t>
      </w:r>
      <w:r w:rsidR="00C65296">
        <w:t xml:space="preserve">Narrated by Andrew Lincoln, </w:t>
      </w:r>
      <w:r w:rsidR="00072A01" w:rsidRPr="00072A01">
        <w:rPr>
          <w:b/>
        </w:rPr>
        <w:t>HOW SHERLOCK CHANGED THE WORLD</w:t>
      </w:r>
      <w:r w:rsidR="00072A01">
        <w:t xml:space="preserve"> </w:t>
      </w:r>
      <w:r w:rsidR="00EB6854">
        <w:t xml:space="preserve">features dramatized excerpts from several of Doyle’s stories, along with scenes from </w:t>
      </w:r>
      <w:r w:rsidR="004E1B18">
        <w:t>“</w:t>
      </w:r>
      <w:r w:rsidR="00941C2B" w:rsidRPr="00941C2B">
        <w:t>Sherlock</w:t>
      </w:r>
      <w:r w:rsidR="00EB6854" w:rsidRPr="004E1B18">
        <w:t>,</w:t>
      </w:r>
      <w:r w:rsidR="004E1B18">
        <w:t>”</w:t>
      </w:r>
      <w:r w:rsidR="00EB6854" w:rsidRPr="00EB6854">
        <w:t xml:space="preserve"> </w:t>
      </w:r>
      <w:r w:rsidR="002A3573">
        <w:t>the wild</w:t>
      </w:r>
      <w:r w:rsidR="00072A01">
        <w:t>ly popular MASTERPIECE serie</w:t>
      </w:r>
      <w:r w:rsidR="00EB6854">
        <w:t xml:space="preserve">s starring Benedict </w:t>
      </w:r>
      <w:proofErr w:type="spellStart"/>
      <w:r w:rsidR="00EB6854">
        <w:t>Cumberbatch</w:t>
      </w:r>
      <w:proofErr w:type="spellEnd"/>
      <w:r w:rsidR="00EB6854">
        <w:t xml:space="preserve">, which returns with a new season </w:t>
      </w:r>
      <w:r w:rsidR="000223B5">
        <w:t>on Sunday, January 1</w:t>
      </w:r>
      <w:r w:rsidR="00C73536">
        <w:t>9</w:t>
      </w:r>
      <w:r w:rsidR="000223B5">
        <w:t xml:space="preserve">, 2014 on </w:t>
      </w:r>
      <w:r w:rsidR="00EB6854">
        <w:t>PBS.</w:t>
      </w:r>
    </w:p>
    <w:p w:rsidR="00BD2023" w:rsidRDefault="00A45E9C" w:rsidP="00072A01">
      <w:pPr>
        <w:spacing w:before="100" w:beforeAutospacing="1" w:after="100" w:afterAutospacing="1"/>
      </w:pPr>
      <w:r>
        <w:t>In an era when</w:t>
      </w:r>
      <w:r w:rsidR="00D83ADC">
        <w:t xml:space="preserve"> eyewitness testimony and “smoking gun” evidence were needed to convict and</w:t>
      </w:r>
      <w:r>
        <w:t xml:space="preserve"> police incompetence meant that Jack the Ripper stalked the streets freely, Sherlock Holmes used chemistry, </w:t>
      </w:r>
      <w:r w:rsidR="00D83ADC">
        <w:t>bloodstai</w:t>
      </w:r>
      <w:r w:rsidR="000223B5">
        <w:t xml:space="preserve">ns and fingerprints to catch </w:t>
      </w:r>
      <w:r w:rsidR="00D83ADC">
        <w:t>offender</w:t>
      </w:r>
      <w:r w:rsidR="000223B5">
        <w:t>s</w:t>
      </w:r>
      <w:r w:rsidR="00D83ADC">
        <w:t>. In many ways, the modern detective can be seen as a direct extension of Conan Doyle’s literary genius.</w:t>
      </w:r>
      <w:r w:rsidR="00072A01">
        <w:t xml:space="preserve"> </w:t>
      </w:r>
      <w:r w:rsidR="00D83ADC">
        <w:t>Using interviews and archival materials,</w:t>
      </w:r>
      <w:r w:rsidR="00D83ADC" w:rsidRPr="00DD4DD6">
        <w:t xml:space="preserve"> </w:t>
      </w:r>
      <w:r w:rsidR="00D83ADC" w:rsidRPr="00DD4DD6">
        <w:rPr>
          <w:b/>
        </w:rPr>
        <w:t>HOW SHERLOCK CHANGED THE WORLD</w:t>
      </w:r>
      <w:r w:rsidR="00D83ADC" w:rsidRPr="00DD4DD6">
        <w:t xml:space="preserve"> </w:t>
      </w:r>
      <w:r w:rsidR="00D83ADC">
        <w:t>explores</w:t>
      </w:r>
      <w:r w:rsidR="00D83ADC" w:rsidRPr="00DD4DD6">
        <w:t xml:space="preserve"> real crimes that were solved thanks to</w:t>
      </w:r>
      <w:r w:rsidR="00072A01">
        <w:t xml:space="preserve"> techniques, equipment or me</w:t>
      </w:r>
      <w:r w:rsidR="008F2954">
        <w:t>thod</w:t>
      </w:r>
      <w:r w:rsidR="000223B5">
        <w:t>s</w:t>
      </w:r>
      <w:r w:rsidR="008F2954">
        <w:t xml:space="preserve"> of reasoning Holmes used. </w:t>
      </w:r>
    </w:p>
    <w:p w:rsidR="00943AEA" w:rsidRPr="00943AEA" w:rsidRDefault="00642611" w:rsidP="00072A01">
      <w:pPr>
        <w:spacing w:before="100" w:beforeAutospacing="1" w:after="100" w:afterAutospacing="1"/>
      </w:pPr>
      <w:bookmarkStart w:id="0" w:name="_GoBack"/>
      <w:bookmarkEnd w:id="0"/>
      <w:r>
        <w:t xml:space="preserve">Forensic scientist </w:t>
      </w:r>
      <w:r w:rsidR="000E753C">
        <w:t>Dr. Henry Lee</w:t>
      </w:r>
      <w:r w:rsidR="006C387F">
        <w:t xml:space="preserve"> shows how he used</w:t>
      </w:r>
      <w:r w:rsidR="000E753C">
        <w:t xml:space="preserve"> blood evidence to free a woman charged with the mu</w:t>
      </w:r>
      <w:r w:rsidR="009828DE">
        <w:t>r</w:t>
      </w:r>
      <w:r w:rsidR="003F1A42">
        <w:t>der of her husband</w:t>
      </w:r>
      <w:r w:rsidR="006C387F">
        <w:t xml:space="preserve"> in a mysterious case in Florida,</w:t>
      </w:r>
      <w:r w:rsidR="003F1A42">
        <w:t xml:space="preserve"> and</w:t>
      </w:r>
      <w:r w:rsidR="000E753C">
        <w:t xml:space="preserve"> </w:t>
      </w:r>
      <w:r w:rsidR="009828DE">
        <w:t>Karen Smith</w:t>
      </w:r>
      <w:r w:rsidR="00567810">
        <w:t xml:space="preserve"> </w:t>
      </w:r>
      <w:r w:rsidR="00567810">
        <w:lastRenderedPageBreak/>
        <w:t>demonstrates</w:t>
      </w:r>
      <w:r w:rsidR="000223B5">
        <w:t xml:space="preserve"> </w:t>
      </w:r>
      <w:r w:rsidR="006C387F">
        <w:t xml:space="preserve">how blood splatter patterns </w:t>
      </w:r>
      <w:r w:rsidR="000223B5">
        <w:t>exonerate</w:t>
      </w:r>
      <w:r w:rsidR="006C387F">
        <w:t>d</w:t>
      </w:r>
      <w:r w:rsidR="000223B5">
        <w:t xml:space="preserve"> Dr.</w:t>
      </w:r>
      <w:r w:rsidR="005435E3">
        <w:t xml:space="preserve"> Sam </w:t>
      </w:r>
      <w:r w:rsidR="009828DE">
        <w:t>Shep</w:t>
      </w:r>
      <w:r w:rsidR="00216572">
        <w:t>p</w:t>
      </w:r>
      <w:r w:rsidR="009828DE">
        <w:t>ard of</w:t>
      </w:r>
      <w:r w:rsidR="000223B5">
        <w:t xml:space="preserve"> his wife’s murder</w:t>
      </w:r>
      <w:r w:rsidR="006C387F">
        <w:t xml:space="preserve"> years after his conviction</w:t>
      </w:r>
      <w:r w:rsidR="009828DE">
        <w:t xml:space="preserve">. </w:t>
      </w:r>
      <w:r w:rsidR="002A3573">
        <w:t>The</w:t>
      </w:r>
      <w:r w:rsidR="006B0717">
        <w:t xml:space="preserve"> </w:t>
      </w:r>
      <w:r w:rsidR="002A3573">
        <w:t>history of Sherlock’s</w:t>
      </w:r>
      <w:r w:rsidR="00D83ADC">
        <w:t xml:space="preserve"> techniques from the 1880s</w:t>
      </w:r>
      <w:r w:rsidR="002A3573">
        <w:t xml:space="preserve"> to the present</w:t>
      </w:r>
      <w:r w:rsidR="00D83ADC">
        <w:t xml:space="preserve"> </w:t>
      </w:r>
      <w:r w:rsidR="002A3573">
        <w:t>is explored</w:t>
      </w:r>
      <w:r w:rsidR="00D83ADC">
        <w:t xml:space="preserve">, showing </w:t>
      </w:r>
      <w:r w:rsidR="00D83ADC" w:rsidRPr="00DD4DD6">
        <w:t xml:space="preserve">how </w:t>
      </w:r>
      <w:r w:rsidR="002A3573">
        <w:t>the scientific methods</w:t>
      </w:r>
      <w:r w:rsidR="0027769C">
        <w:t xml:space="preserve"> he</w:t>
      </w:r>
      <w:r w:rsidR="00D83ADC" w:rsidRPr="00DD4DD6">
        <w:t xml:space="preserve"> </w:t>
      </w:r>
      <w:r w:rsidR="00D83ADC">
        <w:t>introduced to the world</w:t>
      </w:r>
      <w:r w:rsidR="00D83ADC" w:rsidRPr="00DD4DD6">
        <w:t xml:space="preserve"> have </w:t>
      </w:r>
      <w:r w:rsidR="00D83ADC" w:rsidRPr="00943AEA">
        <w:t>evolved into the stunning CSI-style forensic labs of Scotland Yard and the FBI.</w:t>
      </w:r>
    </w:p>
    <w:p w:rsidR="000223B5" w:rsidRDefault="000223B5" w:rsidP="006C4C39">
      <w:pPr>
        <w:widowControl w:val="0"/>
        <w:autoSpaceDE w:val="0"/>
        <w:autoSpaceDN w:val="0"/>
        <w:adjustRightInd w:val="0"/>
        <w:rPr>
          <w:rFonts w:cs="Arial"/>
        </w:rPr>
      </w:pPr>
      <w:r>
        <w:rPr>
          <w:rFonts w:cs="Arial"/>
        </w:rPr>
        <w:t>Holmes was the first to use ballistics, including b</w:t>
      </w:r>
      <w:r w:rsidR="006B0717">
        <w:rPr>
          <w:rFonts w:cs="Arial"/>
        </w:rPr>
        <w:t>ullet trajectory, as evidence in criminal cases</w:t>
      </w:r>
      <w:r>
        <w:rPr>
          <w:rFonts w:cs="Arial"/>
        </w:rPr>
        <w:t xml:space="preserve">. </w:t>
      </w:r>
      <w:r w:rsidR="00943AEA">
        <w:rPr>
          <w:rFonts w:cs="Arial"/>
        </w:rPr>
        <w:t>“</w:t>
      </w:r>
      <w:r w:rsidR="00943AEA" w:rsidRPr="006C4C39">
        <w:rPr>
          <w:rFonts w:cs="Arial"/>
        </w:rPr>
        <w:t xml:space="preserve">Sherlock anticipates the abilities that modern forensic science has, that we can actually now convict criminals on the basis of scientific evidence,” says </w:t>
      </w:r>
      <w:r w:rsidR="00943AEA" w:rsidRPr="006C4C39">
        <w:t xml:space="preserve">Jonathan Ferguson, Curator of Firearms, </w:t>
      </w:r>
      <w:proofErr w:type="gramStart"/>
      <w:r w:rsidR="00943AEA" w:rsidRPr="006C4C39">
        <w:t>Royal</w:t>
      </w:r>
      <w:proofErr w:type="gramEnd"/>
      <w:r w:rsidR="00943AEA" w:rsidRPr="006C4C39">
        <w:t xml:space="preserve"> </w:t>
      </w:r>
      <w:proofErr w:type="spellStart"/>
      <w:r w:rsidR="00943AEA" w:rsidRPr="006C4C39">
        <w:t>Armouries</w:t>
      </w:r>
      <w:proofErr w:type="spellEnd"/>
      <w:r w:rsidR="00943AEA" w:rsidRPr="006C4C39">
        <w:rPr>
          <w:rFonts w:cs="Arial"/>
        </w:rPr>
        <w:t xml:space="preserve">. “And Sherlock was there at the beginning, doing that in fiction.” </w:t>
      </w:r>
    </w:p>
    <w:p w:rsidR="006C4C39" w:rsidRDefault="006C4C39" w:rsidP="006C4C39">
      <w:pPr>
        <w:widowControl w:val="0"/>
        <w:autoSpaceDE w:val="0"/>
        <w:autoSpaceDN w:val="0"/>
        <w:adjustRightInd w:val="0"/>
        <w:rPr>
          <w:rFonts w:cs="Arial"/>
        </w:rPr>
      </w:pPr>
    </w:p>
    <w:p w:rsidR="00FE4FA1" w:rsidRDefault="000223B5" w:rsidP="006C4C39">
      <w:pPr>
        <w:widowControl w:val="0"/>
        <w:autoSpaceDE w:val="0"/>
        <w:autoSpaceDN w:val="0"/>
        <w:adjustRightInd w:val="0"/>
        <w:rPr>
          <w:rFonts w:cs="Arial"/>
        </w:rPr>
      </w:pPr>
      <w:r>
        <w:rPr>
          <w:rFonts w:cs="Arial"/>
        </w:rPr>
        <w:t>Long before modern toxic</w:t>
      </w:r>
      <w:r w:rsidR="00C64A00">
        <w:rPr>
          <w:rFonts w:cs="Arial"/>
        </w:rPr>
        <w:t>ologists developed</w:t>
      </w:r>
      <w:r>
        <w:rPr>
          <w:rFonts w:cs="Arial"/>
        </w:rPr>
        <w:t xml:space="preserve"> sophis</w:t>
      </w:r>
      <w:r w:rsidR="006B0717">
        <w:rPr>
          <w:rFonts w:cs="Arial"/>
        </w:rPr>
        <w:t>ticated tests for chemical analysis</w:t>
      </w:r>
      <w:r w:rsidR="00C64A00">
        <w:rPr>
          <w:rFonts w:cs="Arial"/>
        </w:rPr>
        <w:t xml:space="preserve">, Holmes was </w:t>
      </w:r>
      <w:r w:rsidR="00E55D8F">
        <w:rPr>
          <w:rFonts w:cs="Arial"/>
        </w:rPr>
        <w:t>using scientific methods to detect</w:t>
      </w:r>
      <w:r w:rsidR="006C4C39">
        <w:rPr>
          <w:rFonts w:cs="Arial"/>
        </w:rPr>
        <w:t xml:space="preserve"> the presence of poisons, </w:t>
      </w:r>
      <w:r w:rsidR="00216572">
        <w:rPr>
          <w:rFonts w:cs="Arial"/>
        </w:rPr>
        <w:t>which for centuries had been used as an undetectable means for murder</w:t>
      </w:r>
      <w:r w:rsidR="00E55D8F">
        <w:rPr>
          <w:rFonts w:cs="Arial"/>
        </w:rPr>
        <w:t xml:space="preserve">. Dr. Michael </w:t>
      </w:r>
      <w:proofErr w:type="spellStart"/>
      <w:r w:rsidR="00E55D8F">
        <w:rPr>
          <w:rFonts w:cs="Arial"/>
        </w:rPr>
        <w:t>R</w:t>
      </w:r>
      <w:r w:rsidR="00A92990">
        <w:rPr>
          <w:rFonts w:cs="Arial"/>
        </w:rPr>
        <w:t>ieders</w:t>
      </w:r>
      <w:proofErr w:type="spellEnd"/>
      <w:r w:rsidR="00FE4FA1">
        <w:rPr>
          <w:rFonts w:cs="Arial"/>
        </w:rPr>
        <w:t xml:space="preserve"> reveals how modern toxicology </w:t>
      </w:r>
      <w:r w:rsidR="00216572">
        <w:rPr>
          <w:rFonts w:cs="Arial"/>
        </w:rPr>
        <w:t>tests</w:t>
      </w:r>
      <w:r w:rsidR="00FE4FA1">
        <w:rPr>
          <w:rFonts w:cs="Arial"/>
        </w:rPr>
        <w:t xml:space="preserve"> </w:t>
      </w:r>
      <w:r w:rsidR="00C64A00">
        <w:rPr>
          <w:rFonts w:cs="Arial"/>
        </w:rPr>
        <w:t>were used to unmask the true killer of Robert Curley, a Wilkes-Barre, Pennsylvania man who died of thallium poisoning.</w:t>
      </w:r>
    </w:p>
    <w:p w:rsidR="00FE4FA1" w:rsidRDefault="00FE4FA1" w:rsidP="006C4C39">
      <w:pPr>
        <w:widowControl w:val="0"/>
        <w:autoSpaceDE w:val="0"/>
        <w:autoSpaceDN w:val="0"/>
        <w:adjustRightInd w:val="0"/>
        <w:rPr>
          <w:rFonts w:cs="Arial"/>
        </w:rPr>
      </w:pPr>
    </w:p>
    <w:p w:rsidR="00FE4FA1" w:rsidRPr="003605C5" w:rsidRDefault="00FE4FA1" w:rsidP="00FE4FA1">
      <w:pPr>
        <w:widowControl w:val="0"/>
        <w:autoSpaceDE w:val="0"/>
        <w:autoSpaceDN w:val="0"/>
        <w:adjustRightInd w:val="0"/>
        <w:rPr>
          <w:rFonts w:cs="Arial"/>
          <w:lang w:val="en-GB"/>
        </w:rPr>
      </w:pPr>
      <w:r>
        <w:rPr>
          <w:rFonts w:cs="Arial"/>
        </w:rPr>
        <w:t xml:space="preserve">One of the best known forensic scientists in history and an avid reader of Sherlock Holmes stories, Frenchman Edmond </w:t>
      </w:r>
      <w:proofErr w:type="spellStart"/>
      <w:r>
        <w:rPr>
          <w:rFonts w:cs="Arial"/>
        </w:rPr>
        <w:t>Locard</w:t>
      </w:r>
      <w:proofErr w:type="spellEnd"/>
      <w:r>
        <w:rPr>
          <w:rFonts w:cs="Arial"/>
        </w:rPr>
        <w:t xml:space="preserve"> built the first real forensics lab in 1910, 23 years after Sir Arthur Conan Doyle dreamed up a fictional one. Like Sherlock, </w:t>
      </w:r>
      <w:proofErr w:type="spellStart"/>
      <w:r>
        <w:rPr>
          <w:rFonts w:cs="Arial"/>
        </w:rPr>
        <w:t>Locard</w:t>
      </w:r>
      <w:proofErr w:type="spellEnd"/>
      <w:r>
        <w:rPr>
          <w:rFonts w:cs="Arial"/>
        </w:rPr>
        <w:t xml:space="preserve"> kept meticulous collections of soil, mineral, fiber and hair samples and used a microscope </w:t>
      </w:r>
      <w:r w:rsidR="00C64A00">
        <w:rPr>
          <w:rFonts w:cs="Arial"/>
        </w:rPr>
        <w:t>to identify trace evidence</w:t>
      </w:r>
      <w:r w:rsidR="006F6823">
        <w:rPr>
          <w:rFonts w:cs="Arial"/>
        </w:rPr>
        <w:t xml:space="preserve">. </w:t>
      </w:r>
      <w:proofErr w:type="spellStart"/>
      <w:r w:rsidR="006F6823">
        <w:rPr>
          <w:rFonts w:cs="Arial"/>
        </w:rPr>
        <w:t>Locard</w:t>
      </w:r>
      <w:proofErr w:type="spellEnd"/>
      <w:r w:rsidR="006F6823">
        <w:rPr>
          <w:rFonts w:cs="Arial"/>
        </w:rPr>
        <w:t xml:space="preserve"> eventually formulated </w:t>
      </w:r>
      <w:r w:rsidR="00FF47BA">
        <w:rPr>
          <w:rFonts w:cs="Arial"/>
        </w:rPr>
        <w:t>one of the important breakthroughs of modern forensic science, the exchange princip</w:t>
      </w:r>
      <w:r w:rsidR="00C4441D">
        <w:rPr>
          <w:rFonts w:cs="Arial"/>
        </w:rPr>
        <w:t>le</w:t>
      </w:r>
      <w:r w:rsidR="00FF47BA">
        <w:rPr>
          <w:rFonts w:cs="Arial"/>
        </w:rPr>
        <w:t xml:space="preserve">, which states that </w:t>
      </w:r>
      <w:r w:rsidR="006F6823">
        <w:rPr>
          <w:rFonts w:cs="Arial"/>
          <w:lang w:val="en-GB"/>
        </w:rPr>
        <w:t>w</w:t>
      </w:r>
      <w:r w:rsidRPr="003605C5">
        <w:rPr>
          <w:rFonts w:cs="Arial"/>
          <w:lang w:val="en-GB"/>
        </w:rPr>
        <w:t>hen two things come into contact, they</w:t>
      </w:r>
      <w:r>
        <w:rPr>
          <w:rFonts w:cs="Arial"/>
          <w:lang w:val="en-GB"/>
        </w:rPr>
        <w:t xml:space="preserve"> each</w:t>
      </w:r>
      <w:r w:rsidR="00AB5AE0">
        <w:rPr>
          <w:rFonts w:cs="Arial"/>
          <w:lang w:val="en-GB"/>
        </w:rPr>
        <w:t xml:space="preserve"> leave a trace on the</w:t>
      </w:r>
      <w:r w:rsidRPr="003605C5">
        <w:rPr>
          <w:rFonts w:cs="Arial"/>
          <w:lang w:val="en-GB"/>
        </w:rPr>
        <w:t xml:space="preserve"> other.</w:t>
      </w:r>
    </w:p>
    <w:p w:rsidR="00FE4FA1" w:rsidRDefault="00FE4FA1" w:rsidP="006C4C39">
      <w:pPr>
        <w:widowControl w:val="0"/>
        <w:autoSpaceDE w:val="0"/>
        <w:autoSpaceDN w:val="0"/>
        <w:adjustRightInd w:val="0"/>
        <w:rPr>
          <w:rFonts w:cs="Arial"/>
        </w:rPr>
      </w:pPr>
    </w:p>
    <w:p w:rsidR="00E55D8F" w:rsidRPr="003605C5" w:rsidRDefault="00506B5B" w:rsidP="00506B5B">
      <w:r w:rsidRPr="003605C5">
        <w:rPr>
          <w:rFonts w:cs="Arial"/>
          <w:lang w:val="en-GB"/>
        </w:rPr>
        <w:t xml:space="preserve"> “</w:t>
      </w:r>
      <w:r w:rsidR="00E55D8F" w:rsidRPr="003605C5">
        <w:rPr>
          <w:rFonts w:cs="Arial"/>
          <w:lang w:val="en-GB"/>
        </w:rPr>
        <w:t>That is something right out of a Sherlock Holmes novel,</w:t>
      </w:r>
      <w:r w:rsidRPr="003605C5">
        <w:rPr>
          <w:rFonts w:cs="Arial"/>
          <w:lang w:val="en-GB"/>
        </w:rPr>
        <w:t xml:space="preserve"> </w:t>
      </w:r>
      <w:r w:rsidR="00E55D8F" w:rsidRPr="003605C5">
        <w:rPr>
          <w:rFonts w:cs="Arial"/>
          <w:lang w:val="en-GB"/>
        </w:rPr>
        <w:t>that whenever two things</w:t>
      </w:r>
      <w:r w:rsidRPr="003605C5">
        <w:rPr>
          <w:rFonts w:cs="Arial"/>
          <w:lang w:val="en-GB"/>
        </w:rPr>
        <w:t xml:space="preserve"> </w:t>
      </w:r>
      <w:r w:rsidR="00E55D8F" w:rsidRPr="003605C5">
        <w:rPr>
          <w:rFonts w:cs="Arial"/>
          <w:lang w:val="en-GB"/>
        </w:rPr>
        <w:t>come into contact,</w:t>
      </w:r>
      <w:r w:rsidRPr="003605C5">
        <w:rPr>
          <w:rFonts w:cs="Arial"/>
          <w:lang w:val="en-GB"/>
        </w:rPr>
        <w:t xml:space="preserve"> </w:t>
      </w:r>
      <w:r w:rsidR="00E55D8F" w:rsidRPr="003605C5">
        <w:rPr>
          <w:rFonts w:cs="Arial"/>
          <w:lang w:val="en-GB"/>
        </w:rPr>
        <w:t>they leave a trace</w:t>
      </w:r>
      <w:r w:rsidR="00AB5AE0">
        <w:rPr>
          <w:rFonts w:cs="Arial"/>
          <w:lang w:val="en-GB"/>
        </w:rPr>
        <w:t xml:space="preserve">,” </w:t>
      </w:r>
      <w:r w:rsidR="00AB5AE0">
        <w:t>explains</w:t>
      </w:r>
      <w:r w:rsidR="00AB5AE0" w:rsidRPr="003605C5">
        <w:t xml:space="preserve"> forens</w:t>
      </w:r>
      <w:r w:rsidR="00AB5AE0">
        <w:t xml:space="preserve">ic scientist </w:t>
      </w:r>
      <w:proofErr w:type="spellStart"/>
      <w:r w:rsidR="00AB5AE0">
        <w:t>Kimberl</w:t>
      </w:r>
      <w:r w:rsidR="00C4441D">
        <w:t>ee</w:t>
      </w:r>
      <w:proofErr w:type="spellEnd"/>
      <w:r w:rsidR="00AB5AE0">
        <w:t xml:space="preserve"> Sue Moran</w:t>
      </w:r>
      <w:r w:rsidR="00E55D8F" w:rsidRPr="003605C5">
        <w:rPr>
          <w:rFonts w:cs="Arial"/>
          <w:lang w:val="en-GB"/>
        </w:rPr>
        <w:t>.</w:t>
      </w:r>
      <w:r w:rsidRPr="003605C5">
        <w:rPr>
          <w:rFonts w:cs="Arial"/>
          <w:lang w:val="en-GB"/>
        </w:rPr>
        <w:t xml:space="preserve"> </w:t>
      </w:r>
      <w:r w:rsidR="00AB5AE0">
        <w:rPr>
          <w:rFonts w:cs="Arial"/>
          <w:lang w:val="en-GB"/>
        </w:rPr>
        <w:t>“</w:t>
      </w:r>
      <w:r w:rsidRPr="003605C5">
        <w:rPr>
          <w:rFonts w:cs="Arial"/>
          <w:lang w:val="en-GB"/>
        </w:rPr>
        <w:t>And</w:t>
      </w:r>
      <w:r w:rsidR="00E55D8F" w:rsidRPr="003605C5">
        <w:rPr>
          <w:rFonts w:cs="Arial"/>
          <w:lang w:val="en-GB"/>
        </w:rPr>
        <w:t xml:space="preserve"> as forensic scientists</w:t>
      </w:r>
      <w:r w:rsidRPr="003605C5">
        <w:rPr>
          <w:rFonts w:cs="Arial"/>
          <w:lang w:val="en-GB"/>
        </w:rPr>
        <w:t xml:space="preserve"> </w:t>
      </w:r>
      <w:r w:rsidR="00E55D8F" w:rsidRPr="003605C5">
        <w:rPr>
          <w:rFonts w:cs="Arial"/>
          <w:lang w:val="en-GB"/>
        </w:rPr>
        <w:t>we play that out on every crime</w:t>
      </w:r>
      <w:r w:rsidRPr="003605C5">
        <w:rPr>
          <w:rFonts w:cs="Arial"/>
          <w:lang w:val="en-GB"/>
        </w:rPr>
        <w:t xml:space="preserve"> </w:t>
      </w:r>
      <w:r w:rsidR="00E55D8F" w:rsidRPr="003605C5">
        <w:rPr>
          <w:rFonts w:cs="Arial"/>
          <w:lang w:val="en-GB"/>
        </w:rPr>
        <w:t>scene that we come across.</w:t>
      </w:r>
      <w:r w:rsidRPr="003605C5">
        <w:rPr>
          <w:rFonts w:cs="Arial"/>
          <w:lang w:val="en-GB"/>
        </w:rPr>
        <w:t>"</w:t>
      </w:r>
    </w:p>
    <w:p w:rsidR="00E55D8F" w:rsidRPr="003605C5" w:rsidRDefault="00E55D8F" w:rsidP="00E55D8F">
      <w:pPr>
        <w:widowControl w:val="0"/>
        <w:autoSpaceDE w:val="0"/>
        <w:autoSpaceDN w:val="0"/>
        <w:adjustRightInd w:val="0"/>
        <w:rPr>
          <w:rFonts w:cs="Arial"/>
          <w:lang w:val="en-GB"/>
        </w:rPr>
      </w:pPr>
    </w:p>
    <w:p w:rsidR="00506B5B" w:rsidRPr="003605C5" w:rsidRDefault="00506B5B" w:rsidP="003605C5">
      <w:pPr>
        <w:widowControl w:val="0"/>
        <w:autoSpaceDE w:val="0"/>
        <w:autoSpaceDN w:val="0"/>
        <w:adjustRightInd w:val="0"/>
        <w:rPr>
          <w:rFonts w:cs="Arial"/>
          <w:lang w:val="en-GB"/>
        </w:rPr>
      </w:pPr>
      <w:r w:rsidRPr="00506B5B">
        <w:rPr>
          <w:rFonts w:cs="Arial"/>
          <w:lang w:val="en-GB"/>
        </w:rPr>
        <w:t>Sherlock</w:t>
      </w:r>
      <w:r w:rsidR="00C4441D">
        <w:rPr>
          <w:rFonts w:cs="Arial"/>
          <w:lang w:val="en-GB"/>
        </w:rPr>
        <w:t>’</w:t>
      </w:r>
      <w:r w:rsidRPr="00506B5B">
        <w:rPr>
          <w:rFonts w:cs="Arial"/>
          <w:lang w:val="en-GB"/>
        </w:rPr>
        <w:t>s obsession with shoe print evidence inspired</w:t>
      </w:r>
      <w:r w:rsidR="003605C5">
        <w:rPr>
          <w:rFonts w:cs="Arial"/>
          <w:lang w:val="en-GB"/>
        </w:rPr>
        <w:t xml:space="preserve"> </w:t>
      </w:r>
      <w:r w:rsidR="00873CFD">
        <w:rPr>
          <w:rFonts w:cs="Arial"/>
          <w:lang w:val="en-GB"/>
        </w:rPr>
        <w:t>one of</w:t>
      </w:r>
      <w:r w:rsidR="00873CFD" w:rsidRPr="00506B5B">
        <w:rPr>
          <w:rFonts w:cs="Arial"/>
          <w:lang w:val="en-GB"/>
        </w:rPr>
        <w:t xml:space="preserve"> the most recent</w:t>
      </w:r>
      <w:r w:rsidR="00873CFD">
        <w:rPr>
          <w:rFonts w:cs="Arial"/>
          <w:lang w:val="en-GB"/>
        </w:rPr>
        <w:t xml:space="preserve"> advances in solving crimes — gait analysis.</w:t>
      </w:r>
      <w:r w:rsidRPr="00506B5B">
        <w:rPr>
          <w:rFonts w:cs="Arial"/>
          <w:lang w:val="en-GB"/>
        </w:rPr>
        <w:t xml:space="preserve"> “Forensic gait analysis was only used for the first time in 2001, so Sherlock Holmes was 120</w:t>
      </w:r>
      <w:r w:rsidR="00873CFD">
        <w:rPr>
          <w:rFonts w:cs="Arial"/>
          <w:lang w:val="en-GB"/>
        </w:rPr>
        <w:t xml:space="preserve"> </w:t>
      </w:r>
      <w:r w:rsidRPr="00506B5B">
        <w:rPr>
          <w:rFonts w:cs="Arial"/>
          <w:lang w:val="en-GB"/>
        </w:rPr>
        <w:t>years ah</w:t>
      </w:r>
      <w:r w:rsidR="00873CFD">
        <w:rPr>
          <w:rFonts w:cs="Arial"/>
          <w:lang w:val="en-GB"/>
        </w:rPr>
        <w:t>ead of practice,”</w:t>
      </w:r>
      <w:r w:rsidRPr="00506B5B">
        <w:rPr>
          <w:rFonts w:cs="Arial"/>
          <w:lang w:val="en-GB"/>
        </w:rPr>
        <w:t xml:space="preserve"> </w:t>
      </w:r>
      <w:r w:rsidR="00873CFD">
        <w:rPr>
          <w:rFonts w:cs="Arial"/>
          <w:lang w:val="en-GB"/>
        </w:rPr>
        <w:t xml:space="preserve">says </w:t>
      </w:r>
      <w:r w:rsidRPr="00506B5B">
        <w:t>Professor Wesley Ve</w:t>
      </w:r>
      <w:r w:rsidR="00873CFD">
        <w:t xml:space="preserve">rnon, </w:t>
      </w:r>
      <w:r w:rsidR="00C4441D">
        <w:t xml:space="preserve">a forensic podiatrist </w:t>
      </w:r>
      <w:r w:rsidRPr="00506B5B">
        <w:t xml:space="preserve">who used </w:t>
      </w:r>
      <w:r w:rsidR="00873CFD">
        <w:t>the technique to convict a killer.</w:t>
      </w:r>
    </w:p>
    <w:p w:rsidR="00506B5B" w:rsidRPr="00506B5B" w:rsidRDefault="00506B5B" w:rsidP="00506B5B"/>
    <w:p w:rsidR="00506B5B" w:rsidRPr="003605C5" w:rsidRDefault="00506B5B" w:rsidP="00506B5B">
      <w:pPr>
        <w:widowControl w:val="0"/>
        <w:autoSpaceDE w:val="0"/>
        <w:autoSpaceDN w:val="0"/>
        <w:adjustRightInd w:val="0"/>
        <w:rPr>
          <w:rFonts w:cs="Arial"/>
          <w:lang w:val="en-GB"/>
        </w:rPr>
      </w:pPr>
      <w:r w:rsidRPr="003605C5">
        <w:rPr>
          <w:rFonts w:cs="Arial"/>
          <w:lang w:val="en-GB"/>
        </w:rPr>
        <w:t xml:space="preserve">As Sherlock's fame grew, </w:t>
      </w:r>
      <w:r w:rsidR="00FF47BA">
        <w:rPr>
          <w:rFonts w:cs="Arial"/>
          <w:lang w:val="en-GB"/>
        </w:rPr>
        <w:t xml:space="preserve">so did that of his creator, and Sir </w:t>
      </w:r>
      <w:r w:rsidRPr="003605C5">
        <w:rPr>
          <w:rFonts w:cs="Arial"/>
          <w:lang w:val="en-GB"/>
        </w:rPr>
        <w:t xml:space="preserve">Arthur </w:t>
      </w:r>
      <w:r w:rsidR="003605C5">
        <w:rPr>
          <w:rFonts w:cs="Arial"/>
          <w:lang w:val="en-GB"/>
        </w:rPr>
        <w:t xml:space="preserve">Conan Doyle </w:t>
      </w:r>
      <w:r w:rsidRPr="003605C5">
        <w:rPr>
          <w:rFonts w:cs="Arial"/>
          <w:lang w:val="en-GB"/>
        </w:rPr>
        <w:t xml:space="preserve">frequently received letters appealing for help with crimes. One such letter led </w:t>
      </w:r>
      <w:r w:rsidR="003605C5">
        <w:rPr>
          <w:rFonts w:cs="Arial"/>
          <w:lang w:val="en-GB"/>
        </w:rPr>
        <w:t xml:space="preserve">Doyle to turn </w:t>
      </w:r>
      <w:r w:rsidR="00FF47BA">
        <w:rPr>
          <w:rFonts w:cs="Arial"/>
          <w:lang w:val="en-GB"/>
        </w:rPr>
        <w:t>detective himself, and in 1903 h</w:t>
      </w:r>
      <w:r w:rsidR="003605C5">
        <w:rPr>
          <w:rFonts w:cs="Arial"/>
          <w:lang w:val="en-GB"/>
        </w:rPr>
        <w:t>is shrewd</w:t>
      </w:r>
      <w:r w:rsidR="003F1A42">
        <w:rPr>
          <w:rFonts w:cs="Arial"/>
          <w:lang w:val="en-GB"/>
        </w:rPr>
        <w:t xml:space="preserve"> observations and experi</w:t>
      </w:r>
      <w:r w:rsidR="00FF47BA">
        <w:rPr>
          <w:rFonts w:cs="Arial"/>
          <w:lang w:val="en-GB"/>
        </w:rPr>
        <w:t xml:space="preserve">ence as an eye doctor helped exonerate a </w:t>
      </w:r>
      <w:r w:rsidRPr="003605C5">
        <w:rPr>
          <w:rFonts w:cs="Arial"/>
          <w:lang w:val="en-GB"/>
        </w:rPr>
        <w:t>ma</w:t>
      </w:r>
      <w:r w:rsidR="003F1A42">
        <w:rPr>
          <w:rFonts w:cs="Arial"/>
          <w:lang w:val="en-GB"/>
        </w:rPr>
        <w:t>n accused of brutally killing</w:t>
      </w:r>
      <w:r w:rsidRPr="003605C5">
        <w:rPr>
          <w:rFonts w:cs="Arial"/>
          <w:lang w:val="en-GB"/>
        </w:rPr>
        <w:t xml:space="preserve"> animals in</w:t>
      </w:r>
      <w:r w:rsidR="003F1A42">
        <w:rPr>
          <w:rFonts w:cs="Arial"/>
          <w:lang w:val="en-GB"/>
        </w:rPr>
        <w:t xml:space="preserve"> a</w:t>
      </w:r>
      <w:r w:rsidR="00FF47BA">
        <w:rPr>
          <w:rFonts w:cs="Arial"/>
          <w:lang w:val="en-GB"/>
        </w:rPr>
        <w:t xml:space="preserve"> Staffordshire village</w:t>
      </w:r>
      <w:r w:rsidRPr="003605C5">
        <w:rPr>
          <w:rFonts w:cs="Arial"/>
          <w:lang w:val="en-GB"/>
        </w:rPr>
        <w:t>. Even thoug</w:t>
      </w:r>
      <w:r w:rsidR="00FF47BA">
        <w:rPr>
          <w:rFonts w:cs="Arial"/>
          <w:lang w:val="en-GB"/>
        </w:rPr>
        <w:t xml:space="preserve">h Doyle proved the accused </w:t>
      </w:r>
      <w:r w:rsidR="003F1A42">
        <w:rPr>
          <w:rFonts w:cs="Arial"/>
          <w:lang w:val="en-GB"/>
        </w:rPr>
        <w:t>innocent</w:t>
      </w:r>
      <w:r w:rsidRPr="003605C5">
        <w:rPr>
          <w:rFonts w:cs="Arial"/>
          <w:lang w:val="en-GB"/>
        </w:rPr>
        <w:t>, the polic</w:t>
      </w:r>
      <w:r w:rsidR="003605C5">
        <w:rPr>
          <w:rFonts w:cs="Arial"/>
          <w:lang w:val="en-GB"/>
        </w:rPr>
        <w:t>e refused to believe it</w:t>
      </w:r>
      <w:r w:rsidRPr="003605C5">
        <w:rPr>
          <w:rFonts w:cs="Arial"/>
          <w:lang w:val="en-GB"/>
        </w:rPr>
        <w:t>. The e</w:t>
      </w:r>
      <w:r w:rsidR="00FF47BA">
        <w:rPr>
          <w:rFonts w:cs="Arial"/>
          <w:lang w:val="en-GB"/>
        </w:rPr>
        <w:t>xperience propelled Doyle</w:t>
      </w:r>
      <w:r w:rsidRPr="003605C5">
        <w:rPr>
          <w:rFonts w:cs="Arial"/>
          <w:lang w:val="en-GB"/>
        </w:rPr>
        <w:t xml:space="preserve"> to bec</w:t>
      </w:r>
      <w:r w:rsidR="003F1A42">
        <w:rPr>
          <w:rFonts w:cs="Arial"/>
          <w:lang w:val="en-GB"/>
        </w:rPr>
        <w:t>ome an influential voice in setting up</w:t>
      </w:r>
      <w:r w:rsidRPr="003605C5">
        <w:rPr>
          <w:rFonts w:cs="Arial"/>
          <w:lang w:val="en-GB"/>
        </w:rPr>
        <w:t xml:space="preserve"> the first official British Court of Appeal two years later. </w:t>
      </w:r>
    </w:p>
    <w:p w:rsidR="00506B5B" w:rsidRPr="003605C5" w:rsidRDefault="00506B5B" w:rsidP="00506B5B">
      <w:pPr>
        <w:widowControl w:val="0"/>
        <w:autoSpaceDE w:val="0"/>
        <w:autoSpaceDN w:val="0"/>
        <w:adjustRightInd w:val="0"/>
        <w:rPr>
          <w:lang w:val="en-GB"/>
        </w:rPr>
      </w:pPr>
    </w:p>
    <w:p w:rsidR="00506B5B" w:rsidRPr="003605C5" w:rsidRDefault="003605C5" w:rsidP="00506B5B">
      <w:pPr>
        <w:widowControl w:val="0"/>
        <w:autoSpaceDE w:val="0"/>
        <w:autoSpaceDN w:val="0"/>
        <w:adjustRightInd w:val="0"/>
        <w:rPr>
          <w:rFonts w:cs="Arial"/>
          <w:lang w:val="en-GB"/>
        </w:rPr>
      </w:pPr>
      <w:r w:rsidRPr="003605C5">
        <w:rPr>
          <w:rFonts w:cs="Arial"/>
          <w:lang w:val="en-GB"/>
        </w:rPr>
        <w:t>“B</w:t>
      </w:r>
      <w:r w:rsidR="00506B5B" w:rsidRPr="003605C5">
        <w:rPr>
          <w:rFonts w:cs="Arial"/>
          <w:lang w:val="en-GB"/>
        </w:rPr>
        <w:t>ecause of this character that he created, he now has this tremendous opportunity to have an impact and in</w:t>
      </w:r>
      <w:r>
        <w:rPr>
          <w:rFonts w:cs="Arial"/>
          <w:lang w:val="en-GB"/>
        </w:rPr>
        <w:t>fluence on r</w:t>
      </w:r>
      <w:r w:rsidR="003F1A42">
        <w:rPr>
          <w:rFonts w:cs="Arial"/>
          <w:lang w:val="en-GB"/>
        </w:rPr>
        <w:t xml:space="preserve">eal-life cases,” Brent </w:t>
      </w:r>
      <w:proofErr w:type="spellStart"/>
      <w:r w:rsidR="00FF47BA">
        <w:rPr>
          <w:rFonts w:cs="Arial"/>
          <w:lang w:val="en-GB"/>
        </w:rPr>
        <w:t>Tu</w:t>
      </w:r>
      <w:r>
        <w:rPr>
          <w:rFonts w:cs="Arial"/>
          <w:lang w:val="en-GB"/>
        </w:rPr>
        <w:t>rvey</w:t>
      </w:r>
      <w:proofErr w:type="spellEnd"/>
      <w:r w:rsidR="003F1A42">
        <w:rPr>
          <w:rFonts w:cs="Arial"/>
          <w:lang w:val="en-GB"/>
        </w:rPr>
        <w:t xml:space="preserve"> says</w:t>
      </w:r>
      <w:r>
        <w:rPr>
          <w:rFonts w:cs="Arial"/>
          <w:lang w:val="en-GB"/>
        </w:rPr>
        <w:t>. “O</w:t>
      </w:r>
      <w:r w:rsidR="00506B5B" w:rsidRPr="003605C5">
        <w:rPr>
          <w:rFonts w:cs="Arial"/>
          <w:lang w:val="en-GB"/>
        </w:rPr>
        <w:t>ne of the most exciting</w:t>
      </w:r>
      <w:r>
        <w:rPr>
          <w:rFonts w:cs="Arial"/>
          <w:lang w:val="en-GB"/>
        </w:rPr>
        <w:t xml:space="preserve"> things about the Holmes series is that it not only </w:t>
      </w:r>
      <w:r w:rsidR="00506B5B" w:rsidRPr="003605C5">
        <w:rPr>
          <w:rFonts w:cs="Arial"/>
          <w:lang w:val="en-GB"/>
        </w:rPr>
        <w:t>inspired generations</w:t>
      </w:r>
      <w:r>
        <w:rPr>
          <w:rFonts w:cs="Arial"/>
          <w:lang w:val="en-GB"/>
        </w:rPr>
        <w:t xml:space="preserve"> of forensic scientists, but </w:t>
      </w:r>
      <w:r w:rsidR="00506B5B" w:rsidRPr="003605C5">
        <w:rPr>
          <w:rFonts w:cs="Arial"/>
          <w:lang w:val="en-GB"/>
        </w:rPr>
        <w:t>changed the life of the author to make him more of an advocate for the forensic sciences and for competent,</w:t>
      </w:r>
      <w:r w:rsidR="003F1A42">
        <w:rPr>
          <w:rFonts w:cs="Arial"/>
          <w:lang w:val="en-GB"/>
        </w:rPr>
        <w:t xml:space="preserve"> adequate criminal</w:t>
      </w:r>
      <w:r w:rsidR="00506B5B" w:rsidRPr="003605C5">
        <w:rPr>
          <w:rFonts w:cs="Arial"/>
          <w:lang w:val="en-GB"/>
        </w:rPr>
        <w:t xml:space="preserve"> and scientific investigation.”</w:t>
      </w:r>
    </w:p>
    <w:p w:rsidR="00DA100D" w:rsidRDefault="008E60ED" w:rsidP="00DA100D">
      <w:pPr>
        <w:spacing w:before="100" w:beforeAutospacing="1" w:after="100" w:afterAutospacing="1"/>
      </w:pPr>
      <w:r w:rsidRPr="00DD4DD6">
        <w:rPr>
          <w:b/>
        </w:rPr>
        <w:t>HOW SHERLOCK CHANGED THE WORLD</w:t>
      </w:r>
      <w:r w:rsidR="001759D2" w:rsidRPr="00DD4DD6">
        <w:t xml:space="preserve"> </w:t>
      </w:r>
      <w:r w:rsidR="001D62FF">
        <w:t>demonstrate</w:t>
      </w:r>
      <w:r w:rsidR="00FF47BA">
        <w:t>s</w:t>
      </w:r>
      <w:r w:rsidR="001D62FF">
        <w:t xml:space="preserve"> </w:t>
      </w:r>
      <w:r w:rsidR="003F4BD0">
        <w:t>that</w:t>
      </w:r>
      <w:r w:rsidR="00E95081">
        <w:t xml:space="preserve"> the</w:t>
      </w:r>
      <w:r w:rsidR="00FF47BA">
        <w:t xml:space="preserve"> legacy o</w:t>
      </w:r>
      <w:r w:rsidR="00E95081">
        <w:t xml:space="preserve">f </w:t>
      </w:r>
      <w:r w:rsidR="00E95081" w:rsidRPr="00DD4DD6">
        <w:t>Holmes</w:t>
      </w:r>
      <w:r w:rsidR="00FF47BA">
        <w:t>, the first crime scene investigator</w:t>
      </w:r>
      <w:r w:rsidR="00E95081">
        <w:t xml:space="preserve">, </w:t>
      </w:r>
      <w:r w:rsidR="00FF47BA">
        <w:t>is</w:t>
      </w:r>
      <w:r w:rsidR="00710EF2">
        <w:t xml:space="preserve"> not solely </w:t>
      </w:r>
      <w:r w:rsidR="00CE56C7">
        <w:t>a</w:t>
      </w:r>
      <w:r w:rsidR="00FF47BA">
        <w:t>s a</w:t>
      </w:r>
      <w:r w:rsidR="00CE56C7">
        <w:t xml:space="preserve"> reservoir</w:t>
      </w:r>
      <w:r w:rsidR="00710EF2">
        <w:t xml:space="preserve"> of</w:t>
      </w:r>
      <w:r w:rsidRPr="00DD4DD6">
        <w:t xml:space="preserve"> brilliant stories and wonderfully drawn characters</w:t>
      </w:r>
      <w:r w:rsidR="00FF47BA">
        <w:t xml:space="preserve">, but can </w:t>
      </w:r>
      <w:r w:rsidR="00FF47BA">
        <w:lastRenderedPageBreak/>
        <w:t>be found in the development of modern scientific criminal investigation techniques and improved methods for capturing today’s criminals.</w:t>
      </w:r>
    </w:p>
    <w:p w:rsidR="00BD2023" w:rsidRDefault="00BD2023" w:rsidP="00DA100D">
      <w:pPr>
        <w:spacing w:before="100" w:beforeAutospacing="1" w:after="100" w:afterAutospacing="1"/>
      </w:pPr>
      <w:r>
        <w:t xml:space="preserve">HOW SHERLOCK CHANGED THE WORLD </w:t>
      </w:r>
      <w:r w:rsidRPr="00BD2023">
        <w:t>will be available for viewing on the </w:t>
      </w:r>
      <w:r w:rsidRPr="00BD2023">
        <w:fldChar w:fldCharType="begin"/>
      </w:r>
      <w:r w:rsidRPr="00BD2023">
        <w:instrText xml:space="preserve"> HYPERLINK "http://video.pbs.org/" \t "_blank" </w:instrText>
      </w:r>
      <w:r w:rsidRPr="00BD2023">
        <w:fldChar w:fldCharType="separate"/>
      </w:r>
      <w:r w:rsidRPr="00BD2023">
        <w:rPr>
          <w:rStyle w:val="Hyperlink"/>
        </w:rPr>
        <w:t>PBS Video Portal</w:t>
      </w:r>
      <w:r w:rsidRPr="00BD2023">
        <w:fldChar w:fldCharType="end"/>
      </w:r>
      <w:r w:rsidRPr="00BD2023">
        <w:t> </w:t>
      </w:r>
      <w:r>
        <w:t xml:space="preserve">after its national broadcast and is </w:t>
      </w:r>
      <w:hyperlink r:id="rId10" w:history="1">
        <w:r w:rsidRPr="00BD2023">
          <w:rPr>
            <w:rStyle w:val="Hyperlink"/>
          </w:rPr>
          <w:t>currently available for sale on ShopPBS.org</w:t>
        </w:r>
      </w:hyperlink>
      <w:r>
        <w:t>.</w:t>
      </w:r>
    </w:p>
    <w:p w:rsidR="005235EA" w:rsidRDefault="00C65296" w:rsidP="001D62FF">
      <w:pPr>
        <w:rPr>
          <w:b/>
        </w:rPr>
      </w:pPr>
      <w:r>
        <w:rPr>
          <w:b/>
        </w:rPr>
        <w:t>Credits:</w:t>
      </w:r>
    </w:p>
    <w:p w:rsidR="00C65296" w:rsidRDefault="00C65296" w:rsidP="00C65296">
      <w:pPr>
        <w:ind w:left="720"/>
      </w:pPr>
      <w:r>
        <w:t xml:space="preserve">Director and Producer  </w:t>
      </w:r>
      <w:r>
        <w:tab/>
      </w:r>
      <w:r>
        <w:tab/>
        <w:t xml:space="preserve">Paul </w:t>
      </w:r>
      <w:proofErr w:type="spellStart"/>
      <w:r>
        <w:t>Bernays</w:t>
      </w:r>
      <w:proofErr w:type="spellEnd"/>
    </w:p>
    <w:p w:rsidR="00C65296" w:rsidRDefault="00C65296" w:rsidP="00C65296">
      <w:pPr>
        <w:ind w:left="720"/>
      </w:pPr>
      <w:r>
        <w:t>Executive Producer</w:t>
      </w:r>
      <w:r>
        <w:tab/>
      </w:r>
      <w:r>
        <w:tab/>
      </w:r>
      <w:r>
        <w:tab/>
        <w:t>Trish Powell</w:t>
      </w:r>
    </w:p>
    <w:p w:rsidR="00C65296" w:rsidRDefault="00C65296" w:rsidP="00C65296">
      <w:pPr>
        <w:ind w:left="720"/>
      </w:pPr>
      <w:r>
        <w:t>Editors</w:t>
      </w:r>
      <w:r>
        <w:tab/>
      </w:r>
      <w:r>
        <w:tab/>
      </w:r>
      <w:r>
        <w:tab/>
      </w:r>
      <w:r>
        <w:tab/>
      </w:r>
      <w:r>
        <w:tab/>
        <w:t>David Richards, Paul Holland</w:t>
      </w:r>
    </w:p>
    <w:p w:rsidR="00C65296" w:rsidRDefault="00C65296" w:rsidP="00C65296">
      <w:pPr>
        <w:ind w:left="720"/>
      </w:pPr>
      <w:r>
        <w:t>Director of Photography</w:t>
      </w:r>
      <w:r>
        <w:tab/>
      </w:r>
      <w:r>
        <w:tab/>
        <w:t>Brendan Easton</w:t>
      </w:r>
    </w:p>
    <w:p w:rsidR="00C65296" w:rsidRDefault="00C65296" w:rsidP="00C65296">
      <w:pPr>
        <w:ind w:left="720"/>
      </w:pPr>
      <w:r>
        <w:t>Original Music Composer</w:t>
      </w:r>
      <w:r>
        <w:tab/>
      </w:r>
      <w:r>
        <w:tab/>
        <w:t xml:space="preserve">Nicholas Paul Simpson </w:t>
      </w:r>
    </w:p>
    <w:p w:rsidR="00C65296" w:rsidRDefault="00C65296" w:rsidP="00C65296">
      <w:pPr>
        <w:ind w:left="720"/>
      </w:pPr>
      <w:r>
        <w:t>Narrator</w:t>
      </w:r>
      <w:r>
        <w:tab/>
      </w:r>
      <w:r>
        <w:tab/>
      </w:r>
      <w:r>
        <w:tab/>
      </w:r>
      <w:r>
        <w:tab/>
        <w:t>Andrew Lincoln</w:t>
      </w:r>
    </w:p>
    <w:p w:rsidR="00C65296" w:rsidRDefault="00C65296" w:rsidP="00C65296">
      <w:r>
        <w:tab/>
      </w:r>
      <w:r>
        <w:tab/>
      </w:r>
    </w:p>
    <w:p w:rsidR="00C65296" w:rsidRDefault="00C65296" w:rsidP="00C65296">
      <w:pPr>
        <w:ind w:left="720"/>
      </w:pPr>
      <w:r>
        <w:t>A Love Production for PBS, in association with Channel 5 and National Geographic UK</w:t>
      </w:r>
    </w:p>
    <w:p w:rsidR="00C65296" w:rsidRDefault="00C65296" w:rsidP="001D62FF"/>
    <w:p w:rsidR="005235EA" w:rsidRPr="005235EA" w:rsidRDefault="005235EA" w:rsidP="001D62FF">
      <w:pPr>
        <w:rPr>
          <w:b/>
        </w:rPr>
      </w:pPr>
      <w:r w:rsidRPr="005235EA">
        <w:rPr>
          <w:b/>
        </w:rPr>
        <w:t>Participants</w:t>
      </w:r>
      <w:r w:rsidR="00912A34">
        <w:rPr>
          <w:b/>
        </w:rPr>
        <w:t xml:space="preserve"> (in alphabetical order)</w:t>
      </w:r>
    </w:p>
    <w:p w:rsidR="008F2954" w:rsidRPr="009E2E15" w:rsidRDefault="008F2954" w:rsidP="00C65296">
      <w:pPr>
        <w:ind w:left="720"/>
      </w:pPr>
      <w:r w:rsidRPr="009E2E15">
        <w:t xml:space="preserve">Jonathan Ferguson, Curator of Firearms, Royal </w:t>
      </w:r>
      <w:proofErr w:type="spellStart"/>
      <w:r w:rsidRPr="009E2E15">
        <w:t>Armouries</w:t>
      </w:r>
      <w:proofErr w:type="spellEnd"/>
    </w:p>
    <w:p w:rsidR="008F2954" w:rsidRPr="009E2E15" w:rsidRDefault="008F2954" w:rsidP="00C65296">
      <w:pPr>
        <w:ind w:left="720"/>
      </w:pPr>
      <w:r w:rsidRPr="009E2E15">
        <w:t>William Fleisher, Consulting Detective</w:t>
      </w:r>
    </w:p>
    <w:p w:rsidR="008F2954" w:rsidRPr="009E2E15" w:rsidRDefault="008F2954" w:rsidP="00C65296">
      <w:pPr>
        <w:ind w:left="720"/>
      </w:pPr>
      <w:r w:rsidRPr="009E2E15">
        <w:t xml:space="preserve">Anthony Horowitz, author of new Holmes novel </w:t>
      </w:r>
      <w:r w:rsidRPr="009E2E15">
        <w:rPr>
          <w:i/>
        </w:rPr>
        <w:t>The House of Silk</w:t>
      </w:r>
    </w:p>
    <w:p w:rsidR="008F2954" w:rsidRPr="009E2E15" w:rsidRDefault="008F2954" w:rsidP="00C65296">
      <w:pPr>
        <w:ind w:left="720"/>
      </w:pPr>
      <w:r w:rsidRPr="009E2E15">
        <w:t>Dr. Henry C. Lee, Forensic Investigator</w:t>
      </w:r>
    </w:p>
    <w:p w:rsidR="008F2954" w:rsidRPr="009E2E15" w:rsidRDefault="008F2954" w:rsidP="00C65296">
      <w:pPr>
        <w:ind w:left="720"/>
      </w:pPr>
      <w:proofErr w:type="spellStart"/>
      <w:r w:rsidRPr="009E2E15">
        <w:t>Kimberl</w:t>
      </w:r>
      <w:r w:rsidR="00A92990" w:rsidRPr="009E2E15">
        <w:t>ee</w:t>
      </w:r>
      <w:proofErr w:type="spellEnd"/>
      <w:r w:rsidRPr="009E2E15">
        <w:t xml:space="preserve"> Sue Moran, Forensic Scientist</w:t>
      </w:r>
    </w:p>
    <w:p w:rsidR="005235EA" w:rsidRPr="009E2E15" w:rsidRDefault="008F2954" w:rsidP="00C65296">
      <w:pPr>
        <w:ind w:left="720"/>
      </w:pPr>
      <w:r w:rsidRPr="009E2E15">
        <w:t>Dr. Carolyn Morton, Lecturer of Forensic Science, UWE</w:t>
      </w:r>
    </w:p>
    <w:p w:rsidR="005235EA" w:rsidRPr="009E2E15" w:rsidRDefault="005235EA" w:rsidP="00C65296">
      <w:pPr>
        <w:ind w:left="720"/>
      </w:pPr>
      <w:r w:rsidRPr="009E2E15">
        <w:t>Dr</w:t>
      </w:r>
      <w:r w:rsidR="00FF47BA" w:rsidRPr="009E2E15">
        <w:t xml:space="preserve">. Michael </w:t>
      </w:r>
      <w:proofErr w:type="spellStart"/>
      <w:r w:rsidR="00FF47BA" w:rsidRPr="009E2E15">
        <w:t>Rieders</w:t>
      </w:r>
      <w:proofErr w:type="spellEnd"/>
      <w:r w:rsidR="00FF47BA" w:rsidRPr="009E2E15">
        <w:t>, Forensic Toxico</w:t>
      </w:r>
      <w:r w:rsidRPr="009E2E15">
        <w:t>logist</w:t>
      </w:r>
    </w:p>
    <w:p w:rsidR="008F2954" w:rsidRPr="009E2E15" w:rsidRDefault="005235EA" w:rsidP="00C65296">
      <w:pPr>
        <w:ind w:left="720"/>
      </w:pPr>
      <w:r w:rsidRPr="009E2E15">
        <w:t>Karen S</w:t>
      </w:r>
      <w:r w:rsidR="00A775AE" w:rsidRPr="009E2E15">
        <w:t>mith</w:t>
      </w:r>
      <w:r w:rsidRPr="009E2E15">
        <w:t>, Crime Scene Investigator</w:t>
      </w:r>
    </w:p>
    <w:p w:rsidR="005235EA" w:rsidRPr="009E2E15" w:rsidRDefault="008F2954" w:rsidP="00C65296">
      <w:pPr>
        <w:ind w:left="720"/>
      </w:pPr>
      <w:r w:rsidRPr="009E2E15">
        <w:t xml:space="preserve">Brent </w:t>
      </w:r>
      <w:proofErr w:type="spellStart"/>
      <w:r w:rsidRPr="009E2E15">
        <w:t>Turvey</w:t>
      </w:r>
      <w:proofErr w:type="spellEnd"/>
      <w:r w:rsidRPr="009E2E15">
        <w:t>, Criminal Profiler</w:t>
      </w:r>
    </w:p>
    <w:p w:rsidR="005235EA" w:rsidRPr="009E2E15" w:rsidRDefault="005235EA" w:rsidP="00C65296">
      <w:pPr>
        <w:ind w:left="720"/>
      </w:pPr>
      <w:r w:rsidRPr="009E2E15">
        <w:t>Richard D. Walter, Crime Assessor</w:t>
      </w:r>
    </w:p>
    <w:p w:rsidR="00FF47BA" w:rsidRPr="004E1B18" w:rsidRDefault="005235EA" w:rsidP="00C65296">
      <w:pPr>
        <w:ind w:left="720"/>
      </w:pPr>
      <w:r w:rsidRPr="009E2E15">
        <w:t>Professor Wesley Vernon, OBE</w:t>
      </w:r>
      <w:r w:rsidR="00A775AE" w:rsidRPr="009E2E15">
        <w:t xml:space="preserve">, </w:t>
      </w:r>
      <w:r w:rsidRPr="009E2E15">
        <w:t>Forensic Podiatrist</w:t>
      </w:r>
    </w:p>
    <w:p w:rsidR="00FF47BA" w:rsidRDefault="00FF47BA" w:rsidP="008F632C">
      <w:pPr>
        <w:autoSpaceDE w:val="0"/>
        <w:autoSpaceDN w:val="0"/>
        <w:adjustRightInd w:val="0"/>
        <w:ind w:right="50"/>
        <w:rPr>
          <w:b/>
          <w:bCs/>
        </w:rPr>
      </w:pPr>
    </w:p>
    <w:p w:rsidR="00C73536" w:rsidRPr="00BD2023" w:rsidRDefault="00C73536" w:rsidP="00C73536">
      <w:pPr>
        <w:autoSpaceDE w:val="0"/>
        <w:autoSpaceDN w:val="0"/>
        <w:adjustRightInd w:val="0"/>
        <w:ind w:right="50"/>
        <w:rPr>
          <w:b/>
          <w:bCs/>
          <w:sz w:val="23"/>
          <w:szCs w:val="23"/>
        </w:rPr>
      </w:pPr>
      <w:r w:rsidRPr="00BD2023">
        <w:rPr>
          <w:b/>
          <w:bCs/>
          <w:sz w:val="23"/>
          <w:szCs w:val="23"/>
        </w:rPr>
        <w:t>About PBS</w:t>
      </w:r>
      <w:r w:rsidRPr="00BD2023">
        <w:rPr>
          <w:b/>
          <w:bCs/>
          <w:sz w:val="23"/>
          <w:szCs w:val="23"/>
        </w:rPr>
        <w:br/>
      </w:r>
      <w:hyperlink r:id="rId11" w:history="1">
        <w:r w:rsidRPr="00BD2023">
          <w:rPr>
            <w:rStyle w:val="Hyperlink"/>
            <w:bCs/>
            <w:sz w:val="23"/>
            <w:szCs w:val="23"/>
          </w:rPr>
          <w:t>PBS</w:t>
        </w:r>
      </w:hyperlink>
      <w:r w:rsidRPr="00BD2023">
        <w:rPr>
          <w:bCs/>
          <w:sz w:val="23"/>
          <w:szCs w:val="23"/>
        </w:rPr>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2" w:history="1">
        <w:r w:rsidRPr="00BD2023">
          <w:rPr>
            <w:rStyle w:val="Hyperlink"/>
            <w:bCs/>
            <w:sz w:val="23"/>
            <w:szCs w:val="23"/>
          </w:rPr>
          <w:t>pbskids.org</w:t>
        </w:r>
      </w:hyperlink>
      <w:r w:rsidRPr="00BD2023">
        <w:rPr>
          <w:bCs/>
          <w:sz w:val="23"/>
          <w:szCs w:val="23"/>
        </w:rPr>
        <w:t>, are parents’ and teachers’ most trusted partners in inspiring and nurturing curiosity and love of learning in children. More information about PBS is available at </w:t>
      </w:r>
      <w:hyperlink r:id="rId13" w:history="1">
        <w:r w:rsidRPr="00BD2023">
          <w:rPr>
            <w:rStyle w:val="Hyperlink"/>
            <w:bCs/>
            <w:sz w:val="23"/>
            <w:szCs w:val="23"/>
          </w:rPr>
          <w:t>www.pbs.org</w:t>
        </w:r>
      </w:hyperlink>
      <w:r w:rsidRPr="00BD2023">
        <w:rPr>
          <w:bCs/>
          <w:sz w:val="23"/>
          <w:szCs w:val="23"/>
        </w:rPr>
        <w:t>, one of the leading dot-org websites on the Internet, or by following </w:t>
      </w:r>
      <w:hyperlink r:id="rId14" w:history="1">
        <w:r w:rsidRPr="00BD2023">
          <w:rPr>
            <w:rStyle w:val="Hyperlink"/>
            <w:bCs/>
            <w:sz w:val="23"/>
            <w:szCs w:val="23"/>
          </w:rPr>
          <w:t>PBS on Twitter</w:t>
        </w:r>
      </w:hyperlink>
      <w:r w:rsidRPr="00BD2023">
        <w:rPr>
          <w:bCs/>
          <w:sz w:val="23"/>
          <w:szCs w:val="23"/>
        </w:rPr>
        <w:t>, </w:t>
      </w:r>
      <w:hyperlink r:id="rId15" w:history="1">
        <w:r w:rsidRPr="00BD2023">
          <w:rPr>
            <w:rStyle w:val="Hyperlink"/>
            <w:bCs/>
            <w:sz w:val="23"/>
            <w:szCs w:val="23"/>
          </w:rPr>
          <w:t>Facebook</w:t>
        </w:r>
      </w:hyperlink>
      <w:r w:rsidRPr="00BD2023">
        <w:rPr>
          <w:bCs/>
          <w:sz w:val="23"/>
          <w:szCs w:val="23"/>
        </w:rPr>
        <w:t> or through our </w:t>
      </w:r>
      <w:hyperlink r:id="rId16" w:history="1">
        <w:r w:rsidRPr="00BD2023">
          <w:rPr>
            <w:rStyle w:val="Hyperlink"/>
            <w:bCs/>
            <w:sz w:val="23"/>
            <w:szCs w:val="23"/>
          </w:rPr>
          <w:t>apps for mobile devices</w:t>
        </w:r>
      </w:hyperlink>
      <w:r w:rsidRPr="00BD2023">
        <w:rPr>
          <w:bCs/>
          <w:sz w:val="23"/>
          <w:szCs w:val="23"/>
        </w:rPr>
        <w:t>. Specific program information and updates for press are available at </w:t>
      </w:r>
      <w:hyperlink r:id="rId17" w:history="1">
        <w:r w:rsidRPr="00BD2023">
          <w:rPr>
            <w:rStyle w:val="Hyperlink"/>
            <w:bCs/>
            <w:sz w:val="23"/>
            <w:szCs w:val="23"/>
          </w:rPr>
          <w:t>pbs.org/pressroom</w:t>
        </w:r>
      </w:hyperlink>
      <w:r w:rsidRPr="00BD2023">
        <w:rPr>
          <w:bCs/>
          <w:sz w:val="23"/>
          <w:szCs w:val="23"/>
        </w:rPr>
        <w:t> or by following </w:t>
      </w:r>
      <w:hyperlink r:id="rId18" w:history="1">
        <w:r w:rsidRPr="00BD2023">
          <w:rPr>
            <w:rStyle w:val="Hyperlink"/>
            <w:bCs/>
            <w:sz w:val="23"/>
            <w:szCs w:val="23"/>
          </w:rPr>
          <w:t xml:space="preserve">PBS </w:t>
        </w:r>
        <w:proofErr w:type="spellStart"/>
        <w:r w:rsidRPr="00BD2023">
          <w:rPr>
            <w:rStyle w:val="Hyperlink"/>
            <w:bCs/>
            <w:sz w:val="23"/>
            <w:szCs w:val="23"/>
          </w:rPr>
          <w:t>PressRoom</w:t>
        </w:r>
        <w:proofErr w:type="spellEnd"/>
        <w:r w:rsidRPr="00BD2023">
          <w:rPr>
            <w:rStyle w:val="Hyperlink"/>
            <w:bCs/>
            <w:sz w:val="23"/>
            <w:szCs w:val="23"/>
          </w:rPr>
          <w:t xml:space="preserve"> on Twitter</w:t>
        </w:r>
      </w:hyperlink>
      <w:r w:rsidRPr="00BD2023">
        <w:rPr>
          <w:bCs/>
          <w:sz w:val="23"/>
          <w:szCs w:val="23"/>
        </w:rPr>
        <w:t>.</w:t>
      </w:r>
    </w:p>
    <w:p w:rsidR="00717678" w:rsidRPr="00BD2023" w:rsidRDefault="00717678" w:rsidP="008F632C">
      <w:pPr>
        <w:autoSpaceDE w:val="0"/>
        <w:autoSpaceDN w:val="0"/>
        <w:adjustRightInd w:val="0"/>
        <w:ind w:right="50"/>
        <w:jc w:val="center"/>
        <w:rPr>
          <w:sz w:val="23"/>
          <w:szCs w:val="23"/>
        </w:rPr>
      </w:pPr>
      <w:r w:rsidRPr="00BD2023">
        <w:rPr>
          <w:sz w:val="23"/>
          <w:szCs w:val="23"/>
        </w:rPr>
        <w:t>– PBS –</w:t>
      </w:r>
    </w:p>
    <w:p w:rsidR="00A12C42" w:rsidRPr="00BD2023" w:rsidRDefault="004E2C7D" w:rsidP="008F632C">
      <w:pPr>
        <w:pStyle w:val="Default"/>
        <w:rPr>
          <w:rFonts w:ascii="Times New Roman" w:hAnsi="Times New Roman" w:cs="Times New Roman"/>
          <w:sz w:val="23"/>
          <w:szCs w:val="23"/>
        </w:rPr>
      </w:pPr>
      <w:r w:rsidRPr="00BD2023">
        <w:rPr>
          <w:rFonts w:ascii="Times New Roman" w:hAnsi="Times New Roman" w:cs="Times New Roman"/>
          <w:sz w:val="23"/>
          <w:szCs w:val="23"/>
        </w:rPr>
        <w:t>CONTACTS</w:t>
      </w:r>
      <w:r w:rsidR="000275A5" w:rsidRPr="00BD2023">
        <w:rPr>
          <w:rFonts w:ascii="Times New Roman" w:hAnsi="Times New Roman" w:cs="Times New Roman"/>
          <w:sz w:val="23"/>
          <w:szCs w:val="23"/>
        </w:rPr>
        <w:t>:</w:t>
      </w:r>
    </w:p>
    <w:p w:rsidR="00A12C42" w:rsidRPr="00BD2023" w:rsidRDefault="00A12C42" w:rsidP="008F632C">
      <w:pPr>
        <w:rPr>
          <w:color w:val="000000"/>
          <w:sz w:val="23"/>
          <w:szCs w:val="23"/>
        </w:rPr>
      </w:pPr>
      <w:r w:rsidRPr="00BD2023">
        <w:rPr>
          <w:color w:val="000000"/>
          <w:sz w:val="23"/>
          <w:szCs w:val="23"/>
        </w:rPr>
        <w:t>Cara White, CaraMar, Inc., cara.white@mac.com; 843-881-1480</w:t>
      </w:r>
    </w:p>
    <w:p w:rsidR="00394113" w:rsidRPr="00BD2023" w:rsidRDefault="00A12C42" w:rsidP="008F632C">
      <w:pPr>
        <w:rPr>
          <w:color w:val="000000"/>
          <w:sz w:val="23"/>
          <w:szCs w:val="23"/>
        </w:rPr>
      </w:pPr>
      <w:r w:rsidRPr="00BD2023">
        <w:rPr>
          <w:color w:val="000000"/>
          <w:sz w:val="23"/>
          <w:szCs w:val="23"/>
        </w:rPr>
        <w:t>Mary Lugo, CaraMar, Inc., lugo@negia.net; 770-623-8190</w:t>
      </w:r>
    </w:p>
    <w:p w:rsidR="00C65296" w:rsidRPr="00BD2023" w:rsidRDefault="0019188A" w:rsidP="00BD2023">
      <w:pPr>
        <w:rPr>
          <w:sz w:val="23"/>
          <w:szCs w:val="23"/>
        </w:rPr>
      </w:pPr>
      <w:r w:rsidRPr="00BD2023">
        <w:rPr>
          <w:sz w:val="23"/>
          <w:szCs w:val="23"/>
        </w:rPr>
        <w:t xml:space="preserve">Carrie Johnson, PBS; </w:t>
      </w:r>
      <w:hyperlink r:id="rId19" w:history="1">
        <w:r w:rsidRPr="00BD2023">
          <w:rPr>
            <w:rStyle w:val="Hyperlink"/>
            <w:sz w:val="23"/>
            <w:szCs w:val="23"/>
          </w:rPr>
          <w:t>cjohnson@pbs.org</w:t>
        </w:r>
      </w:hyperlink>
      <w:r w:rsidR="00C65296" w:rsidRPr="00BD2023">
        <w:rPr>
          <w:sz w:val="23"/>
          <w:szCs w:val="23"/>
        </w:rPr>
        <w:t>;</w:t>
      </w:r>
      <w:r w:rsidRPr="00BD2023">
        <w:rPr>
          <w:sz w:val="23"/>
          <w:szCs w:val="23"/>
        </w:rPr>
        <w:t xml:space="preserve"> 703-739-5129</w:t>
      </w:r>
    </w:p>
    <w:p w:rsidR="00BD2023" w:rsidRPr="00BD2023" w:rsidRDefault="00BD2023" w:rsidP="00BD2023">
      <w:pPr>
        <w:rPr>
          <w:sz w:val="23"/>
          <w:szCs w:val="23"/>
        </w:rPr>
      </w:pPr>
    </w:p>
    <w:p w:rsidR="005C3981" w:rsidRPr="00BD2023" w:rsidRDefault="003C5790" w:rsidP="00EA3E75">
      <w:pPr>
        <w:pStyle w:val="PBSReleaseStyle"/>
        <w:rPr>
          <w:i/>
          <w:sz w:val="23"/>
          <w:szCs w:val="23"/>
        </w:rPr>
      </w:pPr>
      <w:r w:rsidRPr="00BD2023">
        <w:rPr>
          <w:i/>
          <w:sz w:val="23"/>
          <w:szCs w:val="23"/>
        </w:rPr>
        <w:t xml:space="preserve">For images and additional up-to-date information on this and other PBS programs, visit PBS PressRoom at </w:t>
      </w:r>
      <w:hyperlink r:id="rId20" w:history="1">
        <w:r w:rsidR="005C2CA3" w:rsidRPr="00BD2023">
          <w:rPr>
            <w:rStyle w:val="Hyperlink"/>
            <w:i/>
            <w:sz w:val="23"/>
            <w:szCs w:val="23"/>
          </w:rPr>
          <w:t>pbs.org/pressroom</w:t>
        </w:r>
      </w:hyperlink>
      <w:r w:rsidRPr="00BD2023">
        <w:rPr>
          <w:i/>
          <w:sz w:val="23"/>
          <w:szCs w:val="23"/>
        </w:rPr>
        <w:t>.</w:t>
      </w:r>
    </w:p>
    <w:sectPr w:rsidR="005C3981" w:rsidRPr="00BD2023" w:rsidSect="008F632C">
      <w:footerReference w:type="default" r:id="rId21"/>
      <w:headerReference w:type="first" r:id="rId22"/>
      <w:footerReference w:type="first" r:id="rId23"/>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15" w:rsidRDefault="009E2E15">
      <w:r>
        <w:separator/>
      </w:r>
    </w:p>
  </w:endnote>
  <w:endnote w:type="continuationSeparator" w:id="0">
    <w:p w:rsidR="009E2E15" w:rsidRDefault="009E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15" w:rsidRPr="007E3B8D" w:rsidRDefault="009E2E1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17A9152" wp14:editId="3625E60F">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9E2E15" w:rsidRPr="001C051D" w:rsidRDefault="00BD2023" w:rsidP="001C051D">
    <w:pPr>
      <w:pStyle w:val="Footer"/>
      <w:spacing w:after="60"/>
      <w:ind w:left="-540" w:right="-490"/>
      <w:jc w:val="center"/>
      <w:rPr>
        <w:rFonts w:ascii="Georgia" w:hAnsi="Georgia" w:cs="Mangal"/>
        <w:color w:val="808080"/>
        <w:sz w:val="19"/>
        <w:szCs w:val="19"/>
      </w:rPr>
    </w:pPr>
    <w:hyperlink r:id="rId2" w:history="1">
      <w:r w:rsidR="009E2E15" w:rsidRPr="001C051D">
        <w:rPr>
          <w:rStyle w:val="Hyperlink"/>
          <w:rFonts w:ascii="Georgia" w:hAnsi="Georgia" w:cs="Mangal"/>
          <w:color w:val="808080"/>
          <w:sz w:val="19"/>
          <w:szCs w:val="19"/>
        </w:rPr>
        <w:t>www.pbs.org</w:t>
      </w:r>
    </w:hyperlink>
  </w:p>
  <w:p w:rsidR="009E2E15" w:rsidRPr="001C051D" w:rsidRDefault="009E2E1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9E2E15" w:rsidRPr="001C051D" w:rsidRDefault="009E2E1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15" w:rsidRDefault="009E2E15" w:rsidP="00BD2023">
    <w:pPr>
      <w:pStyle w:val="PBSReleaseStyle"/>
      <w:jc w:val="center"/>
    </w:pPr>
    <w:r>
      <w:t xml:space="preserve">– </w:t>
    </w:r>
    <w:proofErr w:type="gramStart"/>
    <w:r>
      <w:t>more</w:t>
    </w:r>
    <w:proofErr w:type="gramEnd"/>
    <w:r>
      <w:t xml:space="preserve"> –</w:t>
    </w:r>
  </w:p>
  <w:p w:rsidR="00BD2023" w:rsidRPr="00BD2023" w:rsidRDefault="00BD2023" w:rsidP="00BD2023">
    <w:pPr>
      <w:pStyle w:val="PBSReleaseStyle"/>
      <w:jc w:val="center"/>
      <w:rPr>
        <w:sz w:val="12"/>
      </w:rPr>
    </w:pPr>
  </w:p>
  <w:p w:rsidR="009E2E15" w:rsidRPr="001C051D" w:rsidRDefault="00BD2023" w:rsidP="001C051D">
    <w:pPr>
      <w:pStyle w:val="Footer"/>
      <w:spacing w:after="60"/>
      <w:ind w:left="-540" w:right="-490"/>
      <w:jc w:val="center"/>
      <w:rPr>
        <w:rFonts w:ascii="Georgia" w:hAnsi="Georgia" w:cs="Mangal"/>
        <w:color w:val="808080"/>
        <w:sz w:val="19"/>
        <w:szCs w:val="19"/>
      </w:rPr>
    </w:pPr>
    <w:hyperlink r:id="rId1" w:history="1">
      <w:r w:rsidR="009E2E15" w:rsidRPr="001C051D">
        <w:rPr>
          <w:rStyle w:val="Hyperlink"/>
          <w:rFonts w:ascii="Georgia" w:hAnsi="Georgia" w:cs="Mangal"/>
          <w:color w:val="808080"/>
          <w:sz w:val="19"/>
          <w:szCs w:val="19"/>
        </w:rPr>
        <w:t>www.pbs.org</w:t>
      </w:r>
    </w:hyperlink>
  </w:p>
  <w:p w:rsidR="009E2E15" w:rsidRPr="001C051D" w:rsidRDefault="009E2E1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rsidR="009E2E15" w:rsidRPr="001C051D" w:rsidRDefault="009E2E1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15" w:rsidRDefault="009E2E15">
      <w:r>
        <w:separator/>
      </w:r>
    </w:p>
  </w:footnote>
  <w:footnote w:type="continuationSeparator" w:id="0">
    <w:p w:rsidR="009E2E15" w:rsidRDefault="009E2E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15" w:rsidRDefault="009E2E15" w:rsidP="007E3B8D">
    <w:pPr>
      <w:pStyle w:val="Header"/>
      <w:jc w:val="center"/>
    </w:pPr>
    <w:r>
      <w:tab/>
    </w:r>
    <w:r>
      <w:rPr>
        <w:noProof/>
      </w:rPr>
      <w:drawing>
        <wp:inline distT="0" distB="0" distL="0" distR="0">
          <wp:extent cx="732173" cy="102362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47" cy="1024423"/>
                  </a:xfrm>
                  <a:prstGeom prst="rect">
                    <a:avLst/>
                  </a:prstGeom>
                  <a:noFill/>
                  <a:ln>
                    <a:noFill/>
                  </a:ln>
                </pic:spPr>
              </pic:pic>
            </a:graphicData>
          </a:graphic>
        </wp:inline>
      </w:drawing>
    </w:r>
    <w:r>
      <w:t xml:space="preserve"> </w:t>
    </w:r>
    <w:r>
      <w:tab/>
    </w:r>
  </w:p>
  <w:p w:rsidR="009E2E15" w:rsidRDefault="009E2E15"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4E8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E47E95"/>
    <w:multiLevelType w:val="hybridMultilevel"/>
    <w:tmpl w:val="83FCF956"/>
    <w:lvl w:ilvl="0" w:tplc="4EE65ADE">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E540D"/>
    <w:multiLevelType w:val="hybridMultilevel"/>
    <w:tmpl w:val="0842196C"/>
    <w:lvl w:ilvl="0" w:tplc="02C496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D9A5479"/>
    <w:multiLevelType w:val="hybridMultilevel"/>
    <w:tmpl w:val="48729A1C"/>
    <w:lvl w:ilvl="0" w:tplc="442C9DA4">
      <w:start w:val="2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13C89"/>
    <w:rsid w:val="0000714F"/>
    <w:rsid w:val="00007754"/>
    <w:rsid w:val="000205CF"/>
    <w:rsid w:val="000219F3"/>
    <w:rsid w:val="00021B1F"/>
    <w:rsid w:val="000223B5"/>
    <w:rsid w:val="000223C6"/>
    <w:rsid w:val="000275A5"/>
    <w:rsid w:val="0004234B"/>
    <w:rsid w:val="00064397"/>
    <w:rsid w:val="00071719"/>
    <w:rsid w:val="00072A01"/>
    <w:rsid w:val="00073CE4"/>
    <w:rsid w:val="00076653"/>
    <w:rsid w:val="00082369"/>
    <w:rsid w:val="000A09D1"/>
    <w:rsid w:val="000B4DBC"/>
    <w:rsid w:val="000B5D67"/>
    <w:rsid w:val="000C4926"/>
    <w:rsid w:val="000C70A9"/>
    <w:rsid w:val="000E753C"/>
    <w:rsid w:val="000F5544"/>
    <w:rsid w:val="00107727"/>
    <w:rsid w:val="001472DB"/>
    <w:rsid w:val="00147A61"/>
    <w:rsid w:val="0015085D"/>
    <w:rsid w:val="001675B7"/>
    <w:rsid w:val="001759D2"/>
    <w:rsid w:val="0017749A"/>
    <w:rsid w:val="00187C19"/>
    <w:rsid w:val="0019188A"/>
    <w:rsid w:val="00197852"/>
    <w:rsid w:val="001A67A9"/>
    <w:rsid w:val="001B2BFE"/>
    <w:rsid w:val="001B58E6"/>
    <w:rsid w:val="001B5F56"/>
    <w:rsid w:val="001C051D"/>
    <w:rsid w:val="001D1C54"/>
    <w:rsid w:val="001D62FF"/>
    <w:rsid w:val="001E086B"/>
    <w:rsid w:val="001E4DDD"/>
    <w:rsid w:val="00205A49"/>
    <w:rsid w:val="00216572"/>
    <w:rsid w:val="00242FBA"/>
    <w:rsid w:val="00244CAF"/>
    <w:rsid w:val="00247AE6"/>
    <w:rsid w:val="002630AD"/>
    <w:rsid w:val="002710E8"/>
    <w:rsid w:val="0027769C"/>
    <w:rsid w:val="00286F52"/>
    <w:rsid w:val="00291863"/>
    <w:rsid w:val="00296196"/>
    <w:rsid w:val="002A0DEA"/>
    <w:rsid w:val="002A3573"/>
    <w:rsid w:val="002B6877"/>
    <w:rsid w:val="002C04A3"/>
    <w:rsid w:val="002E26B9"/>
    <w:rsid w:val="002E70B7"/>
    <w:rsid w:val="00307AC9"/>
    <w:rsid w:val="00327BC0"/>
    <w:rsid w:val="00340A2B"/>
    <w:rsid w:val="00340DD6"/>
    <w:rsid w:val="00344CB9"/>
    <w:rsid w:val="003605C5"/>
    <w:rsid w:val="0037312D"/>
    <w:rsid w:val="00394113"/>
    <w:rsid w:val="003C5790"/>
    <w:rsid w:val="003D01BA"/>
    <w:rsid w:val="003E07FD"/>
    <w:rsid w:val="003E6F2C"/>
    <w:rsid w:val="003F1A42"/>
    <w:rsid w:val="003F4BD0"/>
    <w:rsid w:val="00414FA3"/>
    <w:rsid w:val="00415384"/>
    <w:rsid w:val="00417067"/>
    <w:rsid w:val="00432583"/>
    <w:rsid w:val="00440AB7"/>
    <w:rsid w:val="00442DBD"/>
    <w:rsid w:val="00456FE8"/>
    <w:rsid w:val="00461E8F"/>
    <w:rsid w:val="004652CD"/>
    <w:rsid w:val="00472659"/>
    <w:rsid w:val="00480217"/>
    <w:rsid w:val="00483B0F"/>
    <w:rsid w:val="00486E8B"/>
    <w:rsid w:val="004B0B69"/>
    <w:rsid w:val="004B22F4"/>
    <w:rsid w:val="004D0462"/>
    <w:rsid w:val="004D1051"/>
    <w:rsid w:val="004E1B18"/>
    <w:rsid w:val="004E2C7D"/>
    <w:rsid w:val="004E70FE"/>
    <w:rsid w:val="00506288"/>
    <w:rsid w:val="00506B5B"/>
    <w:rsid w:val="005153F3"/>
    <w:rsid w:val="00520E0B"/>
    <w:rsid w:val="005235EA"/>
    <w:rsid w:val="00537E5D"/>
    <w:rsid w:val="005435E3"/>
    <w:rsid w:val="00545693"/>
    <w:rsid w:val="00556947"/>
    <w:rsid w:val="00567810"/>
    <w:rsid w:val="005721D6"/>
    <w:rsid w:val="0058027E"/>
    <w:rsid w:val="0058097F"/>
    <w:rsid w:val="0058232A"/>
    <w:rsid w:val="00582B08"/>
    <w:rsid w:val="005A6480"/>
    <w:rsid w:val="005B5F22"/>
    <w:rsid w:val="005B69D1"/>
    <w:rsid w:val="005B747E"/>
    <w:rsid w:val="005B75C1"/>
    <w:rsid w:val="005C2CA3"/>
    <w:rsid w:val="005C3981"/>
    <w:rsid w:val="005C5620"/>
    <w:rsid w:val="005D7639"/>
    <w:rsid w:val="005E2052"/>
    <w:rsid w:val="005E310D"/>
    <w:rsid w:val="005E3111"/>
    <w:rsid w:val="005E589A"/>
    <w:rsid w:val="005E67CA"/>
    <w:rsid w:val="005E71AE"/>
    <w:rsid w:val="005F5BAA"/>
    <w:rsid w:val="00602E4B"/>
    <w:rsid w:val="0060375A"/>
    <w:rsid w:val="00616631"/>
    <w:rsid w:val="00642611"/>
    <w:rsid w:val="00666CE8"/>
    <w:rsid w:val="006946E2"/>
    <w:rsid w:val="006A32D2"/>
    <w:rsid w:val="006A74C9"/>
    <w:rsid w:val="006B0717"/>
    <w:rsid w:val="006B62C5"/>
    <w:rsid w:val="006C387F"/>
    <w:rsid w:val="006C4C39"/>
    <w:rsid w:val="006D4C0E"/>
    <w:rsid w:val="006F405A"/>
    <w:rsid w:val="006F49C6"/>
    <w:rsid w:val="006F61F0"/>
    <w:rsid w:val="006F6720"/>
    <w:rsid w:val="006F6823"/>
    <w:rsid w:val="00703673"/>
    <w:rsid w:val="00710EF2"/>
    <w:rsid w:val="00713043"/>
    <w:rsid w:val="00717678"/>
    <w:rsid w:val="00722585"/>
    <w:rsid w:val="007309B8"/>
    <w:rsid w:val="007373B7"/>
    <w:rsid w:val="0075053B"/>
    <w:rsid w:val="007950A0"/>
    <w:rsid w:val="007A4A04"/>
    <w:rsid w:val="007D5841"/>
    <w:rsid w:val="007E3B8D"/>
    <w:rsid w:val="007E7B98"/>
    <w:rsid w:val="007F7CD6"/>
    <w:rsid w:val="008053E3"/>
    <w:rsid w:val="0081211B"/>
    <w:rsid w:val="00830592"/>
    <w:rsid w:val="00840F0B"/>
    <w:rsid w:val="00844A8C"/>
    <w:rsid w:val="00846551"/>
    <w:rsid w:val="0086085B"/>
    <w:rsid w:val="008730CB"/>
    <w:rsid w:val="00873CFD"/>
    <w:rsid w:val="0088002E"/>
    <w:rsid w:val="008967D6"/>
    <w:rsid w:val="008E60ED"/>
    <w:rsid w:val="008F2954"/>
    <w:rsid w:val="008F632C"/>
    <w:rsid w:val="008F7E92"/>
    <w:rsid w:val="00912A34"/>
    <w:rsid w:val="00922193"/>
    <w:rsid w:val="00922827"/>
    <w:rsid w:val="009235C1"/>
    <w:rsid w:val="009266D7"/>
    <w:rsid w:val="00926858"/>
    <w:rsid w:val="0092789A"/>
    <w:rsid w:val="00936A96"/>
    <w:rsid w:val="00937CBD"/>
    <w:rsid w:val="00941C2B"/>
    <w:rsid w:val="00943AEA"/>
    <w:rsid w:val="00944A58"/>
    <w:rsid w:val="00964F49"/>
    <w:rsid w:val="009666EC"/>
    <w:rsid w:val="00967F44"/>
    <w:rsid w:val="009828DE"/>
    <w:rsid w:val="009A38D7"/>
    <w:rsid w:val="009A3EE6"/>
    <w:rsid w:val="009A3FEB"/>
    <w:rsid w:val="009C05AC"/>
    <w:rsid w:val="009D04E6"/>
    <w:rsid w:val="009D29EC"/>
    <w:rsid w:val="009E2E15"/>
    <w:rsid w:val="009E516F"/>
    <w:rsid w:val="00A12C42"/>
    <w:rsid w:val="00A16A6F"/>
    <w:rsid w:val="00A239BF"/>
    <w:rsid w:val="00A43A93"/>
    <w:rsid w:val="00A45E9C"/>
    <w:rsid w:val="00A62981"/>
    <w:rsid w:val="00A652A1"/>
    <w:rsid w:val="00A775AE"/>
    <w:rsid w:val="00A92990"/>
    <w:rsid w:val="00AA38C1"/>
    <w:rsid w:val="00AA42C5"/>
    <w:rsid w:val="00AA6810"/>
    <w:rsid w:val="00AB2F11"/>
    <w:rsid w:val="00AB5AE0"/>
    <w:rsid w:val="00AD4430"/>
    <w:rsid w:val="00B05005"/>
    <w:rsid w:val="00B0506C"/>
    <w:rsid w:val="00B0790B"/>
    <w:rsid w:val="00B24887"/>
    <w:rsid w:val="00B35E63"/>
    <w:rsid w:val="00B61482"/>
    <w:rsid w:val="00B676B2"/>
    <w:rsid w:val="00BD109C"/>
    <w:rsid w:val="00BD2023"/>
    <w:rsid w:val="00BD3841"/>
    <w:rsid w:val="00BE6EEC"/>
    <w:rsid w:val="00BF1DB1"/>
    <w:rsid w:val="00C000C9"/>
    <w:rsid w:val="00C1570A"/>
    <w:rsid w:val="00C30031"/>
    <w:rsid w:val="00C44376"/>
    <w:rsid w:val="00C4441D"/>
    <w:rsid w:val="00C5627B"/>
    <w:rsid w:val="00C6006F"/>
    <w:rsid w:val="00C64A00"/>
    <w:rsid w:val="00C65296"/>
    <w:rsid w:val="00C729F0"/>
    <w:rsid w:val="00C73536"/>
    <w:rsid w:val="00C81CC9"/>
    <w:rsid w:val="00C84849"/>
    <w:rsid w:val="00C86C23"/>
    <w:rsid w:val="00CA2C9E"/>
    <w:rsid w:val="00CA3C11"/>
    <w:rsid w:val="00CA56BD"/>
    <w:rsid w:val="00CB19EB"/>
    <w:rsid w:val="00CC26B8"/>
    <w:rsid w:val="00CC4D64"/>
    <w:rsid w:val="00CD784E"/>
    <w:rsid w:val="00CE56C7"/>
    <w:rsid w:val="00CE6301"/>
    <w:rsid w:val="00CF14E7"/>
    <w:rsid w:val="00CF29CF"/>
    <w:rsid w:val="00CF31EA"/>
    <w:rsid w:val="00CF7B47"/>
    <w:rsid w:val="00D051DD"/>
    <w:rsid w:val="00D0594B"/>
    <w:rsid w:val="00D26031"/>
    <w:rsid w:val="00D42927"/>
    <w:rsid w:val="00D4535E"/>
    <w:rsid w:val="00D55753"/>
    <w:rsid w:val="00D55828"/>
    <w:rsid w:val="00D65321"/>
    <w:rsid w:val="00D71163"/>
    <w:rsid w:val="00D77995"/>
    <w:rsid w:val="00D83ADC"/>
    <w:rsid w:val="00D927A5"/>
    <w:rsid w:val="00DA100D"/>
    <w:rsid w:val="00DA6141"/>
    <w:rsid w:val="00DD4DD6"/>
    <w:rsid w:val="00DE34CE"/>
    <w:rsid w:val="00DE7B90"/>
    <w:rsid w:val="00DF14FF"/>
    <w:rsid w:val="00E00E8B"/>
    <w:rsid w:val="00E13C89"/>
    <w:rsid w:val="00E21FD1"/>
    <w:rsid w:val="00E30D6F"/>
    <w:rsid w:val="00E449C2"/>
    <w:rsid w:val="00E55D8F"/>
    <w:rsid w:val="00E56B86"/>
    <w:rsid w:val="00E73C2A"/>
    <w:rsid w:val="00E84D33"/>
    <w:rsid w:val="00E92CD4"/>
    <w:rsid w:val="00E95081"/>
    <w:rsid w:val="00EA3E75"/>
    <w:rsid w:val="00EA5482"/>
    <w:rsid w:val="00EB6854"/>
    <w:rsid w:val="00EC26A3"/>
    <w:rsid w:val="00EC69D7"/>
    <w:rsid w:val="00ED7120"/>
    <w:rsid w:val="00ED7A0B"/>
    <w:rsid w:val="00F131AB"/>
    <w:rsid w:val="00F13FC7"/>
    <w:rsid w:val="00F15DC9"/>
    <w:rsid w:val="00F16E85"/>
    <w:rsid w:val="00F43816"/>
    <w:rsid w:val="00F62D56"/>
    <w:rsid w:val="00F70150"/>
    <w:rsid w:val="00F73775"/>
    <w:rsid w:val="00F80E50"/>
    <w:rsid w:val="00F82B0D"/>
    <w:rsid w:val="00F85C07"/>
    <w:rsid w:val="00FA66BF"/>
    <w:rsid w:val="00FC1309"/>
    <w:rsid w:val="00FC65DF"/>
    <w:rsid w:val="00FD2231"/>
    <w:rsid w:val="00FD7029"/>
    <w:rsid w:val="00FE0C20"/>
    <w:rsid w:val="00FE4FA1"/>
    <w:rsid w:val="00FE73E3"/>
    <w:rsid w:val="00FF47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89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character" w:styleId="Emphasis">
    <w:name w:val="Emphasis"/>
    <w:uiPriority w:val="20"/>
    <w:qFormat/>
    <w:rsid w:val="001759D2"/>
    <w:rPr>
      <w:i/>
      <w:iCs/>
    </w:rPr>
  </w:style>
  <w:style w:type="paragraph" w:styleId="BalloonText">
    <w:name w:val="Balloon Text"/>
    <w:basedOn w:val="Normal"/>
    <w:link w:val="BalloonTextChar"/>
    <w:rsid w:val="005C5620"/>
    <w:rPr>
      <w:rFonts w:ascii="Tahoma" w:hAnsi="Tahoma"/>
      <w:sz w:val="16"/>
      <w:szCs w:val="16"/>
    </w:rPr>
  </w:style>
  <w:style w:type="character" w:customStyle="1" w:styleId="BalloonTextChar">
    <w:name w:val="Balloon Text Char"/>
    <w:link w:val="BalloonText"/>
    <w:rsid w:val="005C562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paragraph" w:customStyle="1" w:styleId="Default">
    <w:name w:val="Default"/>
    <w:uiPriority w:val="99"/>
    <w:rsid w:val="004E2C7D"/>
    <w:pPr>
      <w:autoSpaceDE w:val="0"/>
      <w:autoSpaceDN w:val="0"/>
      <w:adjustRightInd w:val="0"/>
    </w:pPr>
    <w:rPr>
      <w:rFonts w:ascii="Candara" w:eastAsia="Calibri" w:hAnsi="Candara" w:cs="Candara"/>
      <w:color w:val="000000"/>
      <w:sz w:val="24"/>
      <w:szCs w:val="24"/>
    </w:rPr>
  </w:style>
  <w:style w:type="paragraph" w:styleId="NormalWeb">
    <w:name w:val="Normal (Web)"/>
    <w:basedOn w:val="Normal"/>
    <w:uiPriority w:val="99"/>
    <w:unhideWhenUsed/>
    <w:rsid w:val="004E2C7D"/>
    <w:rPr>
      <w:rFonts w:eastAsia="Calibri"/>
    </w:rPr>
  </w:style>
  <w:style w:type="character" w:styleId="Emphasis">
    <w:name w:val="Emphasis"/>
    <w:uiPriority w:val="20"/>
    <w:qFormat/>
    <w:rsid w:val="001759D2"/>
    <w:rPr>
      <w:i/>
      <w:iCs/>
    </w:rPr>
  </w:style>
  <w:style w:type="paragraph" w:styleId="BalloonText">
    <w:name w:val="Balloon Text"/>
    <w:basedOn w:val="Normal"/>
    <w:link w:val="BalloonTextChar"/>
    <w:rsid w:val="005C5620"/>
    <w:rPr>
      <w:rFonts w:ascii="Tahoma" w:hAnsi="Tahoma"/>
      <w:sz w:val="16"/>
      <w:szCs w:val="16"/>
      <w:lang w:val="x-none" w:eastAsia="x-none"/>
    </w:rPr>
  </w:style>
  <w:style w:type="character" w:customStyle="1" w:styleId="BalloonTextChar">
    <w:name w:val="Balloon Text Char"/>
    <w:link w:val="BalloonText"/>
    <w:rsid w:val="005C5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18656">
      <w:bodyDiv w:val="1"/>
      <w:marLeft w:val="0"/>
      <w:marRight w:val="0"/>
      <w:marTop w:val="0"/>
      <w:marBottom w:val="0"/>
      <w:divBdr>
        <w:top w:val="none" w:sz="0" w:space="0" w:color="auto"/>
        <w:left w:val="none" w:sz="0" w:space="0" w:color="auto"/>
        <w:bottom w:val="none" w:sz="0" w:space="0" w:color="auto"/>
        <w:right w:val="none" w:sz="0" w:space="0" w:color="auto"/>
      </w:divBdr>
    </w:div>
    <w:div w:id="433408025">
      <w:bodyDiv w:val="1"/>
      <w:marLeft w:val="0"/>
      <w:marRight w:val="0"/>
      <w:marTop w:val="0"/>
      <w:marBottom w:val="0"/>
      <w:divBdr>
        <w:top w:val="none" w:sz="0" w:space="0" w:color="auto"/>
        <w:left w:val="none" w:sz="0" w:space="0" w:color="auto"/>
        <w:bottom w:val="none" w:sz="0" w:space="0" w:color="auto"/>
        <w:right w:val="none" w:sz="0" w:space="0" w:color="auto"/>
      </w:divBdr>
    </w:div>
    <w:div w:id="1297180465">
      <w:bodyDiv w:val="1"/>
      <w:marLeft w:val="0"/>
      <w:marRight w:val="0"/>
      <w:marTop w:val="0"/>
      <w:marBottom w:val="0"/>
      <w:divBdr>
        <w:top w:val="none" w:sz="0" w:space="0" w:color="auto"/>
        <w:left w:val="none" w:sz="0" w:space="0" w:color="auto"/>
        <w:bottom w:val="none" w:sz="0" w:space="0" w:color="auto"/>
        <w:right w:val="none" w:sz="0" w:space="0" w:color="auto"/>
      </w:divBdr>
    </w:div>
    <w:div w:id="1396860071">
      <w:bodyDiv w:val="1"/>
      <w:marLeft w:val="0"/>
      <w:marRight w:val="0"/>
      <w:marTop w:val="0"/>
      <w:marBottom w:val="0"/>
      <w:divBdr>
        <w:top w:val="none" w:sz="0" w:space="0" w:color="auto"/>
        <w:left w:val="none" w:sz="0" w:space="0" w:color="auto"/>
        <w:bottom w:val="none" w:sz="0" w:space="0" w:color="auto"/>
        <w:right w:val="none" w:sz="0" w:space="0" w:color="auto"/>
      </w:divBdr>
    </w:div>
    <w:div w:id="1710950983">
      <w:bodyDiv w:val="1"/>
      <w:marLeft w:val="0"/>
      <w:marRight w:val="0"/>
      <w:marTop w:val="0"/>
      <w:marBottom w:val="0"/>
      <w:divBdr>
        <w:top w:val="none" w:sz="0" w:space="0" w:color="auto"/>
        <w:left w:val="none" w:sz="0" w:space="0" w:color="auto"/>
        <w:bottom w:val="none" w:sz="0" w:space="0" w:color="auto"/>
        <w:right w:val="none" w:sz="0" w:space="0" w:color="auto"/>
      </w:divBdr>
    </w:div>
    <w:div w:id="2004044927">
      <w:bodyDiv w:val="1"/>
      <w:marLeft w:val="0"/>
      <w:marRight w:val="0"/>
      <w:marTop w:val="0"/>
      <w:marBottom w:val="0"/>
      <w:divBdr>
        <w:top w:val="none" w:sz="0" w:space="0" w:color="auto"/>
        <w:left w:val="none" w:sz="0" w:space="0" w:color="auto"/>
        <w:bottom w:val="none" w:sz="0" w:space="0" w:color="auto"/>
        <w:right w:val="none" w:sz="0" w:space="0" w:color="auto"/>
      </w:divBdr>
    </w:div>
    <w:div w:id="21153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s" TargetMode="External"/><Relationship Id="rId20" Type="http://schemas.openxmlformats.org/officeDocument/2006/relationships/hyperlink" Target="http://pressroom.pbs.org/" TargetMode="External"/><Relationship Id="rId21" Type="http://schemas.openxmlformats.org/officeDocument/2006/relationships/footer" Target="footer1.xml"/><Relationship Id="rId22" Type="http://schemas.openxmlformats.org/officeDocument/2006/relationships/header" Target="head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shoppbs.org/product/index.jsp?productId=24514226" TargetMode="External"/><Relationship Id="rId11" Type="http://schemas.openxmlformats.org/officeDocument/2006/relationships/hyperlink" Target="http://www.pbs.org/" TargetMode="External"/><Relationship Id="rId12" Type="http://schemas.openxmlformats.org/officeDocument/2006/relationships/hyperlink" Target="http://www.pbskids.org/" TargetMode="External"/><Relationship Id="rId13" Type="http://schemas.openxmlformats.org/officeDocument/2006/relationships/hyperlink" Target="http://www.pbs.org/" TargetMode="External"/><Relationship Id="rId14" Type="http://schemas.openxmlformats.org/officeDocument/2006/relationships/hyperlink" Target="http://www.twitter.com/pbs" TargetMode="External"/><Relationship Id="rId15" Type="http://schemas.openxmlformats.org/officeDocument/2006/relationships/hyperlink" Target="http://www.facebook.com/pbs" TargetMode="External"/><Relationship Id="rId16" Type="http://schemas.openxmlformats.org/officeDocument/2006/relationships/hyperlink" Target="http://www.pbs.org/services/mobile/" TargetMode="External"/><Relationship Id="rId17" Type="http://schemas.openxmlformats.org/officeDocument/2006/relationships/hyperlink" Target="http://pressroom.pbs.org/" TargetMode="External"/><Relationship Id="rId18" Type="http://schemas.openxmlformats.org/officeDocument/2006/relationships/hyperlink" Target="http://www.twitter.com/pbspressroom" TargetMode="External"/><Relationship Id="rId19" Type="http://schemas.openxmlformats.org/officeDocument/2006/relationships/hyperlink" Target="mailto:cjohnson@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www.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\\Files\pishare\Releases\PBS release letterhead.dot</Template>
  <TotalTime>1</TotalTime>
  <Pages>3</Pages>
  <Words>1361</Words>
  <Characters>7761</Characters>
  <Application>Microsoft Macintosh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Style: PBS Headline—16 Pt</vt:lpstr>
    </vt:vector>
  </TitlesOfParts>
  <Company>PBS</Company>
  <LinksUpToDate>false</LinksUpToDate>
  <CharactersWithSpaces>9104</CharactersWithSpaces>
  <SharedDoc>false</SharedDoc>
  <HLinks>
    <vt:vector size="120" baseType="variant">
      <vt:variant>
        <vt:i4>4456453</vt:i4>
      </vt:variant>
      <vt:variant>
        <vt:i4>27</vt:i4>
      </vt:variant>
      <vt:variant>
        <vt:i4>0</vt:i4>
      </vt:variant>
      <vt:variant>
        <vt:i4>5</vt:i4>
      </vt:variant>
      <vt:variant>
        <vt:lpwstr>http://pressroom.pbs.org/</vt:lpwstr>
      </vt:variant>
      <vt:variant>
        <vt:lpwstr/>
      </vt:variant>
      <vt:variant>
        <vt:i4>1114169</vt:i4>
      </vt:variant>
      <vt:variant>
        <vt:i4>24</vt:i4>
      </vt:variant>
      <vt:variant>
        <vt:i4>0</vt:i4>
      </vt:variant>
      <vt:variant>
        <vt:i4>5</vt:i4>
      </vt:variant>
      <vt:variant>
        <vt:lpwstr>mailto:cjohnson@pbs.org</vt:lpwstr>
      </vt:variant>
      <vt:variant>
        <vt:lpwstr/>
      </vt:variant>
      <vt:variant>
        <vt:i4>5898336</vt:i4>
      </vt:variant>
      <vt:variant>
        <vt:i4>21</vt:i4>
      </vt:variant>
      <vt:variant>
        <vt:i4>0</vt:i4>
      </vt:variant>
      <vt:variant>
        <vt:i4>5</vt:i4>
      </vt:variant>
      <vt:variant>
        <vt:lpwstr>mailto:PBSProgramming@goodmanmedia.com</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PBS Headline—16 Pt</dc:title>
  <dc:creator>Clare M. Bender</dc:creator>
  <cp:lastModifiedBy>Jessie A. Yuhaniak</cp:lastModifiedBy>
  <cp:revision>2</cp:revision>
  <cp:lastPrinted>2013-01-07T18:55:00Z</cp:lastPrinted>
  <dcterms:created xsi:type="dcterms:W3CDTF">2013-11-18T16:10:00Z</dcterms:created>
  <dcterms:modified xsi:type="dcterms:W3CDTF">2013-11-18T16:10:00Z</dcterms:modified>
</cp:coreProperties>
</file>