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F9684" w14:textId="5791D070" w:rsidR="00C27F2E" w:rsidRPr="00C27F2E" w:rsidRDefault="00C6733F" w:rsidP="00C27F2E">
      <w:pPr>
        <w:ind w:left="1440" w:right="1080"/>
        <w:jc w:val="center"/>
        <w:rPr>
          <w:rFonts w:ascii="Calibri" w:hAnsi="Calibri"/>
          <w:b/>
          <w:bCs/>
          <w:i/>
        </w:rPr>
      </w:pPr>
      <w:bookmarkStart w:id="0" w:name="_GoBack"/>
      <w:bookmarkEnd w:id="0"/>
      <w:r>
        <w:rPr>
          <w:rFonts w:ascii="Calibri" w:hAnsi="Calibri"/>
          <w:b/>
          <w:bCs/>
        </w:rPr>
        <w:t>Join</w:t>
      </w:r>
      <w:r w:rsidR="00C27F2E" w:rsidRPr="00C27F2E">
        <w:rPr>
          <w:rFonts w:ascii="Calibri" w:hAnsi="Calibri"/>
          <w:b/>
          <w:bCs/>
        </w:rPr>
        <w:t xml:space="preserve"> Emmy-Award </w:t>
      </w:r>
      <w:r w:rsidR="007A0144" w:rsidRPr="00C27F2E">
        <w:rPr>
          <w:rFonts w:ascii="Calibri" w:hAnsi="Calibri"/>
          <w:b/>
          <w:bCs/>
        </w:rPr>
        <w:t>Winn</w:t>
      </w:r>
      <w:r w:rsidR="007A0144">
        <w:rPr>
          <w:rFonts w:ascii="Calibri" w:hAnsi="Calibri"/>
          <w:b/>
          <w:bCs/>
        </w:rPr>
        <w:t>er</w:t>
      </w:r>
      <w:r w:rsidR="007A0144" w:rsidRPr="00C27F2E">
        <w:rPr>
          <w:rFonts w:ascii="Calibri" w:hAnsi="Calibri"/>
          <w:b/>
          <w:bCs/>
        </w:rPr>
        <w:t xml:space="preserve"> </w:t>
      </w:r>
      <w:r w:rsidR="00C27F2E" w:rsidRPr="00C27F2E">
        <w:rPr>
          <w:rFonts w:ascii="Calibri" w:hAnsi="Calibri"/>
          <w:b/>
          <w:bCs/>
        </w:rPr>
        <w:t xml:space="preserve">Phil Rosenthal on His </w:t>
      </w:r>
      <w:r w:rsidR="00F4705F" w:rsidRPr="00C27F2E">
        <w:rPr>
          <w:rFonts w:ascii="Calibri" w:hAnsi="Calibri"/>
          <w:b/>
          <w:bCs/>
        </w:rPr>
        <w:t>Offbeat</w:t>
      </w:r>
      <w:r w:rsidR="00C27F2E" w:rsidRPr="00C27F2E">
        <w:rPr>
          <w:rFonts w:ascii="Calibri" w:hAnsi="Calibri"/>
          <w:b/>
          <w:bCs/>
        </w:rPr>
        <w:t xml:space="preserve"> and Often Hilarious Culinary Adventures in </w:t>
      </w:r>
      <w:r w:rsidR="00D215FF" w:rsidRPr="00F67341">
        <w:rPr>
          <w:rFonts w:ascii="Calibri" w:hAnsi="Calibri"/>
          <w:b/>
          <w:bCs/>
          <w:iCs/>
        </w:rPr>
        <w:t>I’LL HAVE WHAT PHIL’S HAVING</w:t>
      </w:r>
    </w:p>
    <w:p w14:paraId="662E1AD8" w14:textId="77777777" w:rsidR="00C27F2E" w:rsidRPr="00C27F2E" w:rsidRDefault="00C27F2E" w:rsidP="00C27F2E">
      <w:pPr>
        <w:ind w:left="1440" w:right="1080"/>
        <w:rPr>
          <w:rFonts w:ascii="Calibri" w:hAnsi="Calibri"/>
          <w:b/>
          <w:bCs/>
          <w:i/>
        </w:rPr>
      </w:pPr>
    </w:p>
    <w:p w14:paraId="11C8C8F5" w14:textId="4DC2D13F" w:rsidR="00C27F2E" w:rsidRPr="00C27F2E" w:rsidRDefault="00C27F2E" w:rsidP="00C27F2E">
      <w:pPr>
        <w:ind w:left="1440" w:right="1080"/>
        <w:jc w:val="center"/>
        <w:rPr>
          <w:rFonts w:ascii="Calibri" w:hAnsi="Calibri"/>
          <w:bCs/>
          <w:i/>
        </w:rPr>
      </w:pPr>
      <w:r w:rsidRPr="00C27F2E">
        <w:rPr>
          <w:rFonts w:ascii="Calibri" w:hAnsi="Calibri"/>
          <w:bCs/>
          <w:i/>
        </w:rPr>
        <w:t>Six one-hour episodes explore all kinds of food and cultures from Rosenthal’s humorous perspective</w:t>
      </w:r>
    </w:p>
    <w:p w14:paraId="5ED2157A" w14:textId="77777777" w:rsidR="00C27F2E" w:rsidRPr="00C27F2E" w:rsidRDefault="00C27F2E" w:rsidP="00C27F2E">
      <w:pPr>
        <w:ind w:left="1440" w:right="1080"/>
        <w:jc w:val="center"/>
        <w:rPr>
          <w:rFonts w:ascii="Calibri" w:hAnsi="Calibri"/>
          <w:bCs/>
          <w:i/>
        </w:rPr>
      </w:pPr>
      <w:r w:rsidRPr="00C27F2E">
        <w:rPr>
          <w:rFonts w:ascii="Calibri" w:hAnsi="Calibri"/>
          <w:bCs/>
          <w:i/>
        </w:rPr>
        <w:t>Monday, September 28 on PBS (check local listings)</w:t>
      </w:r>
    </w:p>
    <w:p w14:paraId="3C8EC52F" w14:textId="77777777" w:rsidR="00C27F2E" w:rsidRPr="00C27F2E" w:rsidRDefault="00C27F2E" w:rsidP="00C27F2E">
      <w:pPr>
        <w:ind w:left="1440" w:right="1080"/>
        <w:rPr>
          <w:rFonts w:ascii="Calibri" w:hAnsi="Calibri"/>
          <w:bCs/>
          <w:iCs/>
        </w:rPr>
      </w:pPr>
    </w:p>
    <w:p w14:paraId="4C2F6A13" w14:textId="3B5861D5" w:rsidR="00C27F2E" w:rsidRPr="00C27F2E" w:rsidRDefault="00C27F2E" w:rsidP="00C27F2E">
      <w:pPr>
        <w:ind w:left="1440" w:right="1080"/>
        <w:rPr>
          <w:rFonts w:ascii="Calibri" w:hAnsi="Calibri"/>
          <w:bCs/>
        </w:rPr>
      </w:pPr>
      <w:r w:rsidRPr="00C27F2E">
        <w:rPr>
          <w:rFonts w:ascii="Calibri" w:hAnsi="Calibri"/>
          <w:b/>
          <w:bCs/>
        </w:rPr>
        <w:t xml:space="preserve">BOSTON, June </w:t>
      </w:r>
      <w:r>
        <w:rPr>
          <w:rFonts w:ascii="Calibri" w:hAnsi="Calibri"/>
          <w:b/>
          <w:bCs/>
        </w:rPr>
        <w:t>2</w:t>
      </w:r>
      <w:r w:rsidR="005F3096">
        <w:rPr>
          <w:rFonts w:ascii="Calibri" w:hAnsi="Calibri"/>
          <w:b/>
          <w:bCs/>
        </w:rPr>
        <w:t>3</w:t>
      </w:r>
      <w:r w:rsidRPr="00C27F2E">
        <w:rPr>
          <w:rFonts w:ascii="Calibri" w:hAnsi="Calibri"/>
          <w:b/>
          <w:bCs/>
        </w:rPr>
        <w:t>, 2015</w:t>
      </w:r>
      <w:r w:rsidRPr="00C27F2E">
        <w:rPr>
          <w:rFonts w:ascii="Calibri" w:hAnsi="Calibri"/>
          <w:bCs/>
        </w:rPr>
        <w:t xml:space="preserve"> – </w:t>
      </w:r>
      <w:r w:rsidR="00D215FF" w:rsidRPr="00D215FF">
        <w:rPr>
          <w:rFonts w:ascii="Calibri" w:hAnsi="Calibri"/>
          <w:b/>
          <w:bCs/>
        </w:rPr>
        <w:t>I’LL HAVE WHAT PHIL’S HAVING</w:t>
      </w:r>
      <w:r w:rsidR="00D215FF" w:rsidRPr="00C27F2E">
        <w:rPr>
          <w:rFonts w:ascii="Calibri" w:hAnsi="Calibri"/>
          <w:bCs/>
        </w:rPr>
        <w:t xml:space="preserve"> </w:t>
      </w:r>
      <w:r w:rsidRPr="00C27F2E">
        <w:rPr>
          <w:rFonts w:ascii="Calibri" w:hAnsi="Calibri"/>
          <w:bCs/>
        </w:rPr>
        <w:t xml:space="preserve">invites audiences to join an international culinary exploration with Phil </w:t>
      </w:r>
      <w:proofErr w:type="gramStart"/>
      <w:r w:rsidRPr="00C27F2E">
        <w:rPr>
          <w:rFonts w:ascii="Calibri" w:hAnsi="Calibri"/>
          <w:bCs/>
        </w:rPr>
        <w:t>Rosenthal,</w:t>
      </w:r>
      <w:proofErr w:type="gramEnd"/>
      <w:r w:rsidRPr="00C27F2E">
        <w:rPr>
          <w:rFonts w:ascii="Calibri" w:hAnsi="Calibri"/>
          <w:bCs/>
        </w:rPr>
        <w:t xml:space="preserve"> creator of the TV hit </w:t>
      </w:r>
      <w:r w:rsidR="003D4BCE">
        <w:rPr>
          <w:rFonts w:ascii="Calibri" w:hAnsi="Calibri"/>
          <w:bCs/>
        </w:rPr>
        <w:t>“</w:t>
      </w:r>
      <w:r w:rsidRPr="00F67341">
        <w:rPr>
          <w:rFonts w:ascii="Calibri" w:hAnsi="Calibri"/>
          <w:bCs/>
        </w:rPr>
        <w:t>Everybody Loves Raymond</w:t>
      </w:r>
      <w:r w:rsidR="00F67341">
        <w:rPr>
          <w:rFonts w:ascii="Calibri" w:hAnsi="Calibri"/>
          <w:bCs/>
        </w:rPr>
        <w:t>,</w:t>
      </w:r>
      <w:r w:rsidR="003D4BCE">
        <w:rPr>
          <w:rFonts w:ascii="Calibri" w:hAnsi="Calibri"/>
          <w:bCs/>
        </w:rPr>
        <w:t>”</w:t>
      </w:r>
      <w:r w:rsidRPr="003D4BCE">
        <w:rPr>
          <w:rFonts w:ascii="Calibri" w:hAnsi="Calibri"/>
          <w:bCs/>
        </w:rPr>
        <w:t xml:space="preserve"> </w:t>
      </w:r>
      <w:r w:rsidRPr="00C27F2E">
        <w:rPr>
          <w:rFonts w:ascii="Calibri" w:hAnsi="Calibri"/>
          <w:bCs/>
        </w:rPr>
        <w:t xml:space="preserve">and one of Hollywood’s funniest producers. Beginning </w:t>
      </w:r>
      <w:r w:rsidRPr="00C27F2E">
        <w:rPr>
          <w:rFonts w:ascii="Calibri" w:hAnsi="Calibri"/>
          <w:b/>
          <w:bCs/>
        </w:rPr>
        <w:t>Monday, September 28</w:t>
      </w:r>
      <w:r w:rsidR="007A0144">
        <w:rPr>
          <w:rFonts w:ascii="Calibri" w:hAnsi="Calibri"/>
          <w:b/>
          <w:bCs/>
        </w:rPr>
        <w:t>, 10:00 p.m. ET</w:t>
      </w:r>
      <w:r w:rsidRPr="00C27F2E">
        <w:rPr>
          <w:rFonts w:ascii="Calibri" w:hAnsi="Calibri"/>
          <w:b/>
          <w:bCs/>
        </w:rPr>
        <w:t xml:space="preserve"> on PBS</w:t>
      </w:r>
      <w:r w:rsidRPr="00C27F2E">
        <w:rPr>
          <w:rFonts w:ascii="Calibri" w:hAnsi="Calibri"/>
          <w:bCs/>
        </w:rPr>
        <w:t xml:space="preserve"> (check local listings), this new six-part series follows host Rosenthal as he explores culinary capitals of the world and dines on regional specialties, all while pushing the boundaries of his palate – and the viewer</w:t>
      </w:r>
      <w:r w:rsidR="007A0144">
        <w:rPr>
          <w:rFonts w:ascii="Calibri" w:hAnsi="Calibri"/>
          <w:bCs/>
        </w:rPr>
        <w:t>’</w:t>
      </w:r>
      <w:r w:rsidRPr="00C27F2E">
        <w:rPr>
          <w:rFonts w:ascii="Calibri" w:hAnsi="Calibri"/>
          <w:bCs/>
        </w:rPr>
        <w:t xml:space="preserve">s – in his funny, unforgettable travels. In his search for the best of a city’s specialty, or one of its most unusual cuisines, Rosenthal entertains the audience while making connections all over the world. </w:t>
      </w:r>
    </w:p>
    <w:p w14:paraId="5205381D" w14:textId="77777777" w:rsidR="00C27F2E" w:rsidRPr="00C27F2E" w:rsidRDefault="00C27F2E" w:rsidP="00C27F2E">
      <w:pPr>
        <w:ind w:left="1440" w:right="1080"/>
        <w:rPr>
          <w:rFonts w:ascii="Calibri" w:hAnsi="Calibri"/>
          <w:bCs/>
        </w:rPr>
      </w:pPr>
    </w:p>
    <w:p w14:paraId="62E02120" w14:textId="2D8D4162" w:rsidR="00C57AC9" w:rsidRDefault="00C27F2E" w:rsidP="00C57AC9">
      <w:pPr>
        <w:ind w:left="1440" w:right="1080"/>
        <w:rPr>
          <w:rFonts w:ascii="Calibri" w:hAnsi="Calibri"/>
          <w:bCs/>
        </w:rPr>
      </w:pPr>
      <w:r w:rsidRPr="00C27F2E">
        <w:rPr>
          <w:rFonts w:ascii="Calibri" w:hAnsi="Calibri"/>
          <w:bCs/>
        </w:rPr>
        <w:t xml:space="preserve">In </w:t>
      </w:r>
      <w:r w:rsidR="003D4BCE" w:rsidRPr="003D4BCE">
        <w:rPr>
          <w:rFonts w:ascii="Calibri" w:hAnsi="Calibri"/>
          <w:b/>
          <w:bCs/>
        </w:rPr>
        <w:t>I’LL HAVE WHAT PHIL’S HAVING</w:t>
      </w:r>
      <w:r w:rsidRPr="00C27F2E">
        <w:rPr>
          <w:rFonts w:ascii="Calibri" w:hAnsi="Calibri"/>
          <w:bCs/>
        </w:rPr>
        <w:t xml:space="preserve">, Rosenthal sets his sights on kitchens both on and off the well-worn gastronomic path, where he meets those who are keeping traditions alive and creating new ones. Viewers travel with him from Hong Kong to Barcelona, from Paris to Tokyo, and from a three-star Michelin restaurant in an Italian palazzo </w:t>
      </w:r>
      <w:proofErr w:type="gramStart"/>
      <w:r w:rsidRPr="00C27F2E">
        <w:rPr>
          <w:rFonts w:ascii="Calibri" w:hAnsi="Calibri"/>
          <w:bCs/>
        </w:rPr>
        <w:t>to a Los Angeles bakery training former gang members</w:t>
      </w:r>
      <w:proofErr w:type="gramEnd"/>
      <w:r w:rsidRPr="00C27F2E">
        <w:rPr>
          <w:rFonts w:ascii="Calibri" w:hAnsi="Calibri"/>
          <w:bCs/>
        </w:rPr>
        <w:t xml:space="preserve">. </w:t>
      </w:r>
    </w:p>
    <w:p w14:paraId="4948364C" w14:textId="77777777" w:rsidR="00C57AC9" w:rsidRDefault="00C57AC9" w:rsidP="00C57AC9">
      <w:pPr>
        <w:ind w:left="1440" w:right="1080"/>
        <w:rPr>
          <w:rFonts w:ascii="Calibri" w:hAnsi="Calibri"/>
          <w:bCs/>
        </w:rPr>
      </w:pPr>
    </w:p>
    <w:p w14:paraId="767FCC6F" w14:textId="6DF2D1B8" w:rsidR="00C27F2E" w:rsidRPr="00C57AC9" w:rsidRDefault="00C27F2E" w:rsidP="00C57AC9">
      <w:pPr>
        <w:ind w:left="1440" w:right="1080"/>
        <w:rPr>
          <w:rFonts w:ascii="Calibri" w:hAnsi="Calibri"/>
          <w:bCs/>
        </w:rPr>
      </w:pPr>
      <w:r w:rsidRPr="00C27F2E">
        <w:rPr>
          <w:rFonts w:ascii="Calibri" w:hAnsi="Calibri"/>
        </w:rPr>
        <w:t>Rosenthal is a food enthusiast, but as he was growing up, he was not exposed to any adven</w:t>
      </w:r>
      <w:r w:rsidR="00C57AC9">
        <w:rPr>
          <w:rFonts w:ascii="Calibri" w:hAnsi="Calibri"/>
        </w:rPr>
        <w:t xml:space="preserve">turous eating. Rosenthal says, </w:t>
      </w:r>
      <w:r w:rsidR="00C57AC9" w:rsidRPr="00C57AC9">
        <w:rPr>
          <w:rFonts w:ascii="Calibri" w:hAnsi="Calibri"/>
        </w:rPr>
        <w:t xml:space="preserve">“My mother was not a fantastic cook. Our oven had a setting for ‘shoe.’ But I’ve always loved family, food, </w:t>
      </w:r>
      <w:r w:rsidR="00C57AC9">
        <w:rPr>
          <w:rFonts w:ascii="Calibri" w:hAnsi="Calibri"/>
        </w:rPr>
        <w:t xml:space="preserve">travel, and humor. That’s how I connect with people. </w:t>
      </w:r>
      <w:r w:rsidR="00C57AC9" w:rsidRPr="00C57AC9">
        <w:rPr>
          <w:rFonts w:ascii="Calibri" w:hAnsi="Calibri"/>
        </w:rPr>
        <w:t>I'm not your typical adventurer. So</w:t>
      </w:r>
      <w:r w:rsidR="00C57AC9">
        <w:rPr>
          <w:rFonts w:ascii="Calibri" w:hAnsi="Calibri"/>
        </w:rPr>
        <w:t>,</w:t>
      </w:r>
      <w:r w:rsidR="00C57AC9" w:rsidRPr="00C57AC9">
        <w:rPr>
          <w:rFonts w:ascii="Calibri" w:hAnsi="Calibri"/>
        </w:rPr>
        <w:t xml:space="preserve"> I’m hoping folks will look at a nebbish like me exploring the world</w:t>
      </w:r>
      <w:r w:rsidR="00C57AC9">
        <w:rPr>
          <w:rFonts w:ascii="Calibri" w:hAnsi="Calibri"/>
        </w:rPr>
        <w:t xml:space="preserve"> and trying new things and say, ‘</w:t>
      </w:r>
      <w:r w:rsidR="00C57AC9" w:rsidRPr="00C57AC9">
        <w:rPr>
          <w:rFonts w:ascii="Calibri" w:hAnsi="Calibri"/>
        </w:rPr>
        <w:t>If that guy can go outside</w:t>
      </w:r>
      <w:r w:rsidR="003D4BCE">
        <w:rPr>
          <w:rFonts w:ascii="Calibri" w:hAnsi="Calibri"/>
        </w:rPr>
        <w:t>,</w:t>
      </w:r>
      <w:r w:rsidR="00C57AC9" w:rsidRPr="00C57AC9">
        <w:rPr>
          <w:rFonts w:ascii="Calibri" w:hAnsi="Calibri"/>
        </w:rPr>
        <w:t xml:space="preserve"> maybe I can</w:t>
      </w:r>
      <w:r w:rsidR="00C57AC9">
        <w:rPr>
          <w:rFonts w:ascii="Calibri" w:hAnsi="Calibri"/>
        </w:rPr>
        <w:t>,</w:t>
      </w:r>
      <w:r w:rsidR="00C57AC9" w:rsidRPr="00C57AC9">
        <w:rPr>
          <w:rFonts w:ascii="Calibri" w:hAnsi="Calibri"/>
        </w:rPr>
        <w:t xml:space="preserve"> too.</w:t>
      </w:r>
      <w:r w:rsidR="00C57AC9">
        <w:rPr>
          <w:rFonts w:ascii="Calibri" w:hAnsi="Calibri"/>
        </w:rPr>
        <w:t>’”</w:t>
      </w:r>
    </w:p>
    <w:p w14:paraId="1FD2AB6C" w14:textId="77777777" w:rsidR="00C27F2E" w:rsidRPr="00C27F2E" w:rsidRDefault="00C27F2E" w:rsidP="00C57AC9">
      <w:pPr>
        <w:ind w:right="1080"/>
        <w:rPr>
          <w:rFonts w:ascii="Calibri" w:hAnsi="Calibri"/>
        </w:rPr>
      </w:pPr>
    </w:p>
    <w:p w14:paraId="700713B1" w14:textId="69A83B46" w:rsidR="00C27F2E" w:rsidRPr="00C27F2E" w:rsidRDefault="00C27F2E" w:rsidP="00C27F2E">
      <w:pPr>
        <w:ind w:left="1440" w:right="1080"/>
        <w:rPr>
          <w:rFonts w:ascii="Calibri" w:hAnsi="Calibri"/>
          <w:bCs/>
        </w:rPr>
      </w:pPr>
      <w:r w:rsidRPr="00C27F2E">
        <w:rPr>
          <w:rFonts w:ascii="Calibri" w:hAnsi="Calibri"/>
          <w:bCs/>
        </w:rPr>
        <w:t xml:space="preserve">In each </w:t>
      </w:r>
      <w:r w:rsidR="003D4BCE">
        <w:rPr>
          <w:rFonts w:ascii="Calibri" w:hAnsi="Calibri"/>
          <w:bCs/>
        </w:rPr>
        <w:t>one-</w:t>
      </w:r>
      <w:r w:rsidRPr="00C27F2E">
        <w:rPr>
          <w:rFonts w:ascii="Calibri" w:hAnsi="Calibri"/>
          <w:bCs/>
        </w:rPr>
        <w:t xml:space="preserve">hour episode, the unscripted series </w:t>
      </w:r>
      <w:r w:rsidR="003D4BCE">
        <w:rPr>
          <w:rFonts w:ascii="Calibri" w:hAnsi="Calibri"/>
          <w:bCs/>
        </w:rPr>
        <w:t>takes</w:t>
      </w:r>
      <w:r w:rsidR="003D4BCE" w:rsidRPr="00C27F2E">
        <w:rPr>
          <w:rFonts w:ascii="Calibri" w:hAnsi="Calibri"/>
          <w:bCs/>
        </w:rPr>
        <w:t xml:space="preserve"> </w:t>
      </w:r>
      <w:r w:rsidRPr="00C27F2E">
        <w:rPr>
          <w:rFonts w:ascii="Calibri" w:hAnsi="Calibri"/>
          <w:bCs/>
        </w:rPr>
        <w:t>Rosenthal</w:t>
      </w:r>
      <w:r w:rsidRPr="00C27F2E">
        <w:rPr>
          <w:rFonts w:ascii="Calibri" w:hAnsi="Calibri"/>
        </w:rPr>
        <w:t xml:space="preserve"> to a different location, where he embarks on </w:t>
      </w:r>
      <w:r w:rsidR="003D4BCE">
        <w:rPr>
          <w:rFonts w:ascii="Calibri" w:hAnsi="Calibri"/>
        </w:rPr>
        <w:t xml:space="preserve">a </w:t>
      </w:r>
      <w:r w:rsidRPr="00C27F2E">
        <w:rPr>
          <w:rFonts w:ascii="Calibri" w:hAnsi="Calibri"/>
        </w:rPr>
        <w:t>new adventure, visiting artisans, markets, vineyards, and farmers, trying the special culinary treats and unusual ingredients each community has to offer.</w:t>
      </w:r>
      <w:r w:rsidRPr="00C27F2E">
        <w:rPr>
          <w:rFonts w:ascii="Calibri" w:hAnsi="Calibri"/>
          <w:bCs/>
        </w:rPr>
        <w:t xml:space="preserve"> </w:t>
      </w:r>
    </w:p>
    <w:p w14:paraId="5A8B55C0" w14:textId="77777777" w:rsidR="00C27F2E" w:rsidRPr="00C27F2E" w:rsidRDefault="00C27F2E" w:rsidP="00C27F2E">
      <w:pPr>
        <w:ind w:left="1440" w:right="1080"/>
        <w:rPr>
          <w:rFonts w:ascii="Calibri" w:hAnsi="Calibri"/>
        </w:rPr>
      </w:pPr>
    </w:p>
    <w:p w14:paraId="2E6588AF" w14:textId="156083B5" w:rsidR="00C27F2E" w:rsidRPr="00C27F2E" w:rsidRDefault="00C27F2E" w:rsidP="00C27F2E">
      <w:pPr>
        <w:ind w:left="1440" w:right="1080"/>
        <w:rPr>
          <w:rFonts w:ascii="Calibri" w:hAnsi="Calibri"/>
          <w:bCs/>
        </w:rPr>
      </w:pPr>
      <w:r w:rsidRPr="00C27F2E">
        <w:rPr>
          <w:rFonts w:ascii="Calibri" w:hAnsi="Calibri"/>
          <w:bCs/>
        </w:rPr>
        <w:t xml:space="preserve">Rosenthal also learns tricks of the trade from food authorities like David </w:t>
      </w:r>
      <w:proofErr w:type="spellStart"/>
      <w:r w:rsidRPr="00C27F2E">
        <w:rPr>
          <w:rFonts w:ascii="Calibri" w:hAnsi="Calibri"/>
          <w:bCs/>
        </w:rPr>
        <w:t>Lebovitz</w:t>
      </w:r>
      <w:proofErr w:type="spellEnd"/>
      <w:r w:rsidRPr="00C27F2E">
        <w:rPr>
          <w:rFonts w:ascii="Calibri" w:hAnsi="Calibri"/>
          <w:bCs/>
        </w:rPr>
        <w:t xml:space="preserve">, author of </w:t>
      </w:r>
      <w:r w:rsidRPr="00C27F2E">
        <w:rPr>
          <w:rFonts w:ascii="Calibri" w:hAnsi="Calibri"/>
          <w:bCs/>
          <w:i/>
        </w:rPr>
        <w:t>The Sweet Life in Paris</w:t>
      </w:r>
      <w:r w:rsidRPr="00C27F2E">
        <w:rPr>
          <w:rFonts w:ascii="Calibri" w:hAnsi="Calibri"/>
          <w:bCs/>
        </w:rPr>
        <w:t xml:space="preserve"> and Nancy Silverton, the 2014 winner of the James Beard Foundation’s Outstanding Chef Award. His Los Angeles guests, including Allison </w:t>
      </w:r>
      <w:proofErr w:type="spellStart"/>
      <w:r w:rsidRPr="00C27F2E">
        <w:rPr>
          <w:rFonts w:ascii="Calibri" w:hAnsi="Calibri"/>
          <w:bCs/>
        </w:rPr>
        <w:t>Janney</w:t>
      </w:r>
      <w:proofErr w:type="spellEnd"/>
      <w:r w:rsidRPr="00C27F2E">
        <w:rPr>
          <w:rFonts w:ascii="Calibri" w:hAnsi="Calibri"/>
          <w:bCs/>
        </w:rPr>
        <w:t>, Ray Romano, Martin Short and Larry Wilmore, share in Rosenthal’s discoveries while trying some food</w:t>
      </w:r>
      <w:r w:rsidR="003D4BCE">
        <w:rPr>
          <w:rFonts w:ascii="Calibri" w:hAnsi="Calibri"/>
          <w:bCs/>
        </w:rPr>
        <w:t>s</w:t>
      </w:r>
      <w:r w:rsidRPr="00C27F2E">
        <w:rPr>
          <w:rFonts w:ascii="Calibri" w:hAnsi="Calibri"/>
          <w:bCs/>
        </w:rPr>
        <w:t xml:space="preserve"> for the first time.</w:t>
      </w:r>
    </w:p>
    <w:p w14:paraId="08396490" w14:textId="77777777" w:rsidR="00C27F2E" w:rsidRPr="00C27F2E" w:rsidRDefault="00C27F2E" w:rsidP="00C27F2E">
      <w:pPr>
        <w:ind w:left="1440" w:right="1080"/>
        <w:rPr>
          <w:rFonts w:ascii="Calibri" w:hAnsi="Calibri"/>
          <w:bCs/>
        </w:rPr>
      </w:pPr>
      <w:r>
        <w:rPr>
          <w:rFonts w:ascii="Calibri" w:hAnsi="Calibri"/>
          <w:bCs/>
        </w:rPr>
        <w:br/>
      </w:r>
      <w:r>
        <w:rPr>
          <w:rFonts w:ascii="Calibri" w:hAnsi="Calibri"/>
          <w:bCs/>
        </w:rPr>
        <w:br/>
      </w:r>
      <w:r>
        <w:rPr>
          <w:rFonts w:ascii="Calibri" w:hAnsi="Calibri"/>
          <w:bCs/>
        </w:rPr>
        <w:br/>
      </w:r>
      <w:r>
        <w:rPr>
          <w:rFonts w:ascii="Calibri" w:hAnsi="Calibri"/>
          <w:bCs/>
        </w:rPr>
        <w:br/>
      </w:r>
      <w:r>
        <w:rPr>
          <w:rFonts w:ascii="Calibri" w:hAnsi="Calibri"/>
          <w:bCs/>
        </w:rPr>
        <w:br/>
      </w:r>
      <w:r>
        <w:rPr>
          <w:rFonts w:ascii="Calibri" w:hAnsi="Calibri"/>
          <w:bCs/>
        </w:rPr>
        <w:br/>
      </w:r>
    </w:p>
    <w:p w14:paraId="5A929D35" w14:textId="77777777" w:rsidR="00F4705F" w:rsidRDefault="00BA6234" w:rsidP="00C27F2E">
      <w:pPr>
        <w:ind w:left="1440" w:right="1080"/>
        <w:rPr>
          <w:rFonts w:ascii="Calibri" w:hAnsi="Calibri"/>
        </w:rPr>
      </w:pPr>
      <w:r>
        <w:rPr>
          <w:rFonts w:ascii="Calibri" w:hAnsi="Calibri"/>
        </w:rPr>
        <w:br/>
      </w:r>
      <w:r>
        <w:rPr>
          <w:rFonts w:ascii="Calibri" w:hAnsi="Calibri"/>
        </w:rPr>
        <w:br/>
      </w:r>
    </w:p>
    <w:p w14:paraId="1CD3AAA0" w14:textId="18EFE1EB" w:rsidR="00C27F2E" w:rsidRPr="00C27F2E" w:rsidRDefault="00C27F2E" w:rsidP="00C27F2E">
      <w:pPr>
        <w:ind w:left="1440" w:right="1080"/>
        <w:rPr>
          <w:rFonts w:ascii="Calibri" w:hAnsi="Calibri"/>
        </w:rPr>
      </w:pPr>
      <w:r w:rsidRPr="00C27F2E">
        <w:rPr>
          <w:rFonts w:ascii="Calibri" w:hAnsi="Calibri"/>
        </w:rPr>
        <w:lastRenderedPageBreak/>
        <w:t xml:space="preserve">“We hope Phil’s quirky, adventurous spirit will inspire audiences to have their own culinary discoveries, big or small,” says Laurie Donnelly, WGBH </w:t>
      </w:r>
      <w:r w:rsidR="003D4BCE">
        <w:rPr>
          <w:rFonts w:ascii="Calibri" w:hAnsi="Calibri"/>
        </w:rPr>
        <w:t>e</w:t>
      </w:r>
      <w:r w:rsidR="003D4BCE" w:rsidRPr="00C27F2E">
        <w:rPr>
          <w:rFonts w:ascii="Calibri" w:hAnsi="Calibri"/>
        </w:rPr>
        <w:t xml:space="preserve">xecutive </w:t>
      </w:r>
      <w:r w:rsidR="003D4BCE">
        <w:rPr>
          <w:rFonts w:ascii="Calibri" w:hAnsi="Calibri"/>
        </w:rPr>
        <w:t>p</w:t>
      </w:r>
      <w:r w:rsidR="003D4BCE" w:rsidRPr="00C27F2E">
        <w:rPr>
          <w:rFonts w:ascii="Calibri" w:hAnsi="Calibri"/>
        </w:rPr>
        <w:t xml:space="preserve">roducer </w:t>
      </w:r>
      <w:r w:rsidRPr="00C27F2E">
        <w:rPr>
          <w:rFonts w:ascii="Calibri" w:hAnsi="Calibri"/>
        </w:rPr>
        <w:t>of the series, “and to say, ‘I’ll have what Phil’s having!’”</w:t>
      </w:r>
      <w:r w:rsidR="00BA6234">
        <w:rPr>
          <w:rFonts w:ascii="Calibri" w:hAnsi="Calibri"/>
        </w:rPr>
        <w:br/>
      </w:r>
      <w:r w:rsidR="00BA6234">
        <w:rPr>
          <w:rFonts w:ascii="Calibri" w:hAnsi="Calibri"/>
        </w:rPr>
        <w:br/>
        <w:t xml:space="preserve"> </w:t>
      </w:r>
      <w:r w:rsidR="00BA6234">
        <w:rPr>
          <w:rFonts w:ascii="Calibri" w:hAnsi="Calibri"/>
        </w:rPr>
        <w:tab/>
      </w:r>
      <w:r w:rsidR="00BA6234">
        <w:rPr>
          <w:rFonts w:ascii="Calibri" w:hAnsi="Calibri"/>
        </w:rPr>
        <w:tab/>
      </w:r>
      <w:r w:rsidR="00BA6234">
        <w:rPr>
          <w:rFonts w:ascii="Calibri" w:hAnsi="Calibri"/>
        </w:rPr>
        <w:tab/>
      </w:r>
      <w:r w:rsidR="00BA6234">
        <w:rPr>
          <w:rFonts w:ascii="Calibri" w:hAnsi="Calibri"/>
        </w:rPr>
        <w:tab/>
      </w:r>
      <w:r w:rsidR="00BA6234">
        <w:rPr>
          <w:rFonts w:ascii="Calibri" w:hAnsi="Calibri"/>
        </w:rPr>
        <w:tab/>
      </w:r>
      <w:r w:rsidR="00BA6234">
        <w:rPr>
          <w:rFonts w:ascii="Calibri" w:hAnsi="Calibri"/>
        </w:rPr>
        <w:tab/>
        <w:t xml:space="preserve">   ###</w:t>
      </w:r>
    </w:p>
    <w:p w14:paraId="7F458C72" w14:textId="77777777" w:rsidR="00C27F2E" w:rsidRPr="00C27F2E" w:rsidRDefault="00C27F2E" w:rsidP="00C27F2E">
      <w:pPr>
        <w:ind w:left="1440" w:right="1080"/>
        <w:rPr>
          <w:rFonts w:ascii="Calibri" w:hAnsi="Calibri"/>
        </w:rPr>
      </w:pPr>
    </w:p>
    <w:p w14:paraId="2A29E6D4" w14:textId="77777777" w:rsidR="00C27F2E" w:rsidRPr="00C27F2E" w:rsidRDefault="00C27F2E" w:rsidP="00C27F2E">
      <w:pPr>
        <w:ind w:left="1440" w:right="1080"/>
        <w:rPr>
          <w:rFonts w:ascii="Calibri" w:hAnsi="Calibri"/>
          <w:b/>
          <w:bCs/>
          <w:sz w:val="22"/>
          <w:szCs w:val="22"/>
        </w:rPr>
      </w:pPr>
      <w:r w:rsidRPr="00C27F2E">
        <w:rPr>
          <w:rFonts w:ascii="Calibri" w:hAnsi="Calibri"/>
          <w:b/>
          <w:bCs/>
          <w:sz w:val="22"/>
          <w:szCs w:val="22"/>
        </w:rPr>
        <w:t xml:space="preserve">Production Credits </w:t>
      </w:r>
    </w:p>
    <w:p w14:paraId="24891EC5" w14:textId="351FCC54" w:rsidR="00C27F2E" w:rsidRPr="00C27F2E" w:rsidRDefault="00C27F2E" w:rsidP="00C27F2E">
      <w:pPr>
        <w:ind w:left="1440" w:right="1080"/>
        <w:rPr>
          <w:rFonts w:ascii="Calibri" w:hAnsi="Calibri"/>
          <w:bCs/>
          <w:sz w:val="22"/>
          <w:szCs w:val="22"/>
        </w:rPr>
      </w:pPr>
      <w:r w:rsidRPr="00C27F2E">
        <w:rPr>
          <w:rFonts w:ascii="Calibri" w:hAnsi="Calibri"/>
          <w:i/>
          <w:iCs/>
          <w:sz w:val="22"/>
          <w:szCs w:val="22"/>
        </w:rPr>
        <w:t>I'll Have What Phil's Having</w:t>
      </w:r>
      <w:r w:rsidRPr="00C27F2E">
        <w:rPr>
          <w:rFonts w:ascii="Calibri" w:hAnsi="Calibri"/>
          <w:sz w:val="22"/>
          <w:szCs w:val="22"/>
        </w:rPr>
        <w:t xml:space="preserve"> is a production of Zero Point Zero Production, Inc., Lucky Bastard, Inc., and Studio Six @ WGBH Boston. ©2015 WGBH Educational Foundation and Lucky Bastard, Inc. </w:t>
      </w:r>
      <w:r w:rsidRPr="00C27F2E">
        <w:rPr>
          <w:rFonts w:ascii="Calibri" w:hAnsi="Calibri"/>
          <w:bCs/>
          <w:sz w:val="22"/>
          <w:szCs w:val="22"/>
        </w:rPr>
        <w:t xml:space="preserve">Host: Phil Rosenthal. Executive </w:t>
      </w:r>
      <w:r w:rsidR="003D4BCE">
        <w:rPr>
          <w:rFonts w:ascii="Calibri" w:hAnsi="Calibri"/>
          <w:bCs/>
          <w:sz w:val="22"/>
          <w:szCs w:val="22"/>
        </w:rPr>
        <w:t>p</w:t>
      </w:r>
      <w:r w:rsidRPr="00C27F2E">
        <w:rPr>
          <w:rFonts w:ascii="Calibri" w:hAnsi="Calibri"/>
          <w:bCs/>
          <w:sz w:val="22"/>
          <w:szCs w:val="22"/>
        </w:rPr>
        <w:t xml:space="preserve">roducers: Phil Rosenthal, Laurie Donnelly, Richard Rosenthal, John </w:t>
      </w:r>
      <w:proofErr w:type="spellStart"/>
      <w:r w:rsidRPr="00C27F2E">
        <w:rPr>
          <w:rFonts w:ascii="Calibri" w:hAnsi="Calibri"/>
          <w:bCs/>
          <w:sz w:val="22"/>
          <w:szCs w:val="22"/>
        </w:rPr>
        <w:t>Bedolis</w:t>
      </w:r>
      <w:proofErr w:type="spellEnd"/>
      <w:r w:rsidRPr="00C27F2E">
        <w:rPr>
          <w:rFonts w:ascii="Calibri" w:hAnsi="Calibri"/>
          <w:bCs/>
          <w:sz w:val="22"/>
          <w:szCs w:val="22"/>
        </w:rPr>
        <w:t xml:space="preserve">, Chris Collins, Lydia </w:t>
      </w:r>
      <w:proofErr w:type="spellStart"/>
      <w:r w:rsidRPr="00C27F2E">
        <w:rPr>
          <w:rFonts w:ascii="Calibri" w:hAnsi="Calibri"/>
          <w:bCs/>
          <w:sz w:val="22"/>
          <w:szCs w:val="22"/>
        </w:rPr>
        <w:t>Tenaglia</w:t>
      </w:r>
      <w:proofErr w:type="spellEnd"/>
      <w:r w:rsidRPr="00C27F2E">
        <w:rPr>
          <w:rFonts w:ascii="Calibri" w:hAnsi="Calibri"/>
          <w:bCs/>
          <w:sz w:val="22"/>
          <w:szCs w:val="22"/>
        </w:rPr>
        <w:t>, Craig Shepherd. Executive-in-</w:t>
      </w:r>
      <w:r w:rsidR="003D4BCE">
        <w:rPr>
          <w:rFonts w:ascii="Calibri" w:hAnsi="Calibri"/>
          <w:bCs/>
          <w:sz w:val="22"/>
          <w:szCs w:val="22"/>
        </w:rPr>
        <w:t>c</w:t>
      </w:r>
      <w:r w:rsidR="003D4BCE" w:rsidRPr="00C27F2E">
        <w:rPr>
          <w:rFonts w:ascii="Calibri" w:hAnsi="Calibri"/>
          <w:bCs/>
          <w:sz w:val="22"/>
          <w:szCs w:val="22"/>
        </w:rPr>
        <w:t xml:space="preserve">harge </w:t>
      </w:r>
      <w:r w:rsidRPr="00C27F2E">
        <w:rPr>
          <w:rFonts w:ascii="Calibri" w:hAnsi="Calibri"/>
          <w:bCs/>
          <w:sz w:val="22"/>
          <w:szCs w:val="22"/>
        </w:rPr>
        <w:t>for Studio Six</w:t>
      </w:r>
      <w:r w:rsidR="003D4BCE">
        <w:rPr>
          <w:rFonts w:ascii="Calibri" w:hAnsi="Calibri"/>
          <w:bCs/>
          <w:sz w:val="22"/>
          <w:szCs w:val="22"/>
        </w:rPr>
        <w:t>:</w:t>
      </w:r>
      <w:r w:rsidRPr="00C27F2E">
        <w:rPr>
          <w:rFonts w:ascii="Calibri" w:hAnsi="Calibri"/>
          <w:bCs/>
          <w:sz w:val="22"/>
          <w:szCs w:val="22"/>
        </w:rPr>
        <w:t xml:space="preserve"> Denise </w:t>
      </w:r>
      <w:proofErr w:type="spellStart"/>
      <w:r w:rsidRPr="00C27F2E">
        <w:rPr>
          <w:rFonts w:ascii="Calibri" w:hAnsi="Calibri"/>
          <w:bCs/>
          <w:sz w:val="22"/>
          <w:szCs w:val="22"/>
        </w:rPr>
        <w:t>DiIanni</w:t>
      </w:r>
      <w:proofErr w:type="spellEnd"/>
      <w:r w:rsidRPr="00C27F2E">
        <w:rPr>
          <w:rFonts w:ascii="Calibri" w:hAnsi="Calibri"/>
          <w:bCs/>
          <w:sz w:val="22"/>
          <w:szCs w:val="22"/>
        </w:rPr>
        <w:t>.</w:t>
      </w:r>
    </w:p>
    <w:p w14:paraId="3B6E378B" w14:textId="77777777" w:rsidR="00C27F2E" w:rsidRPr="00C27F2E" w:rsidRDefault="00C27F2E" w:rsidP="00C27F2E">
      <w:pPr>
        <w:ind w:left="1440" w:right="1080"/>
        <w:rPr>
          <w:rFonts w:ascii="Calibri" w:hAnsi="Calibri"/>
          <w:bCs/>
          <w:sz w:val="22"/>
          <w:szCs w:val="22"/>
        </w:rPr>
      </w:pPr>
    </w:p>
    <w:p w14:paraId="0E55B062" w14:textId="77777777" w:rsidR="00C27F2E" w:rsidRPr="00C27F2E" w:rsidRDefault="00C27F2E" w:rsidP="00C27F2E">
      <w:pPr>
        <w:ind w:left="1440" w:right="1080"/>
        <w:rPr>
          <w:rFonts w:ascii="Calibri" w:hAnsi="Calibri"/>
          <w:b/>
          <w:bCs/>
          <w:sz w:val="22"/>
          <w:szCs w:val="22"/>
        </w:rPr>
      </w:pPr>
      <w:r w:rsidRPr="00C27F2E">
        <w:rPr>
          <w:rFonts w:ascii="Calibri" w:hAnsi="Calibri"/>
          <w:b/>
          <w:bCs/>
          <w:sz w:val="22"/>
          <w:szCs w:val="22"/>
        </w:rPr>
        <w:t>About WGBH</w:t>
      </w:r>
    </w:p>
    <w:p w14:paraId="085C4DC3" w14:textId="1FEE9307" w:rsidR="00C27F2E" w:rsidRPr="00C27F2E" w:rsidRDefault="00C27F2E" w:rsidP="00C27F2E">
      <w:pPr>
        <w:ind w:left="1440" w:right="1080"/>
        <w:rPr>
          <w:rFonts w:ascii="Calibri" w:hAnsi="Calibri"/>
          <w:sz w:val="22"/>
          <w:szCs w:val="22"/>
        </w:rPr>
      </w:pPr>
      <w:r w:rsidRPr="00C27F2E">
        <w:rPr>
          <w:rFonts w:ascii="Calibri" w:hAnsi="Calibri"/>
          <w:sz w:val="22"/>
          <w:szCs w:val="22"/>
        </w:rPr>
        <w:t xml:space="preserve">WGBH Boston is America’s preeminent public broadcaster and the largest producer of PBS content for TV and the Web, including </w:t>
      </w:r>
      <w:r w:rsidRPr="00C27F2E">
        <w:rPr>
          <w:rFonts w:ascii="Calibri" w:hAnsi="Calibri"/>
          <w:i/>
          <w:iCs/>
          <w:sz w:val="22"/>
          <w:szCs w:val="22"/>
        </w:rPr>
        <w:t>Frontline, Nova, American Experience, Masterpiece, Antiques Roadshow, Arthur, Curious George</w:t>
      </w:r>
      <w:r w:rsidRPr="00C27F2E">
        <w:rPr>
          <w:rFonts w:ascii="Calibri" w:hAnsi="Calibri"/>
          <w:sz w:val="22"/>
          <w:szCs w:val="22"/>
        </w:rPr>
        <w:t xml:space="preserve"> and more than a dozen other primetime, lifestyle, and children’s series. WGBH also is a major supplier of programming for public radio, and oversees Public Radio International (PRI). As a leader in educational multimedia for the classroom, WGBH supplies content to PBS </w:t>
      </w:r>
      <w:proofErr w:type="spellStart"/>
      <w:r w:rsidRPr="00C27F2E">
        <w:rPr>
          <w:rFonts w:ascii="Calibri" w:hAnsi="Calibri"/>
          <w:sz w:val="22"/>
          <w:szCs w:val="22"/>
        </w:rPr>
        <w:t>LearningMedia</w:t>
      </w:r>
      <w:proofErr w:type="spellEnd"/>
      <w:r w:rsidRPr="00C27F2E">
        <w:rPr>
          <w:rFonts w:ascii="Calibri" w:hAnsi="Calibri"/>
          <w:sz w:val="22"/>
          <w:szCs w:val="22"/>
        </w:rPr>
        <w:t xml:space="preserve">, a national broadband service for teachers and students. WGBH also is a pioneer in technologies and services that make media accessible to those with hearing or visual impairments. WGBH has been recognized with hundreds of honors. </w:t>
      </w:r>
      <w:proofErr w:type="gramStart"/>
      <w:r w:rsidRPr="00C27F2E">
        <w:rPr>
          <w:rFonts w:ascii="Calibri" w:hAnsi="Calibri"/>
          <w:sz w:val="22"/>
          <w:szCs w:val="22"/>
        </w:rPr>
        <w:t>More info at </w:t>
      </w:r>
      <w:hyperlink r:id="rId7" w:history="1">
        <w:r w:rsidRPr="00C27F2E">
          <w:rPr>
            <w:rStyle w:val="Hyperlink"/>
            <w:rFonts w:ascii="Calibri" w:hAnsi="Calibri"/>
            <w:sz w:val="22"/>
            <w:szCs w:val="22"/>
          </w:rPr>
          <w:t>www.wgbh.org</w:t>
        </w:r>
      </w:hyperlink>
      <w:r w:rsidRPr="00C27F2E">
        <w:rPr>
          <w:rFonts w:ascii="Calibri" w:hAnsi="Calibri"/>
          <w:sz w:val="22"/>
          <w:szCs w:val="22"/>
        </w:rPr>
        <w:t>.</w:t>
      </w:r>
      <w:proofErr w:type="gramEnd"/>
    </w:p>
    <w:p w14:paraId="581FE11E" w14:textId="77777777" w:rsidR="00C27F2E" w:rsidRPr="00C27F2E" w:rsidRDefault="00C27F2E" w:rsidP="00C27F2E">
      <w:pPr>
        <w:ind w:left="1440" w:right="1080"/>
        <w:rPr>
          <w:rFonts w:ascii="Calibri" w:hAnsi="Calibri"/>
          <w:sz w:val="22"/>
          <w:szCs w:val="22"/>
        </w:rPr>
      </w:pPr>
    </w:p>
    <w:p w14:paraId="5A0C2D57" w14:textId="77777777" w:rsidR="00C27F2E" w:rsidRPr="00C27F2E" w:rsidRDefault="00C27F2E" w:rsidP="00C27F2E">
      <w:pPr>
        <w:ind w:left="1440" w:right="1080"/>
        <w:rPr>
          <w:rFonts w:ascii="Calibri" w:hAnsi="Calibri"/>
          <w:b/>
          <w:bCs/>
          <w:sz w:val="22"/>
          <w:szCs w:val="22"/>
        </w:rPr>
      </w:pPr>
      <w:r w:rsidRPr="00C27F2E">
        <w:rPr>
          <w:rFonts w:ascii="Calibri" w:hAnsi="Calibri"/>
          <w:b/>
          <w:bCs/>
          <w:sz w:val="22"/>
          <w:szCs w:val="22"/>
        </w:rPr>
        <w:t>About PBS</w:t>
      </w:r>
    </w:p>
    <w:p w14:paraId="20343C99" w14:textId="6C05F36C" w:rsidR="00C27F2E" w:rsidRPr="00C27F2E" w:rsidRDefault="00C27F2E" w:rsidP="00C27F2E">
      <w:pPr>
        <w:ind w:left="1440" w:right="1080"/>
        <w:rPr>
          <w:rFonts w:ascii="Calibri" w:hAnsi="Calibri"/>
          <w:bCs/>
          <w:sz w:val="22"/>
          <w:szCs w:val="22"/>
        </w:rPr>
      </w:pPr>
      <w:r w:rsidRPr="00C27F2E">
        <w:rPr>
          <w:rFonts w:ascii="Calibri" w:hAnsi="Calibri"/>
          <w:bCs/>
          <w:sz w:val="22"/>
          <w:szCs w:val="22"/>
        </w:rPr>
        <w:t xml:space="preserve">PBS, with its over 350 member stations, offers all Americans the opportunity to explore new ideas and new worlds through television and online content. Each month, PBS reaches </w:t>
      </w:r>
      <w:r w:rsidR="003D4BCE">
        <w:rPr>
          <w:rFonts w:ascii="Calibri" w:hAnsi="Calibri"/>
          <w:bCs/>
          <w:sz w:val="22"/>
          <w:szCs w:val="22"/>
        </w:rPr>
        <w:t>more than 103</w:t>
      </w:r>
      <w:r w:rsidRPr="00C27F2E">
        <w:rPr>
          <w:rFonts w:ascii="Calibri" w:hAnsi="Calibri"/>
          <w:bCs/>
          <w:sz w:val="22"/>
          <w:szCs w:val="22"/>
        </w:rPr>
        <w:t xml:space="preserve"> million people through television and over </w:t>
      </w:r>
      <w:r w:rsidR="003D4BCE">
        <w:rPr>
          <w:rFonts w:ascii="Calibri" w:hAnsi="Calibri"/>
          <w:bCs/>
          <w:sz w:val="22"/>
          <w:szCs w:val="22"/>
        </w:rPr>
        <w:t>33</w:t>
      </w:r>
      <w:r w:rsidR="003D4BCE" w:rsidRPr="00C27F2E">
        <w:rPr>
          <w:rFonts w:ascii="Calibri" w:hAnsi="Calibri"/>
          <w:bCs/>
          <w:sz w:val="22"/>
          <w:szCs w:val="22"/>
        </w:rPr>
        <w:t xml:space="preserve"> </w:t>
      </w:r>
      <w:r w:rsidRPr="00C27F2E">
        <w:rPr>
          <w:rFonts w:ascii="Calibri" w:hAnsi="Calibri"/>
          <w:bCs/>
          <w:sz w:val="22"/>
          <w:szCs w:val="22"/>
        </w:rPr>
        <w:t>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F67341">
        <w:rPr>
          <w:rFonts w:ascii="Calibri" w:hAnsi="Calibri"/>
          <w:bCs/>
          <w:sz w:val="22"/>
          <w:szCs w:val="22"/>
          <w:vertAlign w:val="superscript"/>
        </w:rPr>
        <w:t>th</w:t>
      </w:r>
      <w:r w:rsidR="00CF30A8">
        <w:rPr>
          <w:rFonts w:ascii="Calibri" w:hAnsi="Calibri"/>
          <w:bCs/>
          <w:sz w:val="22"/>
          <w:szCs w:val="22"/>
        </w:rPr>
        <w:t xml:space="preserve"> </w:t>
      </w:r>
      <w:r w:rsidRPr="00C27F2E">
        <w:rPr>
          <w:rFonts w:ascii="Calibri" w:hAnsi="Calibri"/>
          <w:bCs/>
          <w:sz w:val="22"/>
          <w:szCs w:val="22"/>
        </w:rPr>
        <w:t>grade turn to PBS for digital content and services that help bring classroom lessons to life. PBS’ premier children’s TV programming and its website, pbskids.org, are parents’ and teachers’ most trusted partners in inspiring and nurturing curiosity and love of learning in children. More information about PBS is available at www.pbs.org, one of the leading dot-org websites on the Internet, or by following PBS on Twitter, Facebook or through our apps for mobile devices. Specific program information and updates for press are available at pbs.org/pressroom or by following PBS Pressroom on Twitter.</w:t>
      </w:r>
    </w:p>
    <w:p w14:paraId="0F0572D5" w14:textId="77777777" w:rsidR="00C27F2E" w:rsidRPr="00C27F2E" w:rsidRDefault="00C27F2E" w:rsidP="00C27F2E">
      <w:pPr>
        <w:ind w:left="1440" w:right="1080"/>
        <w:rPr>
          <w:rFonts w:ascii="Calibri" w:hAnsi="Calibri"/>
          <w:bCs/>
        </w:rPr>
      </w:pPr>
      <w:r w:rsidRPr="00C27F2E">
        <w:rPr>
          <w:rFonts w:ascii="Calibri" w:hAnsi="Calibri"/>
          <w:b/>
          <w:bCs/>
          <w:sz w:val="22"/>
          <w:szCs w:val="22"/>
        </w:rPr>
        <w:tab/>
      </w:r>
      <w:r w:rsidRPr="00C27F2E">
        <w:rPr>
          <w:rFonts w:ascii="Calibri" w:hAnsi="Calibri"/>
          <w:b/>
          <w:bCs/>
          <w:sz w:val="22"/>
          <w:szCs w:val="22"/>
        </w:rPr>
        <w:tab/>
      </w:r>
      <w:r w:rsidRPr="00C27F2E">
        <w:rPr>
          <w:rFonts w:ascii="Calibri" w:hAnsi="Calibri"/>
          <w:b/>
          <w:bCs/>
          <w:sz w:val="22"/>
          <w:szCs w:val="22"/>
        </w:rPr>
        <w:tab/>
      </w:r>
      <w:r w:rsidRPr="00C27F2E">
        <w:rPr>
          <w:rFonts w:ascii="Calibri" w:hAnsi="Calibri"/>
          <w:b/>
          <w:bCs/>
          <w:sz w:val="22"/>
          <w:szCs w:val="22"/>
        </w:rPr>
        <w:tab/>
      </w:r>
      <w:r w:rsidRPr="00C27F2E">
        <w:rPr>
          <w:rFonts w:ascii="Calibri" w:hAnsi="Calibri"/>
          <w:b/>
          <w:bCs/>
          <w:sz w:val="22"/>
          <w:szCs w:val="22"/>
        </w:rPr>
        <w:tab/>
      </w:r>
    </w:p>
    <w:p w14:paraId="5F130029" w14:textId="77777777" w:rsidR="00C27F2E" w:rsidRPr="00C27F2E" w:rsidRDefault="00C27F2E" w:rsidP="00C27F2E">
      <w:pPr>
        <w:ind w:left="1440" w:right="1080"/>
        <w:rPr>
          <w:rFonts w:ascii="Calibri" w:hAnsi="Calibri"/>
          <w:sz w:val="22"/>
          <w:szCs w:val="22"/>
        </w:rPr>
      </w:pPr>
      <w:r w:rsidRPr="00C27F2E">
        <w:rPr>
          <w:rFonts w:ascii="Calibri" w:hAnsi="Calibri"/>
          <w:b/>
          <w:sz w:val="22"/>
          <w:szCs w:val="22"/>
        </w:rPr>
        <w:t xml:space="preserve">Press Contacts: </w:t>
      </w:r>
      <w:r w:rsidRPr="00C27F2E">
        <w:rPr>
          <w:rFonts w:ascii="Calibri" w:hAnsi="Calibri"/>
          <w:b/>
          <w:sz w:val="22"/>
          <w:szCs w:val="22"/>
        </w:rPr>
        <w:br/>
      </w:r>
      <w:r w:rsidRPr="00C27F2E">
        <w:rPr>
          <w:rFonts w:ascii="Calibri" w:hAnsi="Calibri"/>
          <w:sz w:val="22"/>
          <w:szCs w:val="22"/>
        </w:rPr>
        <w:t>Eddie Ward</w:t>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00BA6234">
        <w:rPr>
          <w:rFonts w:ascii="Calibri" w:hAnsi="Calibri"/>
          <w:sz w:val="22"/>
          <w:szCs w:val="22"/>
        </w:rPr>
        <w:t xml:space="preserve">                            </w:t>
      </w:r>
      <w:r w:rsidRPr="00C27F2E">
        <w:rPr>
          <w:rFonts w:ascii="Calibri" w:hAnsi="Calibri"/>
          <w:sz w:val="22"/>
          <w:szCs w:val="22"/>
        </w:rPr>
        <w:t>Mandy Miller</w:t>
      </w:r>
    </w:p>
    <w:p w14:paraId="76FA1A3B" w14:textId="77777777" w:rsidR="00C27F2E" w:rsidRPr="00C27F2E" w:rsidRDefault="00C27F2E" w:rsidP="00C27F2E">
      <w:pPr>
        <w:ind w:left="1440" w:right="1080"/>
        <w:rPr>
          <w:rFonts w:ascii="Calibri" w:hAnsi="Calibri"/>
          <w:sz w:val="22"/>
          <w:szCs w:val="22"/>
        </w:rPr>
      </w:pPr>
      <w:proofErr w:type="spellStart"/>
      <w:r w:rsidRPr="00C27F2E">
        <w:rPr>
          <w:rFonts w:ascii="Calibri" w:hAnsi="Calibri"/>
          <w:sz w:val="22"/>
          <w:szCs w:val="22"/>
        </w:rPr>
        <w:t>Roslan</w:t>
      </w:r>
      <w:proofErr w:type="spellEnd"/>
      <w:r w:rsidRPr="00C27F2E">
        <w:rPr>
          <w:rFonts w:ascii="Calibri" w:hAnsi="Calibri"/>
          <w:sz w:val="22"/>
          <w:szCs w:val="22"/>
        </w:rPr>
        <w:t xml:space="preserve"> &amp; Campion Public Relations</w:t>
      </w:r>
      <w:r w:rsidRPr="00C27F2E">
        <w:rPr>
          <w:rFonts w:ascii="Calibri" w:hAnsi="Calibri"/>
          <w:sz w:val="22"/>
          <w:szCs w:val="22"/>
        </w:rPr>
        <w:tab/>
      </w:r>
      <w:r w:rsidRPr="00C27F2E">
        <w:rPr>
          <w:rFonts w:ascii="Calibri" w:hAnsi="Calibri"/>
          <w:sz w:val="22"/>
          <w:szCs w:val="22"/>
        </w:rPr>
        <w:tab/>
        <w:t xml:space="preserve">            </w:t>
      </w:r>
      <w:r>
        <w:rPr>
          <w:rFonts w:ascii="Calibri" w:hAnsi="Calibri"/>
          <w:sz w:val="22"/>
          <w:szCs w:val="22"/>
        </w:rPr>
        <w:t xml:space="preserve">  </w:t>
      </w:r>
      <w:r w:rsidR="00BA6234">
        <w:rPr>
          <w:rFonts w:ascii="Calibri" w:hAnsi="Calibri"/>
          <w:sz w:val="22"/>
          <w:szCs w:val="22"/>
        </w:rPr>
        <w:t xml:space="preserve">                            </w:t>
      </w:r>
      <w:r w:rsidRPr="00C27F2E">
        <w:rPr>
          <w:rFonts w:ascii="Calibri" w:hAnsi="Calibri"/>
          <w:sz w:val="22"/>
          <w:szCs w:val="22"/>
        </w:rPr>
        <w:t>WGBH National Marketing</w:t>
      </w:r>
      <w:r w:rsidRPr="00C27F2E">
        <w:rPr>
          <w:rFonts w:ascii="Calibri" w:hAnsi="Calibri"/>
          <w:sz w:val="22"/>
          <w:szCs w:val="22"/>
        </w:rPr>
        <w:br/>
      </w:r>
      <w:hyperlink r:id="rId8" w:history="1">
        <w:r w:rsidRPr="00C27F2E">
          <w:rPr>
            <w:rStyle w:val="Hyperlink"/>
            <w:rFonts w:ascii="Calibri" w:hAnsi="Calibri"/>
            <w:sz w:val="22"/>
            <w:szCs w:val="22"/>
          </w:rPr>
          <w:t>eddie@rc-pr.com</w:t>
        </w:r>
      </w:hyperlink>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00BA6234">
        <w:rPr>
          <w:rFonts w:ascii="Calibri" w:hAnsi="Calibri"/>
          <w:sz w:val="22"/>
          <w:szCs w:val="22"/>
        </w:rPr>
        <w:t xml:space="preserve">                            </w:t>
      </w:r>
      <w:hyperlink r:id="rId9" w:history="1">
        <w:r w:rsidRPr="00C27F2E">
          <w:rPr>
            <w:rStyle w:val="Hyperlink"/>
            <w:rFonts w:ascii="Calibri" w:hAnsi="Calibri"/>
            <w:sz w:val="22"/>
            <w:szCs w:val="22"/>
          </w:rPr>
          <w:t>mandy_miller@wgbh.org</w:t>
        </w:r>
      </w:hyperlink>
      <w:r w:rsidRPr="00C27F2E">
        <w:rPr>
          <w:rFonts w:ascii="Calibri" w:hAnsi="Calibri"/>
          <w:sz w:val="22"/>
          <w:szCs w:val="22"/>
        </w:rPr>
        <w:br/>
        <w:t>212-966-4600</w:t>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r>
      <w:r w:rsidRPr="00C27F2E">
        <w:rPr>
          <w:rFonts w:ascii="Calibri" w:hAnsi="Calibri"/>
          <w:sz w:val="22"/>
          <w:szCs w:val="22"/>
        </w:rPr>
        <w:tab/>
        <w:t xml:space="preserve">          </w:t>
      </w:r>
      <w:r>
        <w:rPr>
          <w:rFonts w:ascii="Calibri" w:hAnsi="Calibri"/>
          <w:sz w:val="22"/>
          <w:szCs w:val="22"/>
        </w:rPr>
        <w:t xml:space="preserve">  </w:t>
      </w:r>
      <w:r w:rsidRPr="00C27F2E">
        <w:rPr>
          <w:rFonts w:ascii="Calibri" w:hAnsi="Calibri"/>
          <w:sz w:val="22"/>
          <w:szCs w:val="22"/>
        </w:rPr>
        <w:t xml:space="preserve">  </w:t>
      </w:r>
      <w:r w:rsidR="00BA6234">
        <w:rPr>
          <w:rFonts w:ascii="Calibri" w:hAnsi="Calibri"/>
          <w:sz w:val="22"/>
          <w:szCs w:val="22"/>
        </w:rPr>
        <w:t xml:space="preserve">                            617-300-5334</w:t>
      </w:r>
    </w:p>
    <w:p w14:paraId="73CD3481" w14:textId="77777777" w:rsidR="00A8034A" w:rsidRPr="00A8034A" w:rsidRDefault="00A8034A" w:rsidP="00DA1F0F">
      <w:pPr>
        <w:ind w:left="1440" w:right="1080"/>
        <w:rPr>
          <w:rFonts w:ascii="Calibri" w:hAnsi="Calibri"/>
        </w:rPr>
      </w:pPr>
    </w:p>
    <w:sectPr w:rsidR="00A8034A" w:rsidRPr="00A8034A" w:rsidSect="00DA1F0F">
      <w:headerReference w:type="default" r:id="rId10"/>
      <w:pgSz w:w="12240" w:h="15840"/>
      <w:pgMar w:top="2610" w:right="0" w:bottom="0" w:left="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E48DE" w14:textId="77777777" w:rsidR="00A8034A" w:rsidRDefault="00A8034A" w:rsidP="00DA1F0F">
      <w:r>
        <w:separator/>
      </w:r>
    </w:p>
  </w:endnote>
  <w:endnote w:type="continuationSeparator" w:id="0">
    <w:p w14:paraId="34370B86" w14:textId="77777777" w:rsidR="00A8034A" w:rsidRDefault="00A8034A" w:rsidP="00DA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4286F" w14:textId="77777777" w:rsidR="00A8034A" w:rsidRDefault="00A8034A" w:rsidP="00DA1F0F">
      <w:r>
        <w:separator/>
      </w:r>
    </w:p>
  </w:footnote>
  <w:footnote w:type="continuationSeparator" w:id="0">
    <w:p w14:paraId="1C48F45E" w14:textId="77777777" w:rsidR="00A8034A" w:rsidRDefault="00A8034A" w:rsidP="00DA1F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265EC" w14:textId="77777777" w:rsidR="00A8034A" w:rsidRDefault="00A8034A">
    <w:pPr>
      <w:pStyle w:val="Header"/>
    </w:pPr>
    <w:r>
      <w:rPr>
        <w:noProof/>
      </w:rPr>
      <w:drawing>
        <wp:anchor distT="0" distB="0" distL="114300" distR="114300" simplePos="0" relativeHeight="251659264" behindDoc="1" locked="0" layoutInCell="1" allowOverlap="1" wp14:anchorId="37839A62" wp14:editId="4EC6627D">
          <wp:simplePos x="0" y="0"/>
          <wp:positionH relativeFrom="column">
            <wp:posOffset>0</wp:posOffset>
          </wp:positionH>
          <wp:positionV relativeFrom="paragraph">
            <wp:posOffset>0</wp:posOffset>
          </wp:positionV>
          <wp:extent cx="7772659" cy="100587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WPH_LTRHD_FINAL.png"/>
                  <pic:cNvPicPr/>
                </pic:nvPicPr>
                <pic:blipFill>
                  <a:blip r:embed="rId1">
                    <a:extLst>
                      <a:ext uri="{28A0092B-C50C-407E-A947-70E740481C1C}">
                        <a14:useLocalDpi xmlns:a14="http://schemas.microsoft.com/office/drawing/2010/main" val="0"/>
                      </a:ext>
                    </a:extLst>
                  </a:blip>
                  <a:stretch>
                    <a:fillRect/>
                  </a:stretch>
                </pic:blipFill>
                <pic:spPr>
                  <a:xfrm>
                    <a:off x="0" y="0"/>
                    <a:ext cx="7772659" cy="1005873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0F"/>
    <w:rsid w:val="003D4BCE"/>
    <w:rsid w:val="005F3096"/>
    <w:rsid w:val="007A0144"/>
    <w:rsid w:val="00A8034A"/>
    <w:rsid w:val="00B0097D"/>
    <w:rsid w:val="00BA6234"/>
    <w:rsid w:val="00C05691"/>
    <w:rsid w:val="00C27F2E"/>
    <w:rsid w:val="00C45ACA"/>
    <w:rsid w:val="00C57AC9"/>
    <w:rsid w:val="00C63110"/>
    <w:rsid w:val="00C6733F"/>
    <w:rsid w:val="00CF30A8"/>
    <w:rsid w:val="00D215FF"/>
    <w:rsid w:val="00DA1F0F"/>
    <w:rsid w:val="00F4705F"/>
    <w:rsid w:val="00F6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58528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EastAsia" w:hAnsi="Courier"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1A2B"/>
    <w:rPr>
      <w:rFonts w:ascii="Lucida Grande" w:hAnsi="Lucida Grande"/>
      <w:sz w:val="18"/>
      <w:szCs w:val="18"/>
    </w:rPr>
  </w:style>
  <w:style w:type="paragraph" w:styleId="Header">
    <w:name w:val="header"/>
    <w:basedOn w:val="Normal"/>
    <w:link w:val="HeaderChar"/>
    <w:uiPriority w:val="99"/>
    <w:unhideWhenUsed/>
    <w:rsid w:val="00DA1F0F"/>
    <w:pPr>
      <w:tabs>
        <w:tab w:val="center" w:pos="4320"/>
        <w:tab w:val="right" w:pos="8640"/>
      </w:tabs>
    </w:pPr>
  </w:style>
  <w:style w:type="character" w:customStyle="1" w:styleId="HeaderChar">
    <w:name w:val="Header Char"/>
    <w:basedOn w:val="DefaultParagraphFont"/>
    <w:link w:val="Header"/>
    <w:uiPriority w:val="99"/>
    <w:rsid w:val="00DA1F0F"/>
    <w:rPr>
      <w:sz w:val="24"/>
      <w:szCs w:val="24"/>
      <w:lang w:eastAsia="en-US"/>
    </w:rPr>
  </w:style>
  <w:style w:type="paragraph" w:styleId="Footer">
    <w:name w:val="footer"/>
    <w:basedOn w:val="Normal"/>
    <w:link w:val="FooterChar"/>
    <w:uiPriority w:val="99"/>
    <w:unhideWhenUsed/>
    <w:rsid w:val="00DA1F0F"/>
    <w:pPr>
      <w:tabs>
        <w:tab w:val="center" w:pos="4320"/>
        <w:tab w:val="right" w:pos="8640"/>
      </w:tabs>
    </w:pPr>
  </w:style>
  <w:style w:type="character" w:customStyle="1" w:styleId="FooterChar">
    <w:name w:val="Footer Char"/>
    <w:basedOn w:val="DefaultParagraphFont"/>
    <w:link w:val="Footer"/>
    <w:uiPriority w:val="99"/>
    <w:rsid w:val="00DA1F0F"/>
    <w:rPr>
      <w:sz w:val="24"/>
      <w:szCs w:val="24"/>
      <w:lang w:eastAsia="en-US"/>
    </w:rPr>
  </w:style>
  <w:style w:type="character" w:styleId="Hyperlink">
    <w:name w:val="Hyperlink"/>
    <w:basedOn w:val="DefaultParagraphFont"/>
    <w:uiPriority w:val="99"/>
    <w:unhideWhenUsed/>
    <w:rsid w:val="00C27F2E"/>
    <w:rPr>
      <w:color w:val="0000FF" w:themeColor="hyperlink"/>
      <w:u w:val="single"/>
    </w:rPr>
  </w:style>
  <w:style w:type="character" w:styleId="FollowedHyperlink">
    <w:name w:val="FollowedHyperlink"/>
    <w:basedOn w:val="DefaultParagraphFont"/>
    <w:uiPriority w:val="99"/>
    <w:semiHidden/>
    <w:unhideWhenUsed/>
    <w:rsid w:val="00BA623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EastAsia" w:hAnsi="Courier"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41A2B"/>
    <w:rPr>
      <w:rFonts w:ascii="Lucida Grande" w:hAnsi="Lucida Grande"/>
      <w:sz w:val="18"/>
      <w:szCs w:val="18"/>
    </w:rPr>
  </w:style>
  <w:style w:type="paragraph" w:styleId="Header">
    <w:name w:val="header"/>
    <w:basedOn w:val="Normal"/>
    <w:link w:val="HeaderChar"/>
    <w:uiPriority w:val="99"/>
    <w:unhideWhenUsed/>
    <w:rsid w:val="00DA1F0F"/>
    <w:pPr>
      <w:tabs>
        <w:tab w:val="center" w:pos="4320"/>
        <w:tab w:val="right" w:pos="8640"/>
      </w:tabs>
    </w:pPr>
  </w:style>
  <w:style w:type="character" w:customStyle="1" w:styleId="HeaderChar">
    <w:name w:val="Header Char"/>
    <w:basedOn w:val="DefaultParagraphFont"/>
    <w:link w:val="Header"/>
    <w:uiPriority w:val="99"/>
    <w:rsid w:val="00DA1F0F"/>
    <w:rPr>
      <w:sz w:val="24"/>
      <w:szCs w:val="24"/>
      <w:lang w:eastAsia="en-US"/>
    </w:rPr>
  </w:style>
  <w:style w:type="paragraph" w:styleId="Footer">
    <w:name w:val="footer"/>
    <w:basedOn w:val="Normal"/>
    <w:link w:val="FooterChar"/>
    <w:uiPriority w:val="99"/>
    <w:unhideWhenUsed/>
    <w:rsid w:val="00DA1F0F"/>
    <w:pPr>
      <w:tabs>
        <w:tab w:val="center" w:pos="4320"/>
        <w:tab w:val="right" w:pos="8640"/>
      </w:tabs>
    </w:pPr>
  </w:style>
  <w:style w:type="character" w:customStyle="1" w:styleId="FooterChar">
    <w:name w:val="Footer Char"/>
    <w:basedOn w:val="DefaultParagraphFont"/>
    <w:link w:val="Footer"/>
    <w:uiPriority w:val="99"/>
    <w:rsid w:val="00DA1F0F"/>
    <w:rPr>
      <w:sz w:val="24"/>
      <w:szCs w:val="24"/>
      <w:lang w:eastAsia="en-US"/>
    </w:rPr>
  </w:style>
  <w:style w:type="character" w:styleId="Hyperlink">
    <w:name w:val="Hyperlink"/>
    <w:basedOn w:val="DefaultParagraphFont"/>
    <w:uiPriority w:val="99"/>
    <w:unhideWhenUsed/>
    <w:rsid w:val="00C27F2E"/>
    <w:rPr>
      <w:color w:val="0000FF" w:themeColor="hyperlink"/>
      <w:u w:val="single"/>
    </w:rPr>
  </w:style>
  <w:style w:type="character" w:styleId="FollowedHyperlink">
    <w:name w:val="FollowedHyperlink"/>
    <w:basedOn w:val="DefaultParagraphFont"/>
    <w:uiPriority w:val="99"/>
    <w:semiHidden/>
    <w:unhideWhenUsed/>
    <w:rsid w:val="00BA6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gbh.org" TargetMode="External"/><Relationship Id="rId8" Type="http://schemas.openxmlformats.org/officeDocument/2006/relationships/hyperlink" Target="mailto:eddie@rc-pr.com" TargetMode="External"/><Relationship Id="rId9" Type="http://schemas.openxmlformats.org/officeDocument/2006/relationships/hyperlink" Target="mailto:mandy_miller@wgbh.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4756</Characters>
  <Application>Microsoft Macintosh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Kennedy</dc:creator>
  <cp:lastModifiedBy>Colleen R. Flanagan</cp:lastModifiedBy>
  <cp:revision>2</cp:revision>
  <cp:lastPrinted>2015-06-23T13:18:00Z</cp:lastPrinted>
  <dcterms:created xsi:type="dcterms:W3CDTF">2015-07-16T22:24:00Z</dcterms:created>
  <dcterms:modified xsi:type="dcterms:W3CDTF">2015-07-16T22:24:00Z</dcterms:modified>
</cp:coreProperties>
</file>