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0543C" w14:textId="5396D84D" w:rsidR="001416A5" w:rsidRPr="00941636" w:rsidRDefault="00AE1010" w:rsidP="00AE1010">
      <w:pPr>
        <w:jc w:val="center"/>
        <w:rPr>
          <w:rFonts w:eastAsiaTheme="minorHAnsi"/>
          <w:b/>
          <w:bCs/>
          <w:sz w:val="32"/>
          <w:szCs w:val="32"/>
        </w:rPr>
      </w:pPr>
      <w:r w:rsidRPr="00941636">
        <w:rPr>
          <w:rFonts w:eastAsiaTheme="minorHAnsi"/>
          <w:b/>
          <w:bCs/>
          <w:sz w:val="32"/>
          <w:szCs w:val="32"/>
        </w:rPr>
        <w:t>PBS S</w:t>
      </w:r>
      <w:r w:rsidR="001416A5" w:rsidRPr="00941636">
        <w:rPr>
          <w:rFonts w:eastAsiaTheme="minorHAnsi"/>
          <w:b/>
          <w:bCs/>
          <w:sz w:val="32"/>
          <w:szCs w:val="32"/>
        </w:rPr>
        <w:t>eries</w:t>
      </w:r>
      <w:r w:rsidRPr="00941636">
        <w:rPr>
          <w:rFonts w:eastAsiaTheme="minorHAnsi"/>
          <w:b/>
          <w:bCs/>
          <w:sz w:val="32"/>
          <w:szCs w:val="32"/>
        </w:rPr>
        <w:t xml:space="preserve"> THE ITALIAN AMERICANS, N</w:t>
      </w:r>
      <w:r w:rsidR="001416A5" w:rsidRPr="00941636">
        <w:rPr>
          <w:rFonts w:eastAsiaTheme="minorHAnsi"/>
          <w:b/>
          <w:bCs/>
          <w:sz w:val="32"/>
          <w:szCs w:val="32"/>
        </w:rPr>
        <w:t>arrated</w:t>
      </w:r>
      <w:r w:rsidRPr="00941636">
        <w:rPr>
          <w:rFonts w:eastAsiaTheme="minorHAnsi"/>
          <w:b/>
          <w:bCs/>
          <w:sz w:val="32"/>
          <w:szCs w:val="32"/>
        </w:rPr>
        <w:t xml:space="preserve"> </w:t>
      </w:r>
      <w:r w:rsidR="001416A5" w:rsidRPr="00941636">
        <w:rPr>
          <w:rFonts w:eastAsiaTheme="minorHAnsi"/>
          <w:b/>
          <w:bCs/>
          <w:sz w:val="32"/>
          <w:szCs w:val="32"/>
        </w:rPr>
        <w:t>by</w:t>
      </w:r>
      <w:r w:rsidRPr="00941636">
        <w:rPr>
          <w:rFonts w:eastAsiaTheme="minorHAnsi"/>
          <w:b/>
          <w:bCs/>
          <w:sz w:val="32"/>
          <w:szCs w:val="32"/>
        </w:rPr>
        <w:t xml:space="preserve"> S</w:t>
      </w:r>
      <w:r w:rsidR="001416A5" w:rsidRPr="00941636">
        <w:rPr>
          <w:rFonts w:eastAsiaTheme="minorHAnsi"/>
          <w:b/>
          <w:bCs/>
          <w:sz w:val="32"/>
          <w:szCs w:val="32"/>
        </w:rPr>
        <w:t xml:space="preserve">tanley </w:t>
      </w:r>
      <w:proofErr w:type="spellStart"/>
      <w:r w:rsidR="001416A5" w:rsidRPr="00941636">
        <w:rPr>
          <w:rFonts w:eastAsiaTheme="minorHAnsi"/>
          <w:b/>
          <w:bCs/>
          <w:sz w:val="32"/>
          <w:szCs w:val="32"/>
        </w:rPr>
        <w:t>Tucci</w:t>
      </w:r>
      <w:proofErr w:type="spellEnd"/>
      <w:r w:rsidR="001416A5" w:rsidRPr="00941636">
        <w:rPr>
          <w:rFonts w:eastAsiaTheme="minorHAnsi"/>
          <w:b/>
          <w:bCs/>
          <w:sz w:val="32"/>
          <w:szCs w:val="32"/>
        </w:rPr>
        <w:t xml:space="preserve">, </w:t>
      </w:r>
    </w:p>
    <w:p w14:paraId="7FDC6A9E" w14:textId="5CF4E301" w:rsidR="00AE1010" w:rsidRPr="00941636" w:rsidRDefault="001416A5" w:rsidP="00AE1010">
      <w:pPr>
        <w:jc w:val="center"/>
        <w:rPr>
          <w:rFonts w:eastAsiaTheme="minorHAnsi"/>
          <w:b/>
          <w:bCs/>
          <w:sz w:val="32"/>
          <w:szCs w:val="32"/>
        </w:rPr>
      </w:pPr>
      <w:proofErr w:type="gramStart"/>
      <w:r w:rsidRPr="00941636">
        <w:rPr>
          <w:rFonts w:eastAsiaTheme="minorHAnsi"/>
          <w:b/>
          <w:bCs/>
          <w:sz w:val="32"/>
          <w:szCs w:val="32"/>
        </w:rPr>
        <w:t>to</w:t>
      </w:r>
      <w:proofErr w:type="gramEnd"/>
      <w:r w:rsidRPr="00941636">
        <w:rPr>
          <w:rFonts w:eastAsiaTheme="minorHAnsi"/>
          <w:b/>
          <w:bCs/>
          <w:sz w:val="32"/>
          <w:szCs w:val="32"/>
        </w:rPr>
        <w:t xml:space="preserve"> Air February 17 and 25, 2015</w:t>
      </w:r>
      <w:r w:rsidR="00AE1010" w:rsidRPr="00941636">
        <w:rPr>
          <w:rFonts w:eastAsiaTheme="minorHAnsi"/>
          <w:b/>
          <w:bCs/>
          <w:sz w:val="32"/>
          <w:szCs w:val="32"/>
        </w:rPr>
        <w:t xml:space="preserve"> </w:t>
      </w:r>
      <w:bookmarkStart w:id="0" w:name="_GoBack"/>
      <w:bookmarkEnd w:id="0"/>
    </w:p>
    <w:p w14:paraId="1E1F9124" w14:textId="77777777" w:rsidR="00AE1010" w:rsidRPr="00AE1010" w:rsidRDefault="00AE1010" w:rsidP="00AE1010">
      <w:pPr>
        <w:rPr>
          <w:rFonts w:eastAsiaTheme="minorHAnsi"/>
          <w:b/>
          <w:bCs/>
          <w:sz w:val="22"/>
          <w:szCs w:val="22"/>
        </w:rPr>
      </w:pPr>
    </w:p>
    <w:tbl>
      <w:tblPr>
        <w:tblpPr w:leftFromText="180" w:rightFromText="180" w:vertAnchor="text" w:tblpX="34" w:tblpY="31"/>
        <w:tblW w:w="0" w:type="auto"/>
        <w:tblLook w:val="0000" w:firstRow="0" w:lastRow="0" w:firstColumn="0" w:lastColumn="0" w:noHBand="0" w:noVBand="0"/>
      </w:tblPr>
      <w:tblGrid>
        <w:gridCol w:w="4611"/>
      </w:tblGrid>
      <w:tr w:rsidR="00AE1010" w:rsidRPr="00AE1010" w14:paraId="78D69D35" w14:textId="77777777" w:rsidTr="00941636">
        <w:trPr>
          <w:trHeight w:val="3694"/>
        </w:trPr>
        <w:tc>
          <w:tcPr>
            <w:tcW w:w="4611" w:type="dxa"/>
          </w:tcPr>
          <w:p w14:paraId="3C0FC614" w14:textId="77777777" w:rsidR="00AE1010" w:rsidRPr="00AE1010" w:rsidRDefault="00AE1010" w:rsidP="00AE1010">
            <w:pPr>
              <w:rPr>
                <w:rFonts w:eastAsiaTheme="minorHAnsi"/>
                <w:b/>
                <w:bCs/>
                <w:sz w:val="22"/>
                <w:szCs w:val="22"/>
              </w:rPr>
            </w:pPr>
            <w:r w:rsidRPr="00AE1010">
              <w:rPr>
                <w:rFonts w:eastAsiaTheme="minorHAnsi"/>
                <w:b/>
                <w:bCs/>
                <w:noProof/>
                <w:sz w:val="22"/>
                <w:szCs w:val="22"/>
              </w:rPr>
              <w:drawing>
                <wp:inline distT="0" distB="0" distL="0" distR="0" wp14:anchorId="3C1582CB" wp14:editId="2047685C">
                  <wp:extent cx="2781300" cy="199771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Italian Americans_Photo by Janie Eisenberg_Cuomo talking to smiling couple.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81300" cy="1997710"/>
                          </a:xfrm>
                          <a:prstGeom prst="rect">
                            <a:avLst/>
                          </a:prstGeom>
                        </pic:spPr>
                      </pic:pic>
                    </a:graphicData>
                  </a:graphic>
                </wp:inline>
              </w:drawing>
            </w:r>
          </w:p>
          <w:p w14:paraId="442EC95A" w14:textId="77777777" w:rsidR="00AE1010" w:rsidRPr="00AE1010" w:rsidRDefault="00AE1010" w:rsidP="00AE1010">
            <w:pPr>
              <w:rPr>
                <w:rFonts w:eastAsiaTheme="minorHAnsi"/>
                <w:sz w:val="22"/>
                <w:szCs w:val="22"/>
              </w:rPr>
            </w:pPr>
            <w:r w:rsidRPr="00AE1010">
              <w:rPr>
                <w:rFonts w:eastAsiaTheme="minorHAnsi"/>
                <w:noProof/>
                <w:sz w:val="22"/>
                <w:szCs w:val="22"/>
              </w:rPr>
              <mc:AlternateContent>
                <mc:Choice Requires="wps">
                  <w:drawing>
                    <wp:anchor distT="0" distB="0" distL="114300" distR="114300" simplePos="0" relativeHeight="251659264" behindDoc="0" locked="0" layoutInCell="1" allowOverlap="1" wp14:anchorId="6E7B5741" wp14:editId="0CCF3D8C">
                      <wp:simplePos x="0" y="0"/>
                      <wp:positionH relativeFrom="column">
                        <wp:posOffset>-97155</wp:posOffset>
                      </wp:positionH>
                      <wp:positionV relativeFrom="paragraph">
                        <wp:posOffset>4446</wp:posOffset>
                      </wp:positionV>
                      <wp:extent cx="2743200" cy="361950"/>
                      <wp:effectExtent l="0" t="0" r="0" b="0"/>
                      <wp:wrapNone/>
                      <wp:docPr id="5" name="Text Box 5"/>
                      <wp:cNvGraphicFramePr/>
                      <a:graphic xmlns:a="http://schemas.openxmlformats.org/drawingml/2006/main">
                        <a:graphicData uri="http://schemas.microsoft.com/office/word/2010/wordprocessingShape">
                          <wps:wsp>
                            <wps:cNvSpPr txBox="1"/>
                            <wps:spPr>
                              <a:xfrm>
                                <a:off x="0" y="0"/>
                                <a:ext cx="2743200" cy="361950"/>
                              </a:xfrm>
                              <a:prstGeom prst="rect">
                                <a:avLst/>
                              </a:prstGeom>
                              <a:solidFill>
                                <a:sysClr val="window" lastClr="FFFFFF"/>
                              </a:solidFill>
                              <a:ln w="6350">
                                <a:noFill/>
                              </a:ln>
                              <a:effectLst/>
                            </wps:spPr>
                            <wps:txbx>
                              <w:txbxContent>
                                <w:p w14:paraId="11D8D617" w14:textId="7A9DE199" w:rsidR="00191F15" w:rsidRPr="00A96FE1" w:rsidRDefault="00191F15" w:rsidP="00AE1010">
                                  <w:pPr>
                                    <w:rPr>
                                      <w:i/>
                                      <w:sz w:val="18"/>
                                      <w:szCs w:val="18"/>
                                    </w:rPr>
                                  </w:pPr>
                                  <w:r>
                                    <w:rPr>
                                      <w:i/>
                                      <w:sz w:val="18"/>
                                      <w:szCs w:val="18"/>
                                    </w:rPr>
                                    <w:t>Mario Cuomo talks with constituents</w:t>
                                  </w:r>
                                  <w:r w:rsidR="00901C30">
                                    <w:rPr>
                                      <w:i/>
                                      <w:sz w:val="18"/>
                                      <w:szCs w:val="18"/>
                                    </w:rPr>
                                    <w:t>.</w:t>
                                  </w:r>
                                </w:p>
                                <w:p w14:paraId="4699EB66" w14:textId="77777777" w:rsidR="00191F15" w:rsidRPr="00A96FE1" w:rsidRDefault="00191F15" w:rsidP="00AE1010">
                                  <w:pPr>
                                    <w:rPr>
                                      <w:i/>
                                      <w:sz w:val="18"/>
                                      <w:szCs w:val="18"/>
                                    </w:rPr>
                                  </w:pPr>
                                  <w:r w:rsidRPr="00A96FE1">
                                    <w:rPr>
                                      <w:i/>
                                      <w:sz w:val="18"/>
                                      <w:szCs w:val="18"/>
                                    </w:rPr>
                                    <w:t xml:space="preserve">Credit: </w:t>
                                  </w:r>
                                  <w:r w:rsidRPr="00807985">
                                    <w:rPr>
                                      <w:i/>
                                      <w:sz w:val="18"/>
                                      <w:szCs w:val="18"/>
                                    </w:rPr>
                                    <w:t>Janie Eisenberg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7.65pt;margin-top:.35pt;width:3in;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3ZOTwIAAJgEAAAOAAAAZHJzL2Uyb0RvYy54bWysVMtuGjEU3VfqP1jel+GdBmWIaCKqSiiJ&#10;RKqsjccDI3l8XdswQ7++xx4gadpVVRbmvriPc+7l5ratNTso5ysyOR/0+pwpI6mozDbn35+Xnz5z&#10;5oMwhdBkVM6PyvPb+ccPN42dqSHtSBfKMSQxftbYnO9CsLMs83KnauF7ZJWBsyRXiwDVbbPCiQbZ&#10;a50N+/1p1pArrCOpvIf1vnPyecpflkqGx7L0KjCdc/QW0uvSu4lvNr8Rs60TdlfJUxviH7qoRWVQ&#10;9JLqXgTB9q76I1VdSUeeytCTVGdUlpVUaQZMM+i/m2a9E1alWQCOtxeY/P9LKx8OT45VRc4nnBlR&#10;g6Jn1Qb2hVo2ieg01s8QtLYICy3MYPls9zDGodvS1fEb4zD4gfPxgm1MJmEcXo1HIIwzCd9oOrie&#10;JPCz119b58NXRTWLQs4duEuQisPKB3SC0HNILOZJV8Wy0jopR3+nHTsI0IztKKjhTAsfYMz5Mn1i&#10;00jx28+0YU3OpyP0ErMYivm6OG2iRaUVOtWPUHQjRym0m/aEz4aKI+Bx1K2Xt3JZYYYVGngSDvuE&#10;sXEj4RFPqQkl6SRxtiP382/2GA+a4eWswX7m3P/YC6cw1zeDBbgejMdxoZMynlwNobi3ns1bj9nX&#10;dwRsBrhGK5MY44M+i6Wj+gWntIhV4RJGonbOw1m8C93V4BSlWixSEFbYirAyaytj6ghYZOi5fRHO&#10;nmgMWIAHOm+ymL1js4vtwF/sA5VVojoC3KEK0qKC9U/0nU413tdbPUW9/qHMfwEAAP//AwBQSwME&#10;FAAGAAgAAAAhAGEGU0DfAAAABwEAAA8AAABkcnMvZG93bnJldi54bWxMjkFLw0AUhO+C/2F5grd2&#10;E7WNxLwUEUULDdUoeN0mzySafRt2t03sr3c96W2GGWa+bDXpXhzIus4wQjyPQBBXpu64QXh7fZhd&#10;g3Beca16w4TwTQ5W+elJptLajPxCh9I3IoywSxVC6/2QSumqlrRyczMQh+zDWK18sLaRtVVjGNe9&#10;vIiipdSq4/DQqoHuWqq+yr1GeB/LR7tdrz+fh6fiuD2WxYbuC8Tzs+n2BoSnyf+V4Rc/oEMemHZm&#10;z7UTPcIsXlyGKkICIsRX8TKIHcIiSUDmmfzPn/8AAAD//wMAUEsBAi0AFAAGAAgAAAAhALaDOJL+&#10;AAAA4QEAABMAAAAAAAAAAAAAAAAAAAAAAFtDb250ZW50X1R5cGVzXS54bWxQSwECLQAUAAYACAAA&#10;ACEAOP0h/9YAAACUAQAACwAAAAAAAAAAAAAAAAAvAQAAX3JlbHMvLnJlbHNQSwECLQAUAAYACAAA&#10;ACEAwyN2Tk8CAACYBAAADgAAAAAAAAAAAAAAAAAuAgAAZHJzL2Uyb0RvYy54bWxQSwECLQAUAAYA&#10;CAAAACEAYQZTQN8AAAAHAQAADwAAAAAAAAAAAAAAAACpBAAAZHJzL2Rvd25yZXYueG1sUEsFBgAA&#10;AAAEAAQA8wAAALUFAAAAAA==&#10;" fillcolor="window" stroked="f" strokeweight=".5pt">
                      <v:textbox>
                        <w:txbxContent>
                          <w:p w14:paraId="11D8D617" w14:textId="7A9DE199" w:rsidR="00191F15" w:rsidRPr="00A96FE1" w:rsidRDefault="00191F15" w:rsidP="00AE1010">
                            <w:pPr>
                              <w:rPr>
                                <w:i/>
                                <w:sz w:val="18"/>
                                <w:szCs w:val="18"/>
                              </w:rPr>
                            </w:pPr>
                            <w:r>
                              <w:rPr>
                                <w:i/>
                                <w:sz w:val="18"/>
                                <w:szCs w:val="18"/>
                              </w:rPr>
                              <w:t>Mario Cuomo talks with constituents</w:t>
                            </w:r>
                            <w:r w:rsidR="00901C30">
                              <w:rPr>
                                <w:i/>
                                <w:sz w:val="18"/>
                                <w:szCs w:val="18"/>
                              </w:rPr>
                              <w:t>.</w:t>
                            </w:r>
                          </w:p>
                          <w:p w14:paraId="4699EB66" w14:textId="77777777" w:rsidR="00191F15" w:rsidRPr="00A96FE1" w:rsidRDefault="00191F15" w:rsidP="00AE1010">
                            <w:pPr>
                              <w:rPr>
                                <w:i/>
                                <w:sz w:val="18"/>
                                <w:szCs w:val="18"/>
                              </w:rPr>
                            </w:pPr>
                            <w:r w:rsidRPr="00A96FE1">
                              <w:rPr>
                                <w:i/>
                                <w:sz w:val="18"/>
                                <w:szCs w:val="18"/>
                              </w:rPr>
                              <w:t xml:space="preserve">Credit: </w:t>
                            </w:r>
                            <w:r w:rsidRPr="00807985">
                              <w:rPr>
                                <w:i/>
                                <w:sz w:val="18"/>
                                <w:szCs w:val="18"/>
                              </w:rPr>
                              <w:t>Janie Eisenberg</w:t>
                            </w:r>
                          </w:p>
                        </w:txbxContent>
                      </v:textbox>
                    </v:shape>
                  </w:pict>
                </mc:Fallback>
              </mc:AlternateContent>
            </w:r>
          </w:p>
          <w:p w14:paraId="51EF649A" w14:textId="77777777" w:rsidR="00AE1010" w:rsidRPr="00AE1010" w:rsidRDefault="00AE1010" w:rsidP="00AE1010">
            <w:pPr>
              <w:rPr>
                <w:rFonts w:eastAsiaTheme="minorHAnsi"/>
                <w:sz w:val="22"/>
                <w:szCs w:val="22"/>
              </w:rPr>
            </w:pPr>
          </w:p>
          <w:p w14:paraId="67F338CA" w14:textId="77777777" w:rsidR="00AE1010" w:rsidRPr="00AE1010" w:rsidRDefault="00AE1010" w:rsidP="00AE1010">
            <w:pPr>
              <w:rPr>
                <w:rFonts w:eastAsiaTheme="minorHAnsi"/>
                <w:sz w:val="22"/>
                <w:szCs w:val="22"/>
              </w:rPr>
            </w:pPr>
          </w:p>
        </w:tc>
      </w:tr>
    </w:tbl>
    <w:p w14:paraId="5C59F5CF" w14:textId="50A006AF" w:rsidR="00AE1010" w:rsidRPr="00AE1010" w:rsidRDefault="00AE1010" w:rsidP="00AE1010">
      <w:pPr>
        <w:rPr>
          <w:rFonts w:eastAsiaTheme="minorHAnsi"/>
        </w:rPr>
      </w:pPr>
      <w:r w:rsidRPr="00AE1010">
        <w:rPr>
          <w:rFonts w:eastAsiaTheme="minorHAnsi"/>
          <w:b/>
          <w:bCs/>
        </w:rPr>
        <w:t>THE ITALIAN AMERICANS</w:t>
      </w:r>
      <w:r w:rsidRPr="00AE1010">
        <w:rPr>
          <w:rFonts w:eastAsiaTheme="minorHAnsi"/>
        </w:rPr>
        <w:t xml:space="preserve">, a new two-part, four-hour documentary series about the Italian experience in America, will premiere on PBS on Tuesdays, February 17 and 24, </w:t>
      </w:r>
      <w:proofErr w:type="gramStart"/>
      <w:r w:rsidRPr="00AE1010">
        <w:rPr>
          <w:rFonts w:eastAsiaTheme="minorHAnsi"/>
        </w:rPr>
        <w:t>2015,</w:t>
      </w:r>
      <w:proofErr w:type="gramEnd"/>
      <w:r w:rsidRPr="00AE1010">
        <w:rPr>
          <w:rFonts w:eastAsiaTheme="minorHAnsi"/>
        </w:rPr>
        <w:t xml:space="preserve"> 9</w:t>
      </w:r>
      <w:r w:rsidR="00901C30">
        <w:rPr>
          <w:rFonts w:eastAsiaTheme="minorHAnsi"/>
        </w:rPr>
        <w:t>:00-</w:t>
      </w:r>
      <w:r w:rsidRPr="00AE1010">
        <w:rPr>
          <w:rFonts w:eastAsiaTheme="minorHAnsi"/>
        </w:rPr>
        <w:t>11</w:t>
      </w:r>
      <w:r w:rsidR="00901C30">
        <w:rPr>
          <w:rFonts w:eastAsiaTheme="minorHAnsi"/>
        </w:rPr>
        <w:t>:00</w:t>
      </w:r>
      <w:r w:rsidRPr="00AE1010">
        <w:rPr>
          <w:rFonts w:eastAsiaTheme="minorHAnsi"/>
        </w:rPr>
        <w:t xml:space="preserve"> p.m. ET (check local listings). The series written and produced by John Maggio and narrated by Academy Award-nominated actor </w:t>
      </w:r>
      <w:r w:rsidRPr="00AE1010">
        <w:rPr>
          <w:rFonts w:eastAsiaTheme="minorHAnsi"/>
          <w:b/>
          <w:bCs/>
        </w:rPr>
        <w:t xml:space="preserve">Stanley </w:t>
      </w:r>
      <w:proofErr w:type="spellStart"/>
      <w:r w:rsidRPr="00AE1010">
        <w:rPr>
          <w:rFonts w:eastAsiaTheme="minorHAnsi"/>
          <w:b/>
          <w:bCs/>
        </w:rPr>
        <w:t>Tucci</w:t>
      </w:r>
      <w:proofErr w:type="spellEnd"/>
      <w:r w:rsidR="00A47FE5">
        <w:rPr>
          <w:rFonts w:eastAsiaTheme="minorHAnsi"/>
        </w:rPr>
        <w:t xml:space="preserve"> </w:t>
      </w:r>
      <w:r w:rsidR="00A47FE5" w:rsidRPr="00AE1010">
        <w:rPr>
          <w:rFonts w:eastAsiaTheme="minorHAnsi"/>
        </w:rPr>
        <w:t>—</w:t>
      </w:r>
      <w:r w:rsidRPr="00AE1010">
        <w:rPr>
          <w:rFonts w:eastAsiaTheme="minorHAnsi"/>
        </w:rPr>
        <w:t xml:space="preserve"> explores the evolution of Italian Americans from the late 19</w:t>
      </w:r>
      <w:r w:rsidRPr="00AE1010">
        <w:rPr>
          <w:rFonts w:eastAsiaTheme="minorHAnsi"/>
          <w:vertAlign w:val="superscript"/>
        </w:rPr>
        <w:t>th</w:t>
      </w:r>
      <w:r w:rsidRPr="00AE1010">
        <w:rPr>
          <w:rFonts w:eastAsiaTheme="minorHAnsi"/>
        </w:rPr>
        <w:t xml:space="preserve"> century to today, from “outsiders” once viewed with suspicion and mistrust to some of the most prominent leaders of business, politics and the arts today.</w:t>
      </w:r>
    </w:p>
    <w:p w14:paraId="0237F446" w14:textId="77777777" w:rsidR="00AE1010" w:rsidRPr="00AE1010" w:rsidRDefault="00AE1010" w:rsidP="00AE1010">
      <w:pPr>
        <w:rPr>
          <w:rFonts w:eastAsiaTheme="minorHAnsi"/>
        </w:rPr>
      </w:pPr>
    </w:p>
    <w:p w14:paraId="37A2CE63" w14:textId="710AF649" w:rsidR="00AE1010" w:rsidRPr="00AE1010" w:rsidRDefault="00AE1010" w:rsidP="00AE1010">
      <w:pPr>
        <w:rPr>
          <w:rFonts w:eastAsiaTheme="minorHAnsi"/>
        </w:rPr>
      </w:pPr>
      <w:r w:rsidRPr="00941636">
        <w:rPr>
          <w:rFonts w:eastAsiaTheme="minorHAnsi"/>
          <w:b/>
        </w:rPr>
        <w:t>THE ITALIAN AMERICANS</w:t>
      </w:r>
      <w:r w:rsidRPr="00AE1010">
        <w:rPr>
          <w:rFonts w:eastAsiaTheme="minorHAnsi"/>
        </w:rPr>
        <w:t xml:space="preserve"> reveals the unique and distinctive qualities of one immigrant group’s experience, and how these qualities, over time, have shaped and challenged America. Unlike other immigrant groups, many Italians did not come to America to stay. At the turn of the 20</w:t>
      </w:r>
      <w:r w:rsidRPr="00941636">
        <w:rPr>
          <w:rFonts w:eastAsiaTheme="minorHAnsi"/>
          <w:vertAlign w:val="superscript"/>
        </w:rPr>
        <w:t>th</w:t>
      </w:r>
      <w:r w:rsidR="00901C30">
        <w:rPr>
          <w:rFonts w:eastAsiaTheme="minorHAnsi"/>
        </w:rPr>
        <w:t xml:space="preserve"> </w:t>
      </w:r>
      <w:r w:rsidRPr="00AE1010">
        <w:rPr>
          <w:rFonts w:eastAsiaTheme="minorHAnsi"/>
        </w:rPr>
        <w:t xml:space="preserve">century, most came to work, earn money to support their families and eventually return home. Nearly half of the first generation </w:t>
      </w:r>
      <w:r w:rsidR="00901C30">
        <w:rPr>
          <w:rFonts w:eastAsiaTheme="minorHAnsi"/>
        </w:rPr>
        <w:t xml:space="preserve">of </w:t>
      </w:r>
      <w:r w:rsidRPr="00AE1010">
        <w:rPr>
          <w:rFonts w:eastAsiaTheme="minorHAnsi"/>
        </w:rPr>
        <w:t xml:space="preserve">Italian immigrants did return to Italy. For those </w:t>
      </w:r>
      <w:r w:rsidR="00901C30">
        <w:rPr>
          <w:rFonts w:eastAsiaTheme="minorHAnsi"/>
        </w:rPr>
        <w:t>who</w:t>
      </w:r>
      <w:r w:rsidR="00901C30" w:rsidRPr="00AE1010">
        <w:rPr>
          <w:rFonts w:eastAsiaTheme="minorHAnsi"/>
        </w:rPr>
        <w:t xml:space="preserve"> </w:t>
      </w:r>
      <w:r w:rsidRPr="00AE1010">
        <w:rPr>
          <w:rFonts w:eastAsiaTheme="minorHAnsi"/>
        </w:rPr>
        <w:t>made America home, their struggle to maintain a distinct Italian culture was guided by remarkably powerful ideals of family that had always been at the center of their lives. In the Italian family, the needs of the collective came before the individual — a value system often at odds with American ideals of freedom and personal choice. While the power of the Italian family became a source of strength, it also bred suspicion, popularized in popular media as a dark, criminal element. This clash of culture echoed through generations of Italian Americans and, as they entered positions of political, social and cultural influence, has left its mark on the American landscape.</w:t>
      </w:r>
    </w:p>
    <w:p w14:paraId="7BD48534" w14:textId="77777777" w:rsidR="00AE1010" w:rsidRPr="00AE1010" w:rsidRDefault="00AE1010" w:rsidP="00AE1010">
      <w:pPr>
        <w:rPr>
          <w:rFonts w:eastAsiaTheme="minorHAnsi"/>
        </w:rPr>
      </w:pPr>
    </w:p>
    <w:p w14:paraId="2307198C" w14:textId="4C9750BF" w:rsidR="00AE1010" w:rsidRPr="00AE1010" w:rsidRDefault="00AE1010" w:rsidP="00AE1010">
      <w:pPr>
        <w:rPr>
          <w:rFonts w:eastAsiaTheme="minorHAnsi"/>
        </w:rPr>
      </w:pPr>
      <w:r w:rsidRPr="00AE1010">
        <w:rPr>
          <w:rFonts w:eastAsiaTheme="minorHAnsi"/>
        </w:rPr>
        <w:t>Through extensive archival materials and interviews with scholars and notable Italian Americans</w:t>
      </w:r>
      <w:r w:rsidR="00191F15">
        <w:rPr>
          <w:rFonts w:eastAsiaTheme="minorHAnsi"/>
        </w:rPr>
        <w:t xml:space="preserve"> </w:t>
      </w:r>
      <w:r w:rsidR="00191F15" w:rsidRPr="00AE1010">
        <w:rPr>
          <w:rFonts w:eastAsiaTheme="minorHAnsi"/>
        </w:rPr>
        <w:t>— such</w:t>
      </w:r>
      <w:r w:rsidRPr="00AE1010">
        <w:rPr>
          <w:rFonts w:eastAsiaTheme="minorHAnsi"/>
        </w:rPr>
        <w:t xml:space="preserve"> as </w:t>
      </w:r>
      <w:r w:rsidRPr="00AE1010">
        <w:rPr>
          <w:rFonts w:eastAsiaTheme="minorHAnsi"/>
          <w:b/>
        </w:rPr>
        <w:t>U.S. Supreme Court</w:t>
      </w:r>
      <w:r w:rsidRPr="00AE1010">
        <w:rPr>
          <w:rFonts w:eastAsiaTheme="minorHAnsi"/>
        </w:rPr>
        <w:t xml:space="preserve"> </w:t>
      </w:r>
      <w:r w:rsidRPr="00AE1010">
        <w:rPr>
          <w:b/>
          <w:bCs/>
        </w:rPr>
        <w:t xml:space="preserve">Associate Justice Antonin Scalia, U.S. Representative Nancy Pelosi, </w:t>
      </w:r>
      <w:r w:rsidRPr="00AE1010">
        <w:rPr>
          <w:rFonts w:eastAsiaTheme="minorHAnsi"/>
          <w:b/>
          <w:bCs/>
        </w:rPr>
        <w:t xml:space="preserve">Tony Bennett, Dion </w:t>
      </w:r>
      <w:proofErr w:type="spellStart"/>
      <w:r w:rsidRPr="00AE1010">
        <w:rPr>
          <w:rFonts w:eastAsiaTheme="minorHAnsi"/>
          <w:b/>
          <w:bCs/>
        </w:rPr>
        <w:t>DiMucci</w:t>
      </w:r>
      <w:proofErr w:type="spellEnd"/>
      <w:r w:rsidRPr="00AE1010">
        <w:rPr>
          <w:rFonts w:eastAsiaTheme="minorHAnsi"/>
          <w:b/>
          <w:bCs/>
        </w:rPr>
        <w:t xml:space="preserve">, David Chase, Gay </w:t>
      </w:r>
      <w:proofErr w:type="spellStart"/>
      <w:r w:rsidRPr="00AE1010">
        <w:rPr>
          <w:rFonts w:eastAsiaTheme="minorHAnsi"/>
          <w:b/>
          <w:bCs/>
        </w:rPr>
        <w:t>Talese</w:t>
      </w:r>
      <w:proofErr w:type="spellEnd"/>
      <w:r w:rsidRPr="00AE1010">
        <w:rPr>
          <w:rFonts w:eastAsiaTheme="minorHAnsi"/>
        </w:rPr>
        <w:t xml:space="preserve"> and</w:t>
      </w:r>
      <w:r w:rsidRPr="00AE1010">
        <w:rPr>
          <w:rFonts w:eastAsiaTheme="minorHAnsi"/>
          <w:b/>
          <w:bCs/>
        </w:rPr>
        <w:t xml:space="preserve"> John </w:t>
      </w:r>
      <w:proofErr w:type="spellStart"/>
      <w:r w:rsidRPr="00AE1010">
        <w:rPr>
          <w:rFonts w:eastAsiaTheme="minorHAnsi"/>
          <w:b/>
          <w:bCs/>
        </w:rPr>
        <w:t>Turturro</w:t>
      </w:r>
      <w:proofErr w:type="spellEnd"/>
      <w:r w:rsidRPr="00AE1010">
        <w:rPr>
          <w:rFonts w:eastAsiaTheme="minorHAnsi"/>
        </w:rPr>
        <w:t>, who speak from personal experience</w:t>
      </w:r>
      <w:r w:rsidR="00191F15">
        <w:rPr>
          <w:rFonts w:eastAsiaTheme="minorHAnsi"/>
        </w:rPr>
        <w:t xml:space="preserve"> </w:t>
      </w:r>
      <w:r w:rsidR="00191F15" w:rsidRPr="00AE1010">
        <w:rPr>
          <w:rFonts w:eastAsiaTheme="minorHAnsi"/>
        </w:rPr>
        <w:t>—</w:t>
      </w:r>
      <w:r w:rsidRPr="00AE1010">
        <w:rPr>
          <w:rFonts w:eastAsiaTheme="minorHAnsi"/>
        </w:rPr>
        <w:t xml:space="preserve"> </w:t>
      </w:r>
      <w:r w:rsidRPr="00941636">
        <w:rPr>
          <w:rFonts w:eastAsiaTheme="minorHAnsi"/>
          <w:b/>
        </w:rPr>
        <w:t>THE ITALIAN AMERICANS</w:t>
      </w:r>
      <w:r w:rsidRPr="00AE1010">
        <w:rPr>
          <w:rFonts w:eastAsiaTheme="minorHAnsi"/>
        </w:rPr>
        <w:t xml:space="preserve"> tells the story of those who played vital roles in shaping the relationship between Italians and mainstream American society. </w:t>
      </w:r>
    </w:p>
    <w:p w14:paraId="626BDADC" w14:textId="77777777" w:rsidR="00AE1010" w:rsidRPr="00AE1010" w:rsidRDefault="00AE1010" w:rsidP="00AE1010">
      <w:pPr>
        <w:autoSpaceDE w:val="0"/>
        <w:autoSpaceDN w:val="0"/>
        <w:rPr>
          <w:rFonts w:eastAsiaTheme="minorHAnsi"/>
          <w:b/>
          <w:bCs/>
        </w:rPr>
      </w:pPr>
    </w:p>
    <w:p w14:paraId="5EB8234E" w14:textId="4EB69678" w:rsidR="00AE1010" w:rsidRPr="00AE1010" w:rsidRDefault="00AE1010" w:rsidP="00AE1010">
      <w:pPr>
        <w:rPr>
          <w:rFonts w:eastAsiaTheme="minorHAnsi"/>
        </w:rPr>
      </w:pPr>
      <w:r w:rsidRPr="00941636">
        <w:rPr>
          <w:rFonts w:eastAsiaTheme="minorHAnsi"/>
          <w:b/>
        </w:rPr>
        <w:t>THE ITALIAN AMERICANS</w:t>
      </w:r>
      <w:r w:rsidRPr="00AE1010">
        <w:rPr>
          <w:rFonts w:eastAsiaTheme="minorHAnsi"/>
          <w:color w:val="000000"/>
        </w:rPr>
        <w:t xml:space="preserve"> is a production of WETA Washington, DC, and Ark Media in association with John Maggio Productions. The series executive producers are Jeff Bieber and Dalton </w:t>
      </w:r>
      <w:proofErr w:type="spellStart"/>
      <w:r w:rsidRPr="00AE1010">
        <w:rPr>
          <w:rFonts w:eastAsiaTheme="minorHAnsi"/>
          <w:color w:val="000000"/>
        </w:rPr>
        <w:t>Delan</w:t>
      </w:r>
      <w:proofErr w:type="spellEnd"/>
      <w:r w:rsidRPr="00AE1010">
        <w:rPr>
          <w:rFonts w:eastAsiaTheme="minorHAnsi"/>
          <w:color w:val="000000"/>
        </w:rPr>
        <w:t xml:space="preserve">. The series writer and producer is John Maggio. The producers are Muriel </w:t>
      </w:r>
      <w:proofErr w:type="spellStart"/>
      <w:r w:rsidRPr="00AE1010">
        <w:rPr>
          <w:rFonts w:eastAsiaTheme="minorHAnsi"/>
          <w:color w:val="000000"/>
        </w:rPr>
        <w:t>Soenens</w:t>
      </w:r>
      <w:proofErr w:type="spellEnd"/>
      <w:r w:rsidRPr="00AE1010">
        <w:rPr>
          <w:rFonts w:eastAsiaTheme="minorHAnsi"/>
          <w:color w:val="000000"/>
        </w:rPr>
        <w:t xml:space="preserve"> and Julia </w:t>
      </w:r>
      <w:proofErr w:type="spellStart"/>
      <w:r w:rsidRPr="00AE1010">
        <w:rPr>
          <w:rFonts w:eastAsiaTheme="minorHAnsi"/>
          <w:color w:val="000000"/>
        </w:rPr>
        <w:t>Marchesi</w:t>
      </w:r>
      <w:proofErr w:type="spellEnd"/>
      <w:r w:rsidRPr="00AE1010">
        <w:rPr>
          <w:rFonts w:eastAsiaTheme="minorHAnsi"/>
          <w:color w:val="000000"/>
        </w:rPr>
        <w:t xml:space="preserve">. The music composer is Gary </w:t>
      </w:r>
      <w:proofErr w:type="spellStart"/>
      <w:r w:rsidRPr="00AE1010">
        <w:rPr>
          <w:rFonts w:eastAsiaTheme="minorHAnsi"/>
          <w:color w:val="000000"/>
        </w:rPr>
        <w:t>Lionelli</w:t>
      </w:r>
      <w:proofErr w:type="spellEnd"/>
      <w:r w:rsidRPr="00AE1010">
        <w:rPr>
          <w:rFonts w:eastAsiaTheme="minorHAnsi"/>
          <w:color w:val="000000"/>
        </w:rPr>
        <w:t xml:space="preserve">. The editors are George O’Donnell and Seth </w:t>
      </w:r>
      <w:proofErr w:type="spellStart"/>
      <w:r w:rsidRPr="00AE1010">
        <w:rPr>
          <w:rFonts w:eastAsiaTheme="minorHAnsi"/>
          <w:color w:val="000000"/>
        </w:rPr>
        <w:t>Bomse</w:t>
      </w:r>
      <w:proofErr w:type="spellEnd"/>
      <w:r w:rsidRPr="00AE1010">
        <w:rPr>
          <w:rFonts w:eastAsiaTheme="minorHAnsi"/>
          <w:color w:val="000000"/>
        </w:rPr>
        <w:t xml:space="preserve">. The narrator is </w:t>
      </w:r>
      <w:r w:rsidRPr="00AE1010">
        <w:rPr>
          <w:rFonts w:eastAsiaTheme="minorHAnsi"/>
          <w:color w:val="000000"/>
        </w:rPr>
        <w:lastRenderedPageBreak/>
        <w:t xml:space="preserve">Stanley </w:t>
      </w:r>
      <w:proofErr w:type="spellStart"/>
      <w:r w:rsidRPr="00AE1010">
        <w:rPr>
          <w:rFonts w:eastAsiaTheme="minorHAnsi"/>
          <w:color w:val="000000"/>
        </w:rPr>
        <w:t>Tucci</w:t>
      </w:r>
      <w:proofErr w:type="spellEnd"/>
      <w:r w:rsidRPr="00AE1010">
        <w:rPr>
          <w:rFonts w:eastAsiaTheme="minorHAnsi"/>
          <w:color w:val="000000"/>
        </w:rPr>
        <w:t>. Special thanks to project community engagement and promotion partner The National Italian American Foundation (</w:t>
      </w:r>
      <w:hyperlink r:id="rId9" w:history="1">
        <w:r w:rsidRPr="00AE1010">
          <w:rPr>
            <w:rFonts w:eastAsiaTheme="minorHAnsi"/>
            <w:color w:val="0000FF"/>
            <w:u w:val="single"/>
          </w:rPr>
          <w:t>www.niaf.org</w:t>
        </w:r>
      </w:hyperlink>
      <w:r w:rsidRPr="00AE1010">
        <w:rPr>
          <w:rFonts w:eastAsiaTheme="minorHAnsi"/>
          <w:color w:val="000000"/>
        </w:rPr>
        <w:t xml:space="preserve">). Corporate funding is provided by </w:t>
      </w:r>
      <w:proofErr w:type="spellStart"/>
      <w:r w:rsidRPr="00AE1010">
        <w:rPr>
          <w:rFonts w:eastAsiaTheme="minorHAnsi"/>
          <w:color w:val="000000"/>
        </w:rPr>
        <w:t>DelGrosso</w:t>
      </w:r>
      <w:proofErr w:type="spellEnd"/>
      <w:r w:rsidRPr="00AE1010">
        <w:rPr>
          <w:rFonts w:eastAsiaTheme="minorHAnsi"/>
          <w:color w:val="000000"/>
        </w:rPr>
        <w:t xml:space="preserve"> Foods. Foundation funding is provided by the National Endowment for the Humanities, the Arthur Vining Davis Foundations and the Annenberg Foundation. Major funding is provided by the Corporation for Public Broadcasting and by the Public Broadcasting Service. </w:t>
      </w:r>
      <w:r w:rsidRPr="00AE1010">
        <w:rPr>
          <w:rFonts w:eastAsiaTheme="minorHAnsi"/>
        </w:rPr>
        <w:t>A companion book of the same title by journalist Maria Laurino, published by W.W. Norton, was released in December 2014, tied to the project activities.</w:t>
      </w:r>
    </w:p>
    <w:p w14:paraId="592F4B10" w14:textId="77777777" w:rsidR="00AE1010" w:rsidRPr="00AE1010" w:rsidRDefault="00AE1010" w:rsidP="00AE1010">
      <w:pPr>
        <w:rPr>
          <w:rFonts w:eastAsiaTheme="minorHAnsi"/>
        </w:rPr>
      </w:pPr>
    </w:p>
    <w:p w14:paraId="065F9BF4" w14:textId="77777777" w:rsidR="00AE1010" w:rsidRPr="00AE1010" w:rsidRDefault="00AE1010" w:rsidP="00AE1010">
      <w:pPr>
        <w:rPr>
          <w:rFonts w:eastAsiaTheme="minorHAnsi"/>
          <w:i/>
        </w:rPr>
      </w:pPr>
      <w:r w:rsidRPr="00AE1010">
        <w:rPr>
          <w:rFonts w:eastAsiaTheme="minorHAnsi"/>
          <w:i/>
        </w:rPr>
        <w:t xml:space="preserve">Learn more at </w:t>
      </w:r>
      <w:hyperlink r:id="rId10" w:tgtFrame="_blank" w:history="1">
        <w:r w:rsidRPr="00AE1010">
          <w:rPr>
            <w:rFonts w:ascii="Palatino Linotype" w:hAnsi="Palatino Linotype" w:cs="Calibri"/>
            <w:b/>
            <w:bCs/>
            <w:i/>
            <w:color w:val="0000FF"/>
            <w:sz w:val="22"/>
            <w:szCs w:val="22"/>
            <w:u w:val="single"/>
          </w:rPr>
          <w:t>www.pbs.org/the-italian-americans</w:t>
        </w:r>
      </w:hyperlink>
      <w:r>
        <w:rPr>
          <w:rFonts w:ascii="Palatino Linotype" w:hAnsi="Palatino Linotype" w:cs="Calibri"/>
          <w:i/>
          <w:color w:val="000000"/>
          <w:sz w:val="22"/>
          <w:szCs w:val="22"/>
        </w:rPr>
        <w:t xml:space="preserve"> </w:t>
      </w:r>
      <w:r w:rsidRPr="00AE1010">
        <w:rPr>
          <w:rFonts w:ascii="Palatino Linotype" w:hAnsi="Palatino Linotype" w:cs="Calibri"/>
          <w:i/>
          <w:color w:val="000000"/>
          <w:sz w:val="22"/>
          <w:szCs w:val="22"/>
        </w:rPr>
        <w:t xml:space="preserve">and join the conversation on Twitter using </w:t>
      </w:r>
      <w:r w:rsidRPr="00941636">
        <w:rPr>
          <w:rFonts w:ascii="Palatino Linotype" w:hAnsi="Palatino Linotype" w:cs="Calibri"/>
          <w:b/>
          <w:i/>
          <w:color w:val="000000"/>
          <w:sz w:val="22"/>
          <w:szCs w:val="22"/>
        </w:rPr>
        <w:t>#</w:t>
      </w:r>
      <w:proofErr w:type="spellStart"/>
      <w:r w:rsidRPr="00941636">
        <w:rPr>
          <w:rFonts w:ascii="Palatino Linotype" w:hAnsi="Palatino Linotype" w:cs="Calibri"/>
          <w:b/>
          <w:i/>
          <w:color w:val="000000"/>
          <w:sz w:val="22"/>
          <w:szCs w:val="22"/>
        </w:rPr>
        <w:t>ItaliansPBS</w:t>
      </w:r>
      <w:proofErr w:type="spellEnd"/>
    </w:p>
    <w:p w14:paraId="1CEE8BC7" w14:textId="77777777" w:rsidR="00AE1010" w:rsidRPr="00AE1010" w:rsidRDefault="00AE1010" w:rsidP="00AE1010">
      <w:pPr>
        <w:rPr>
          <w:rFonts w:eastAsiaTheme="minorHAnsi"/>
          <w:b/>
          <w:bCs/>
        </w:rPr>
      </w:pPr>
    </w:p>
    <w:p w14:paraId="06750440" w14:textId="77777777" w:rsidR="00AE1010" w:rsidRPr="00AE1010" w:rsidRDefault="00AE1010" w:rsidP="00AE1010">
      <w:pPr>
        <w:rPr>
          <w:rFonts w:eastAsiaTheme="minorHAnsi"/>
          <w:b/>
          <w:bCs/>
        </w:rPr>
      </w:pPr>
      <w:r w:rsidRPr="00AE1010">
        <w:rPr>
          <w:rFonts w:eastAsiaTheme="minorHAnsi"/>
          <w:b/>
          <w:bCs/>
        </w:rPr>
        <w:t>About WETA</w:t>
      </w:r>
    </w:p>
    <w:p w14:paraId="5230AC25" w14:textId="74A9D24B" w:rsidR="00AE1010" w:rsidRPr="00AE1010" w:rsidRDefault="00AE1010" w:rsidP="00AE1010">
      <w:pPr>
        <w:rPr>
          <w:rFonts w:eastAsiaTheme="minorHAnsi"/>
          <w:color w:val="000000"/>
        </w:rPr>
      </w:pPr>
      <w:r w:rsidRPr="00AE1010">
        <w:rPr>
          <w:rFonts w:eastAsiaTheme="minorHAnsi"/>
          <w:color w:val="000000"/>
        </w:rPr>
        <w:t xml:space="preserve">WETA Washington, DC, is one of the largest producing stations of new content for public television in the United States. WETA productions and co-productions include PBS NEWSHOUR, WASHINGTON WEEK WITH GWEN IFILL, THE KENNEDY CENTER MARK TWAIN PRIZE, IN PERFORMANCE AT THE WHITE HOUSE and documentaries by filmmaker Ken Burns, including CANCER: THE EMPEROR OF ALL MALADIES, premiering March 30-April 1, 2015. More information on WETA and its programs and services is available at </w:t>
      </w:r>
      <w:hyperlink r:id="rId11" w:history="1">
        <w:r w:rsidRPr="00AE1010">
          <w:rPr>
            <w:rFonts w:eastAsiaTheme="minorHAnsi"/>
            <w:color w:val="0000FF"/>
            <w:u w:val="single"/>
          </w:rPr>
          <w:t>www.weta.org</w:t>
        </w:r>
      </w:hyperlink>
      <w:r w:rsidRPr="00AE1010">
        <w:rPr>
          <w:rFonts w:eastAsiaTheme="minorHAnsi"/>
          <w:color w:val="000000"/>
        </w:rPr>
        <w:t>.</w:t>
      </w:r>
    </w:p>
    <w:p w14:paraId="3048D751" w14:textId="77777777" w:rsidR="00AE1010" w:rsidRPr="00AE1010" w:rsidRDefault="00AE1010" w:rsidP="00AE1010">
      <w:pPr>
        <w:rPr>
          <w:rFonts w:eastAsiaTheme="minorHAnsi"/>
          <w:b/>
          <w:bCs/>
          <w:bdr w:val="none" w:sz="0" w:space="0" w:color="auto" w:frame="1"/>
        </w:rPr>
      </w:pPr>
    </w:p>
    <w:p w14:paraId="75790A07" w14:textId="77777777" w:rsidR="00AE1010" w:rsidRPr="00AE1010" w:rsidRDefault="00AE1010" w:rsidP="00AE1010">
      <w:pPr>
        <w:rPr>
          <w:rFonts w:eastAsiaTheme="minorHAnsi"/>
        </w:rPr>
      </w:pPr>
      <w:r w:rsidRPr="00AE1010">
        <w:rPr>
          <w:rFonts w:eastAsiaTheme="minorHAnsi"/>
          <w:b/>
          <w:bCs/>
        </w:rPr>
        <w:t>About NIAF</w:t>
      </w:r>
    </w:p>
    <w:p w14:paraId="3F8292F2" w14:textId="31F576D1" w:rsidR="00AE1010" w:rsidRPr="00AE1010" w:rsidRDefault="00AE1010" w:rsidP="00AE1010">
      <w:pPr>
        <w:rPr>
          <w:rFonts w:eastAsiaTheme="minorHAnsi"/>
          <w:b/>
          <w:bCs/>
          <w:bdr w:val="none" w:sz="0" w:space="0" w:color="auto" w:frame="1"/>
        </w:rPr>
      </w:pPr>
      <w:r w:rsidRPr="00AE1010">
        <w:rPr>
          <w:rFonts w:eastAsiaTheme="minorHAnsi"/>
        </w:rPr>
        <w:t>The mission of the National Italian American Foundation (NIAF) is to serve as a resource for the Italian American Community; to preserve the Italian American heritage and culture; to promote and inspire a positive image and legacy of Italian Americans; and to strengthen and empower ties between the United States and Italy.</w:t>
      </w:r>
      <w:r w:rsidRPr="00AE1010">
        <w:rPr>
          <w:rFonts w:eastAsiaTheme="minorHAnsi"/>
          <w:b/>
          <w:bCs/>
          <w:bdr w:val="none" w:sz="0" w:space="0" w:color="auto" w:frame="1"/>
        </w:rPr>
        <w:t xml:space="preserve"> </w:t>
      </w:r>
      <w:r w:rsidRPr="00AE1010">
        <w:rPr>
          <w:rFonts w:eastAsiaTheme="minorHAnsi"/>
          <w:bdr w:val="none" w:sz="0" w:space="0" w:color="auto" w:frame="1"/>
        </w:rPr>
        <w:t xml:space="preserve">For more </w:t>
      </w:r>
      <w:r w:rsidR="00C11BE5" w:rsidRPr="00AE1010">
        <w:rPr>
          <w:rFonts w:eastAsiaTheme="minorHAnsi"/>
          <w:bdr w:val="none" w:sz="0" w:space="0" w:color="auto" w:frame="1"/>
        </w:rPr>
        <w:t>information</w:t>
      </w:r>
      <w:r w:rsidRPr="00AE1010">
        <w:rPr>
          <w:rFonts w:eastAsiaTheme="minorHAnsi"/>
          <w:bdr w:val="none" w:sz="0" w:space="0" w:color="auto" w:frame="1"/>
        </w:rPr>
        <w:t xml:space="preserve">, visit </w:t>
      </w:r>
      <w:hyperlink r:id="rId12" w:history="1">
        <w:r w:rsidRPr="00AE1010">
          <w:rPr>
            <w:rFonts w:eastAsiaTheme="minorHAnsi"/>
            <w:i/>
            <w:iCs/>
            <w:color w:val="0000FF"/>
            <w:u w:val="single"/>
            <w:bdr w:val="none" w:sz="0" w:space="0" w:color="auto" w:frame="1"/>
          </w:rPr>
          <w:t>www.niaf.org</w:t>
        </w:r>
      </w:hyperlink>
      <w:r w:rsidRPr="00AE1010">
        <w:rPr>
          <w:rFonts w:eastAsiaTheme="minorHAnsi"/>
          <w:bdr w:val="none" w:sz="0" w:space="0" w:color="auto" w:frame="1"/>
        </w:rPr>
        <w:t>.</w:t>
      </w:r>
    </w:p>
    <w:p w14:paraId="0F4C370B" w14:textId="77777777" w:rsidR="00AE1010" w:rsidRPr="00AE1010" w:rsidRDefault="00AE1010" w:rsidP="00AE1010">
      <w:pPr>
        <w:rPr>
          <w:rFonts w:eastAsiaTheme="minorHAnsi"/>
          <w:b/>
          <w:bCs/>
          <w:bdr w:val="none" w:sz="0" w:space="0" w:color="auto" w:frame="1"/>
        </w:rPr>
      </w:pPr>
    </w:p>
    <w:p w14:paraId="79E84E66" w14:textId="30DBF53C" w:rsidR="00AE1010" w:rsidRPr="00AE1010" w:rsidRDefault="00AE1010" w:rsidP="00AE1010">
      <w:pPr>
        <w:rPr>
          <w:rFonts w:eastAsiaTheme="minorHAnsi"/>
          <w:shd w:val="clear" w:color="auto" w:fill="FFFFFF"/>
        </w:rPr>
      </w:pPr>
      <w:r w:rsidRPr="00AE1010">
        <w:rPr>
          <w:rFonts w:eastAsiaTheme="minorHAnsi"/>
          <w:b/>
          <w:bCs/>
          <w:bdr w:val="none" w:sz="0" w:space="0" w:color="auto" w:frame="1"/>
        </w:rPr>
        <w:t>About PBS</w:t>
      </w:r>
      <w:r w:rsidRPr="00AE1010">
        <w:rPr>
          <w:rFonts w:eastAsiaTheme="minorHAnsi"/>
          <w:shd w:val="clear" w:color="auto" w:fill="FFFFFF"/>
        </w:rPr>
        <w:br/>
      </w:r>
      <w:hyperlink r:id="rId13" w:history="1">
        <w:r w:rsidRPr="00AE1010">
          <w:rPr>
            <w:rFonts w:eastAsiaTheme="minorHAnsi"/>
            <w:color w:val="0000FF"/>
            <w:u w:val="single"/>
          </w:rPr>
          <w:t>PBS</w:t>
        </w:r>
      </w:hyperlink>
      <w:r w:rsidRPr="00AE1010">
        <w:rPr>
          <w:rFonts w:eastAsiaTheme="minorHAnsi"/>
        </w:rPr>
        <w:t xml:space="preserve">, with its over 350 member stations, offers all Americans the opportunity to explore new ideas and new worlds through television and online content. Each month, PBS reaches nearly 120 million people through television and over </w:t>
      </w:r>
      <w:r w:rsidR="00901C30" w:rsidRPr="00AE1010">
        <w:rPr>
          <w:rFonts w:eastAsiaTheme="minorHAnsi"/>
        </w:rPr>
        <w:t>2</w:t>
      </w:r>
      <w:r w:rsidR="00901C30">
        <w:rPr>
          <w:rFonts w:eastAsiaTheme="minorHAnsi"/>
        </w:rPr>
        <w:t>8</w:t>
      </w:r>
      <w:r w:rsidR="00901C30" w:rsidRPr="00AE1010">
        <w:rPr>
          <w:rFonts w:eastAsiaTheme="minorHAnsi"/>
        </w:rPr>
        <w:t xml:space="preserve"> </w:t>
      </w:r>
      <w:r w:rsidRPr="00AE1010">
        <w:rPr>
          <w:rFonts w:eastAsiaTheme="minorHAnsi"/>
        </w:rPr>
        <w:t xml:space="preserve">million people online, inviting them to experience the worlds of science, history, nature and public affairs; to hear diverse viewpoints; and to take front row seats to world-class drama and performances. </w:t>
      </w:r>
      <w:r w:rsidRPr="00AE1010">
        <w:rPr>
          <w:rFonts w:eastAsiaTheme="minorHAnsi"/>
          <w:shd w:val="clear" w:color="auto" w:fill="FFFFFF"/>
        </w:rPr>
        <w:t>PBS’ broad array of programs has been consistently honored by the industry’s most coveted award competitions. Teachers of children from pre-K through 12</w:t>
      </w:r>
      <w:r w:rsidRPr="00AE1010">
        <w:rPr>
          <w:rFonts w:eastAsiaTheme="minorHAnsi"/>
          <w:shd w:val="clear" w:color="auto" w:fill="FFFFFF"/>
          <w:vertAlign w:val="superscript"/>
        </w:rPr>
        <w:t>th</w:t>
      </w:r>
      <w:r w:rsidRPr="00AE1010">
        <w:rPr>
          <w:rFonts w:eastAsiaTheme="minorHAnsi"/>
          <w:shd w:val="clear" w:color="auto" w:fill="FFFFFF"/>
        </w:rPr>
        <w:t xml:space="preserve"> grade turn to PBS for digital content and services that help bring classroom lessons to life. PBS’ premier children’s TV programming and its website, </w:t>
      </w:r>
      <w:hyperlink r:id="rId14" w:tgtFrame="_self" w:history="1">
        <w:r w:rsidRPr="00AE1010">
          <w:rPr>
            <w:rFonts w:eastAsiaTheme="minorHAnsi"/>
            <w:color w:val="0000FF"/>
            <w:u w:val="single"/>
            <w:bdr w:val="none" w:sz="0" w:space="0" w:color="auto" w:frame="1"/>
          </w:rPr>
          <w:t>pbskids.org</w:t>
        </w:r>
      </w:hyperlink>
      <w:r w:rsidRPr="00AE1010">
        <w:rPr>
          <w:rFonts w:eastAsiaTheme="minorHAnsi"/>
          <w:shd w:val="clear" w:color="auto" w:fill="FFFFFF"/>
        </w:rPr>
        <w:t>, are parents’ and teachers’ most trusted partners in inspiring and nurturing curiosity and love of learning in children. More information about PBS is available at </w:t>
      </w:r>
      <w:hyperlink r:id="rId15" w:history="1">
        <w:r w:rsidRPr="00AE1010">
          <w:rPr>
            <w:rFonts w:eastAsiaTheme="minorHAnsi"/>
            <w:color w:val="0000FF"/>
            <w:u w:val="single"/>
            <w:bdr w:val="none" w:sz="0" w:space="0" w:color="auto" w:frame="1"/>
          </w:rPr>
          <w:t>www.pbs.org</w:t>
        </w:r>
      </w:hyperlink>
      <w:r w:rsidRPr="00AE1010">
        <w:rPr>
          <w:rFonts w:eastAsiaTheme="minorHAnsi"/>
          <w:shd w:val="clear" w:color="auto" w:fill="FFFFFF"/>
        </w:rPr>
        <w:t>, one of the leading dot-org websites on the Internet, or by following </w:t>
      </w:r>
      <w:hyperlink r:id="rId16" w:tgtFrame="_self" w:history="1">
        <w:r w:rsidRPr="00AE1010">
          <w:rPr>
            <w:rFonts w:eastAsiaTheme="minorHAnsi"/>
            <w:color w:val="0000FF"/>
            <w:u w:val="single"/>
            <w:bdr w:val="none" w:sz="0" w:space="0" w:color="auto" w:frame="1"/>
          </w:rPr>
          <w:t>PBS on Twitter</w:t>
        </w:r>
      </w:hyperlink>
      <w:r w:rsidRPr="00AE1010">
        <w:rPr>
          <w:rFonts w:eastAsiaTheme="minorHAnsi"/>
          <w:shd w:val="clear" w:color="auto" w:fill="FFFFFF"/>
        </w:rPr>
        <w:t>, </w:t>
      </w:r>
      <w:hyperlink r:id="rId17" w:tgtFrame="_self" w:history="1">
        <w:r w:rsidRPr="00AE1010">
          <w:rPr>
            <w:rFonts w:eastAsiaTheme="minorHAnsi"/>
            <w:color w:val="0000FF"/>
            <w:u w:val="single"/>
            <w:bdr w:val="none" w:sz="0" w:space="0" w:color="auto" w:frame="1"/>
          </w:rPr>
          <w:t>Facebook</w:t>
        </w:r>
      </w:hyperlink>
      <w:r w:rsidRPr="00AE1010">
        <w:rPr>
          <w:rFonts w:eastAsiaTheme="minorHAnsi"/>
          <w:shd w:val="clear" w:color="auto" w:fill="FFFFFF"/>
        </w:rPr>
        <w:t xml:space="preserve"> or through our </w:t>
      </w:r>
      <w:hyperlink r:id="rId18" w:history="1">
        <w:r w:rsidRPr="00AE1010">
          <w:rPr>
            <w:rFonts w:eastAsiaTheme="minorHAnsi"/>
            <w:color w:val="0000FF"/>
            <w:u w:val="single"/>
            <w:shd w:val="clear" w:color="auto" w:fill="FFFFFF"/>
          </w:rPr>
          <w:t>apps for mobile devices</w:t>
        </w:r>
      </w:hyperlink>
      <w:r w:rsidRPr="00AE1010">
        <w:rPr>
          <w:rFonts w:eastAsiaTheme="minorHAnsi"/>
          <w:shd w:val="clear" w:color="auto" w:fill="FFFFFF"/>
        </w:rPr>
        <w:t>. Specific program information and updates for press are available at </w:t>
      </w:r>
      <w:hyperlink r:id="rId19" w:tgtFrame="_self" w:history="1">
        <w:r w:rsidRPr="00AE1010">
          <w:rPr>
            <w:rFonts w:eastAsiaTheme="minorHAnsi"/>
            <w:color w:val="0000FF"/>
            <w:u w:val="single"/>
            <w:bdr w:val="none" w:sz="0" w:space="0" w:color="auto" w:frame="1"/>
          </w:rPr>
          <w:t>pbs.org/pressroom</w:t>
        </w:r>
      </w:hyperlink>
      <w:r w:rsidRPr="00AE1010">
        <w:rPr>
          <w:rFonts w:eastAsiaTheme="minorHAnsi"/>
          <w:shd w:val="clear" w:color="auto" w:fill="FFFFFF"/>
        </w:rPr>
        <w:t> or by following </w:t>
      </w:r>
      <w:hyperlink r:id="rId20" w:tgtFrame="_self" w:history="1">
        <w:r w:rsidRPr="00AE1010">
          <w:rPr>
            <w:rFonts w:eastAsiaTheme="minorHAnsi"/>
            <w:color w:val="0000FF"/>
            <w:u w:val="single"/>
            <w:bdr w:val="none" w:sz="0" w:space="0" w:color="auto" w:frame="1"/>
          </w:rPr>
          <w:t>PBS Pressroom on Twitter</w:t>
        </w:r>
      </w:hyperlink>
      <w:r w:rsidRPr="00AE1010">
        <w:rPr>
          <w:rFonts w:eastAsiaTheme="minorHAnsi"/>
          <w:shd w:val="clear" w:color="auto" w:fill="FFFFFF"/>
        </w:rPr>
        <w:t>.</w:t>
      </w:r>
    </w:p>
    <w:p w14:paraId="6014A21A" w14:textId="77777777" w:rsidR="00AE1010" w:rsidRPr="00AE1010" w:rsidRDefault="00AE1010" w:rsidP="00AE1010">
      <w:pPr>
        <w:rPr>
          <w:rFonts w:eastAsiaTheme="minorHAnsi"/>
          <w:shd w:val="clear" w:color="auto" w:fill="FFFFFF"/>
        </w:rPr>
      </w:pPr>
    </w:p>
    <w:p w14:paraId="129BB3D0" w14:textId="77777777" w:rsidR="00AE1010" w:rsidRPr="00AE1010" w:rsidRDefault="00AE1010" w:rsidP="00AE1010">
      <w:pPr>
        <w:rPr>
          <w:rFonts w:eastAsiaTheme="minorHAnsi"/>
          <w:b/>
          <w:bCs/>
        </w:rPr>
      </w:pPr>
      <w:r w:rsidRPr="00AE1010">
        <w:rPr>
          <w:rFonts w:eastAsiaTheme="minorHAnsi"/>
          <w:b/>
          <w:bCs/>
        </w:rPr>
        <w:t>About CPB</w:t>
      </w:r>
    </w:p>
    <w:p w14:paraId="7A4DE968" w14:textId="77777777" w:rsidR="00AE1010" w:rsidRPr="00AE1010" w:rsidRDefault="00AE1010" w:rsidP="00AE1010">
      <w:pPr>
        <w:rPr>
          <w:rFonts w:eastAsiaTheme="minorHAnsi"/>
          <w:color w:val="000000"/>
        </w:rPr>
      </w:pPr>
      <w:r w:rsidRPr="00AE1010">
        <w:rPr>
          <w:rFonts w:eastAsiaTheme="minorHAnsi"/>
        </w:rPr>
        <w:t xml:space="preserve">The Corporation for Public Broadcasting (CPB), a private, non-profit corporation created by Congress in 1967, is the steward of the federal government’s investment in public broadcasting. It helps support the operations of more than 1,300 locally owned and operated public television and radio stations nationwide, and is the largest single source of funding for research, technology and program development for public radio, television and related online services. </w:t>
      </w:r>
      <w:r w:rsidRPr="00AE1010">
        <w:rPr>
          <w:rFonts w:eastAsiaTheme="minorHAnsi"/>
          <w:color w:val="000000"/>
        </w:rPr>
        <w:t xml:space="preserve">More information about CPB is available at </w:t>
      </w:r>
      <w:hyperlink r:id="rId21" w:history="1">
        <w:r w:rsidRPr="00AE1010">
          <w:rPr>
            <w:rFonts w:eastAsiaTheme="minorHAnsi"/>
            <w:i/>
            <w:iCs/>
            <w:color w:val="0000FF"/>
            <w:u w:val="single"/>
          </w:rPr>
          <w:t>www.cpb.org</w:t>
        </w:r>
      </w:hyperlink>
      <w:r w:rsidRPr="00AE1010">
        <w:rPr>
          <w:rFonts w:eastAsiaTheme="minorHAnsi"/>
          <w:color w:val="000000"/>
        </w:rPr>
        <w:t>.</w:t>
      </w:r>
    </w:p>
    <w:p w14:paraId="1A00397D" w14:textId="77777777" w:rsidR="00AE1010" w:rsidRPr="00AE1010" w:rsidRDefault="00AE1010" w:rsidP="00AE1010">
      <w:pPr>
        <w:rPr>
          <w:rFonts w:eastAsiaTheme="minorHAnsi"/>
        </w:rPr>
      </w:pPr>
    </w:p>
    <w:p w14:paraId="15AA29E2" w14:textId="77777777" w:rsidR="005C3981" w:rsidRPr="00AE1010" w:rsidRDefault="00AE1010" w:rsidP="00AE1010">
      <w:pPr>
        <w:autoSpaceDE w:val="0"/>
        <w:autoSpaceDN w:val="0"/>
        <w:adjustRightInd w:val="0"/>
        <w:ind w:right="50"/>
      </w:pPr>
      <w:r w:rsidRPr="00AE1010">
        <w:t xml:space="preserve">CONTACT: Dan Roberti/Brian Moriarty, Dan </w:t>
      </w:r>
      <w:proofErr w:type="spellStart"/>
      <w:r w:rsidRPr="00AE1010">
        <w:t>Klores</w:t>
      </w:r>
      <w:proofErr w:type="spellEnd"/>
      <w:r w:rsidRPr="00AE1010">
        <w:t xml:space="preserve"> Communications (DKC), 212-685-4300; </w:t>
      </w:r>
      <w:hyperlink r:id="rId22" w:history="1">
        <w:r w:rsidRPr="00AE1010">
          <w:rPr>
            <w:color w:val="0000FF"/>
            <w:u w:val="single"/>
          </w:rPr>
          <w:t>Daniel_roberti@dkcnews.com</w:t>
        </w:r>
      </w:hyperlink>
      <w:r w:rsidRPr="00AE1010">
        <w:t>/</w:t>
      </w:r>
      <w:hyperlink r:id="rId23" w:history="1">
        <w:r w:rsidRPr="00AE1010">
          <w:rPr>
            <w:color w:val="0000FF"/>
            <w:u w:val="single"/>
          </w:rPr>
          <w:t>brian_moriarty@dkcnews.com</w:t>
        </w:r>
      </w:hyperlink>
      <w:r w:rsidRPr="00AE1010">
        <w:t xml:space="preserve">  </w:t>
      </w:r>
    </w:p>
    <w:sectPr w:rsidR="005C3981" w:rsidRPr="00AE1010" w:rsidSect="00D26031">
      <w:footerReference w:type="default" r:id="rId24"/>
      <w:headerReference w:type="first" r:id="rId25"/>
      <w:footerReference w:type="first" r:id="rId26"/>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D25FEC" w14:textId="77777777" w:rsidR="00191F15" w:rsidRDefault="00191F15">
      <w:r>
        <w:separator/>
      </w:r>
    </w:p>
  </w:endnote>
  <w:endnote w:type="continuationSeparator" w:id="0">
    <w:p w14:paraId="05A5D5B4" w14:textId="77777777" w:rsidR="00191F15" w:rsidRDefault="00191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C6BC6" w14:textId="77777777" w:rsidR="00191F15" w:rsidRPr="007E3B8D" w:rsidRDefault="00191F15"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0224ADBB" wp14:editId="542992B5">
          <wp:extent cx="838200" cy="304800"/>
          <wp:effectExtent l="0" t="0" r="0" b="0"/>
          <wp:docPr id="2" name="Picture 2"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375F563C" w14:textId="77777777" w:rsidR="00191F15" w:rsidRPr="001C051D" w:rsidRDefault="00941636" w:rsidP="001C051D">
    <w:pPr>
      <w:pStyle w:val="Footer"/>
      <w:spacing w:after="60"/>
      <w:ind w:left="-540" w:right="-490"/>
      <w:jc w:val="center"/>
      <w:rPr>
        <w:rFonts w:ascii="Georgia" w:hAnsi="Georgia" w:cs="Mangal"/>
        <w:color w:val="808080"/>
        <w:sz w:val="19"/>
        <w:szCs w:val="19"/>
      </w:rPr>
    </w:pPr>
    <w:hyperlink r:id="rId2" w:history="1">
      <w:r w:rsidR="00191F15" w:rsidRPr="001C051D">
        <w:rPr>
          <w:rStyle w:val="Hyperlink"/>
          <w:rFonts w:ascii="Georgia" w:hAnsi="Georgia" w:cs="Mangal"/>
          <w:color w:val="808080"/>
          <w:sz w:val="19"/>
          <w:szCs w:val="19"/>
        </w:rPr>
        <w:t>www.pbs.org</w:t>
      </w:r>
    </w:hyperlink>
  </w:p>
  <w:p w14:paraId="5F7C0453" w14:textId="77777777" w:rsidR="00191F15" w:rsidRPr="001C051D" w:rsidRDefault="00191F15"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33BEDDC3" w14:textId="77777777" w:rsidR="00191F15" w:rsidRPr="001C051D" w:rsidRDefault="00191F15"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B317B" w14:textId="77777777" w:rsidR="00191F15" w:rsidRDefault="00191F15" w:rsidP="00D26031">
    <w:pPr>
      <w:pStyle w:val="PBSReleaseStyle"/>
      <w:jc w:val="center"/>
    </w:pPr>
    <w:r>
      <w:t xml:space="preserve">– </w:t>
    </w:r>
    <w:proofErr w:type="gramStart"/>
    <w:r>
      <w:t>more</w:t>
    </w:r>
    <w:proofErr w:type="gramEnd"/>
    <w:r>
      <w:t xml:space="preserve"> –</w:t>
    </w:r>
  </w:p>
  <w:p w14:paraId="2B26378B" w14:textId="77777777" w:rsidR="00191F15" w:rsidRPr="00D26031" w:rsidRDefault="00191F15" w:rsidP="00D26031">
    <w:pPr>
      <w:pStyle w:val="PBSReleaseStyle"/>
      <w:jc w:val="center"/>
      <w:rPr>
        <w:sz w:val="16"/>
        <w:szCs w:val="16"/>
      </w:rPr>
    </w:pPr>
  </w:p>
  <w:p w14:paraId="742D8CA2" w14:textId="77777777" w:rsidR="00191F15" w:rsidRPr="007E3B8D" w:rsidRDefault="00191F15"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1E8DD8C3" wp14:editId="42C16F55">
          <wp:extent cx="838200" cy="304800"/>
          <wp:effectExtent l="0" t="0" r="0" b="0"/>
          <wp:docPr id="4" name="Picture 4"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12792B73" w14:textId="77777777" w:rsidR="00191F15" w:rsidRPr="001C051D" w:rsidRDefault="00941636" w:rsidP="001C051D">
    <w:pPr>
      <w:pStyle w:val="Footer"/>
      <w:spacing w:after="60"/>
      <w:ind w:left="-540" w:right="-490"/>
      <w:jc w:val="center"/>
      <w:rPr>
        <w:rFonts w:ascii="Georgia" w:hAnsi="Georgia" w:cs="Mangal"/>
        <w:color w:val="808080"/>
        <w:sz w:val="19"/>
        <w:szCs w:val="19"/>
      </w:rPr>
    </w:pPr>
    <w:hyperlink r:id="rId2" w:history="1">
      <w:r w:rsidR="00191F15" w:rsidRPr="001C051D">
        <w:rPr>
          <w:rStyle w:val="Hyperlink"/>
          <w:rFonts w:ascii="Georgia" w:hAnsi="Georgia" w:cs="Mangal"/>
          <w:color w:val="808080"/>
          <w:sz w:val="19"/>
          <w:szCs w:val="19"/>
        </w:rPr>
        <w:t>www.pbs.org</w:t>
      </w:r>
    </w:hyperlink>
  </w:p>
  <w:p w14:paraId="4D849359" w14:textId="77777777" w:rsidR="00191F15" w:rsidRPr="001C051D" w:rsidRDefault="00191F15"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72159C7D" w14:textId="77777777" w:rsidR="00191F15" w:rsidRPr="001C051D" w:rsidRDefault="00191F15"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8CAC0" w14:textId="77777777" w:rsidR="00191F15" w:rsidRDefault="00191F15">
      <w:r>
        <w:separator/>
      </w:r>
    </w:p>
  </w:footnote>
  <w:footnote w:type="continuationSeparator" w:id="0">
    <w:p w14:paraId="51A49FC4" w14:textId="77777777" w:rsidR="00191F15" w:rsidRDefault="00191F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DA0F2" w14:textId="77777777" w:rsidR="00191F15" w:rsidRDefault="00191F15" w:rsidP="007E3B8D">
    <w:pPr>
      <w:pStyle w:val="Header"/>
      <w:jc w:val="center"/>
    </w:pPr>
    <w:r>
      <w:rPr>
        <w:noProof/>
      </w:rPr>
      <w:drawing>
        <wp:inline distT="0" distB="0" distL="0" distR="0" wp14:anchorId="59EE174D" wp14:editId="1E00C4E2">
          <wp:extent cx="981075" cy="1371600"/>
          <wp:effectExtent l="0" t="0" r="9525" b="0"/>
          <wp:docPr id="3" name="Picture 3"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1371600"/>
                  </a:xfrm>
                  <a:prstGeom prst="rect">
                    <a:avLst/>
                  </a:prstGeom>
                  <a:noFill/>
                  <a:ln>
                    <a:noFill/>
                  </a:ln>
                </pic:spPr>
              </pic:pic>
            </a:graphicData>
          </a:graphic>
        </wp:inline>
      </w:drawing>
    </w:r>
  </w:p>
  <w:p w14:paraId="54143788" w14:textId="77777777" w:rsidR="00191F15" w:rsidRDefault="00191F15" w:rsidP="007E3B8D">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C6A"/>
    <w:rsid w:val="000102EE"/>
    <w:rsid w:val="0002640C"/>
    <w:rsid w:val="00064397"/>
    <w:rsid w:val="00082369"/>
    <w:rsid w:val="000B4DBC"/>
    <w:rsid w:val="000B5F29"/>
    <w:rsid w:val="001416A5"/>
    <w:rsid w:val="00191F15"/>
    <w:rsid w:val="001C051D"/>
    <w:rsid w:val="001D1C54"/>
    <w:rsid w:val="001D41C0"/>
    <w:rsid w:val="00230C6A"/>
    <w:rsid w:val="00254EDF"/>
    <w:rsid w:val="00273006"/>
    <w:rsid w:val="00296196"/>
    <w:rsid w:val="002F34E0"/>
    <w:rsid w:val="00301511"/>
    <w:rsid w:val="00306C81"/>
    <w:rsid w:val="00340DD6"/>
    <w:rsid w:val="0034420E"/>
    <w:rsid w:val="00353C59"/>
    <w:rsid w:val="00365F96"/>
    <w:rsid w:val="003C5790"/>
    <w:rsid w:val="003C646E"/>
    <w:rsid w:val="00406675"/>
    <w:rsid w:val="00421C41"/>
    <w:rsid w:val="00433BC5"/>
    <w:rsid w:val="00472659"/>
    <w:rsid w:val="0048015E"/>
    <w:rsid w:val="0052655E"/>
    <w:rsid w:val="00584472"/>
    <w:rsid w:val="00586AD6"/>
    <w:rsid w:val="005B747E"/>
    <w:rsid w:val="005C2CA3"/>
    <w:rsid w:val="005C3981"/>
    <w:rsid w:val="005D36BF"/>
    <w:rsid w:val="005D4139"/>
    <w:rsid w:val="005E71AE"/>
    <w:rsid w:val="00621359"/>
    <w:rsid w:val="0062380A"/>
    <w:rsid w:val="00637B38"/>
    <w:rsid w:val="006946E2"/>
    <w:rsid w:val="006C6023"/>
    <w:rsid w:val="006F0D7D"/>
    <w:rsid w:val="006F49C6"/>
    <w:rsid w:val="00716D2B"/>
    <w:rsid w:val="00716D66"/>
    <w:rsid w:val="00717678"/>
    <w:rsid w:val="007E3A7C"/>
    <w:rsid w:val="007E3B8D"/>
    <w:rsid w:val="00835EA4"/>
    <w:rsid w:val="00840F0B"/>
    <w:rsid w:val="00862A76"/>
    <w:rsid w:val="008730CB"/>
    <w:rsid w:val="008A3D05"/>
    <w:rsid w:val="008C2126"/>
    <w:rsid w:val="00901C30"/>
    <w:rsid w:val="0091474A"/>
    <w:rsid w:val="00941636"/>
    <w:rsid w:val="00976EAC"/>
    <w:rsid w:val="009E4E4A"/>
    <w:rsid w:val="00A31935"/>
    <w:rsid w:val="00A33D02"/>
    <w:rsid w:val="00A35D6A"/>
    <w:rsid w:val="00A47FE5"/>
    <w:rsid w:val="00A563FE"/>
    <w:rsid w:val="00A9256C"/>
    <w:rsid w:val="00AA38C1"/>
    <w:rsid w:val="00AA42C5"/>
    <w:rsid w:val="00AB2F11"/>
    <w:rsid w:val="00AE1010"/>
    <w:rsid w:val="00AF023E"/>
    <w:rsid w:val="00B31929"/>
    <w:rsid w:val="00B67A04"/>
    <w:rsid w:val="00B94E07"/>
    <w:rsid w:val="00C000C9"/>
    <w:rsid w:val="00C11BE5"/>
    <w:rsid w:val="00C22D7E"/>
    <w:rsid w:val="00C40CE6"/>
    <w:rsid w:val="00C44376"/>
    <w:rsid w:val="00C729F0"/>
    <w:rsid w:val="00C81FA6"/>
    <w:rsid w:val="00CB34E4"/>
    <w:rsid w:val="00CC26B8"/>
    <w:rsid w:val="00CF29CF"/>
    <w:rsid w:val="00D26031"/>
    <w:rsid w:val="00D54B28"/>
    <w:rsid w:val="00D65321"/>
    <w:rsid w:val="00D77995"/>
    <w:rsid w:val="00DC01B4"/>
    <w:rsid w:val="00DF42E0"/>
    <w:rsid w:val="00E21FD1"/>
    <w:rsid w:val="00E449C2"/>
    <w:rsid w:val="00EA5482"/>
    <w:rsid w:val="00EB14D2"/>
    <w:rsid w:val="00EC08E7"/>
    <w:rsid w:val="00F1539A"/>
    <w:rsid w:val="00F20AC5"/>
    <w:rsid w:val="00F545C9"/>
    <w:rsid w:val="00F80E50"/>
    <w:rsid w:val="00F82B0D"/>
    <w:rsid w:val="00F856EF"/>
    <w:rsid w:val="00FC65DF"/>
    <w:rsid w:val="00FE04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936F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C2126"/>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character" w:styleId="CommentReference">
    <w:name w:val="annotation reference"/>
    <w:uiPriority w:val="99"/>
    <w:unhideWhenUsed/>
    <w:rsid w:val="00F20AC5"/>
    <w:rPr>
      <w:sz w:val="16"/>
      <w:szCs w:val="16"/>
    </w:rPr>
  </w:style>
  <w:style w:type="paragraph" w:styleId="CommentText">
    <w:name w:val="annotation text"/>
    <w:basedOn w:val="Normal"/>
    <w:link w:val="CommentTextChar"/>
    <w:uiPriority w:val="99"/>
    <w:unhideWhenUsed/>
    <w:rsid w:val="00F20AC5"/>
    <w:pPr>
      <w:spacing w:after="200"/>
    </w:pPr>
    <w:rPr>
      <w:rFonts w:ascii="Calibri" w:eastAsia="Calibri" w:hAnsi="Calibri"/>
      <w:sz w:val="20"/>
      <w:szCs w:val="20"/>
    </w:rPr>
  </w:style>
  <w:style w:type="character" w:customStyle="1" w:styleId="CommentTextChar">
    <w:name w:val="Comment Text Char"/>
    <w:link w:val="CommentText"/>
    <w:uiPriority w:val="99"/>
    <w:rsid w:val="00F20AC5"/>
    <w:rPr>
      <w:rFonts w:ascii="Calibri" w:eastAsia="Calibri" w:hAnsi="Calibri"/>
    </w:rPr>
  </w:style>
  <w:style w:type="paragraph" w:styleId="BalloonText">
    <w:name w:val="Balloon Text"/>
    <w:basedOn w:val="Normal"/>
    <w:link w:val="BalloonTextChar"/>
    <w:rsid w:val="00F20AC5"/>
    <w:rPr>
      <w:rFonts w:ascii="Tahoma" w:hAnsi="Tahoma" w:cs="Tahoma"/>
      <w:sz w:val="16"/>
      <w:szCs w:val="16"/>
    </w:rPr>
  </w:style>
  <w:style w:type="character" w:customStyle="1" w:styleId="BalloonTextChar">
    <w:name w:val="Balloon Text Char"/>
    <w:link w:val="BalloonText"/>
    <w:rsid w:val="00F20AC5"/>
    <w:rPr>
      <w:rFonts w:ascii="Tahoma" w:hAnsi="Tahoma" w:cs="Tahoma"/>
      <w:sz w:val="16"/>
      <w:szCs w:val="16"/>
    </w:rPr>
  </w:style>
  <w:style w:type="character" w:customStyle="1" w:styleId="Heading1Char">
    <w:name w:val="Heading 1 Char"/>
    <w:link w:val="Heading1"/>
    <w:rsid w:val="008C2126"/>
    <w:rPr>
      <w:rFonts w:ascii="Cambria" w:eastAsia="Times New Roman" w:hAnsi="Cambria" w:cs="Times New Roman"/>
      <w:b/>
      <w:bCs/>
      <w:kern w:val="32"/>
      <w:sz w:val="32"/>
      <w:szCs w:val="32"/>
    </w:rPr>
  </w:style>
  <w:style w:type="paragraph" w:styleId="Subtitle">
    <w:name w:val="Subtitle"/>
    <w:basedOn w:val="Normal"/>
    <w:next w:val="Normal"/>
    <w:link w:val="SubtitleChar"/>
    <w:qFormat/>
    <w:rsid w:val="008C2126"/>
    <w:pPr>
      <w:spacing w:after="60"/>
      <w:jc w:val="center"/>
      <w:outlineLvl w:val="1"/>
    </w:pPr>
    <w:rPr>
      <w:rFonts w:ascii="Cambria" w:hAnsi="Cambria"/>
    </w:rPr>
  </w:style>
  <w:style w:type="character" w:customStyle="1" w:styleId="SubtitleChar">
    <w:name w:val="Subtitle Char"/>
    <w:link w:val="Subtitle"/>
    <w:rsid w:val="008C2126"/>
    <w:rPr>
      <w:rFonts w:ascii="Cambria" w:eastAsia="Times New Roman" w:hAnsi="Cambr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C2126"/>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character" w:styleId="CommentReference">
    <w:name w:val="annotation reference"/>
    <w:uiPriority w:val="99"/>
    <w:unhideWhenUsed/>
    <w:rsid w:val="00F20AC5"/>
    <w:rPr>
      <w:sz w:val="16"/>
      <w:szCs w:val="16"/>
    </w:rPr>
  </w:style>
  <w:style w:type="paragraph" w:styleId="CommentText">
    <w:name w:val="annotation text"/>
    <w:basedOn w:val="Normal"/>
    <w:link w:val="CommentTextChar"/>
    <w:uiPriority w:val="99"/>
    <w:unhideWhenUsed/>
    <w:rsid w:val="00F20AC5"/>
    <w:pPr>
      <w:spacing w:after="200"/>
    </w:pPr>
    <w:rPr>
      <w:rFonts w:ascii="Calibri" w:eastAsia="Calibri" w:hAnsi="Calibri"/>
      <w:sz w:val="20"/>
      <w:szCs w:val="20"/>
    </w:rPr>
  </w:style>
  <w:style w:type="character" w:customStyle="1" w:styleId="CommentTextChar">
    <w:name w:val="Comment Text Char"/>
    <w:link w:val="CommentText"/>
    <w:uiPriority w:val="99"/>
    <w:rsid w:val="00F20AC5"/>
    <w:rPr>
      <w:rFonts w:ascii="Calibri" w:eastAsia="Calibri" w:hAnsi="Calibri"/>
    </w:rPr>
  </w:style>
  <w:style w:type="paragraph" w:styleId="BalloonText">
    <w:name w:val="Balloon Text"/>
    <w:basedOn w:val="Normal"/>
    <w:link w:val="BalloonTextChar"/>
    <w:rsid w:val="00F20AC5"/>
    <w:rPr>
      <w:rFonts w:ascii="Tahoma" w:hAnsi="Tahoma" w:cs="Tahoma"/>
      <w:sz w:val="16"/>
      <w:szCs w:val="16"/>
    </w:rPr>
  </w:style>
  <w:style w:type="character" w:customStyle="1" w:styleId="BalloonTextChar">
    <w:name w:val="Balloon Text Char"/>
    <w:link w:val="BalloonText"/>
    <w:rsid w:val="00F20AC5"/>
    <w:rPr>
      <w:rFonts w:ascii="Tahoma" w:hAnsi="Tahoma" w:cs="Tahoma"/>
      <w:sz w:val="16"/>
      <w:szCs w:val="16"/>
    </w:rPr>
  </w:style>
  <w:style w:type="character" w:customStyle="1" w:styleId="Heading1Char">
    <w:name w:val="Heading 1 Char"/>
    <w:link w:val="Heading1"/>
    <w:rsid w:val="008C2126"/>
    <w:rPr>
      <w:rFonts w:ascii="Cambria" w:eastAsia="Times New Roman" w:hAnsi="Cambria" w:cs="Times New Roman"/>
      <w:b/>
      <w:bCs/>
      <w:kern w:val="32"/>
      <w:sz w:val="32"/>
      <w:szCs w:val="32"/>
    </w:rPr>
  </w:style>
  <w:style w:type="paragraph" w:styleId="Subtitle">
    <w:name w:val="Subtitle"/>
    <w:basedOn w:val="Normal"/>
    <w:next w:val="Normal"/>
    <w:link w:val="SubtitleChar"/>
    <w:qFormat/>
    <w:rsid w:val="008C2126"/>
    <w:pPr>
      <w:spacing w:after="60"/>
      <w:jc w:val="center"/>
      <w:outlineLvl w:val="1"/>
    </w:pPr>
    <w:rPr>
      <w:rFonts w:ascii="Cambria" w:hAnsi="Cambria"/>
    </w:rPr>
  </w:style>
  <w:style w:type="character" w:customStyle="1" w:styleId="SubtitleChar">
    <w:name w:val="Subtitle Char"/>
    <w:link w:val="Subtitle"/>
    <w:rsid w:val="008C2126"/>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217800">
      <w:bodyDiv w:val="1"/>
      <w:marLeft w:val="0"/>
      <w:marRight w:val="0"/>
      <w:marTop w:val="0"/>
      <w:marBottom w:val="0"/>
      <w:divBdr>
        <w:top w:val="none" w:sz="0" w:space="0" w:color="auto"/>
        <w:left w:val="none" w:sz="0" w:space="0" w:color="auto"/>
        <w:bottom w:val="none" w:sz="0" w:space="0" w:color="auto"/>
        <w:right w:val="none" w:sz="0" w:space="0" w:color="auto"/>
      </w:divBdr>
    </w:div>
    <w:div w:id="927888766">
      <w:bodyDiv w:val="1"/>
      <w:marLeft w:val="0"/>
      <w:marRight w:val="0"/>
      <w:marTop w:val="0"/>
      <w:marBottom w:val="0"/>
      <w:divBdr>
        <w:top w:val="none" w:sz="0" w:space="0" w:color="auto"/>
        <w:left w:val="none" w:sz="0" w:space="0" w:color="auto"/>
        <w:bottom w:val="none" w:sz="0" w:space="0" w:color="auto"/>
        <w:right w:val="none" w:sz="0" w:space="0" w:color="auto"/>
      </w:divBdr>
    </w:div>
    <w:div w:id="97151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www.pbs.org/" TargetMode="External"/><Relationship Id="rId18" Type="http://schemas.openxmlformats.org/officeDocument/2006/relationships/hyperlink" Target="http://www.pbs.org/services/mobile/" TargetMode="External"/><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file:///\\DK_NW41\VOL1\AppData\AppData\Local\Microsoft\AppData\Local\Temp\fcctemp\www.cpb.org" TargetMode="External"/><Relationship Id="rId7" Type="http://schemas.openxmlformats.org/officeDocument/2006/relationships/endnotes" Target="endnotes.xml"/><Relationship Id="rId12" Type="http://schemas.openxmlformats.org/officeDocument/2006/relationships/hyperlink" Target="http://www.niaf.org" TargetMode="External"/><Relationship Id="rId17" Type="http://schemas.openxmlformats.org/officeDocument/2006/relationships/hyperlink" Target="http://www.facebook.com/pb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twitter.com/pbs" TargetMode="External"/><Relationship Id="rId20" Type="http://schemas.openxmlformats.org/officeDocument/2006/relationships/hyperlink" Target="http://www.twitter.com/pb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ta.or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bs.org" TargetMode="External"/><Relationship Id="rId23" Type="http://schemas.openxmlformats.org/officeDocument/2006/relationships/hyperlink" Target="mailto:brian_moriarty@dkcnews.com" TargetMode="External"/><Relationship Id="rId28" Type="http://schemas.openxmlformats.org/officeDocument/2006/relationships/theme" Target="theme/theme1.xml"/><Relationship Id="rId10" Type="http://schemas.openxmlformats.org/officeDocument/2006/relationships/hyperlink" Target="http://www.pbs.org/the-italian-americans" TargetMode="External"/><Relationship Id="rId19" Type="http://schemas.openxmlformats.org/officeDocument/2006/relationships/hyperlink" Target="http://pressroom.pbs.org/" TargetMode="External"/><Relationship Id="rId4" Type="http://schemas.openxmlformats.org/officeDocument/2006/relationships/settings" Target="settings.xml"/><Relationship Id="rId9" Type="http://schemas.openxmlformats.org/officeDocument/2006/relationships/hyperlink" Target="http://www.niaf.org" TargetMode="External"/><Relationship Id="rId14" Type="http://schemas.openxmlformats.org/officeDocument/2006/relationships/hyperlink" Target="http://www.pbskids.org/" TargetMode="External"/><Relationship Id="rId22" Type="http://schemas.openxmlformats.org/officeDocument/2006/relationships/hyperlink" Target="mailto:Daniel_roberti@dkcnews.co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koury\My%20Documents\PBS%20release%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2F790-8B27-4782-B689-FFC41DEDF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PBS release letterhead</Template>
  <TotalTime>1</TotalTime>
  <Pages>2</Pages>
  <Words>914</Words>
  <Characters>5962</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6863</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Koury</dc:creator>
  <cp:lastModifiedBy>DKC DKC</cp:lastModifiedBy>
  <cp:revision>2</cp:revision>
  <cp:lastPrinted>2009-01-23T16:39:00Z</cp:lastPrinted>
  <dcterms:created xsi:type="dcterms:W3CDTF">2015-01-14T19:11:00Z</dcterms:created>
  <dcterms:modified xsi:type="dcterms:W3CDTF">2015-01-14T19:11:00Z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