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34" w:rsidRPr="00595406" w:rsidRDefault="00FA6315" w:rsidP="00FA6315">
      <w:pPr>
        <w:tabs>
          <w:tab w:val="left" w:pos="3824"/>
        </w:tabs>
        <w:rPr>
          <w:rFonts w:ascii="Century Gothic" w:hAnsi="Century Gothic"/>
          <w:sz w:val="22"/>
          <w:szCs w:val="18"/>
          <w:shd w:val="clear" w:color="auto" w:fill="FFFFFF"/>
        </w:rPr>
      </w:pPr>
      <w:r w:rsidRPr="00595406">
        <w:rPr>
          <w:rFonts w:ascii="Century Gothic" w:hAnsi="Century Gothic"/>
          <w:sz w:val="22"/>
          <w:szCs w:val="18"/>
          <w:shd w:val="clear" w:color="auto" w:fill="FFFFFF"/>
        </w:rPr>
        <w:tab/>
      </w:r>
      <w:r w:rsidRPr="00595406">
        <w:rPr>
          <w:rFonts w:ascii="Century Gothic" w:hAnsi="Century Gothic"/>
          <w:noProof/>
          <w:sz w:val="22"/>
          <w:szCs w:val="18"/>
          <w:shd w:val="clear" w:color="auto" w:fill="FFFFFF"/>
        </w:rPr>
        <w:drawing>
          <wp:inline distT="0" distB="0" distL="0" distR="0">
            <wp:extent cx="5486400" cy="512445"/>
            <wp:effectExtent l="25400" t="0" r="0" b="0"/>
            <wp:docPr id="15" name="Picture 4" descr="Screen shot 2013-01-13 at 5.38.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1-13 at 5.38.56 PM.png"/>
                    <pic:cNvPicPr/>
                  </pic:nvPicPr>
                  <pic:blipFill>
                    <a:blip r:embed="rId6"/>
                    <a:stretch>
                      <a:fillRect/>
                    </a:stretch>
                  </pic:blipFill>
                  <pic:spPr>
                    <a:xfrm>
                      <a:off x="0" y="0"/>
                      <a:ext cx="5486400" cy="512445"/>
                    </a:xfrm>
                    <a:prstGeom prst="rect">
                      <a:avLst/>
                    </a:prstGeom>
                  </pic:spPr>
                </pic:pic>
              </a:graphicData>
            </a:graphic>
          </wp:inline>
        </w:drawing>
      </w:r>
    </w:p>
    <w:p w:rsidR="00FA6315" w:rsidRPr="00595406" w:rsidRDefault="00FA6315" w:rsidP="004C0CA4">
      <w:pPr>
        <w:rPr>
          <w:rFonts w:ascii="Century Gothic" w:hAnsi="Century Gothic"/>
          <w:b/>
          <w:sz w:val="22"/>
          <w:szCs w:val="18"/>
          <w:shd w:val="clear" w:color="auto" w:fill="FFFFFF"/>
        </w:rPr>
      </w:pPr>
    </w:p>
    <w:p w:rsidR="00C26A81" w:rsidRPr="00E16FA9" w:rsidRDefault="00FE7B82" w:rsidP="00FE7B82">
      <w:pPr>
        <w:jc w:val="center"/>
        <w:rPr>
          <w:rFonts w:ascii="Century Gothic" w:hAnsi="Century Gothic"/>
          <w:sz w:val="22"/>
          <w:szCs w:val="18"/>
          <w:shd w:val="clear" w:color="auto" w:fill="FFFFFF"/>
        </w:rPr>
      </w:pPr>
      <w:r w:rsidRPr="00E16FA9">
        <w:rPr>
          <w:rFonts w:ascii="Century Gothic" w:hAnsi="Century Gothic"/>
          <w:sz w:val="22"/>
          <w:szCs w:val="18"/>
          <w:shd w:val="clear" w:color="auto" w:fill="FFFFFF"/>
        </w:rPr>
        <w:t xml:space="preserve">CONTACT: Nicole </w:t>
      </w:r>
      <w:proofErr w:type="spellStart"/>
      <w:r w:rsidRPr="00E16FA9">
        <w:rPr>
          <w:rFonts w:ascii="Century Gothic" w:hAnsi="Century Gothic"/>
          <w:sz w:val="22"/>
          <w:szCs w:val="18"/>
          <w:shd w:val="clear" w:color="auto" w:fill="FFFFFF"/>
        </w:rPr>
        <w:t>Newnham</w:t>
      </w:r>
      <w:proofErr w:type="spellEnd"/>
      <w:r w:rsidRPr="00E16FA9">
        <w:rPr>
          <w:rFonts w:ascii="Century Gothic" w:hAnsi="Century Gothic"/>
          <w:sz w:val="22"/>
          <w:szCs w:val="18"/>
          <w:shd w:val="clear" w:color="auto" w:fill="FFFFFF"/>
        </w:rPr>
        <w:t xml:space="preserve"> | </w:t>
      </w:r>
      <w:hyperlink r:id="rId7" w:history="1">
        <w:r w:rsidRPr="00E16FA9">
          <w:rPr>
            <w:rStyle w:val="Hyperlink"/>
            <w:rFonts w:ascii="Century Gothic" w:hAnsi="Century Gothic"/>
            <w:color w:val="auto"/>
            <w:sz w:val="22"/>
            <w:szCs w:val="18"/>
            <w:u w:val="none"/>
            <w:shd w:val="clear" w:color="auto" w:fill="FFFFFF"/>
          </w:rPr>
          <w:t>Nicole@cocofilms.com</w:t>
        </w:r>
      </w:hyperlink>
      <w:r w:rsidRPr="00E16FA9">
        <w:rPr>
          <w:rFonts w:ascii="Century Gothic" w:hAnsi="Century Gothic"/>
          <w:sz w:val="22"/>
          <w:szCs w:val="18"/>
          <w:shd w:val="clear" w:color="auto" w:fill="FFFFFF"/>
        </w:rPr>
        <w:t xml:space="preserve">  </w:t>
      </w:r>
      <w:proofErr w:type="gramStart"/>
      <w:r w:rsidRPr="00E16FA9">
        <w:rPr>
          <w:rFonts w:ascii="Century Gothic" w:hAnsi="Century Gothic"/>
          <w:sz w:val="22"/>
          <w:szCs w:val="18"/>
          <w:shd w:val="clear" w:color="auto" w:fill="FFFFFF"/>
        </w:rPr>
        <w:t>|  415</w:t>
      </w:r>
      <w:proofErr w:type="gramEnd"/>
      <w:r w:rsidRPr="00E16FA9">
        <w:rPr>
          <w:rFonts w:ascii="Century Gothic" w:hAnsi="Century Gothic"/>
          <w:sz w:val="22"/>
          <w:szCs w:val="18"/>
          <w:shd w:val="clear" w:color="auto" w:fill="FFFFFF"/>
        </w:rPr>
        <w:t>-515-7633</w:t>
      </w:r>
    </w:p>
    <w:p w:rsidR="00FE7B82" w:rsidRPr="00E16FA9" w:rsidRDefault="00C26A81" w:rsidP="00FE7B82">
      <w:pPr>
        <w:jc w:val="center"/>
        <w:rPr>
          <w:rFonts w:ascii="Century Gothic" w:hAnsi="Century Gothic"/>
          <w:sz w:val="22"/>
          <w:szCs w:val="18"/>
          <w:shd w:val="clear" w:color="auto" w:fill="FFFFFF"/>
        </w:rPr>
      </w:pPr>
      <w:proofErr w:type="spellStart"/>
      <w:r w:rsidRPr="00E16FA9">
        <w:rPr>
          <w:rFonts w:ascii="Century Gothic" w:hAnsi="Century Gothic"/>
          <w:sz w:val="22"/>
          <w:szCs w:val="18"/>
          <w:shd w:val="clear" w:color="auto" w:fill="FFFFFF"/>
        </w:rPr>
        <w:t>Maren</w:t>
      </w:r>
      <w:proofErr w:type="spellEnd"/>
      <w:r w:rsidRPr="00E16FA9">
        <w:rPr>
          <w:rFonts w:ascii="Century Gothic" w:hAnsi="Century Gothic"/>
          <w:sz w:val="22"/>
          <w:szCs w:val="18"/>
          <w:shd w:val="clear" w:color="auto" w:fill="FFFFFF"/>
        </w:rPr>
        <w:t xml:space="preserve"> Grainger-</w:t>
      </w:r>
      <w:proofErr w:type="spellStart"/>
      <w:r w:rsidRPr="00E16FA9">
        <w:rPr>
          <w:rFonts w:ascii="Century Gothic" w:hAnsi="Century Gothic"/>
          <w:sz w:val="22"/>
          <w:szCs w:val="18"/>
          <w:shd w:val="clear" w:color="auto" w:fill="FFFFFF"/>
        </w:rPr>
        <w:t>Monsen</w:t>
      </w:r>
      <w:proofErr w:type="spellEnd"/>
      <w:r w:rsidRPr="00E16FA9">
        <w:rPr>
          <w:rFonts w:ascii="Century Gothic" w:hAnsi="Century Gothic"/>
          <w:sz w:val="22"/>
          <w:szCs w:val="18"/>
          <w:shd w:val="clear" w:color="auto" w:fill="FFFFFF"/>
        </w:rPr>
        <w:t xml:space="preserve"> | </w:t>
      </w:r>
      <w:r w:rsidRPr="00E16FA9">
        <w:rPr>
          <w:rFonts w:ascii="Century Gothic" w:hAnsi="Century Gothic"/>
          <w:sz w:val="22"/>
          <w:szCs w:val="18"/>
          <w:shd w:val="clear" w:color="auto" w:fill="FFFFFF"/>
        </w:rPr>
        <w:fldChar w:fldCharType="begin"/>
      </w:r>
      <w:r w:rsidRPr="00E16FA9">
        <w:rPr>
          <w:rFonts w:ascii="Century Gothic" w:hAnsi="Century Gothic"/>
          <w:sz w:val="22"/>
          <w:szCs w:val="18"/>
          <w:shd w:val="clear" w:color="auto" w:fill="FFFFFF"/>
        </w:rPr>
        <w:instrText xml:space="preserve"> HYPERLINK "mailto:mmonsen@stanford.edu" </w:instrText>
      </w:r>
      <w:r w:rsidRPr="00E16FA9">
        <w:rPr>
          <w:rFonts w:ascii="Century Gothic" w:hAnsi="Century Gothic"/>
          <w:sz w:val="22"/>
          <w:szCs w:val="18"/>
          <w:shd w:val="clear" w:color="auto" w:fill="FFFFFF"/>
        </w:rPr>
      </w:r>
      <w:r w:rsidRPr="00E16FA9">
        <w:rPr>
          <w:rFonts w:ascii="Century Gothic" w:hAnsi="Century Gothic"/>
          <w:sz w:val="22"/>
          <w:szCs w:val="18"/>
          <w:shd w:val="clear" w:color="auto" w:fill="FFFFFF"/>
        </w:rPr>
        <w:fldChar w:fldCharType="separate"/>
      </w:r>
      <w:r w:rsidRPr="00E16FA9">
        <w:rPr>
          <w:rStyle w:val="Hyperlink"/>
          <w:rFonts w:ascii="Century Gothic" w:hAnsi="Century Gothic"/>
          <w:color w:val="auto"/>
          <w:sz w:val="22"/>
          <w:szCs w:val="18"/>
          <w:u w:val="none"/>
          <w:shd w:val="clear" w:color="auto" w:fill="FFFFFF"/>
        </w:rPr>
        <w:t>mmonsen@stanford.edu</w:t>
      </w:r>
      <w:r w:rsidRPr="00E16FA9">
        <w:rPr>
          <w:rFonts w:ascii="Century Gothic" w:hAnsi="Century Gothic"/>
          <w:sz w:val="22"/>
          <w:szCs w:val="18"/>
          <w:shd w:val="clear" w:color="auto" w:fill="FFFFFF"/>
        </w:rPr>
        <w:fldChar w:fldCharType="end"/>
      </w:r>
      <w:r w:rsidRPr="00E16FA9">
        <w:rPr>
          <w:rFonts w:ascii="Century Gothic" w:hAnsi="Century Gothic"/>
          <w:sz w:val="22"/>
          <w:szCs w:val="18"/>
          <w:shd w:val="clear" w:color="auto" w:fill="FFFFFF"/>
        </w:rPr>
        <w:t xml:space="preserve">  |650-498-5386</w:t>
      </w:r>
    </w:p>
    <w:p w:rsidR="00FE7B82" w:rsidRDefault="00FE7B82" w:rsidP="004C0CA4">
      <w:pPr>
        <w:rPr>
          <w:rFonts w:ascii="Century Gothic" w:hAnsi="Century Gothic"/>
          <w:b/>
          <w:sz w:val="22"/>
          <w:szCs w:val="18"/>
          <w:shd w:val="clear" w:color="auto" w:fill="FFFFFF"/>
        </w:rPr>
      </w:pPr>
    </w:p>
    <w:p w:rsidR="00C26A81" w:rsidRPr="00F1105B" w:rsidRDefault="00C26A81" w:rsidP="00C26A81">
      <w:pPr>
        <w:rPr>
          <w:rFonts w:ascii="Lucida Grande" w:hAnsi="Lucida Grande"/>
          <w:color w:val="000000" w:themeColor="text1"/>
          <w:sz w:val="22"/>
        </w:rPr>
      </w:pPr>
      <w:r w:rsidRPr="00194730">
        <w:rPr>
          <w:rFonts w:ascii="Lucida Grande" w:hAnsi="Lucida Grande"/>
          <w:color w:val="000000" w:themeColor="text1"/>
          <w:sz w:val="28"/>
        </w:rPr>
        <w:t>NICOLE NEWNHAM</w:t>
      </w:r>
      <w:r w:rsidRPr="00F1105B">
        <w:rPr>
          <w:rFonts w:ascii="Lucida Grande" w:hAnsi="Lucida Grande"/>
          <w:color w:val="000000" w:themeColor="text1"/>
          <w:sz w:val="22"/>
        </w:rPr>
        <w:t xml:space="preserve"> – CO-DIRECTOR/PRODUCER</w:t>
      </w:r>
    </w:p>
    <w:p w:rsidR="00C26A81" w:rsidRPr="00F1105B" w:rsidRDefault="00C26A81" w:rsidP="00C26A81">
      <w:pPr>
        <w:rPr>
          <w:rFonts w:ascii="Lucida Grande" w:hAnsi="Lucida Grande"/>
          <w:color w:val="000000" w:themeColor="text1"/>
          <w:sz w:val="22"/>
        </w:rPr>
      </w:pPr>
    </w:p>
    <w:p w:rsidR="00600184" w:rsidRDefault="00C26A81" w:rsidP="00C26A81">
      <w:pPr>
        <w:rPr>
          <w:rFonts w:ascii="Lucida Grande" w:hAnsi="Lucida Grande"/>
          <w:color w:val="000000" w:themeColor="text1"/>
          <w:sz w:val="22"/>
          <w:szCs w:val="19"/>
        </w:rPr>
      </w:pPr>
      <w:r w:rsidRPr="00F1105B">
        <w:rPr>
          <w:rFonts w:ascii="Lucida Grande" w:hAnsi="Lucida Grande"/>
          <w:color w:val="000000" w:themeColor="text1"/>
          <w:sz w:val="22"/>
          <w:szCs w:val="19"/>
        </w:rPr>
        <w:t xml:space="preserve">Nicole </w:t>
      </w:r>
      <w:proofErr w:type="spellStart"/>
      <w:r w:rsidRPr="00F1105B">
        <w:rPr>
          <w:rFonts w:ascii="Lucida Grande" w:hAnsi="Lucida Grande"/>
          <w:color w:val="000000" w:themeColor="text1"/>
          <w:sz w:val="22"/>
          <w:szCs w:val="19"/>
        </w:rPr>
        <w:t>Newnham</w:t>
      </w:r>
      <w:proofErr w:type="spellEnd"/>
      <w:r w:rsidRPr="00F1105B">
        <w:rPr>
          <w:rFonts w:ascii="Lucida Grande" w:hAnsi="Lucida Grande"/>
          <w:color w:val="000000" w:themeColor="text1"/>
          <w:sz w:val="22"/>
          <w:szCs w:val="19"/>
        </w:rPr>
        <w:t xml:space="preserve"> is a documentary filmmaker and writer, currently co-producing The Revolutionary Optimists with </w:t>
      </w: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Grainger-</w:t>
      </w:r>
      <w:proofErr w:type="spellStart"/>
      <w:r w:rsidRPr="00F1105B">
        <w:rPr>
          <w:rFonts w:ascii="Lucida Grande" w:hAnsi="Lucida Grande"/>
          <w:color w:val="000000" w:themeColor="text1"/>
          <w:sz w:val="22"/>
          <w:szCs w:val="19"/>
        </w:rPr>
        <w:t>Monsen</w:t>
      </w:r>
      <w:proofErr w:type="spellEnd"/>
      <w:r w:rsidRPr="00F1105B">
        <w:rPr>
          <w:rFonts w:ascii="Lucida Grande" w:hAnsi="Lucida Grande"/>
          <w:color w:val="000000" w:themeColor="text1"/>
          <w:sz w:val="22"/>
          <w:szCs w:val="19"/>
        </w:rPr>
        <w:t xml:space="preserve"> as a filmmaker-in-residence at the Stanford Center for Biomedical Ethics Program in Bioethics and Film. Nicole recently co-produced and directed the critically acclaimed The Rape of </w:t>
      </w:r>
      <w:proofErr w:type="spellStart"/>
      <w:r w:rsidRPr="00F1105B">
        <w:rPr>
          <w:rFonts w:ascii="Lucida Grande" w:hAnsi="Lucida Grande"/>
          <w:color w:val="000000" w:themeColor="text1"/>
          <w:sz w:val="22"/>
          <w:szCs w:val="19"/>
        </w:rPr>
        <w:t>Europa</w:t>
      </w:r>
      <w:proofErr w:type="spellEnd"/>
      <w:r w:rsidRPr="00F1105B">
        <w:rPr>
          <w:rFonts w:ascii="Lucida Grande" w:hAnsi="Lucida Grande"/>
          <w:color w:val="000000" w:themeColor="text1"/>
          <w:sz w:val="22"/>
          <w:szCs w:val="19"/>
        </w:rPr>
        <w:t xml:space="preserve">, about the fate of Europe's art treasures during WWII. The Rape of </w:t>
      </w:r>
      <w:proofErr w:type="spellStart"/>
      <w:r w:rsidRPr="00F1105B">
        <w:rPr>
          <w:rFonts w:ascii="Lucida Grande" w:hAnsi="Lucida Grande"/>
          <w:color w:val="000000" w:themeColor="text1"/>
          <w:sz w:val="22"/>
          <w:szCs w:val="19"/>
        </w:rPr>
        <w:t>Europa</w:t>
      </w:r>
      <w:proofErr w:type="spellEnd"/>
      <w:r w:rsidRPr="00F1105B">
        <w:rPr>
          <w:rFonts w:ascii="Lucida Grande" w:hAnsi="Lucida Grande"/>
          <w:color w:val="000000" w:themeColor="text1"/>
          <w:sz w:val="22"/>
          <w:szCs w:val="19"/>
        </w:rPr>
        <w:t xml:space="preserve"> played theatrically in 80 cities across the country, has been a much-broadcast PBS primetime special, was nominated for two national Emmys and a WGA award, and shortlisted for the 2007 Documentary Oscar. </w:t>
      </w:r>
    </w:p>
    <w:p w:rsidR="00C26A81" w:rsidRPr="00F1105B" w:rsidRDefault="00C26A81" w:rsidP="00C26A81">
      <w:pPr>
        <w:rPr>
          <w:rFonts w:ascii="Lucida Grande" w:hAnsi="Lucida Grande"/>
          <w:color w:val="000000" w:themeColor="text1"/>
          <w:sz w:val="22"/>
          <w:szCs w:val="19"/>
        </w:rPr>
      </w:pPr>
    </w:p>
    <w:p w:rsidR="00C26A81" w:rsidRDefault="00C26A81" w:rsidP="00C26A81">
      <w:pPr>
        <w:rPr>
          <w:rFonts w:ascii="Lucida Grande" w:hAnsi="Lucida Grande"/>
          <w:color w:val="000000" w:themeColor="text1"/>
          <w:sz w:val="22"/>
          <w:szCs w:val="19"/>
        </w:rPr>
      </w:pPr>
      <w:r w:rsidRPr="00F1105B">
        <w:rPr>
          <w:rFonts w:ascii="Lucida Grande" w:hAnsi="Lucida Grande"/>
          <w:color w:val="000000" w:themeColor="text1"/>
          <w:sz w:val="22"/>
          <w:szCs w:val="19"/>
        </w:rPr>
        <w:t xml:space="preserve">Nicole was also nominated for a national Emmy Award for co-producing and directing the documentary Sentenced Home (2006), broadcast on the PBS series Independent Lens, which follows three Cambodian refugees in Seattle who are deported back to Cambodia after 9/11. With Pulitzer-Prize winning photographer Brian Lanker, she co-produced They Drew Fire (2000), a </w:t>
      </w:r>
      <w:proofErr w:type="gramStart"/>
      <w:r w:rsidRPr="00F1105B">
        <w:rPr>
          <w:rFonts w:ascii="Lucida Grande" w:hAnsi="Lucida Grande"/>
          <w:color w:val="000000" w:themeColor="text1"/>
          <w:sz w:val="22"/>
          <w:szCs w:val="19"/>
        </w:rPr>
        <w:t>widely-acclaimed</w:t>
      </w:r>
      <w:proofErr w:type="gramEnd"/>
      <w:r w:rsidRPr="00F1105B">
        <w:rPr>
          <w:rFonts w:ascii="Lucida Grande" w:hAnsi="Lucida Grande"/>
          <w:color w:val="000000" w:themeColor="text1"/>
          <w:sz w:val="22"/>
          <w:szCs w:val="19"/>
        </w:rPr>
        <w:t xml:space="preserve"> special for PBS about the combat artists of World War II, and wrote the companion book distributed by Harper Collins. She lives in Oakland with her husband Tom Malarkey and sons Finn and Blaine.</w:t>
      </w:r>
    </w:p>
    <w:p w:rsidR="00C26A81" w:rsidRPr="00F1105B" w:rsidRDefault="00C26A81" w:rsidP="00C26A81">
      <w:pPr>
        <w:rPr>
          <w:rFonts w:ascii="Lucida Grande" w:hAnsi="Lucida Grande"/>
          <w:color w:val="000000" w:themeColor="text1"/>
          <w:sz w:val="22"/>
          <w:szCs w:val="19"/>
        </w:rPr>
      </w:pPr>
    </w:p>
    <w:p w:rsidR="00C26A81" w:rsidRPr="00F1105B" w:rsidRDefault="00C26A81" w:rsidP="00C26A81">
      <w:pPr>
        <w:rPr>
          <w:rFonts w:ascii="Lucida Grande" w:hAnsi="Lucida Grande"/>
          <w:color w:val="000000" w:themeColor="text1"/>
          <w:sz w:val="22"/>
        </w:rPr>
      </w:pPr>
      <w:r w:rsidRPr="00194730">
        <w:rPr>
          <w:rFonts w:ascii="Lucida Grande" w:hAnsi="Lucida Grande"/>
          <w:color w:val="000000" w:themeColor="text1"/>
          <w:sz w:val="28"/>
          <w:szCs w:val="19"/>
        </w:rPr>
        <w:t>MAREN GRAINGER-MONSEN</w:t>
      </w:r>
      <w:r w:rsidRPr="00F1105B">
        <w:rPr>
          <w:rFonts w:ascii="Lucida Grande" w:hAnsi="Lucida Grande"/>
          <w:color w:val="000000" w:themeColor="text1"/>
          <w:sz w:val="22"/>
          <w:szCs w:val="19"/>
        </w:rPr>
        <w:t xml:space="preserve"> - </w:t>
      </w:r>
      <w:r w:rsidRPr="00F1105B">
        <w:rPr>
          <w:rFonts w:ascii="Lucida Grande" w:hAnsi="Lucida Grande"/>
          <w:color w:val="000000" w:themeColor="text1"/>
          <w:sz w:val="22"/>
        </w:rPr>
        <w:t>CO-DIRECTOR/PRODUCER</w:t>
      </w:r>
    </w:p>
    <w:p w:rsidR="00C26A81" w:rsidRPr="00F1105B" w:rsidRDefault="00C26A81" w:rsidP="00C26A81">
      <w:pPr>
        <w:rPr>
          <w:rFonts w:ascii="Lucida Grande" w:hAnsi="Lucida Grande"/>
          <w:color w:val="000000" w:themeColor="text1"/>
          <w:sz w:val="22"/>
          <w:szCs w:val="19"/>
        </w:rPr>
      </w:pP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Grainger-</w:t>
      </w:r>
      <w:proofErr w:type="spellStart"/>
      <w:r w:rsidRPr="00F1105B">
        <w:rPr>
          <w:rFonts w:ascii="Lucida Grande" w:hAnsi="Lucida Grande"/>
          <w:color w:val="000000" w:themeColor="text1"/>
          <w:sz w:val="22"/>
          <w:szCs w:val="19"/>
        </w:rPr>
        <w:t>Monsen</w:t>
      </w:r>
      <w:proofErr w:type="spellEnd"/>
      <w:r w:rsidRPr="00F1105B">
        <w:rPr>
          <w:rFonts w:ascii="Lucida Grande" w:hAnsi="Lucida Grande"/>
          <w:color w:val="000000" w:themeColor="text1"/>
          <w:sz w:val="22"/>
          <w:szCs w:val="19"/>
        </w:rPr>
        <w:t xml:space="preserve"> is a physician, filmmaker-in-residence and director of the</w:t>
      </w:r>
      <w:r w:rsidRPr="00F1105B">
        <w:rPr>
          <w:rStyle w:val="apple-converted-space"/>
          <w:rFonts w:ascii="Lucida Grande" w:hAnsi="Lucida Grande"/>
          <w:color w:val="000000" w:themeColor="text1"/>
          <w:sz w:val="22"/>
          <w:szCs w:val="19"/>
        </w:rPr>
        <w:t> </w:t>
      </w:r>
      <w:hyperlink r:id="rId8" w:history="1">
        <w:r w:rsidRPr="00F1105B">
          <w:rPr>
            <w:rStyle w:val="Hyperlink"/>
            <w:rFonts w:ascii="Lucida Grande" w:hAnsi="Lucida Grande"/>
            <w:bCs/>
            <w:color w:val="000000" w:themeColor="text1"/>
            <w:sz w:val="22"/>
            <w:szCs w:val="19"/>
            <w:bdr w:val="none" w:sz="0" w:space="0" w:color="auto" w:frame="1"/>
          </w:rPr>
          <w:t>Program in Bioethics in Film</w:t>
        </w:r>
      </w:hyperlink>
      <w:r w:rsidRPr="00F1105B">
        <w:rPr>
          <w:rFonts w:ascii="Lucida Grande" w:hAnsi="Lucida Grande"/>
          <w:color w:val="000000" w:themeColor="text1"/>
          <w:sz w:val="22"/>
        </w:rPr>
        <w:t xml:space="preserve"> </w:t>
      </w:r>
      <w:r w:rsidRPr="00F1105B">
        <w:rPr>
          <w:rFonts w:ascii="Lucida Grande" w:hAnsi="Lucida Grande"/>
          <w:color w:val="000000" w:themeColor="text1"/>
          <w:sz w:val="22"/>
          <w:szCs w:val="19"/>
        </w:rPr>
        <w:t xml:space="preserve">at the Stanford University Center for Biomedical Ethics, currently Co-Producing The Revolutionary Optimists with Nicole </w:t>
      </w:r>
      <w:proofErr w:type="spellStart"/>
      <w:r w:rsidRPr="00F1105B">
        <w:rPr>
          <w:rFonts w:ascii="Lucida Grande" w:hAnsi="Lucida Grande"/>
          <w:color w:val="000000" w:themeColor="text1"/>
          <w:sz w:val="22"/>
          <w:szCs w:val="19"/>
        </w:rPr>
        <w:t>Newnham</w:t>
      </w:r>
      <w:proofErr w:type="spellEnd"/>
      <w:r w:rsidRPr="00F1105B">
        <w:rPr>
          <w:rFonts w:ascii="Lucida Grande" w:hAnsi="Lucida Grande"/>
          <w:color w:val="000000" w:themeColor="text1"/>
          <w:sz w:val="22"/>
          <w:szCs w:val="19"/>
        </w:rPr>
        <w:t xml:space="preserve">. </w:t>
      </w: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directed Hold Your Breath and Worlds Apart, a large-scale project on cross-cultural conflicts in medicine, which was broadcast on national public television and is currently being used in 63% of US medical schools. </w:t>
      </w:r>
    </w:p>
    <w:p w:rsidR="00C26A81" w:rsidRPr="00F1105B" w:rsidRDefault="00C26A81" w:rsidP="00C26A81">
      <w:pPr>
        <w:rPr>
          <w:rFonts w:ascii="Lucida Grande" w:hAnsi="Lucida Grande"/>
          <w:color w:val="000000" w:themeColor="text1"/>
          <w:sz w:val="22"/>
          <w:szCs w:val="19"/>
        </w:rPr>
      </w:pPr>
    </w:p>
    <w:p w:rsidR="00C26A81" w:rsidRPr="00F1105B" w:rsidRDefault="00C26A81" w:rsidP="00C26A81">
      <w:pPr>
        <w:rPr>
          <w:rFonts w:ascii="Lucida Grande" w:hAnsi="Lucida Grande"/>
          <w:color w:val="000000" w:themeColor="text1"/>
          <w:sz w:val="22"/>
          <w:szCs w:val="19"/>
        </w:rPr>
      </w:pP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also directed The Vanishing Line, her journey toward understanding the art and issues of dying, which was broadcast on the Emmy Award winning national PBS "Point of View" series. She also directed Where the Highway Ends: Rural Healthcare in Crisis, which won a regional Emmy Award, and Grave Words, which was awarded first place in the American Medical Association Film Festival. </w:t>
      </w: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studied film at the London International Film School, received her medical doctorate from the University of Washington and emergency medicine and palliative care training at Stanford University School of Medicine. She founded the Program in Bioethics and Film at Stanford University Center for Biomedical Ethics in 1998. </w:t>
      </w:r>
      <w:proofErr w:type="spellStart"/>
      <w:r w:rsidRPr="00F1105B">
        <w:rPr>
          <w:rFonts w:ascii="Lucida Grande" w:hAnsi="Lucida Grande"/>
          <w:color w:val="000000" w:themeColor="text1"/>
          <w:sz w:val="22"/>
          <w:szCs w:val="19"/>
        </w:rPr>
        <w:t>Maren</w:t>
      </w:r>
      <w:proofErr w:type="spellEnd"/>
      <w:r w:rsidRPr="00F1105B">
        <w:rPr>
          <w:rFonts w:ascii="Lucida Grande" w:hAnsi="Lucida Grande"/>
          <w:color w:val="000000" w:themeColor="text1"/>
          <w:sz w:val="22"/>
          <w:szCs w:val="19"/>
        </w:rPr>
        <w:t xml:space="preserve"> lives near Stanford with her husband, medical device entrepreneur and mandolin player Jeff Grainger, her two children </w:t>
      </w:r>
      <w:proofErr w:type="spellStart"/>
      <w:r w:rsidRPr="00F1105B">
        <w:rPr>
          <w:rFonts w:ascii="Lucida Grande" w:hAnsi="Lucida Grande"/>
          <w:color w:val="000000" w:themeColor="text1"/>
          <w:sz w:val="22"/>
          <w:szCs w:val="19"/>
        </w:rPr>
        <w:t>Solenn</w:t>
      </w:r>
      <w:proofErr w:type="spellEnd"/>
      <w:r w:rsidRPr="00F1105B">
        <w:rPr>
          <w:rFonts w:ascii="Lucida Grande" w:hAnsi="Lucida Grande"/>
          <w:color w:val="000000" w:themeColor="text1"/>
          <w:sz w:val="22"/>
          <w:szCs w:val="19"/>
        </w:rPr>
        <w:t xml:space="preserve"> and </w:t>
      </w:r>
      <w:proofErr w:type="spellStart"/>
      <w:r w:rsidRPr="00F1105B">
        <w:rPr>
          <w:rFonts w:ascii="Lucida Grande" w:hAnsi="Lucida Grande"/>
          <w:color w:val="000000" w:themeColor="text1"/>
          <w:sz w:val="22"/>
          <w:szCs w:val="19"/>
        </w:rPr>
        <w:t>Tilson</w:t>
      </w:r>
      <w:proofErr w:type="spellEnd"/>
      <w:r w:rsidRPr="00F1105B">
        <w:rPr>
          <w:rFonts w:ascii="Lucida Grande" w:hAnsi="Lucida Grande"/>
          <w:color w:val="000000" w:themeColor="text1"/>
          <w:sz w:val="22"/>
          <w:szCs w:val="19"/>
        </w:rPr>
        <w:t>, and eight chickens.</w:t>
      </w:r>
    </w:p>
    <w:p w:rsidR="00C406FF" w:rsidRPr="00803DCC" w:rsidRDefault="00C406FF" w:rsidP="00C26A81">
      <w:pPr>
        <w:rPr>
          <w:rFonts w:ascii="Century Gothic" w:hAnsi="Century Gothic"/>
          <w:sz w:val="22"/>
        </w:rPr>
      </w:pPr>
    </w:p>
    <w:sectPr w:rsidR="00C406FF" w:rsidRPr="00803DCC" w:rsidSect="00BF5710">
      <w:pgSz w:w="12240" w:h="15840"/>
      <w:pgMar w:top="432"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B83"/>
    <w:multiLevelType w:val="hybridMultilevel"/>
    <w:tmpl w:val="9098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338F7"/>
    <w:rsid w:val="00054CF1"/>
    <w:rsid w:val="000C7A9E"/>
    <w:rsid w:val="000F01CD"/>
    <w:rsid w:val="00122353"/>
    <w:rsid w:val="002E2C6F"/>
    <w:rsid w:val="00405424"/>
    <w:rsid w:val="004C0CA4"/>
    <w:rsid w:val="00536E8A"/>
    <w:rsid w:val="005417E4"/>
    <w:rsid w:val="00595406"/>
    <w:rsid w:val="00600184"/>
    <w:rsid w:val="007628C7"/>
    <w:rsid w:val="00803DCC"/>
    <w:rsid w:val="00A67F52"/>
    <w:rsid w:val="00A91D9C"/>
    <w:rsid w:val="00B30205"/>
    <w:rsid w:val="00B854DE"/>
    <w:rsid w:val="00BF5710"/>
    <w:rsid w:val="00C26A81"/>
    <w:rsid w:val="00C338F7"/>
    <w:rsid w:val="00C406FF"/>
    <w:rsid w:val="00C81A34"/>
    <w:rsid w:val="00CC33FC"/>
    <w:rsid w:val="00CE1423"/>
    <w:rsid w:val="00CE52EF"/>
    <w:rsid w:val="00D23DEF"/>
    <w:rsid w:val="00DC0BC7"/>
    <w:rsid w:val="00E16FA9"/>
    <w:rsid w:val="00E46B68"/>
    <w:rsid w:val="00E770E5"/>
    <w:rsid w:val="00FA6315"/>
    <w:rsid w:val="00FE7B82"/>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sid w:val="000A0BA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4C0CA4"/>
    <w:rPr>
      <w:color w:val="0000FF"/>
      <w:u w:val="single"/>
    </w:rPr>
  </w:style>
  <w:style w:type="character" w:customStyle="1" w:styleId="apple-converted-space">
    <w:name w:val="apple-converted-space"/>
    <w:basedOn w:val="DefaultParagraphFont"/>
    <w:rsid w:val="004C0CA4"/>
  </w:style>
  <w:style w:type="paragraph" w:styleId="NormalWeb">
    <w:name w:val="Normal (Web)"/>
    <w:basedOn w:val="Normal"/>
    <w:uiPriority w:val="99"/>
    <w:rsid w:val="00C406FF"/>
    <w:pPr>
      <w:spacing w:beforeLines="1" w:afterLines="1"/>
    </w:pPr>
    <w:rPr>
      <w:rFonts w:ascii="Times" w:hAnsi="Times" w:cs="Times New Roman"/>
      <w:sz w:val="20"/>
      <w:szCs w:val="20"/>
    </w:rPr>
  </w:style>
  <w:style w:type="paragraph" w:styleId="ListParagraph">
    <w:name w:val="List Paragraph"/>
    <w:basedOn w:val="Normal"/>
    <w:uiPriority w:val="34"/>
    <w:qFormat/>
    <w:rsid w:val="00E770E5"/>
    <w:pPr>
      <w:ind w:left="720"/>
      <w:contextualSpacing/>
    </w:pPr>
  </w:style>
  <w:style w:type="character" w:styleId="FollowedHyperlink">
    <w:name w:val="FollowedHyperlink"/>
    <w:basedOn w:val="DefaultParagraphFont"/>
    <w:rsid w:val="00E16F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Nicole@cocofilms.com" TargetMode="External"/><Relationship Id="rId8" Type="http://schemas.openxmlformats.org/officeDocument/2006/relationships/hyperlink" Target="http://medethicsfilms.stanford.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C6DF5-759F-2F46-85D8-3ABDFE38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828</Characters>
  <Application>Microsoft Macintosh Word</Application>
  <DocSecurity>0</DocSecurity>
  <Lines>6</Lines>
  <Paragraphs>1</Paragraphs>
  <ScaleCrop>false</ScaleCrop>
  <Company>Cocofilms</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Malarkey</dc:creator>
  <cp:keywords/>
  <cp:lastModifiedBy>Matthew Justus</cp:lastModifiedBy>
  <cp:revision>5</cp:revision>
  <dcterms:created xsi:type="dcterms:W3CDTF">2013-02-28T22:37:00Z</dcterms:created>
  <dcterms:modified xsi:type="dcterms:W3CDTF">2013-02-28T22:38:00Z</dcterms:modified>
</cp:coreProperties>
</file>