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CB" w:rsidRDefault="00A058CB" w:rsidP="006E10FA">
      <w:pPr>
        <w:spacing w:before="240"/>
      </w:pPr>
      <w:r>
        <w:rPr>
          <w:noProof/>
        </w:rPr>
        <w:pict>
          <v:shapetype id="_x0000_t202" coordsize="21600,21600" o:spt="202" path="m,l,21600r21600,l21600,xe">
            <v:stroke joinstyle="miter"/>
            <v:path gradientshapeok="t" o:connecttype="rect"/>
          </v:shapetype>
          <v:shape id="Text Box 2" o:spid="_x0000_s1026" type="#_x0000_t202" style="position:absolute;margin-left:90pt;margin-top:164pt;width:6in;height:520pt;z-index:251655168;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" filled="f" stroked="f">
            <v:textbox style="mso-next-textbox:#Text Box 6" inset="0,0,0,0">
              <w:txbxContent>
                <w:p w:rsidR="00A058CB" w:rsidRDefault="00A058CB" w:rsidP="006E10FA">
                  <w:pPr>
                    <w:widowControl w:val="0"/>
                    <w:autoSpaceDE w:val="0"/>
                    <w:autoSpaceDN w:val="0"/>
                    <w:adjustRightInd w:val="0"/>
                    <w:spacing w:after="260"/>
                    <w:rPr>
                      <w:rFonts w:ascii="Helvetica" w:hAnsi="Helvetica" w:cs="Helvetica"/>
                      <w:sz w:val="20"/>
                      <w:szCs w:val="20"/>
                    </w:rPr>
                  </w:pPr>
                </w:p>
                <w:p w:rsidR="00A058CB" w:rsidRPr="00252DC0" w:rsidRDefault="00A058CB" w:rsidP="005D74F5">
                  <w:pPr>
                    <w:jc w:val="center"/>
                    <w:rPr>
                      <w:rFonts w:ascii="Helvetica" w:hAnsi="Helvetica"/>
                      <w:b/>
                      <w:sz w:val="32"/>
                    </w:rPr>
                  </w:pPr>
                  <w:r>
                    <w:rPr>
                      <w:rFonts w:ascii="Helvetica" w:hAnsi="Helvetica"/>
                      <w:b/>
                      <w:i/>
                      <w:sz w:val="32"/>
                    </w:rPr>
                    <w:t xml:space="preserve">The Kill Team </w:t>
                  </w:r>
                  <w:r w:rsidRPr="00252DC0">
                    <w:rPr>
                      <w:rFonts w:ascii="Helvetica" w:hAnsi="Helvetica"/>
                      <w:b/>
                      <w:sz w:val="32"/>
                    </w:rPr>
                    <w:t xml:space="preserve">Premieres on </w:t>
                  </w:r>
                  <w:r w:rsidRPr="00252DC0">
                    <w:rPr>
                      <w:rFonts w:ascii="Helvetica" w:hAnsi="Helvetica"/>
                      <w:b/>
                      <w:i/>
                      <w:sz w:val="32"/>
                    </w:rPr>
                    <w:t>Independent Lens</w:t>
                  </w:r>
                  <w:r w:rsidRPr="00252DC0">
                    <w:rPr>
                      <w:rFonts w:ascii="Helvetica" w:hAnsi="Helvetica"/>
                      <w:b/>
                      <w:sz w:val="32"/>
                    </w:rPr>
                    <w:t xml:space="preserve"> </w:t>
                  </w:r>
                </w:p>
                <w:p w:rsidR="00A058CB" w:rsidRDefault="00A058CB" w:rsidP="005D74F5">
                  <w:pPr>
                    <w:jc w:val="center"/>
                    <w:rPr>
                      <w:rFonts w:ascii="Helvetica" w:hAnsi="Helvetica"/>
                      <w:b/>
                      <w:sz w:val="32"/>
                    </w:rPr>
                  </w:pPr>
                  <w:r w:rsidRPr="00252DC0">
                    <w:rPr>
                      <w:rFonts w:ascii="Helvetica" w:hAnsi="Helvetica"/>
                      <w:b/>
                      <w:sz w:val="32"/>
                    </w:rPr>
                    <w:t xml:space="preserve">Monday, </w:t>
                  </w:r>
                  <w:r>
                    <w:rPr>
                      <w:rFonts w:ascii="Helvetica" w:hAnsi="Helvetica"/>
                      <w:b/>
                      <w:sz w:val="32"/>
                    </w:rPr>
                    <w:t>January 19, 2015</w:t>
                  </w:r>
                  <w:r w:rsidRPr="00252DC0">
                    <w:rPr>
                      <w:rFonts w:ascii="Helvetica" w:hAnsi="Helvetica"/>
                      <w:b/>
                      <w:sz w:val="32"/>
                    </w:rPr>
                    <w:t xml:space="preserve"> on PBS</w:t>
                  </w:r>
                </w:p>
                <w:p w:rsidR="00A058CB" w:rsidRDefault="00A058CB" w:rsidP="005D74F5">
                  <w:pPr>
                    <w:jc w:val="center"/>
                    <w:rPr>
                      <w:rFonts w:ascii="Helvetica" w:hAnsi="Helvetica"/>
                      <w:b/>
                      <w:sz w:val="32"/>
                    </w:rPr>
                  </w:pPr>
                </w:p>
                <w:p w:rsidR="00A058CB" w:rsidRDefault="00A058CB" w:rsidP="005D74F5">
                  <w:pPr>
                    <w:jc w:val="center"/>
                    <w:rPr>
                      <w:rFonts w:ascii="Helvetica" w:hAnsi="Helvetica"/>
                      <w:b/>
                    </w:rPr>
                  </w:pPr>
                  <w:r w:rsidRPr="00DA5678">
                    <w:rPr>
                      <w:rFonts w:ascii="Helvetica" w:hAnsi="Helvetica"/>
                      <w:b/>
                    </w:rPr>
                    <w:t>Powerful Portrait of Young American Soldiers Convicted of Murdering Afghan Civilians and the Soldier Who</w:t>
                  </w:r>
                  <w:r>
                    <w:rPr>
                      <w:rFonts w:ascii="Helvetica" w:hAnsi="Helvetica"/>
                      <w:b/>
                    </w:rPr>
                    <w:t xml:space="preserve"> Tried to Report Them</w:t>
                  </w:r>
                </w:p>
                <w:p w:rsidR="00A058CB" w:rsidRPr="00252DC0" w:rsidRDefault="00A058CB" w:rsidP="005D74F5">
                  <w:pPr>
                    <w:jc w:val="center"/>
                    <w:rPr>
                      <w:rFonts w:ascii="Helvetica" w:hAnsi="Helvetica"/>
                      <w:b/>
                    </w:rPr>
                  </w:pPr>
                </w:p>
                <w:p w:rsidR="00A058CB" w:rsidRPr="00495C15" w:rsidRDefault="00A058CB" w:rsidP="005D74F5">
                  <w:pPr>
                    <w:rPr>
                      <w:rFonts w:ascii="Helvetica" w:hAnsi="Helvetica"/>
                      <w:sz w:val="20"/>
                    </w:rPr>
                  </w:pPr>
                  <w:r w:rsidRPr="00252DC0">
                    <w:rPr>
                      <w:rFonts w:ascii="Helvetica" w:hAnsi="Helvetica"/>
                    </w:rPr>
                    <w:t>(</w:t>
                  </w:r>
                  <w:smartTag w:uri="urn:schemas-microsoft-com:office:smarttags" w:element="City">
                    <w:smartTag w:uri="urn:schemas-microsoft-com:office:smarttags" w:element="place">
                      <w:smartTag w:uri="urn:schemas-microsoft-com:office:smarttags" w:element="City">
                        <w:r w:rsidRPr="00252DC0">
                          <w:rPr>
                            <w:rFonts w:ascii="Helvetica" w:hAnsi="Helvetica"/>
                            <w:sz w:val="20"/>
                          </w:rPr>
                          <w:t>San Francisco</w:t>
                        </w:r>
                      </w:smartTag>
                      <w:r w:rsidRPr="00252DC0">
                        <w:rPr>
                          <w:rFonts w:ascii="Helvetica" w:hAnsi="Helvetica"/>
                          <w:sz w:val="20"/>
                        </w:rPr>
                        <w:t xml:space="preserve">, </w:t>
                      </w:r>
                      <w:smartTag w:uri="urn:schemas-microsoft-com:office:smarttags" w:element="State">
                        <w:r w:rsidRPr="00252DC0">
                          <w:rPr>
                            <w:rFonts w:ascii="Helvetica" w:hAnsi="Helvetica"/>
                            <w:sz w:val="20"/>
                          </w:rPr>
                          <w:t>CA</w:t>
                        </w:r>
                      </w:smartTag>
                    </w:smartTag>
                  </w:smartTag>
                  <w:r w:rsidRPr="00252DC0">
                    <w:rPr>
                      <w:rFonts w:ascii="Helvetica" w:hAnsi="Helvetica"/>
                      <w:sz w:val="20"/>
                    </w:rPr>
                    <w:t>) —</w:t>
                  </w:r>
                  <w:r w:rsidRPr="00252DC0">
                    <w:rPr>
                      <w:rFonts w:ascii="Helvetica" w:hAnsi="Helvetica"/>
                      <w:b/>
                      <w:i/>
                      <w:sz w:val="20"/>
                    </w:rPr>
                    <w:t xml:space="preserve"> </w:t>
                  </w:r>
                  <w:r w:rsidRPr="00495C15">
                    <w:rPr>
                      <w:rFonts w:ascii="Helvetica" w:hAnsi="Helvetica"/>
                      <w:b/>
                      <w:i/>
                      <w:sz w:val="20"/>
                    </w:rPr>
                    <w:t xml:space="preserve">The Kill Team </w:t>
                  </w:r>
                  <w:r w:rsidRPr="00495C15">
                    <w:rPr>
                      <w:rFonts w:ascii="Helvetica" w:hAnsi="Helvetica"/>
                      <w:sz w:val="20"/>
                    </w:rPr>
                    <w:t xml:space="preserve">goes behind closed doors to tell the </w:t>
                  </w:r>
                  <w:r>
                    <w:rPr>
                      <w:rFonts w:ascii="Helvetica" w:hAnsi="Helvetica"/>
                      <w:sz w:val="20"/>
                    </w:rPr>
                    <w:t>harrow</w:t>
                  </w:r>
                  <w:r w:rsidRPr="00495C15">
                    <w:rPr>
                      <w:rFonts w:ascii="Helvetica" w:hAnsi="Helvetica"/>
                      <w:sz w:val="20"/>
                    </w:rPr>
                    <w:t xml:space="preserve">ing story of Specialist Adam Winfield, a 21-year-old </w:t>
                  </w:r>
                  <w:r>
                    <w:rPr>
                      <w:rFonts w:ascii="Helvetica" w:hAnsi="Helvetica"/>
                      <w:sz w:val="20"/>
                    </w:rPr>
                    <w:t xml:space="preserve">infantryman in Afghanistan who — </w:t>
                  </w:r>
                  <w:r w:rsidRPr="00495C15">
                    <w:rPr>
                      <w:rFonts w:ascii="Helvetica" w:hAnsi="Helvetica"/>
                      <w:sz w:val="20"/>
                    </w:rPr>
                    <w:t>with the help of his father —</w:t>
                  </w:r>
                  <w:r>
                    <w:rPr>
                      <w:rFonts w:ascii="Helvetica" w:hAnsi="Helvetica"/>
                      <w:sz w:val="20"/>
                    </w:rPr>
                    <w:t xml:space="preserve"> attempted </w:t>
                  </w:r>
                  <w:r w:rsidRPr="00495C15">
                    <w:rPr>
                      <w:rFonts w:ascii="Helvetica" w:hAnsi="Helvetica"/>
                      <w:sz w:val="20"/>
                    </w:rPr>
                    <w:t xml:space="preserve">to alert the military to heinous war crimes </w:t>
                  </w:r>
                  <w:r>
                    <w:rPr>
                      <w:rFonts w:ascii="Helvetica" w:hAnsi="Helvetica"/>
                      <w:sz w:val="20"/>
                    </w:rPr>
                    <w:t xml:space="preserve">being committed by </w:t>
                  </w:r>
                  <w:r w:rsidRPr="00495C15">
                    <w:rPr>
                      <w:rFonts w:ascii="Helvetica" w:hAnsi="Helvetica"/>
                      <w:sz w:val="20"/>
                    </w:rPr>
                    <w:t>his platoon. Tragically, his father's pleas fo</w:t>
                  </w:r>
                  <w:r>
                    <w:rPr>
                      <w:rFonts w:ascii="Helvetica" w:hAnsi="Helvetica"/>
                      <w:sz w:val="20"/>
                    </w:rPr>
                    <w:t>r help went unheeded. Once Adam’</w:t>
                  </w:r>
                  <w:r w:rsidRPr="00495C15">
                    <w:rPr>
                      <w:rFonts w:ascii="Helvetica" w:hAnsi="Helvetica"/>
                      <w:sz w:val="20"/>
                    </w:rPr>
                    <w:t>s fellow soldiers got wind of what he'd done, t</w:t>
                  </w:r>
                  <w:r>
                    <w:rPr>
                      <w:rFonts w:ascii="Helvetica" w:hAnsi="Helvetica"/>
                      <w:sz w:val="20"/>
                    </w:rPr>
                    <w:t xml:space="preserve">hey threatened to silence him </w:t>
                  </w:r>
                  <w:r w:rsidRPr="00495C15">
                    <w:rPr>
                      <w:rFonts w:ascii="Helvetica" w:hAnsi="Helvetica"/>
                      <w:sz w:val="20"/>
                    </w:rPr>
                    <w:t>—</w:t>
                  </w:r>
                  <w:r>
                    <w:rPr>
                      <w:rFonts w:ascii="Helvetica" w:hAnsi="Helvetica"/>
                      <w:sz w:val="20"/>
                    </w:rPr>
                    <w:t xml:space="preserve"> p</w:t>
                  </w:r>
                  <w:r w:rsidRPr="00495C15">
                    <w:rPr>
                      <w:rFonts w:ascii="Helvetica" w:hAnsi="Helvetica"/>
                      <w:sz w:val="20"/>
                    </w:rPr>
                    <w:t>ermanently. Forced to choose between his conscience and his own survival, Adam found himself drawn into a moral abyss, faced with a split-second decision that would change his life forever.</w:t>
                  </w:r>
                  <w:r>
                    <w:rPr>
                      <w:rFonts w:ascii="Helvetica" w:hAnsi="Helvetica"/>
                      <w:sz w:val="20"/>
                    </w:rPr>
                    <w:t xml:space="preserve"> </w:t>
                  </w:r>
                  <w:r w:rsidRPr="00495C15">
                    <w:rPr>
                      <w:rFonts w:ascii="Helvetica" w:hAnsi="Helvetica"/>
                      <w:sz w:val="20"/>
                    </w:rPr>
                    <w:t>With extraordinary access to the key in</w:t>
                  </w:r>
                  <w:r>
                    <w:rPr>
                      <w:rFonts w:ascii="Helvetica" w:hAnsi="Helvetica"/>
                      <w:sz w:val="20"/>
                    </w:rPr>
                    <w:t>dividuals involved in the case</w:t>
                  </w:r>
                  <w:r w:rsidRPr="00495C15">
                    <w:rPr>
                      <w:rFonts w:ascii="Helvetica" w:hAnsi="Helvetica"/>
                      <w:sz w:val="20"/>
                    </w:rPr>
                    <w:t xml:space="preserve"> including Adam, his parents, an</w:t>
                  </w:r>
                  <w:r>
                    <w:rPr>
                      <w:rFonts w:ascii="Helvetica" w:hAnsi="Helvetica"/>
                      <w:sz w:val="20"/>
                    </w:rPr>
                    <w:t>d his startlingly forthright</w:t>
                  </w:r>
                  <w:r w:rsidRPr="00495C15">
                    <w:rPr>
                      <w:rFonts w:ascii="Helvetica" w:hAnsi="Helvetica"/>
                      <w:sz w:val="20"/>
                    </w:rPr>
                    <w:t xml:space="preserve"> compatriots</w:t>
                  </w:r>
                  <w:r>
                    <w:rPr>
                      <w:rFonts w:ascii="Helvetica" w:hAnsi="Helvetica"/>
                      <w:sz w:val="20"/>
                    </w:rPr>
                    <w:t xml:space="preserve">, </w:t>
                  </w:r>
                  <w:r w:rsidRPr="00495C15">
                    <w:rPr>
                      <w:rFonts w:ascii="Helvetica" w:hAnsi="Helvetica"/>
                      <w:i/>
                      <w:sz w:val="20"/>
                    </w:rPr>
                    <w:t>The Kill Team</w:t>
                  </w:r>
                  <w:r w:rsidRPr="00495C15">
                    <w:rPr>
                      <w:rFonts w:ascii="Helvetica" w:hAnsi="Helvetica"/>
                      <w:sz w:val="20"/>
                    </w:rPr>
                    <w:t xml:space="preserve"> is an intimate look at the personal stories so often lost inside the larger coverage of the longest war in </w:t>
                  </w:r>
                  <w:smartTag w:uri="urn:schemas-microsoft-com:office:smarttags" w:element="country-region">
                    <w:smartTag w:uri="urn:schemas-microsoft-com:office:smarttags" w:element="place">
                      <w:r w:rsidRPr="00495C15">
                        <w:rPr>
                          <w:rFonts w:ascii="Helvetica" w:hAnsi="Helvetica"/>
                          <w:sz w:val="20"/>
                        </w:rPr>
                        <w:t>U</w:t>
                      </w:r>
                      <w:r>
                        <w:rPr>
                          <w:rFonts w:ascii="Helvetica" w:hAnsi="Helvetica"/>
                          <w:sz w:val="20"/>
                        </w:rPr>
                        <w:t>.</w:t>
                      </w:r>
                      <w:r w:rsidRPr="00495C15">
                        <w:rPr>
                          <w:rFonts w:ascii="Helvetica" w:hAnsi="Helvetica"/>
                          <w:sz w:val="20"/>
                        </w:rPr>
                        <w:t>S</w:t>
                      </w:r>
                      <w:r>
                        <w:rPr>
                          <w:rFonts w:ascii="Helvetica" w:hAnsi="Helvetica"/>
                          <w:sz w:val="20"/>
                        </w:rPr>
                        <w:t>.</w:t>
                      </w:r>
                    </w:smartTag>
                  </w:smartTag>
                  <w:r w:rsidRPr="00495C15">
                    <w:rPr>
                      <w:rFonts w:ascii="Helvetica" w:hAnsi="Helvetica"/>
                      <w:sz w:val="20"/>
                    </w:rPr>
                    <w:t xml:space="preserve"> history.</w:t>
                  </w:r>
                  <w:r>
                    <w:rPr>
                      <w:rFonts w:ascii="Helvetica" w:hAnsi="Helvetica"/>
                      <w:sz w:val="20"/>
                    </w:rPr>
                    <w:t xml:space="preserve"> </w:t>
                  </w:r>
                  <w:r w:rsidRPr="00495C15">
                    <w:rPr>
                      <w:rFonts w:ascii="Helvetica" w:hAnsi="Helvetica"/>
                      <w:sz w:val="20"/>
                    </w:rPr>
                    <w:t>Winner of the Best Documentary Feature awa</w:t>
                  </w:r>
                  <w:r>
                    <w:rPr>
                      <w:rFonts w:ascii="Helvetica" w:hAnsi="Helvetica"/>
                      <w:sz w:val="20"/>
                    </w:rPr>
                    <w:t>rd at the Tribeca Film Festival and directed by</w:t>
                  </w:r>
                  <w:r w:rsidRPr="00495C15">
                    <w:rPr>
                      <w:rFonts w:ascii="Helvetica" w:hAnsi="Helvetica"/>
                      <w:sz w:val="20"/>
                    </w:rPr>
                    <w:t xml:space="preserve"> Oscar®-nominated </w:t>
                  </w:r>
                  <w:r>
                    <w:rPr>
                      <w:rFonts w:ascii="Helvetica" w:hAnsi="Helvetica"/>
                      <w:sz w:val="20"/>
                    </w:rPr>
                    <w:t>filmmaker</w:t>
                  </w:r>
                  <w:r w:rsidRPr="00495C15">
                    <w:rPr>
                      <w:rFonts w:ascii="Helvetica" w:hAnsi="Helvetica"/>
                      <w:sz w:val="20"/>
                    </w:rPr>
                    <w:t xml:space="preserve"> Dan Krauss</w:t>
                  </w:r>
                  <w:r>
                    <w:rPr>
                      <w:rFonts w:ascii="Helvetica" w:hAnsi="Helvetica"/>
                      <w:sz w:val="20"/>
                    </w:rPr>
                    <w:t xml:space="preserve">, </w:t>
                  </w:r>
                  <w:r w:rsidRPr="00784B08">
                    <w:rPr>
                      <w:rFonts w:ascii="Helvetica" w:hAnsi="Helvetica"/>
                      <w:i/>
                      <w:sz w:val="20"/>
                    </w:rPr>
                    <w:t>The Kill Team</w:t>
                  </w:r>
                  <w:r>
                    <w:rPr>
                      <w:rFonts w:ascii="Helvetica" w:hAnsi="Helvetica"/>
                      <w:sz w:val="20"/>
                    </w:rPr>
                    <w:t xml:space="preserve"> premieres on </w:t>
                  </w:r>
                  <w:r w:rsidRPr="000F4E19">
                    <w:rPr>
                      <w:rFonts w:ascii="Helvetica" w:hAnsi="Helvetica"/>
                      <w:i/>
                      <w:sz w:val="20"/>
                    </w:rPr>
                    <w:t>Independent Lens</w:t>
                  </w:r>
                  <w:r>
                    <w:rPr>
                      <w:rFonts w:ascii="Helvetica" w:hAnsi="Helvetica"/>
                      <w:sz w:val="20"/>
                    </w:rPr>
                    <w:t xml:space="preserve"> on Monday, January 19, 2015</w:t>
                  </w:r>
                  <w:r w:rsidRPr="00DA5678">
                    <w:rPr>
                      <w:rFonts w:ascii="Helvetica" w:hAnsi="Helvetica"/>
                      <w:sz w:val="20"/>
                    </w:rPr>
                    <w:t xml:space="preserve">, </w:t>
                  </w:r>
                  <w:r>
                    <w:rPr>
                      <w:rFonts w:ascii="Helvetica" w:hAnsi="Helvetica"/>
                      <w:sz w:val="20"/>
                    </w:rPr>
                    <w:t>10:00-11:30 PM ET on PBS (check local listings.)</w:t>
                  </w:r>
                </w:p>
                <w:p w:rsidR="00A058CB" w:rsidRPr="00495C15" w:rsidRDefault="00A058CB" w:rsidP="005D74F5">
                  <w:pPr>
                    <w:rPr>
                      <w:rFonts w:ascii="Helvetica" w:hAnsi="Helvetica"/>
                      <w:sz w:val="20"/>
                    </w:rPr>
                  </w:pPr>
                </w:p>
                <w:p w:rsidR="00A058CB" w:rsidRPr="00495C15" w:rsidRDefault="00A058CB" w:rsidP="005D74F5">
                  <w:pPr>
                    <w:rPr>
                      <w:rFonts w:ascii="Helvetica" w:hAnsi="Helvetica"/>
                      <w:sz w:val="20"/>
                    </w:rPr>
                  </w:pPr>
                  <w:r>
                    <w:rPr>
                      <w:rFonts w:ascii="Helvetica" w:hAnsi="Helvetica"/>
                      <w:sz w:val="20"/>
                    </w:rPr>
                    <w:t>The film weaves</w:t>
                  </w:r>
                  <w:r w:rsidRPr="00495C15">
                    <w:rPr>
                      <w:rFonts w:ascii="Helvetica" w:hAnsi="Helvetica"/>
                      <w:sz w:val="20"/>
                    </w:rPr>
                    <w:t xml:space="preserve"> tog</w:t>
                  </w:r>
                  <w:r>
                    <w:rPr>
                      <w:rFonts w:ascii="Helvetica" w:hAnsi="Helvetica"/>
                      <w:sz w:val="20"/>
                    </w:rPr>
                    <w:t xml:space="preserve">ether two parallel storylines, past and present, chronicling Winfield’s </w:t>
                  </w:r>
                  <w:r w:rsidRPr="00495C15">
                    <w:rPr>
                      <w:rFonts w:ascii="Helvetica" w:hAnsi="Helvetica"/>
                      <w:sz w:val="20"/>
                    </w:rPr>
                    <w:t xml:space="preserve">unfolding legal story </w:t>
                  </w:r>
                  <w:r>
                    <w:rPr>
                      <w:rFonts w:ascii="Helvetica" w:hAnsi="Helvetica"/>
                      <w:sz w:val="20"/>
                    </w:rPr>
                    <w:t>along with recounting of the horrors that took place in</w:t>
                  </w:r>
                  <w:r w:rsidRPr="00495C15">
                    <w:rPr>
                      <w:rFonts w:ascii="Helvetica" w:hAnsi="Helvetica"/>
                      <w:sz w:val="20"/>
                    </w:rPr>
                    <w:t xml:space="preserve"> </w:t>
                  </w:r>
                  <w:smartTag w:uri="urn:schemas-microsoft-com:office:smarttags" w:element="country-region">
                    <w:smartTag w:uri="urn:schemas-microsoft-com:office:smarttags" w:element="place">
                      <w:r w:rsidRPr="00495C15">
                        <w:rPr>
                          <w:rFonts w:ascii="Helvetica" w:hAnsi="Helvetica"/>
                          <w:sz w:val="20"/>
                        </w:rPr>
                        <w:t>Afghanistan</w:t>
                      </w:r>
                    </w:smartTag>
                  </w:smartTag>
                  <w:r w:rsidRPr="00495C15">
                    <w:rPr>
                      <w:rFonts w:ascii="Helvetica" w:hAnsi="Helvetica"/>
                      <w:sz w:val="20"/>
                    </w:rPr>
                    <w:t xml:space="preserve">. Speaking with an astonishing degree of candor and articulateness, </w:t>
                  </w:r>
                  <w:r>
                    <w:rPr>
                      <w:rFonts w:ascii="Helvetica" w:hAnsi="Helvetica"/>
                      <w:sz w:val="20"/>
                    </w:rPr>
                    <w:t xml:space="preserve">Adam and his fellow </w:t>
                  </w:r>
                  <w:r w:rsidRPr="00495C15">
                    <w:rPr>
                      <w:rFonts w:ascii="Helvetica" w:hAnsi="Helvetica"/>
                      <w:sz w:val="20"/>
                    </w:rPr>
                    <w:t>soldiers describe a series of increasingly weighty psychological quagmires, each emblemizing the hazy morality of war, where the choices are often clear, but the best decisions seldom are.</w:t>
                  </w:r>
                </w:p>
                <w:p w:rsidR="00A058CB" w:rsidRPr="00252DC0" w:rsidRDefault="00A058CB" w:rsidP="005D74F5">
                  <w:pPr>
                    <w:rPr>
                      <w:rFonts w:ascii="Helvetica" w:hAnsi="Helvetica"/>
                      <w:sz w:val="20"/>
                    </w:rPr>
                  </w:pPr>
                </w:p>
                <w:p w:rsidR="00A058CB" w:rsidRPr="0079497E" w:rsidRDefault="00A058CB" w:rsidP="005D74F5">
                  <w:pPr>
                    <w:rPr>
                      <w:rFonts w:ascii="Helvetica" w:hAnsi="Helvetica"/>
                      <w:kern w:val="32"/>
                      <w:sz w:val="20"/>
                    </w:rPr>
                  </w:pPr>
                  <w:r>
                    <w:rPr>
                      <w:rFonts w:ascii="Helvetica" w:hAnsi="Helvetica"/>
                      <w:sz w:val="20"/>
                    </w:rPr>
                    <w:t xml:space="preserve">Visit </w:t>
                  </w:r>
                  <w:r w:rsidRPr="00DA5678">
                    <w:rPr>
                      <w:rFonts w:ascii="Helvetica" w:hAnsi="Helvetica"/>
                      <w:i/>
                      <w:sz w:val="20"/>
                    </w:rPr>
                    <w:t>The Kill Team</w:t>
                  </w:r>
                  <w:r w:rsidRPr="00A40364">
                    <w:rPr>
                      <w:rFonts w:ascii="Helvetica" w:hAnsi="Helvetica"/>
                      <w:color w:val="FF0000"/>
                      <w:sz w:val="20"/>
                    </w:rPr>
                    <w:t xml:space="preserve"> </w:t>
                  </w:r>
                  <w:r w:rsidRPr="00495C15">
                    <w:rPr>
                      <w:rFonts w:ascii="Helvetica" w:hAnsi="Helvetica"/>
                      <w:sz w:val="20"/>
                    </w:rPr>
                    <w:t>c</w:t>
                  </w:r>
                  <w:r w:rsidRPr="00252DC0">
                    <w:rPr>
                      <w:rFonts w:ascii="Helvetica" w:hAnsi="Helvetica"/>
                      <w:sz w:val="20"/>
                    </w:rPr>
                    <w:t>ompanion website (</w:t>
                  </w:r>
                  <w:hyperlink r:id="rId4" w:history="1">
                    <w:r w:rsidRPr="00FE66BE">
                      <w:rPr>
                        <w:rStyle w:val="Hyperlink"/>
                        <w:rFonts w:ascii="Helvetica" w:hAnsi="Helvetica"/>
                        <w:sz w:val="20"/>
                      </w:rPr>
                      <w:t>http://www.pbs.org/independentlens/kill-team/</w:t>
                    </w:r>
                  </w:hyperlink>
                  <w:r w:rsidRPr="00252DC0">
                    <w:rPr>
                      <w:rFonts w:ascii="Helvetica" w:hAnsi="Helvetica"/>
                      <w:sz w:val="20"/>
                    </w:rPr>
                    <w:t xml:space="preserve">) </w:t>
                  </w:r>
                  <w:r w:rsidRPr="00252DC0">
                    <w:rPr>
                      <w:rFonts w:ascii="Helvetica" w:hAnsi="Helvetica"/>
                      <w:kern w:val="32"/>
                      <w:sz w:val="20"/>
                    </w:rPr>
                    <w:t xml:space="preserve">which features information about the film, </w:t>
                  </w:r>
                  <w:r w:rsidRPr="0079497E">
                    <w:rPr>
                      <w:rFonts w:ascii="Helvetica" w:hAnsi="Helvetica"/>
                      <w:kern w:val="32"/>
                      <w:sz w:val="20"/>
                    </w:rPr>
                    <w:t>including an interview with the filmmaker, preview clips, and more. The site also features a Talkback section for viewers to share their ideas and opinions</w:t>
                  </w:r>
                </w:p>
                <w:p w:rsidR="00A058CB" w:rsidRPr="00252DC0" w:rsidRDefault="00A058CB" w:rsidP="005D74F5">
                  <w:pPr>
                    <w:pStyle w:val="NormalWeb"/>
                    <w:spacing w:before="0" w:beforeAutospacing="0" w:after="0" w:afterAutospacing="0"/>
                    <w:jc w:val="center"/>
                    <w:rPr>
                      <w:rFonts w:ascii="Helvetica" w:hAnsi="Helvetica"/>
                    </w:rPr>
                  </w:pPr>
                </w:p>
                <w:p w:rsidR="00A058CB" w:rsidRPr="00252DC0" w:rsidRDefault="00A058CB" w:rsidP="005D74F5">
                  <w:pPr>
                    <w:pStyle w:val="NormalWeb"/>
                    <w:spacing w:before="0" w:beforeAutospacing="0" w:after="0" w:afterAutospacing="0"/>
                    <w:jc w:val="center"/>
                    <w:rPr>
                      <w:rFonts w:ascii="Helvetica" w:hAnsi="Helvetica"/>
                    </w:rPr>
                  </w:pPr>
                </w:p>
                <w:p w:rsidR="00A058CB" w:rsidRPr="00252DC0" w:rsidRDefault="00A058CB" w:rsidP="005D74F5">
                  <w:pPr>
                    <w:rPr>
                      <w:rFonts w:ascii="Helvetica" w:hAnsi="Helvetica"/>
                      <w:b/>
                      <w:kern w:val="32"/>
                      <w:sz w:val="20"/>
                    </w:rPr>
                  </w:pPr>
                  <w:r w:rsidRPr="00252DC0">
                    <w:rPr>
                      <w:rFonts w:ascii="Helvetica" w:hAnsi="Helvetica"/>
                      <w:b/>
                      <w:kern w:val="32"/>
                      <w:sz w:val="20"/>
                    </w:rPr>
                    <w:t>About the Filmmaker</w:t>
                  </w:r>
                </w:p>
                <w:p w:rsidR="00A058CB" w:rsidRPr="00252DC0" w:rsidRDefault="00A058CB" w:rsidP="005D74F5">
                  <w:pPr>
                    <w:rPr>
                      <w:rFonts w:ascii="Helvetica" w:hAnsi="Helvetica"/>
                      <w:kern w:val="32"/>
                      <w:sz w:val="20"/>
                    </w:rPr>
                  </w:pPr>
                </w:p>
                <w:p w:rsidR="00A058CB" w:rsidRDefault="00A058CB" w:rsidP="005D74F5">
                  <w:pPr>
                    <w:rPr>
                      <w:rFonts w:ascii="Helvetica" w:hAnsi="Helvetica"/>
                      <w:bCs/>
                      <w:sz w:val="20"/>
                    </w:rPr>
                  </w:pPr>
                  <w:r w:rsidRPr="00495C15">
                    <w:rPr>
                      <w:rFonts w:ascii="Helvetica" w:hAnsi="Helvetica"/>
                      <w:b/>
                      <w:bCs/>
                      <w:sz w:val="20"/>
                    </w:rPr>
                    <w:t>Dan Krauss</w:t>
                  </w:r>
                  <w:r w:rsidRPr="00DA5678">
                    <w:rPr>
                      <w:rFonts w:ascii="Helvetica" w:hAnsi="Helvetica"/>
                      <w:bCs/>
                      <w:sz w:val="20"/>
                    </w:rPr>
                    <w:t xml:space="preserve"> </w:t>
                  </w:r>
                  <w:r w:rsidRPr="00DA5678">
                    <w:rPr>
                      <w:rFonts w:ascii="Helvetica" w:hAnsi="Helvetica"/>
                      <w:b/>
                      <w:bCs/>
                      <w:sz w:val="20"/>
                    </w:rPr>
                    <w:t>(Director/Producer/Cinematographer)</w:t>
                  </w:r>
                  <w:r w:rsidRPr="00DA5678">
                    <w:rPr>
                      <w:rFonts w:ascii="Helvetica" w:hAnsi="Helvetica"/>
                      <w:bCs/>
                      <w:sz w:val="20"/>
                    </w:rPr>
                    <w:t xml:space="preserve"> was nominated for an Academy Award and two Emmy Awards for his first film, </w:t>
                  </w:r>
                  <w:r w:rsidRPr="00DA5678">
                    <w:rPr>
                      <w:rFonts w:ascii="Helvetica" w:hAnsi="Helvetica"/>
                      <w:bCs/>
                      <w:i/>
                      <w:sz w:val="20"/>
                    </w:rPr>
                    <w:t>The Death of Kevin Carter</w:t>
                  </w:r>
                  <w:r w:rsidRPr="00DA5678">
                    <w:rPr>
                      <w:rFonts w:ascii="Helvetica" w:hAnsi="Helvetica"/>
                      <w:bCs/>
                      <w:sz w:val="20"/>
                    </w:rPr>
                    <w:t>. The film also won prizes from the Tribeca Film Festival, the International Documentary Association</w:t>
                  </w:r>
                  <w:r>
                    <w:rPr>
                      <w:rFonts w:ascii="Helvetica" w:hAnsi="Helvetica"/>
                      <w:bCs/>
                      <w:sz w:val="20"/>
                    </w:rPr>
                    <w:t>,</w:t>
                  </w:r>
                  <w:r w:rsidRPr="00DA5678">
                    <w:rPr>
                      <w:rFonts w:ascii="Helvetica" w:hAnsi="Helvetica"/>
                      <w:bCs/>
                      <w:sz w:val="20"/>
                    </w:rPr>
                    <w:t xml:space="preserve"> and the San Francisco International Film Festival, among others. Working as a Director of Photography, Krauss has photographed numerous feature documentaries, including </w:t>
                  </w:r>
                  <w:r w:rsidRPr="00DA5678">
                    <w:rPr>
                      <w:rFonts w:ascii="Helvetica" w:hAnsi="Helvetica"/>
                      <w:bCs/>
                      <w:i/>
                      <w:sz w:val="20"/>
                    </w:rPr>
                    <w:t xml:space="preserve">Inequality for All </w:t>
                  </w:r>
                  <w:r w:rsidRPr="00DA5678">
                    <w:rPr>
                      <w:rFonts w:ascii="Helvetica" w:hAnsi="Helvetica"/>
                      <w:bCs/>
                      <w:sz w:val="20"/>
                    </w:rPr>
                    <w:t xml:space="preserve">(Sundance Film Festival, 2013 – Grand Jury Prize); </w:t>
                  </w:r>
                  <w:r w:rsidRPr="00DA5678">
                    <w:rPr>
                      <w:rFonts w:ascii="Helvetica" w:hAnsi="Helvetica"/>
                      <w:bCs/>
                      <w:i/>
                      <w:sz w:val="20"/>
                    </w:rPr>
                    <w:t>Broadway Idiot</w:t>
                  </w:r>
                  <w:r w:rsidRPr="00DA5678">
                    <w:rPr>
                      <w:rFonts w:ascii="Helvetica" w:hAnsi="Helvetica"/>
                      <w:bCs/>
                      <w:sz w:val="20"/>
                    </w:rPr>
                    <w:t xml:space="preserve"> (SXSW, 2013); </w:t>
                  </w:r>
                  <w:r w:rsidRPr="00DA5678">
                    <w:rPr>
                      <w:rFonts w:ascii="Helvetica" w:hAnsi="Helvetica"/>
                      <w:bCs/>
                      <w:i/>
                      <w:sz w:val="20"/>
                    </w:rPr>
                    <w:t>We Are Legion</w:t>
                  </w:r>
                  <w:r w:rsidRPr="00DA5678">
                    <w:rPr>
                      <w:rFonts w:ascii="Helvetica" w:hAnsi="Helvetica"/>
                      <w:bCs/>
                      <w:sz w:val="20"/>
                    </w:rPr>
                    <w:t xml:space="preserve"> (SXSW 2012); </w:t>
                  </w:r>
                  <w:r w:rsidRPr="00DA5678">
                    <w:rPr>
                      <w:rFonts w:ascii="Helvetica" w:hAnsi="Helvetica"/>
                      <w:bCs/>
                      <w:i/>
                      <w:sz w:val="20"/>
                    </w:rPr>
                    <w:t>The Most Dangerous Man in America</w:t>
                  </w:r>
                  <w:r w:rsidRPr="00DA5678">
                    <w:rPr>
                      <w:rFonts w:ascii="Helvetica" w:hAnsi="Helvetica"/>
                      <w:bCs/>
                      <w:sz w:val="20"/>
                    </w:rPr>
                    <w:t xml:space="preserve"> (Academy Award nomination, 2010); and</w:t>
                  </w:r>
                  <w:r w:rsidRPr="00DA5678">
                    <w:rPr>
                      <w:rFonts w:ascii="Helvetica" w:hAnsi="Helvetica"/>
                      <w:bCs/>
                      <w:i/>
                      <w:sz w:val="20"/>
                    </w:rPr>
                    <w:t xml:space="preserve"> Life 2.0 </w:t>
                  </w:r>
                  <w:r w:rsidRPr="00DA5678">
                    <w:rPr>
                      <w:rFonts w:ascii="Helvetica" w:hAnsi="Helvetica"/>
                      <w:bCs/>
                      <w:sz w:val="20"/>
                    </w:rPr>
                    <w:t>(Sundance Film Festival, 2010). In 2012, Krauss received a grant from the National Endowment for the Arts and a fellowship from the Sundance Documentary Institute. Krauss earned his Masters Degree from UC Berkeley’s Gradu</w:t>
                  </w:r>
                  <w:r w:rsidRPr="00495C15">
                    <w:rPr>
                      <w:rFonts w:ascii="Helvetica" w:hAnsi="Helvetica"/>
                      <w:bCs/>
                      <w:sz w:val="20"/>
                    </w:rPr>
                    <w:t>ate School of Journalism, where he is presently a lecturer in film and television production.</w:t>
                  </w:r>
                </w:p>
                <w:p w:rsidR="00A058CB" w:rsidRDefault="00A058CB" w:rsidP="005D74F5">
                  <w:pPr>
                    <w:rPr>
                      <w:rFonts w:ascii="Helvetica" w:hAnsi="Helvetica"/>
                      <w:sz w:val="20"/>
                    </w:rPr>
                  </w:pPr>
                </w:p>
                <w:p w:rsidR="00A058CB" w:rsidRPr="00495C15" w:rsidRDefault="00A058CB" w:rsidP="005D74F5">
                  <w:pPr>
                    <w:rPr>
                      <w:rFonts w:ascii="Helvetica" w:hAnsi="Helvetica"/>
                      <w:b/>
                      <w:sz w:val="20"/>
                    </w:rPr>
                  </w:pPr>
                  <w:r w:rsidRPr="00495C15">
                    <w:rPr>
                      <w:rFonts w:ascii="Helvetica" w:hAnsi="Helvetica"/>
                      <w:b/>
                      <w:sz w:val="20"/>
                    </w:rPr>
                    <w:t>About the Participants</w:t>
                  </w:r>
                </w:p>
                <w:p w:rsidR="00A058CB" w:rsidRPr="00495C15" w:rsidRDefault="00A058CB" w:rsidP="005D74F5">
                  <w:pPr>
                    <w:rPr>
                      <w:rFonts w:ascii="Helvetica" w:hAnsi="Helvetica"/>
                      <w:sz w:val="20"/>
                    </w:rPr>
                  </w:pPr>
                </w:p>
                <w:p w:rsidR="00A058CB" w:rsidRDefault="00A058CB" w:rsidP="005D74F5">
                  <w:pPr>
                    <w:rPr>
                      <w:rFonts w:ascii="Helvetica" w:hAnsi="Helvetica"/>
                      <w:sz w:val="20"/>
                    </w:rPr>
                  </w:pPr>
                  <w:r w:rsidRPr="00495C15">
                    <w:rPr>
                      <w:rFonts w:ascii="Helvetica" w:hAnsi="Helvetica"/>
                      <w:b/>
                      <w:sz w:val="20"/>
                    </w:rPr>
                    <w:t xml:space="preserve">Specialist Adam Winfield </w:t>
                  </w:r>
                  <w:r w:rsidRPr="00495C15">
                    <w:rPr>
                      <w:rFonts w:ascii="Helvetica" w:hAnsi="Helvetica"/>
                      <w:sz w:val="20"/>
                    </w:rPr>
                    <w:t xml:space="preserve">is from </w:t>
                  </w:r>
                  <w:smartTag w:uri="urn:schemas-microsoft-com:office:smarttags" w:element="City">
                    <w:smartTag w:uri="urn:schemas-microsoft-com:office:smarttags" w:element="place">
                      <w:r w:rsidRPr="00495C15">
                        <w:rPr>
                          <w:rFonts w:ascii="Helvetica" w:hAnsi="Helvetica"/>
                          <w:sz w:val="20"/>
                        </w:rPr>
                        <w:t>Cape Coral</w:t>
                      </w:r>
                    </w:smartTag>
                    <w:r w:rsidRPr="00495C15">
                      <w:rPr>
                        <w:rFonts w:ascii="Helvetica" w:hAnsi="Helvetica"/>
                        <w:sz w:val="20"/>
                      </w:rPr>
                      <w:t xml:space="preserve">, </w:t>
                    </w:r>
                    <w:smartTag w:uri="urn:schemas-microsoft-com:office:smarttags" w:element="City">
                      <w:smartTag w:uri="urn:schemas-microsoft-com:office:smarttags" w:element="State">
                        <w:r w:rsidRPr="00495C15">
                          <w:rPr>
                            <w:rFonts w:ascii="Helvetica" w:hAnsi="Helvetica"/>
                            <w:sz w:val="20"/>
                          </w:rPr>
                          <w:t>Florida</w:t>
                        </w:r>
                      </w:smartTag>
                    </w:smartTag>
                  </w:smartTag>
                  <w:r w:rsidRPr="00DA5678">
                    <w:rPr>
                      <w:rFonts w:ascii="Helvetica" w:hAnsi="Helvetica"/>
                      <w:sz w:val="20"/>
                    </w:rPr>
                    <w:t>,</w:t>
                  </w:r>
                  <w:r>
                    <w:rPr>
                      <w:rFonts w:ascii="Helvetica" w:hAnsi="Helvetica"/>
                      <w:color w:val="FF0000"/>
                      <w:sz w:val="20"/>
                    </w:rPr>
                    <w:t xml:space="preserve"> </w:t>
                  </w:r>
                  <w:r w:rsidRPr="00495C15">
                    <w:rPr>
                      <w:rFonts w:ascii="Helvetica" w:hAnsi="Helvetica"/>
                      <w:sz w:val="20"/>
                    </w:rPr>
                    <w:t xml:space="preserve">and was 20 years old at the time of the crimes. He joined the army at age 17 and deployed with his unit to </w:t>
                  </w:r>
                  <w:smartTag w:uri="urn:schemas-microsoft-com:office:smarttags" w:element="City">
                    <w:smartTag w:uri="urn:schemas-microsoft-com:office:smarttags" w:element="place">
                      <w:smartTag w:uri="urn:schemas-microsoft-com:office:smarttags" w:element="country-region">
                        <w:r w:rsidRPr="00495C15">
                          <w:rPr>
                            <w:rFonts w:ascii="Helvetica" w:hAnsi="Helvetica"/>
                            <w:sz w:val="20"/>
                          </w:rPr>
                          <w:t>Afghanistan</w:t>
                        </w:r>
                      </w:smartTag>
                    </w:smartTag>
                  </w:smartTag>
                  <w:r w:rsidRPr="00495C15">
                    <w:rPr>
                      <w:rFonts w:ascii="Helvetica" w:hAnsi="Helvetica"/>
                      <w:sz w:val="20"/>
                    </w:rPr>
                    <w:t xml:space="preserve"> in July 2009. After the May 2010 murder of Afghan civilian Mullah Allah Dad, Winfield was charged with premeditated murder, conspiracy, and use of a controlled substance (hashish). He accepted a plea deal carrying a charge of involuntary manslaughter for failing to stop his fellow soldiers from murdering Allah Dad. The deal provided a sentencing cap of eight years, but the judge sentenced him to three years and a bad conduct discharge.  </w:t>
                  </w:r>
                </w:p>
                <w:p w:rsidR="00A058CB" w:rsidRPr="00495C15" w:rsidRDefault="00A058CB" w:rsidP="005D74F5">
                  <w:pPr>
                    <w:rPr>
                      <w:rFonts w:ascii="Helvetica" w:hAnsi="Helvetica"/>
                      <w:sz w:val="20"/>
                    </w:rPr>
                  </w:pPr>
                </w:p>
                <w:p w:rsidR="00A058CB" w:rsidRPr="00495C15" w:rsidRDefault="00A058CB" w:rsidP="005D74F5">
                  <w:pPr>
                    <w:rPr>
                      <w:rFonts w:ascii="Helvetica" w:hAnsi="Helvetica"/>
                      <w:sz w:val="20"/>
                    </w:rPr>
                  </w:pPr>
                  <w:r w:rsidRPr="00495C15">
                    <w:rPr>
                      <w:rFonts w:ascii="Helvetica" w:hAnsi="Helvetica"/>
                      <w:b/>
                      <w:sz w:val="20"/>
                    </w:rPr>
                    <w:t>Corporal Jeremy Morlock</w:t>
                  </w:r>
                  <w:r w:rsidRPr="00495C15">
                    <w:rPr>
                      <w:rFonts w:ascii="Helvetica" w:hAnsi="Helvetica"/>
                      <w:sz w:val="20"/>
                    </w:rPr>
                    <w:t xml:space="preserve"> is from </w:t>
                  </w:r>
                  <w:smartTag w:uri="urn:schemas-microsoft-com:office:smarttags" w:element="City">
                    <w:smartTag w:uri="urn:schemas-microsoft-com:office:smarttags" w:element="place">
                      <w:r w:rsidRPr="00495C15">
                        <w:rPr>
                          <w:rFonts w:ascii="Helvetica" w:hAnsi="Helvetica"/>
                          <w:sz w:val="20"/>
                        </w:rPr>
                        <w:t>Wasilla</w:t>
                      </w:r>
                    </w:smartTag>
                    <w:r w:rsidRPr="00495C15">
                      <w:rPr>
                        <w:rFonts w:ascii="Helvetica" w:hAnsi="Helvetica"/>
                        <w:sz w:val="20"/>
                      </w:rPr>
                      <w:t xml:space="preserve">, </w:t>
                    </w:r>
                    <w:smartTag w:uri="urn:schemas-microsoft-com:office:smarttags" w:element="City">
                      <w:smartTag w:uri="urn:schemas-microsoft-com:office:smarttags" w:element="State">
                        <w:r w:rsidRPr="00495C15">
                          <w:rPr>
                            <w:rFonts w:ascii="Helvetica" w:hAnsi="Helvetica"/>
                            <w:sz w:val="20"/>
                          </w:rPr>
                          <w:t>Alask</w:t>
                        </w:r>
                        <w:r w:rsidRPr="00DA5678">
                          <w:rPr>
                            <w:rFonts w:ascii="Helvetica" w:hAnsi="Helvetica"/>
                            <w:sz w:val="20"/>
                          </w:rPr>
                          <w:t>a</w:t>
                        </w:r>
                      </w:smartTag>
                    </w:smartTag>
                  </w:smartTag>
                  <w:r w:rsidRPr="00DA5678">
                    <w:rPr>
                      <w:rFonts w:ascii="Helvetica" w:hAnsi="Helvetica"/>
                      <w:sz w:val="20"/>
                    </w:rPr>
                    <w:t xml:space="preserve">, </w:t>
                  </w:r>
                  <w:r w:rsidRPr="00495C15">
                    <w:rPr>
                      <w:rFonts w:ascii="Helvetica" w:hAnsi="Helvetica"/>
                      <w:sz w:val="20"/>
                    </w:rPr>
                    <w:t xml:space="preserve">and was 21 years old at the time of the crimes. </w:t>
                  </w:r>
                  <w:r w:rsidRPr="00DA5678">
                    <w:rPr>
                      <w:rFonts w:ascii="Helvetica" w:hAnsi="Helvetica"/>
                      <w:sz w:val="20"/>
                    </w:rPr>
                    <w:t xml:space="preserve">Having been charged with the premeditated murders of three non-combatants, he is considered one of the primary participants in “The Kill Team.” Under the terms of a plea agreement, Morlock’s life sentence was reduced to 24 years and a dishonorable discharge in exchange for his cooperation in the courts-martial </w:t>
                  </w:r>
                  <w:r w:rsidRPr="00495C15">
                    <w:rPr>
                      <w:rFonts w:ascii="Helvetica" w:hAnsi="Helvetica"/>
                      <w:sz w:val="20"/>
                    </w:rPr>
                    <w:t>of other soldiers.</w:t>
                  </w:r>
                </w:p>
                <w:p w:rsidR="00A058CB" w:rsidRPr="00495C15" w:rsidRDefault="00A058CB" w:rsidP="005D74F5">
                  <w:pPr>
                    <w:rPr>
                      <w:rFonts w:ascii="Helvetica" w:hAnsi="Helvetica"/>
                      <w:sz w:val="20"/>
                    </w:rPr>
                  </w:pPr>
                </w:p>
                <w:p w:rsidR="00A058CB" w:rsidRPr="00495C15" w:rsidRDefault="00A058CB" w:rsidP="005D74F5">
                  <w:pPr>
                    <w:rPr>
                      <w:rFonts w:ascii="Helvetica" w:hAnsi="Helvetica"/>
                      <w:sz w:val="20"/>
                    </w:rPr>
                  </w:pPr>
                  <w:r w:rsidRPr="00495C15">
                    <w:rPr>
                      <w:rFonts w:ascii="Helvetica" w:hAnsi="Helvetica"/>
                      <w:b/>
                      <w:sz w:val="20"/>
                    </w:rPr>
                    <w:t xml:space="preserve">Private First Class Andrew Holmes </w:t>
                  </w:r>
                  <w:r w:rsidRPr="00495C15">
                    <w:rPr>
                      <w:rFonts w:ascii="Helvetica" w:hAnsi="Helvetica"/>
                      <w:sz w:val="20"/>
                    </w:rPr>
                    <w:t xml:space="preserve">is from </w:t>
                  </w:r>
                  <w:smartTag w:uri="urn:schemas-microsoft-com:office:smarttags" w:element="City">
                    <w:smartTag w:uri="urn:schemas-microsoft-com:office:smarttags" w:element="place">
                      <w:r w:rsidRPr="00495C15">
                        <w:rPr>
                          <w:rFonts w:ascii="Helvetica" w:hAnsi="Helvetica"/>
                          <w:sz w:val="20"/>
                        </w:rPr>
                        <w:t>Boise</w:t>
                      </w:r>
                    </w:smartTag>
                    <w:r w:rsidRPr="00495C15">
                      <w:rPr>
                        <w:rFonts w:ascii="Helvetica" w:hAnsi="Helvetica"/>
                        <w:sz w:val="20"/>
                      </w:rPr>
                      <w:t xml:space="preserve">, </w:t>
                    </w:r>
                    <w:smartTag w:uri="urn:schemas-microsoft-com:office:smarttags" w:element="City">
                      <w:smartTag w:uri="urn:schemas-microsoft-com:office:smarttags" w:element="State">
                        <w:r w:rsidRPr="00495C15">
                          <w:rPr>
                            <w:rFonts w:ascii="Helvetica" w:hAnsi="Helvetica"/>
                            <w:sz w:val="20"/>
                          </w:rPr>
                          <w:t>Idaho</w:t>
                        </w:r>
                      </w:smartTag>
                    </w:smartTag>
                  </w:smartTag>
                  <w:r w:rsidRPr="00DA5678">
                    <w:rPr>
                      <w:rFonts w:ascii="Helvetica" w:hAnsi="Helvetica"/>
                      <w:sz w:val="20"/>
                    </w:rPr>
                    <w:t xml:space="preserve">, </w:t>
                  </w:r>
                  <w:r w:rsidRPr="00495C15">
                    <w:rPr>
                      <w:rFonts w:ascii="Helvetica" w:hAnsi="Helvetica"/>
                      <w:sz w:val="20"/>
                    </w:rPr>
                    <w:t xml:space="preserve">and was 19 years old at the time of the crimes. Holmes worked directly under </w:t>
                  </w:r>
                  <w:r>
                    <w:rPr>
                      <w:rFonts w:ascii="Helvetica" w:hAnsi="Helvetica"/>
                      <w:sz w:val="20"/>
                    </w:rPr>
                    <w:t>the leadership of CPL Morlock and</w:t>
                  </w:r>
                  <w:r w:rsidRPr="00495C15">
                    <w:rPr>
                      <w:rFonts w:ascii="Helvetica" w:hAnsi="Helvetica"/>
                      <w:sz w:val="20"/>
                    </w:rPr>
                    <w:t xml:space="preserve"> pled to a charge </w:t>
                  </w:r>
                  <w:r>
                    <w:rPr>
                      <w:rFonts w:ascii="Helvetica" w:hAnsi="Helvetica"/>
                      <w:sz w:val="20"/>
                    </w:rPr>
                    <w:t xml:space="preserve">of murder without premeditation; </w:t>
                  </w:r>
                  <w:r w:rsidRPr="00495C15">
                    <w:rPr>
                      <w:rFonts w:ascii="Helvetica" w:hAnsi="Helvetica"/>
                      <w:sz w:val="20"/>
                    </w:rPr>
                    <w:t>a military judge sentenced Holmes to 15 years and a dishonor</w:t>
                  </w:r>
                  <w:r>
                    <w:rPr>
                      <w:rFonts w:ascii="Helvetica" w:hAnsi="Helvetica"/>
                      <w:sz w:val="20"/>
                    </w:rPr>
                    <w:t>able discharge</w:t>
                  </w:r>
                  <w:r w:rsidRPr="00495C15">
                    <w:rPr>
                      <w:rFonts w:ascii="Helvetica" w:hAnsi="Helvetica"/>
                      <w:sz w:val="20"/>
                    </w:rPr>
                    <w:t xml:space="preserve"> but the plea deal capped Holmes’ sentence at seven.</w:t>
                  </w:r>
                </w:p>
                <w:p w:rsidR="00A058CB" w:rsidRPr="00495C15" w:rsidRDefault="00A058CB" w:rsidP="005D74F5">
                  <w:pPr>
                    <w:rPr>
                      <w:rFonts w:ascii="Helvetica" w:hAnsi="Helvetica"/>
                      <w:sz w:val="20"/>
                    </w:rPr>
                  </w:pPr>
                </w:p>
                <w:p w:rsidR="00A058CB" w:rsidRPr="00495C15" w:rsidRDefault="00A058CB" w:rsidP="005D74F5">
                  <w:pPr>
                    <w:rPr>
                      <w:rFonts w:ascii="Helvetica" w:hAnsi="Helvetica"/>
                      <w:sz w:val="20"/>
                    </w:rPr>
                  </w:pPr>
                  <w:r w:rsidRPr="00495C15">
                    <w:rPr>
                      <w:rFonts w:ascii="Helvetica" w:hAnsi="Helvetica"/>
                      <w:b/>
                      <w:sz w:val="20"/>
                    </w:rPr>
                    <w:t>Private First Class Justin Stoner</w:t>
                  </w:r>
                  <w:r w:rsidRPr="00495C15">
                    <w:rPr>
                      <w:rFonts w:ascii="Helvetica" w:hAnsi="Helvetica"/>
                      <w:sz w:val="20"/>
                    </w:rPr>
                    <w:t xml:space="preserve"> is from </w:t>
                  </w:r>
                  <w:smartTag w:uri="urn:schemas-microsoft-com:office:smarttags" w:element="City">
                    <w:smartTag w:uri="urn:schemas-microsoft-com:office:smarttags" w:element="place">
                      <w:r w:rsidRPr="00495C15">
                        <w:rPr>
                          <w:rFonts w:ascii="Helvetica" w:hAnsi="Helvetica"/>
                          <w:sz w:val="20"/>
                        </w:rPr>
                        <w:t>Lebanon</w:t>
                      </w:r>
                    </w:smartTag>
                    <w:r w:rsidRPr="00495C15">
                      <w:rPr>
                        <w:rFonts w:ascii="Helvetica" w:hAnsi="Helvetica"/>
                        <w:sz w:val="20"/>
                      </w:rPr>
                      <w:t xml:space="preserve">, </w:t>
                    </w:r>
                    <w:smartTag w:uri="urn:schemas-microsoft-com:office:smarttags" w:element="City">
                      <w:smartTag w:uri="urn:schemas-microsoft-com:office:smarttags" w:element="State">
                        <w:r w:rsidRPr="00495C15">
                          <w:rPr>
                            <w:rFonts w:ascii="Helvetica" w:hAnsi="Helvetica"/>
                            <w:sz w:val="20"/>
                          </w:rPr>
                          <w:t>Pennsylvania</w:t>
                        </w:r>
                      </w:smartTag>
                    </w:smartTag>
                  </w:smartTag>
                  <w:r w:rsidRPr="00495C15">
                    <w:rPr>
                      <w:rFonts w:ascii="Helvetica" w:hAnsi="Helvetica"/>
                      <w:sz w:val="20"/>
                    </w:rPr>
                    <w:t>. Stoner was not charge</w:t>
                  </w:r>
                  <w:r>
                    <w:rPr>
                      <w:rFonts w:ascii="Helvetica" w:hAnsi="Helvetica"/>
                      <w:sz w:val="20"/>
                    </w:rPr>
                    <w:t>d with any crimes and is widely credited as being the whistle-blower</w:t>
                  </w:r>
                  <w:r w:rsidRPr="00495C15">
                    <w:rPr>
                      <w:rFonts w:ascii="Helvetica" w:hAnsi="Helvetica"/>
                      <w:sz w:val="20"/>
                    </w:rPr>
                    <w:t xml:space="preserve"> in the Kill Team case, though Stoner disavows that characterization. Members of the platoon assaulted Stoner after he reported hashish use in the platoon to a superior. In the course of investigating that assault, officers learned that Staff Sergeant Gibbs had shown Stoner human fingers to intimidate him. That revelation ultimately led investigators to the murders.</w:t>
                  </w:r>
                </w:p>
                <w:p w:rsidR="00A058CB" w:rsidRPr="00495C15" w:rsidRDefault="00A058CB" w:rsidP="005D74F5">
                  <w:pPr>
                    <w:rPr>
                      <w:rFonts w:ascii="Helvetica" w:hAnsi="Helvetica"/>
                      <w:sz w:val="20"/>
                    </w:rPr>
                  </w:pPr>
                </w:p>
                <w:p w:rsidR="00A058CB" w:rsidRPr="00495C15" w:rsidRDefault="00A058CB" w:rsidP="005D74F5">
                  <w:pPr>
                    <w:rPr>
                      <w:rFonts w:ascii="Helvetica" w:hAnsi="Helvetica"/>
                      <w:sz w:val="20"/>
                    </w:rPr>
                  </w:pPr>
                  <w:r w:rsidRPr="00495C15">
                    <w:rPr>
                      <w:rFonts w:ascii="Helvetica" w:hAnsi="Helvetica"/>
                      <w:b/>
                      <w:sz w:val="20"/>
                    </w:rPr>
                    <w:t xml:space="preserve">Christopher Winfield </w:t>
                  </w:r>
                  <w:r w:rsidRPr="00495C15">
                    <w:rPr>
                      <w:rFonts w:ascii="Helvetica" w:hAnsi="Helvetica"/>
                      <w:sz w:val="20"/>
                    </w:rPr>
                    <w:t xml:space="preserve">is Adam Winfield’s father and lives in </w:t>
                  </w:r>
                  <w:smartTag w:uri="urn:schemas-microsoft-com:office:smarttags" w:element="City">
                    <w:smartTag w:uri="urn:schemas-microsoft-com:office:smarttags" w:element="place">
                      <w:r w:rsidRPr="00495C15">
                        <w:rPr>
                          <w:rFonts w:ascii="Helvetica" w:hAnsi="Helvetica"/>
                          <w:sz w:val="20"/>
                        </w:rPr>
                        <w:t>Cape Coral</w:t>
                      </w:r>
                    </w:smartTag>
                    <w:r w:rsidRPr="00495C15">
                      <w:rPr>
                        <w:rFonts w:ascii="Helvetica" w:hAnsi="Helvetica"/>
                        <w:sz w:val="20"/>
                      </w:rPr>
                      <w:t xml:space="preserve">, </w:t>
                    </w:r>
                    <w:smartTag w:uri="urn:schemas-microsoft-com:office:smarttags" w:element="City">
                      <w:smartTag w:uri="urn:schemas-microsoft-com:office:smarttags" w:element="State">
                        <w:r w:rsidRPr="00495C15">
                          <w:rPr>
                            <w:rFonts w:ascii="Helvetica" w:hAnsi="Helvetica"/>
                            <w:sz w:val="20"/>
                          </w:rPr>
                          <w:t>Florida</w:t>
                        </w:r>
                      </w:smartTag>
                    </w:smartTag>
                  </w:smartTag>
                  <w:r w:rsidRPr="00495C15">
                    <w:rPr>
                      <w:rFonts w:ascii="Helvetica" w:hAnsi="Helvetica"/>
                      <w:sz w:val="20"/>
                    </w:rPr>
                    <w:t xml:space="preserve">. In February </w:t>
                  </w:r>
                </w:p>
                <w:p w:rsidR="00A058CB" w:rsidRPr="00495C15" w:rsidRDefault="00A058CB" w:rsidP="005D74F5">
                  <w:pPr>
                    <w:rPr>
                      <w:rFonts w:ascii="Helvetica" w:hAnsi="Helvetica"/>
                      <w:sz w:val="20"/>
                    </w:rPr>
                  </w:pPr>
                  <w:r w:rsidRPr="00495C15">
                    <w:rPr>
                      <w:rFonts w:ascii="Helvetica" w:hAnsi="Helvetica"/>
                      <w:sz w:val="20"/>
                    </w:rPr>
                    <w:t xml:space="preserve">2010, his son informed him via online chat about the murders in </w:t>
                  </w:r>
                  <w:smartTag w:uri="urn:schemas-microsoft-com:office:smarttags" w:element="City">
                    <w:smartTag w:uri="urn:schemas-microsoft-com:office:smarttags" w:element="place">
                      <w:smartTag w:uri="urn:schemas-microsoft-com:office:smarttags" w:element="country-region">
                        <w:r w:rsidRPr="00495C15">
                          <w:rPr>
                            <w:rFonts w:ascii="Helvetica" w:hAnsi="Helvetica"/>
                            <w:sz w:val="20"/>
                          </w:rPr>
                          <w:t>Afghanistan</w:t>
                        </w:r>
                      </w:smartTag>
                    </w:smartTag>
                  </w:smartTag>
                  <w:r w:rsidRPr="00495C15">
                    <w:rPr>
                      <w:rFonts w:ascii="Helvetica" w:hAnsi="Helvetica"/>
                      <w:sz w:val="20"/>
                    </w:rPr>
                    <w:t xml:space="preserve"> and the threats he had received from members of his platoon. Together, they decided to anonymously alert the military. The online chat between Chris and his son became key evidence in the cou</w:t>
                  </w:r>
                  <w:r w:rsidRPr="00273D4F">
                    <w:rPr>
                      <w:rFonts w:ascii="Helvetica" w:hAnsi="Helvetica"/>
                      <w:sz w:val="20"/>
                    </w:rPr>
                    <w:t>rt</w:t>
                  </w:r>
                  <w:bookmarkStart w:id="0" w:name="_GoBack"/>
                  <w:r w:rsidRPr="00273D4F">
                    <w:rPr>
                      <w:rFonts w:ascii="Helvetica" w:hAnsi="Helvetica"/>
                      <w:sz w:val="20"/>
                    </w:rPr>
                    <w:t>-</w:t>
                  </w:r>
                  <w:bookmarkEnd w:id="0"/>
                  <w:r w:rsidRPr="00273D4F">
                    <w:rPr>
                      <w:rFonts w:ascii="Helvetica" w:hAnsi="Helvetica"/>
                      <w:sz w:val="20"/>
                    </w:rPr>
                    <w:t>m</w:t>
                  </w:r>
                  <w:r w:rsidRPr="00495C15">
                    <w:rPr>
                      <w:rFonts w:ascii="Helvetica" w:hAnsi="Helvetica"/>
                      <w:sz w:val="20"/>
                    </w:rPr>
                    <w:t xml:space="preserve">artial of SPC Winfield. </w:t>
                  </w:r>
                </w:p>
                <w:p w:rsidR="00A058CB" w:rsidRPr="00495C15" w:rsidRDefault="00A058CB" w:rsidP="005D74F5">
                  <w:pPr>
                    <w:rPr>
                      <w:rFonts w:ascii="Helvetica" w:hAnsi="Helvetica"/>
                      <w:bCs/>
                      <w:sz w:val="20"/>
                    </w:rPr>
                  </w:pPr>
                </w:p>
                <w:p w:rsidR="00A058CB" w:rsidRPr="00252DC0" w:rsidRDefault="00A058CB" w:rsidP="005D74F5">
                  <w:pPr>
                    <w:rPr>
                      <w:rFonts w:ascii="Helvetica" w:hAnsi="Helvetica"/>
                      <w:bCs/>
                      <w:sz w:val="20"/>
                      <w:lang w:val="nb-NO"/>
                    </w:rPr>
                  </w:pPr>
                </w:p>
                <w:p w:rsidR="00A058CB" w:rsidRDefault="00A058CB" w:rsidP="005D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hAnsi="Helvetica" w:cs="Optima"/>
                      <w:b/>
                      <w:sz w:val="20"/>
                      <w:szCs w:val="32"/>
                    </w:rPr>
                  </w:pPr>
                </w:p>
                <w:p w:rsidR="00A058CB" w:rsidRDefault="00A058CB" w:rsidP="005D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hAnsi="Helvetica" w:cs="Optima"/>
                      <w:b/>
                      <w:sz w:val="20"/>
                      <w:szCs w:val="32"/>
                    </w:rPr>
                  </w:pPr>
                </w:p>
                <w:p w:rsidR="00A058CB" w:rsidRDefault="00A058CB" w:rsidP="005D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hAnsi="Helvetica" w:cs="Optima"/>
                      <w:b/>
                      <w:sz w:val="20"/>
                      <w:szCs w:val="32"/>
                    </w:rPr>
                  </w:pPr>
                </w:p>
                <w:p w:rsidR="00A058CB" w:rsidRDefault="00A058CB" w:rsidP="005D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hAnsi="Helvetica" w:cs="Optima"/>
                      <w:b/>
                      <w:sz w:val="20"/>
                      <w:szCs w:val="32"/>
                    </w:rPr>
                  </w:pPr>
                </w:p>
                <w:p w:rsidR="00A058CB" w:rsidRDefault="00A058CB" w:rsidP="005D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hAnsi="Helvetica" w:cs="Optima"/>
                      <w:b/>
                      <w:sz w:val="20"/>
                      <w:szCs w:val="32"/>
                    </w:rPr>
                  </w:pPr>
                </w:p>
                <w:p w:rsidR="00A058CB" w:rsidRPr="00252DC0" w:rsidRDefault="00A058CB" w:rsidP="005D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hAnsi="Helvetica" w:cs="Optima"/>
                      <w:b/>
                      <w:sz w:val="20"/>
                      <w:szCs w:val="32"/>
                      <w:lang w:eastAsia="ja-JP"/>
                    </w:rPr>
                  </w:pPr>
                  <w:r w:rsidRPr="00252DC0">
                    <w:rPr>
                      <w:rFonts w:ascii="Helvetica" w:hAnsi="Helvetica" w:cs="Optima"/>
                      <w:b/>
                      <w:sz w:val="20"/>
                      <w:szCs w:val="32"/>
                    </w:rPr>
                    <w:t>CREDITS</w:t>
                  </w:r>
                </w:p>
                <w:p w:rsidR="00A058CB" w:rsidRPr="00252DC0" w:rsidRDefault="00A058CB" w:rsidP="005D74F5">
                  <w:pPr>
                    <w:jc w:val="center"/>
                    <w:rPr>
                      <w:rFonts w:ascii="Helvetica" w:hAnsi="Helvetica"/>
                      <w:b/>
                      <w:iCs/>
                      <w:sz w:val="20"/>
                    </w:rPr>
                  </w:pPr>
                </w:p>
                <w:p w:rsidR="00A058CB" w:rsidRPr="00495C15" w:rsidRDefault="00A058CB" w:rsidP="005D74F5">
                  <w:pPr>
                    <w:ind w:left="144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Director and Producer</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Dan Krauss</w:t>
                  </w:r>
                </w:p>
                <w:p w:rsidR="00A058CB" w:rsidRPr="00495C15" w:rsidRDefault="00A058CB" w:rsidP="005D74F5">
                  <w:pPr>
                    <w:rPr>
                      <w:rFonts w:ascii="Helvetica" w:hAnsi="Helvetica"/>
                      <w:kern w:val="32"/>
                      <w:sz w:val="20"/>
                    </w:rPr>
                  </w:pPr>
                  <w:r w:rsidRPr="00495C15">
                    <w:rPr>
                      <w:rFonts w:ascii="Helvetica" w:hAnsi="Helvetica"/>
                      <w:kern w:val="32"/>
                      <w:sz w:val="20"/>
                    </w:rPr>
                    <w:t>Executive Producer &amp; Creative Advisor</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Deborah Hoffmann</w:t>
                  </w:r>
                </w:p>
                <w:p w:rsidR="00A058CB" w:rsidRPr="00495C15" w:rsidRDefault="00A058CB" w:rsidP="005D74F5">
                  <w:pPr>
                    <w:ind w:left="720" w:firstLine="72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Executive Producer</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Julie Goldman</w:t>
                  </w:r>
                </w:p>
                <w:p w:rsidR="00A058CB" w:rsidRPr="00495C15" w:rsidRDefault="00A058CB" w:rsidP="005D74F5">
                  <w:pPr>
                    <w:ind w:left="216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Producer</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Linda Davis</w:t>
                  </w:r>
                </w:p>
                <w:p w:rsidR="00A058CB" w:rsidRPr="00495C15" w:rsidRDefault="00A058CB" w:rsidP="005D74F5">
                  <w:pPr>
                    <w:ind w:left="2160" w:firstLine="72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Editor</w:t>
                  </w:r>
                  <w:r>
                    <w:rPr>
                      <w:rFonts w:ascii="Helvetica" w:hAnsi="Helvetica"/>
                      <w:kern w:val="32"/>
                      <w:sz w:val="20"/>
                    </w:rPr>
                    <w:tab/>
                  </w:r>
                  <w:r>
                    <w:rPr>
                      <w:rFonts w:ascii="Helvetica" w:hAnsi="Helvetica"/>
                      <w:kern w:val="32"/>
                      <w:sz w:val="20"/>
                    </w:rPr>
                    <w:tab/>
                  </w:r>
                  <w:r>
                    <w:rPr>
                      <w:rFonts w:ascii="Helvetica" w:hAnsi="Helvetica"/>
                      <w:kern w:val="32"/>
                      <w:sz w:val="20"/>
                    </w:rPr>
                    <w:tab/>
                  </w:r>
                  <w:smartTag w:uri="urn:schemas-microsoft-com:office:smarttags" w:element="City">
                    <w:smartTag w:uri="urn:schemas-microsoft-com:office:smarttags" w:element="place">
                      <w:r w:rsidRPr="00495C15">
                        <w:rPr>
                          <w:rFonts w:ascii="Helvetica" w:hAnsi="Helvetica"/>
                          <w:kern w:val="32"/>
                          <w:sz w:val="20"/>
                        </w:rPr>
                        <w:t>Lawrence</w:t>
                      </w:r>
                    </w:smartTag>
                  </w:smartTag>
                  <w:r w:rsidRPr="00495C15">
                    <w:rPr>
                      <w:rFonts w:ascii="Helvetica" w:hAnsi="Helvetica"/>
                      <w:kern w:val="32"/>
                      <w:sz w:val="20"/>
                    </w:rPr>
                    <w:t xml:space="preserve"> Lerew</w:t>
                  </w:r>
                </w:p>
                <w:p w:rsidR="00A058CB" w:rsidRPr="00495C15" w:rsidRDefault="00A058CB" w:rsidP="005D74F5">
                  <w:pPr>
                    <w:ind w:left="216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Composer</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Justin Melland</w:t>
                  </w:r>
                </w:p>
                <w:p w:rsidR="00A058CB" w:rsidRPr="00495C15" w:rsidRDefault="00A058CB" w:rsidP="005D74F5">
                  <w:pPr>
                    <w:ind w:left="144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Cinematographer</w:t>
                  </w:r>
                  <w:r>
                    <w:rPr>
                      <w:rFonts w:ascii="Helvetica" w:hAnsi="Helvetica"/>
                      <w:kern w:val="32"/>
                      <w:sz w:val="20"/>
                    </w:rPr>
                    <w:t xml:space="preserve">  </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Dan Krauss</w:t>
                  </w:r>
                </w:p>
                <w:p w:rsidR="00A058CB" w:rsidRPr="00495C15" w:rsidRDefault="00A058CB" w:rsidP="005D74F5">
                  <w:pPr>
                    <w:ind w:left="2160"/>
                    <w:rPr>
                      <w:rFonts w:ascii="Helvetica" w:hAnsi="Helvetica"/>
                      <w:kern w:val="32"/>
                      <w:sz w:val="20"/>
                    </w:rPr>
                  </w:pPr>
                  <w:r>
                    <w:rPr>
                      <w:rFonts w:ascii="Helvetica" w:hAnsi="Helvetica"/>
                      <w:kern w:val="32"/>
                      <w:sz w:val="20"/>
                    </w:rPr>
                    <w:t xml:space="preserve">       </w:t>
                  </w:r>
                  <w:r w:rsidRPr="00495C15">
                    <w:rPr>
                      <w:rFonts w:ascii="Helvetica" w:hAnsi="Helvetica"/>
                      <w:kern w:val="32"/>
                      <w:sz w:val="20"/>
                    </w:rPr>
                    <w:t xml:space="preserve">Written </w:t>
                  </w:r>
                  <w:r>
                    <w:rPr>
                      <w:rFonts w:ascii="Helvetica" w:hAnsi="Helvetica"/>
                      <w:kern w:val="32"/>
                      <w:sz w:val="20"/>
                    </w:rPr>
                    <w:t>b</w:t>
                  </w:r>
                  <w:r w:rsidRPr="00495C15">
                    <w:rPr>
                      <w:rFonts w:ascii="Helvetica" w:hAnsi="Helvetica"/>
                      <w:kern w:val="32"/>
                      <w:sz w:val="20"/>
                    </w:rPr>
                    <w:t>y</w:t>
                  </w:r>
                  <w:r>
                    <w:rPr>
                      <w:rFonts w:ascii="Helvetica" w:hAnsi="Helvetica"/>
                      <w:kern w:val="32"/>
                      <w:sz w:val="20"/>
                    </w:rPr>
                    <w:tab/>
                  </w:r>
                  <w:r>
                    <w:rPr>
                      <w:rFonts w:ascii="Helvetica" w:hAnsi="Helvetica"/>
                      <w:kern w:val="32"/>
                      <w:sz w:val="20"/>
                    </w:rPr>
                    <w:tab/>
                  </w:r>
                  <w:r>
                    <w:rPr>
                      <w:rFonts w:ascii="Helvetica" w:hAnsi="Helvetica"/>
                      <w:kern w:val="32"/>
                      <w:sz w:val="20"/>
                    </w:rPr>
                    <w:tab/>
                  </w:r>
                  <w:r w:rsidRPr="00495C15">
                    <w:rPr>
                      <w:rFonts w:ascii="Helvetica" w:hAnsi="Helvetica"/>
                      <w:kern w:val="32"/>
                      <w:sz w:val="20"/>
                    </w:rPr>
                    <w:t>Dan Krauss</w:t>
                  </w:r>
                </w:p>
                <w:p w:rsidR="00A058CB" w:rsidRPr="00495C15" w:rsidRDefault="00A058CB" w:rsidP="005D74F5">
                  <w:pPr>
                    <w:ind w:left="4320" w:firstLine="720"/>
                    <w:rPr>
                      <w:rFonts w:ascii="Helvetica" w:hAnsi="Helvetica"/>
                      <w:kern w:val="32"/>
                      <w:sz w:val="20"/>
                    </w:rPr>
                  </w:pPr>
                  <w:smartTag w:uri="urn:schemas-microsoft-com:office:smarttags" w:element="City">
                    <w:smartTag w:uri="urn:schemas-microsoft-com:office:smarttags" w:element="place">
                      <w:r w:rsidRPr="00495C15">
                        <w:rPr>
                          <w:rFonts w:ascii="Helvetica" w:hAnsi="Helvetica"/>
                          <w:kern w:val="32"/>
                          <w:sz w:val="20"/>
                        </w:rPr>
                        <w:t>Lawrence</w:t>
                      </w:r>
                    </w:smartTag>
                  </w:smartTag>
                  <w:r w:rsidRPr="00495C15">
                    <w:rPr>
                      <w:rFonts w:ascii="Helvetica" w:hAnsi="Helvetica"/>
                      <w:kern w:val="32"/>
                      <w:sz w:val="20"/>
                    </w:rPr>
                    <w:t xml:space="preserve"> Lerew</w:t>
                  </w:r>
                </w:p>
                <w:p w:rsidR="00A058CB" w:rsidRPr="00495C15" w:rsidRDefault="00A058CB" w:rsidP="005D74F5">
                  <w:pPr>
                    <w:ind w:left="4320" w:firstLine="720"/>
                    <w:rPr>
                      <w:rFonts w:ascii="Helvetica" w:hAnsi="Helvetica"/>
                      <w:kern w:val="32"/>
                      <w:sz w:val="20"/>
                    </w:rPr>
                  </w:pPr>
                  <w:r w:rsidRPr="00495C15">
                    <w:rPr>
                      <w:rFonts w:ascii="Helvetica" w:hAnsi="Helvetica"/>
                      <w:kern w:val="32"/>
                      <w:sz w:val="20"/>
                    </w:rPr>
                    <w:t>Linda Davis</w:t>
                  </w:r>
                </w:p>
                <w:p w:rsidR="00A058CB" w:rsidRPr="00252DC0" w:rsidRDefault="00A058CB" w:rsidP="005D74F5">
                  <w:pPr>
                    <w:rPr>
                      <w:rFonts w:ascii="Helvetica" w:hAnsi="Helvetica"/>
                      <w:kern w:val="32"/>
                      <w:sz w:val="20"/>
                    </w:rPr>
                  </w:pPr>
                </w:p>
                <w:p w:rsidR="00A058CB" w:rsidRPr="00252DC0" w:rsidRDefault="00A058CB" w:rsidP="005D74F5">
                  <w:pPr>
                    <w:rPr>
                      <w:rFonts w:ascii="Helvetica" w:hAnsi="Helvetica"/>
                      <w:b/>
                      <w:sz w:val="20"/>
                    </w:rPr>
                  </w:pPr>
                  <w:r w:rsidRPr="00252DC0">
                    <w:rPr>
                      <w:rFonts w:ascii="Helvetica" w:hAnsi="Helvetica"/>
                      <w:b/>
                      <w:sz w:val="20"/>
                    </w:rPr>
                    <w:t xml:space="preserve">About </w:t>
                  </w:r>
                  <w:r w:rsidRPr="00252DC0">
                    <w:rPr>
                      <w:rFonts w:ascii="Helvetica" w:hAnsi="Helvetica"/>
                      <w:b/>
                      <w:i/>
                      <w:sz w:val="20"/>
                    </w:rPr>
                    <w:t>Independent Lens</w:t>
                  </w:r>
                </w:p>
                <w:p w:rsidR="00A058CB" w:rsidRPr="00252DC0" w:rsidRDefault="00A058CB" w:rsidP="005D74F5">
                  <w:pPr>
                    <w:rPr>
                      <w:rFonts w:ascii="Helvetica" w:hAnsi="Helvetica"/>
                      <w:sz w:val="20"/>
                    </w:rPr>
                  </w:pPr>
                </w:p>
                <w:p w:rsidR="00A058CB" w:rsidRPr="00252DC0" w:rsidRDefault="00A058CB" w:rsidP="005D74F5">
                  <w:pPr>
                    <w:rPr>
                      <w:rFonts w:ascii="Helvetica" w:hAnsi="Helvetica"/>
                      <w:sz w:val="20"/>
                    </w:rPr>
                  </w:pPr>
                  <w:r w:rsidRPr="00252DC0">
                    <w:rPr>
                      <w:rFonts w:ascii="Helvetica" w:hAnsi="Helvetica"/>
                      <w:i/>
                      <w:sz w:val="20"/>
                    </w:rPr>
                    <w:t>Independent Lens</w:t>
                  </w:r>
                  <w:r w:rsidRPr="00252DC0">
                    <w:rPr>
                      <w:rFonts w:ascii="Helvetica" w:hAnsi="Helvetica"/>
                      <w:sz w:val="20"/>
                    </w:rPr>
                    <w:t xml:space="preserve"> is an Emmy® Award-winning weekly series airing on PBS Monday nights at 10:00 p.m.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5" w:history="1">
                    <w:r w:rsidRPr="00252DC0">
                      <w:rPr>
                        <w:rStyle w:val="Hyperlink"/>
                        <w:rFonts w:ascii="Helvetica" w:hAnsi="Helvetica"/>
                        <w:sz w:val="20"/>
                      </w:rPr>
                      <w:t>pbs.org/independentlens</w:t>
                    </w:r>
                  </w:hyperlink>
                  <w:r w:rsidRPr="00252DC0">
                    <w:rPr>
                      <w:rFonts w:ascii="Helvetica" w:hAnsi="Helvetica"/>
                      <w:sz w:val="20"/>
                    </w:rPr>
                    <w:t xml:space="preserve">. </w:t>
                  </w:r>
                  <w:r w:rsidRPr="00252DC0">
                    <w:rPr>
                      <w:rFonts w:ascii="Helvetica" w:hAnsi="Helvetica"/>
                      <w:sz w:val="20"/>
                      <w:szCs w:val="26"/>
                    </w:rPr>
                    <w:t xml:space="preserve">Join the conversation: </w:t>
                  </w:r>
                  <w:hyperlink r:id="rId6" w:history="1">
                    <w:r w:rsidRPr="00252DC0">
                      <w:rPr>
                        <w:rStyle w:val="Hyperlink"/>
                        <w:rFonts w:ascii="Helvetica" w:hAnsi="Helvetica"/>
                        <w:sz w:val="20"/>
                        <w:szCs w:val="26"/>
                      </w:rPr>
                      <w:t>facebook.com/independentlens</w:t>
                    </w:r>
                  </w:hyperlink>
                  <w:r w:rsidRPr="00252DC0">
                    <w:rPr>
                      <w:rFonts w:ascii="Helvetica" w:hAnsi="Helvetica"/>
                      <w:sz w:val="20"/>
                      <w:szCs w:val="26"/>
                    </w:rPr>
                    <w:t xml:space="preserve"> and on Twitter </w:t>
                  </w:r>
                  <w:hyperlink r:id="rId7" w:history="1">
                    <w:r w:rsidRPr="00252DC0">
                      <w:rPr>
                        <w:rStyle w:val="Hyperlink"/>
                        <w:rFonts w:ascii="Helvetica" w:hAnsi="Helvetica"/>
                        <w:sz w:val="20"/>
                        <w:szCs w:val="26"/>
                      </w:rPr>
                      <w:t>@IndependentLens</w:t>
                    </w:r>
                  </w:hyperlink>
                  <w:r w:rsidRPr="00252DC0">
                    <w:rPr>
                      <w:rFonts w:ascii="Helvetica" w:hAnsi="Helvetica"/>
                      <w:sz w:val="20"/>
                    </w:rPr>
                    <w:t>.</w:t>
                  </w:r>
                </w:p>
                <w:p w:rsidR="00A058CB" w:rsidRPr="00252DC0" w:rsidRDefault="00A058CB" w:rsidP="005D74F5">
                  <w:pPr>
                    <w:rPr>
                      <w:rFonts w:ascii="Helvetica" w:hAnsi="Helvetica"/>
                      <w:sz w:val="20"/>
                    </w:rPr>
                  </w:pPr>
                </w:p>
                <w:p w:rsidR="00A058CB" w:rsidRPr="00252DC0" w:rsidRDefault="00A058CB" w:rsidP="005D74F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p>
                <w:p w:rsidR="00A058CB" w:rsidRPr="00252DC0" w:rsidRDefault="00A058CB" w:rsidP="005D74F5">
                  <w:pPr>
                    <w:rPr>
                      <w:rFonts w:ascii="Helvetica" w:hAnsi="Helvetica"/>
                      <w:sz w:val="20"/>
                    </w:rPr>
                  </w:pPr>
                </w:p>
                <w:p w:rsidR="00A058CB" w:rsidRPr="00252DC0" w:rsidRDefault="00A058CB" w:rsidP="005D74F5">
                  <w:pPr>
                    <w:jc w:val="center"/>
                    <w:rPr>
                      <w:rFonts w:ascii="Helvetica" w:hAnsi="Helvetica"/>
                      <w:sz w:val="20"/>
                    </w:rPr>
                  </w:pPr>
                  <w:r w:rsidRPr="00252DC0">
                    <w:rPr>
                      <w:rFonts w:ascii="Helvetica" w:hAnsi="Helvetica"/>
                      <w:sz w:val="20"/>
                    </w:rPr>
                    <w:t>###</w:t>
                  </w:r>
                </w:p>
                <w:p w:rsidR="00A058CB" w:rsidRPr="00252DC0" w:rsidRDefault="00A058CB" w:rsidP="005D74F5">
                  <w:pPr>
                    <w:ind w:firstLine="360"/>
                    <w:rPr>
                      <w:rFonts w:ascii="Helvetica" w:hAnsi="Helvetica"/>
                      <w:kern w:val="32"/>
                    </w:rPr>
                  </w:pPr>
                </w:p>
                <w:p w:rsidR="00A058CB" w:rsidRPr="00252DC0" w:rsidRDefault="00A058CB" w:rsidP="005D74F5">
                  <w:pPr>
                    <w:rPr>
                      <w:rFonts w:ascii="Helvetica" w:hAnsi="Helvetica"/>
                    </w:rPr>
                  </w:pPr>
                </w:p>
                <w:p w:rsidR="00A058CB" w:rsidRPr="006E10FA" w:rsidRDefault="00A058CB" w:rsidP="006E10FA">
                  <w:pPr>
                    <w:widowControl w:val="0"/>
                    <w:autoSpaceDE w:val="0"/>
                    <w:autoSpaceDN w:val="0"/>
                    <w:adjustRightInd w:val="0"/>
                    <w:spacing w:after="260"/>
                    <w:rPr>
                      <w:rFonts w:ascii="Helvetica" w:hAnsi="Helvetica" w:cs="Helvetica"/>
                      <w:sz w:val="20"/>
                      <w:szCs w:val="20"/>
                    </w:rPr>
                  </w:pPr>
                </w:p>
                <w:p w:rsidR="00A058CB" w:rsidRPr="006E10FA" w:rsidRDefault="00A058CB" w:rsidP="006E10FA">
                  <w:pPr>
                    <w:widowControl w:val="0"/>
                    <w:autoSpaceDE w:val="0"/>
                    <w:autoSpaceDN w:val="0"/>
                    <w:adjustRightInd w:val="0"/>
                    <w:spacing w:after="260"/>
                    <w:rPr>
                      <w:rFonts w:ascii="Helvetica" w:hAnsi="Helvetica" w:cs="Helvetica"/>
                      <w:sz w:val="20"/>
                      <w:szCs w:val="20"/>
                    </w:rPr>
                  </w:pPr>
                  <w:r w:rsidRPr="006E10FA">
                    <w:rPr>
                      <w:rFonts w:ascii="Helvetica" w:hAnsi="Helvetica" w:cs="Helvetica"/>
                      <w:sz w:val="20"/>
                      <w:szCs w:val="20"/>
                    </w:rPr>
                    <w:t> </w:t>
                  </w:r>
                </w:p>
                <w:p w:rsidR="00A058CB" w:rsidRPr="006E10FA" w:rsidRDefault="00A058CB" w:rsidP="006E10FA">
                  <w:pPr>
                    <w:spacing w:before="240"/>
                    <w:rPr>
                      <w:noProof/>
                    </w:rPr>
                  </w:pPr>
                </w:p>
              </w:txbxContent>
            </v:textbox>
            <w10:wrap type="through" anchorx="page" anchory="page"/>
          </v:shape>
        </w:pict>
      </w:r>
      <w:r>
        <w:rPr>
          <w:noProof/>
        </w:rPr>
        <w:pict>
          <v:shape id="Text Box 4" o:spid="_x0000_s1027" type="#_x0000_t202" style="position:absolute;margin-left:227pt;margin-top:31pt;width:295pt;height:107pt;z-index:251656192;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" filled="f" stroked="f">
            <v:textbox inset="0,0,0,0">
              <w:txbxContent>
                <w:p w:rsidR="00A058CB" w:rsidRPr="006E10FA" w:rsidRDefault="00A058CB" w:rsidP="006E10FA">
                  <w:pPr>
                    <w:rPr>
                      <w:rFonts w:ascii="Arial" w:hAnsi="Arial" w:cs="Arial"/>
                      <w:b/>
                      <w:spacing w:val="80"/>
                      <w:sz w:val="32"/>
                      <w:szCs w:val="32"/>
                    </w:rPr>
                  </w:pPr>
                  <w:r w:rsidRPr="006E10FA">
                    <w:rPr>
                      <w:rFonts w:ascii="Arial" w:hAnsi="Arial" w:cs="Arial"/>
                      <w:b/>
                      <w:spacing w:val="80"/>
                      <w:sz w:val="32"/>
                      <w:szCs w:val="32"/>
                    </w:rPr>
                    <w:t>FOR IMMEDIATE RELEASE</w:t>
                  </w:r>
                </w:p>
                <w:p w:rsidR="00A058CB" w:rsidRDefault="00A058CB" w:rsidP="006E10FA">
                  <w:pPr>
                    <w:rPr>
                      <w:rFonts w:ascii="Arial" w:hAnsi="Arial" w:cs="Arial"/>
                      <w:b/>
                    </w:rPr>
                  </w:pPr>
                </w:p>
                <w:p w:rsidR="00A058CB" w:rsidRPr="006E10FA" w:rsidRDefault="00A058CB" w:rsidP="006E10FA">
                  <w:pPr>
                    <w:rPr>
                      <w:rFonts w:ascii="Arial" w:hAnsi="Arial" w:cs="Arial"/>
                      <w:b/>
                    </w:rPr>
                  </w:pPr>
                  <w:r w:rsidRPr="006E10FA">
                    <w:rPr>
                      <w:rFonts w:ascii="Arial" w:hAnsi="Arial" w:cs="Arial"/>
                      <w:b/>
                    </w:rPr>
                    <w:t>CONTACT</w:t>
                  </w:r>
                </w:p>
                <w:p w:rsidR="00A058CB" w:rsidRPr="006E10FA" w:rsidRDefault="00A058CB" w:rsidP="006E10FA">
                  <w:pPr>
                    <w:rPr>
                      <w:rFonts w:ascii="Arial" w:hAnsi="Arial" w:cs="Arial"/>
                      <w:b/>
                      <w:sz w:val="20"/>
                      <w:szCs w:val="20"/>
                    </w:rPr>
                  </w:pPr>
                  <w:r w:rsidRPr="006E10FA">
                    <w:rPr>
                      <w:rFonts w:ascii="Arial" w:hAnsi="Arial" w:cs="Arial"/>
                      <w:b/>
                      <w:sz w:val="20"/>
                      <w:szCs w:val="20"/>
                    </w:rPr>
                    <w:t>Lisa Tawil, ITVS</w:t>
                  </w:r>
                  <w:r>
                    <w:rPr>
                      <w:rFonts w:ascii="Arial" w:hAnsi="Arial" w:cs="Arial"/>
                      <w:b/>
                      <w:sz w:val="20"/>
                      <w:szCs w:val="20"/>
                    </w:rPr>
                    <w:tab/>
                  </w:r>
                  <w:r w:rsidRPr="006E10FA">
                    <w:rPr>
                      <w:rFonts w:ascii="Arial" w:hAnsi="Arial" w:cs="Arial"/>
                      <w:b/>
                      <w:sz w:val="20"/>
                      <w:szCs w:val="20"/>
                    </w:rPr>
                    <w:t>415-356-8383</w:t>
                  </w:r>
                  <w:r>
                    <w:rPr>
                      <w:rFonts w:ascii="Arial" w:hAnsi="Arial" w:cs="Arial"/>
                      <w:b/>
                      <w:sz w:val="20"/>
                      <w:szCs w:val="20"/>
                    </w:rPr>
                    <w:tab/>
                  </w:r>
                  <w:r w:rsidRPr="006E10FA">
                    <w:rPr>
                      <w:rFonts w:ascii="Arial" w:hAnsi="Arial" w:cs="Arial"/>
                      <w:b/>
                      <w:sz w:val="20"/>
                      <w:szCs w:val="20"/>
                    </w:rPr>
                    <w:t>lisa_tawil@itvs.org</w:t>
                  </w:r>
                </w:p>
                <w:p w:rsidR="00A058CB" w:rsidRPr="006E10FA" w:rsidRDefault="00A058CB" w:rsidP="006E10FA">
                  <w:pPr>
                    <w:rPr>
                      <w:rFonts w:ascii="Arial" w:hAnsi="Arial" w:cs="Arial"/>
                      <w:b/>
                      <w:sz w:val="20"/>
                      <w:szCs w:val="20"/>
                    </w:rPr>
                  </w:pPr>
                  <w:r w:rsidRPr="006E10FA">
                    <w:rPr>
                      <w:rFonts w:ascii="Arial" w:hAnsi="Arial" w:cs="Arial"/>
                      <w:b/>
                      <w:sz w:val="20"/>
                      <w:szCs w:val="20"/>
                    </w:rPr>
                    <w:t>Mary Lugo</w:t>
                  </w:r>
                  <w:r>
                    <w:rPr>
                      <w:rFonts w:ascii="Arial" w:hAnsi="Arial" w:cs="Arial"/>
                      <w:b/>
                      <w:sz w:val="20"/>
                      <w:szCs w:val="20"/>
                    </w:rPr>
                    <w:tab/>
                  </w:r>
                  <w:r>
                    <w:rPr>
                      <w:rFonts w:ascii="Arial" w:hAnsi="Arial" w:cs="Arial"/>
                      <w:b/>
                      <w:sz w:val="20"/>
                      <w:szCs w:val="20"/>
                    </w:rPr>
                    <w:tab/>
                  </w:r>
                  <w:r w:rsidRPr="006E10FA">
                    <w:rPr>
                      <w:rFonts w:ascii="Arial" w:hAnsi="Arial" w:cs="Arial"/>
                      <w:b/>
                      <w:sz w:val="20"/>
                      <w:szCs w:val="20"/>
                    </w:rPr>
                    <w:t>770-623-8190</w:t>
                  </w:r>
                  <w:r>
                    <w:rPr>
                      <w:rFonts w:ascii="Arial" w:hAnsi="Arial" w:cs="Arial"/>
                      <w:b/>
                      <w:sz w:val="20"/>
                      <w:szCs w:val="20"/>
                    </w:rPr>
                    <w:tab/>
                  </w:r>
                  <w:r w:rsidRPr="006E10FA">
                    <w:rPr>
                      <w:rFonts w:ascii="Arial" w:hAnsi="Arial" w:cs="Arial"/>
                      <w:b/>
                      <w:sz w:val="20"/>
                      <w:szCs w:val="20"/>
                    </w:rPr>
                    <w:t>lugo@negia.net</w:t>
                  </w:r>
                </w:p>
                <w:p w:rsidR="00A058CB" w:rsidRDefault="00A058CB" w:rsidP="006E10FA">
                  <w:pPr>
                    <w:rPr>
                      <w:rFonts w:ascii="Arial" w:hAnsi="Arial" w:cs="Arial"/>
                      <w:b/>
                      <w:sz w:val="20"/>
                      <w:szCs w:val="20"/>
                    </w:rPr>
                  </w:pPr>
                  <w:r w:rsidRPr="006E10FA">
                    <w:rPr>
                      <w:rFonts w:ascii="Arial" w:hAnsi="Arial" w:cs="Arial"/>
                      <w:b/>
                      <w:sz w:val="20"/>
                      <w:szCs w:val="20"/>
                    </w:rPr>
                    <w:t xml:space="preserve">Cara White </w:t>
                  </w:r>
                  <w:r>
                    <w:rPr>
                      <w:rFonts w:ascii="Arial" w:hAnsi="Arial" w:cs="Arial"/>
                      <w:b/>
                      <w:sz w:val="20"/>
                      <w:szCs w:val="20"/>
                    </w:rPr>
                    <w:tab/>
                  </w:r>
                  <w:r>
                    <w:rPr>
                      <w:rFonts w:ascii="Arial" w:hAnsi="Arial" w:cs="Arial"/>
                      <w:b/>
                      <w:sz w:val="20"/>
                      <w:szCs w:val="20"/>
                    </w:rPr>
                    <w:tab/>
                  </w:r>
                  <w:r w:rsidRPr="006E10FA">
                    <w:rPr>
                      <w:rFonts w:ascii="Arial" w:hAnsi="Arial" w:cs="Arial"/>
                      <w:b/>
                      <w:sz w:val="20"/>
                      <w:szCs w:val="20"/>
                    </w:rPr>
                    <w:t xml:space="preserve">843-881-1480 </w:t>
                  </w:r>
                  <w:r>
                    <w:rPr>
                      <w:rFonts w:ascii="Arial" w:hAnsi="Arial" w:cs="Arial"/>
                      <w:b/>
                      <w:sz w:val="20"/>
                      <w:szCs w:val="20"/>
                    </w:rPr>
                    <w:tab/>
                  </w:r>
                  <w:r w:rsidRPr="006E10FA">
                    <w:rPr>
                      <w:rFonts w:ascii="Arial" w:hAnsi="Arial" w:cs="Arial"/>
                      <w:b/>
                      <w:sz w:val="20"/>
                      <w:szCs w:val="20"/>
                    </w:rPr>
                    <w:t>cara.white@mac.com</w:t>
                  </w:r>
                </w:p>
                <w:p w:rsidR="00A058CB" w:rsidRPr="006E10FA" w:rsidRDefault="00A058CB" w:rsidP="00EC4303">
                  <w:pPr>
                    <w:spacing w:before="120"/>
                    <w:rPr>
                      <w:rFonts w:ascii="Arial" w:hAnsi="Arial" w:cs="Arial"/>
                      <w:b/>
                      <w:sz w:val="20"/>
                      <w:szCs w:val="20"/>
                    </w:rPr>
                  </w:pPr>
                  <w:r w:rsidRPr="00EC4303">
                    <w:rPr>
                      <w:rFonts w:ascii="Arial" w:hAnsi="Arial" w:cs="Arial"/>
                      <w:b/>
                      <w:sz w:val="20"/>
                      <w:szCs w:val="20"/>
                    </w:rPr>
                    <w:t>For downloadable images, visit pbs.org/pressroom/</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margin-left:0;margin-top:0;width:612pt;height:11in;z-index:-251662336;visibility:visible;mso-position-horizontal-relative:page;mso-position-vertical-relative:page">
            <v:imagedata r:id="rId8" o:title=""/>
            <w10:wrap anchorx="page" anchory="page"/>
          </v:shape>
        </w:pict>
      </w:r>
      <w:r>
        <w:br w:type="page"/>
      </w:r>
      <w:r>
        <w:rPr>
          <w:noProof/>
        </w:rPr>
        <w:pict>
          <v:shape id="Picture 7" o:spid="_x0000_s1029" type="#_x0000_t75" style="position:absolute;margin-left:0;margin-top:0;width:612pt;height:11in;z-index:-251656192;visibility:visible;mso-position-horizontal-relative:page;mso-position-vertical-relative:page">
            <v:imagedata r:id="rId8" o:title=""/>
            <w10:wrap anchorx="page" anchory="page"/>
          </v:shape>
        </w:pict>
      </w:r>
      <w:r>
        <w:rPr>
          <w:noProof/>
        </w:rPr>
        <w:pict>
          <v:shape id="Text Box 6" o:spid="_x0000_s1030" type="#_x0000_t202" style="position:absolute;margin-left:90pt;margin-top:162pt;width:6in;height:522pt;z-index:251659264;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" filled="f" stroked="f">
            <v:textbox style="mso-next-textbox:#Text Box 8">
              <w:txbxContent/>
            </v:textbox>
            <w10:wrap type="through" anchorx="page" anchory="page"/>
          </v:shape>
        </w:pict>
      </w:r>
      <w:r>
        <w:br w:type="page"/>
      </w:r>
      <w:r>
        <w:rPr>
          <w:noProof/>
        </w:rPr>
        <w:pict>
          <v:shape id="Text Box 8" o:spid="_x0000_s1031" type="#_x0000_t202" style="position:absolute;margin-left:90pt;margin-top:162pt;width:6in;height:522pt;z-index:251661312;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" filled="f" stroked="f">
            <v:textbox>
              <w:txbxContent/>
            </v:textbox>
            <w10:wrap type="through" anchorx="page" anchory="page"/>
          </v:shape>
        </w:pict>
      </w:r>
      <w:r>
        <w:rPr>
          <w:noProof/>
        </w:rPr>
        <w:pict>
          <v:shape id="Text Box 3" o:spid="_x0000_s1032" type="#_x0000_t202" style="position:absolute;margin-left:90pt;margin-top:162pt;width:6in;height:522pt;z-index:251657216;visibility:visible;mso-wrap-style:non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" filled="f" stroked="f">
            <w10:wrap type="through" anchorx="page" anchory="page"/>
          </v:shape>
        </w:pict>
      </w:r>
      <w:r>
        <w:rPr>
          <w:noProof/>
        </w:rPr>
        <w:pict>
          <v:shape id="Picture 5" o:spid="_x0000_s1033" type="#_x0000_t75" style="position:absolute;margin-left:0;margin-top:0;width:612pt;height:11in;z-index:-251658240;visibility:visible;mso-position-horizontal-relative:page;mso-position-vertical-relative:page">
            <v:imagedata r:id="rId8" o:title=""/>
            <w10:wrap anchorx="page" anchory="page"/>
          </v:shape>
        </w:pict>
      </w:r>
    </w:p>
    <w:sectPr w:rsidR="00A058CB" w:rsidSect="00EC4303">
      <w:pgSz w:w="12240" w:h="15840"/>
      <w:pgMar w:top="3240" w:right="1800" w:bottom="216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altName w:val="Franklin Gothic Medium C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 Pro W3">
    <w:altName w:val="?????? Pro W3"/>
    <w:panose1 w:val="00000000000000000000"/>
    <w:charset w:val="80"/>
    <w:family w:val="auto"/>
    <w:notTrueType/>
    <w:pitch w:val="variable"/>
    <w:sig w:usb0="00000001"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0FA"/>
    <w:rsid w:val="000F4E19"/>
    <w:rsid w:val="001363B7"/>
    <w:rsid w:val="00252DC0"/>
    <w:rsid w:val="00273D4F"/>
    <w:rsid w:val="002B6983"/>
    <w:rsid w:val="00495C15"/>
    <w:rsid w:val="004D271B"/>
    <w:rsid w:val="005D74F5"/>
    <w:rsid w:val="00646104"/>
    <w:rsid w:val="006E10FA"/>
    <w:rsid w:val="00784B08"/>
    <w:rsid w:val="0079497E"/>
    <w:rsid w:val="009960F7"/>
    <w:rsid w:val="00A058CB"/>
    <w:rsid w:val="00A40364"/>
    <w:rsid w:val="00DA5678"/>
    <w:rsid w:val="00EC4303"/>
    <w:rsid w:val="00EF2D14"/>
    <w:rsid w:val="00FE0A8C"/>
    <w:rsid w:val="00FE66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83"/>
    <w:rPr>
      <w:sz w:val="24"/>
      <w:szCs w:val="24"/>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paragraph" w:styleId="BalloonText">
    <w:name w:val="Balloon Text"/>
    <w:basedOn w:val="Normal"/>
    <w:link w:val="BalloonTextChar"/>
    <w:uiPriority w:val="99"/>
    <w:semiHidden/>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semiHidden/>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EC4303"/>
    <w:rPr>
      <w:rFonts w:cs="Times New Roman"/>
      <w:color w:val="0000FF"/>
      <w:u w:val="single"/>
    </w:rPr>
  </w:style>
  <w:style w:type="paragraph" w:customStyle="1" w:styleId="Body">
    <w:name w:val="Body"/>
    <w:uiPriority w:val="99"/>
    <w:rsid w:val="005D74F5"/>
    <w:rPr>
      <w:rFonts w:ascii="Helvetica" w:eastAsia="?????? Pro W3"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91706133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www.twitter.com/independentle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independentlens/" TargetMode="External"/><Relationship Id="rId5" Type="http://schemas.openxmlformats.org/officeDocument/2006/relationships/hyperlink" Target="http://www.pbs.org/independentlens" TargetMode="External"/><Relationship Id="rId10" Type="http://schemas.openxmlformats.org/officeDocument/2006/relationships/theme" Target="theme/theme1.xml"/><Relationship Id="rId4" Type="http://schemas.openxmlformats.org/officeDocument/2006/relationships/hyperlink" Target="http://www.pbs.org/independentlens/kill-te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Words>
  <Characters>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Silva</dc:creator>
  <cp:keywords/>
  <dc:description/>
  <cp:lastModifiedBy>Mary Lugo</cp:lastModifiedBy>
  <cp:revision>2</cp:revision>
  <dcterms:created xsi:type="dcterms:W3CDTF">2014-10-18T11:00:00Z</dcterms:created>
  <dcterms:modified xsi:type="dcterms:W3CDTF">2014-10-18T11:00:00Z</dcterms:modified>
</cp:coreProperties>
</file>