
<file path=[Content_Types].xml><?xml version="1.0" encoding="utf-8"?>
<Types xmlns="http://schemas.openxmlformats.org/package/2006/content-types">
  <Default Extension="tiff" ContentType="image/tiff"/>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3101E" w:rsidRDefault="00D049F3" w:rsidP="006E10FA">
      <w:pPr>
        <w:spacing w:before="240"/>
      </w:pPr>
      <w:r>
        <w:rPr>
          <w:noProof/>
        </w:rPr>
        <w:pict>
          <v:shapetype id="_x0000_t202" coordsize="21600,21600" o:spt="202" path="m0,0l0,21600,21600,21600,21600,0xe">
            <v:stroke joinstyle="miter"/>
            <v:path gradientshapeok="t" o:connecttype="rect"/>
          </v:shapetype>
          <v:shape id="_x0000_s1033" type="#_x0000_t202" style="position:absolute;margin-left:-4.8pt;margin-top:166.7pt;width:118.8pt;height:130.3pt;z-index:251668480;mso-wrap-edited:f" wrapcoords="0 0 21600 0 21600 21600 0 21600 0 0" filled="f" stroked="f">
            <v:fill o:detectmouseclick="t"/>
            <v:textbox style="mso-next-textbox:#_x0000_s1033" inset=",7.2pt,,7.2pt">
              <w:txbxContent>
                <w:p w:rsidR="003A3239" w:rsidRDefault="00D049F3" w:rsidP="008E392B">
                  <w:pPr>
                    <w:rPr>
                      <w:rFonts w:ascii="Helvetica" w:hAnsi="Helvetica"/>
                      <w:i/>
                      <w:sz w:val="18"/>
                    </w:rPr>
                  </w:pPr>
                  <w:r w:rsidRPr="003A3239">
                    <w:rPr>
                      <w:rFonts w:ascii="Helvetica" w:hAnsi="Helvetica"/>
                      <w:i/>
                      <w:noProof/>
                      <w:sz w:val="18"/>
                    </w:rPr>
                    <w:drawing>
                      <wp:inline distT="0" distB="0" distL="0" distR="0">
                        <wp:extent cx="1325880" cy="1340106"/>
                        <wp:effectExtent l="25400" t="0" r="0" b="0"/>
                        <wp:docPr id="42" name="Picture 35" descr="Untitled.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tiff"/>
                                <pic:cNvPicPr/>
                              </pic:nvPicPr>
                              <pic:blipFill>
                                <a:blip r:embed="rId4"/>
                                <a:stretch>
                                  <a:fillRect/>
                                </a:stretch>
                              </pic:blipFill>
                              <pic:spPr>
                                <a:xfrm>
                                  <a:off x="0" y="0"/>
                                  <a:ext cx="1325880" cy="1340106"/>
                                </a:xfrm>
                                <a:prstGeom prst="rect">
                                  <a:avLst/>
                                </a:prstGeom>
                              </pic:spPr>
                            </pic:pic>
                          </a:graphicData>
                        </a:graphic>
                      </wp:inline>
                    </w:drawing>
                  </w:r>
                </w:p>
                <w:p w:rsidR="008E392B" w:rsidRPr="003A3239" w:rsidRDefault="00D049F3" w:rsidP="008E392B">
                  <w:pPr>
                    <w:rPr>
                      <w:rFonts w:ascii="Helvetica" w:hAnsi="Helvetica"/>
                      <w:i/>
                      <w:sz w:val="16"/>
                    </w:rPr>
                  </w:pPr>
                  <w:r w:rsidRPr="003A3239">
                    <w:rPr>
                      <w:rFonts w:ascii="Helvetica" w:hAnsi="Helvetica"/>
                      <w:i/>
                      <w:sz w:val="16"/>
                    </w:rPr>
                    <w:t>Credit: Courtesy of ITVS.</w:t>
                  </w:r>
                </w:p>
              </w:txbxContent>
            </v:textbox>
            <w10:wrap type="tight"/>
          </v:shape>
        </w:pict>
      </w:r>
      <w:r>
        <w:rPr>
          <w:noProof/>
        </w:rPr>
        <w:pict>
          <v:group id="_x0000_s1516" style="position:absolute;margin-left:90pt;margin-top:153pt;width:468pt;height:520pt;z-index:251660288;mso-position-horizontal-relative:page;mso-position-vertical-relative:page" coordsize="20000,20000" wrapcoords="0 0 21600 0 21600 21600 0 21600 0 0" mv:complextextbox="1">
            <v:shape id="Text Box 2" o:spid="_x0000_s1517" type="#_x0000_t202" style="position:absolute;width:20000;height:20000;visibility:visible;mso-wrap-edited:f;mso-position-horizontal-relative:page;mso-position-vertical-relative:page;mso-width-relative:margin;mso-height-relative:margin" wrapcoords="0 0 21600 0 21600 21600 0 21600 0 0" o:regroupid="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" mv:complextextbox="1" filled="f" stroked="f">
              <v:textbox style="mso-next-textbox:#Text Box 2" inset="0,0,0,0"/>
            </v:shape>
            <v:shape id="_x0000_s1518" type="#_x0000_t202" style="position:absolute;width:19998;height:740" filled="f" stroked="f">
              <v:textbox style="mso-next-textbox:#_x0000_s1519" inset="0,0,0,0">
                <w:txbxContent>
                  <w:p w:rsidR="001B2505" w:rsidRPr="001B2505" w:rsidRDefault="00D049F3" w:rsidP="00B3101E">
                    <w:pPr>
                      <w:tabs>
                        <w:tab w:val="left" w:pos="-180"/>
                      </w:tabs>
                      <w:jc w:val="center"/>
                      <w:rPr>
                        <w:rFonts w:ascii="Helvetica" w:hAnsi="Helvetica"/>
                        <w:b/>
                        <w:i/>
                        <w:sz w:val="32"/>
                      </w:rPr>
                    </w:pPr>
                  </w:p>
                  <w:p w:rsidR="00B3101E" w:rsidRPr="003A3239" w:rsidRDefault="00D049F3" w:rsidP="00B3101E">
                    <w:pPr>
                      <w:tabs>
                        <w:tab w:val="left" w:pos="-180"/>
                      </w:tabs>
                      <w:jc w:val="center"/>
                      <w:rPr>
                        <w:rFonts w:ascii="Helvetica" w:hAnsi="Helvetica"/>
                        <w:b/>
                        <w:i/>
                      </w:rPr>
                    </w:pPr>
                    <w:r w:rsidRPr="003A3239">
                      <w:rPr>
                        <w:rFonts w:ascii="Helvetica" w:hAnsi="Helvetica"/>
                        <w:b/>
                        <w:i/>
                      </w:rPr>
                      <w:t xml:space="preserve">Through a Lens Darkly: Black Photographers and the Emergence of a People </w:t>
                    </w:r>
                    <w:r w:rsidRPr="003A3239">
                      <w:rPr>
                        <w:rFonts w:ascii="Helvetica" w:hAnsi="Helvetica"/>
                        <w:b/>
                      </w:rPr>
                      <w:t>Premieres on</w:t>
                    </w:r>
                    <w:r w:rsidRPr="003A3239">
                      <w:rPr>
                        <w:rFonts w:ascii="Helvetica" w:hAnsi="Helvetica"/>
                        <w:b/>
                        <w:i/>
                      </w:rPr>
                      <w:t xml:space="preserve"> Independent Lens</w:t>
                    </w:r>
                  </w:p>
                  <w:p w:rsidR="003A3239" w:rsidRDefault="00D049F3" w:rsidP="00B3101E">
                    <w:pPr>
                      <w:tabs>
                        <w:tab w:val="left" w:pos="-180"/>
                      </w:tabs>
                      <w:jc w:val="center"/>
                      <w:rPr>
                        <w:rFonts w:ascii="Helvetica" w:hAnsi="Helvetica"/>
                        <w:b/>
                      </w:rPr>
                    </w:pPr>
                    <w:r w:rsidRPr="003A3239">
                      <w:rPr>
                        <w:rFonts w:ascii="Helvetica" w:hAnsi="Helvetica"/>
                        <w:b/>
                      </w:rPr>
                      <w:t>Monday, February 16, 2015 on PBS</w:t>
                    </w:r>
                  </w:p>
                  <w:p w:rsidR="003A3239" w:rsidRDefault="00D049F3" w:rsidP="00B3101E">
                    <w:pPr>
                      <w:tabs>
                        <w:tab w:val="left" w:pos="-180"/>
                      </w:tabs>
                      <w:jc w:val="center"/>
                      <w:rPr>
                        <w:rFonts w:ascii="Helvetica" w:hAnsi="Helvetica"/>
                        <w:b/>
                      </w:rPr>
                    </w:pPr>
                  </w:p>
                  <w:p w:rsidR="003A3239" w:rsidRPr="009D0E66" w:rsidRDefault="00D049F3" w:rsidP="003A3239">
                    <w:pPr>
                      <w:jc w:val="center"/>
                      <w:rPr>
                        <w:rFonts w:ascii="Helvetica" w:hAnsi="Helvetica"/>
                        <w:b/>
                        <w:sz w:val="20"/>
                        <w:szCs w:val="32"/>
                      </w:rPr>
                    </w:pPr>
                    <w:r w:rsidRPr="009D0E66">
                      <w:rPr>
                        <w:rFonts w:ascii="Helvetica" w:hAnsi="Helvetica"/>
                        <w:b/>
                        <w:sz w:val="20"/>
                        <w:szCs w:val="32"/>
                      </w:rPr>
                      <w:t>About the Filmmaker</w:t>
                    </w:r>
                  </w:p>
                  <w:p w:rsidR="00B3101E" w:rsidRPr="001B2505" w:rsidRDefault="00D049F3" w:rsidP="003A3239">
                    <w:pPr>
                      <w:jc w:val="center"/>
                      <w:rPr>
                        <w:rFonts w:ascii="Helvetica" w:hAnsi="Helvetica"/>
                        <w:b/>
                        <w:sz w:val="20"/>
                        <w:szCs w:val="32"/>
                      </w:rPr>
                    </w:pPr>
                  </w:p>
                  <w:p w:rsidR="00B3101E" w:rsidRPr="001B2505" w:rsidRDefault="00D049F3" w:rsidP="00B3101E">
                    <w:pPr>
                      <w:rPr>
                        <w:rFonts w:ascii="Helvetica" w:hAnsi="Helvetica"/>
                        <w:b/>
                        <w:sz w:val="20"/>
                        <w:szCs w:val="32"/>
                      </w:rPr>
                    </w:pPr>
                  </w:p>
                  <w:p w:rsidR="00AB1950" w:rsidRDefault="00D049F3" w:rsidP="00AB1950">
                    <w:pPr>
                      <w:widowControl w:val="0"/>
                      <w:tabs>
                        <w:tab w:val="left" w:pos="1170"/>
                      </w:tabs>
                      <w:autoSpaceDE w:val="0"/>
                      <w:autoSpaceDN w:val="0"/>
                      <w:adjustRightInd w:val="0"/>
                      <w:spacing w:after="260"/>
                      <w:rPr>
                        <w:rFonts w:ascii="Helvetica" w:hAnsi="Helvetica"/>
                        <w:sz w:val="20"/>
                        <w:szCs w:val="23"/>
                      </w:rPr>
                    </w:pPr>
                    <w:r w:rsidRPr="001B2505">
                      <w:rPr>
                        <w:rFonts w:ascii="Helvetica" w:hAnsi="Helvetica"/>
                        <w:b/>
                        <w:sz w:val="20"/>
                        <w:szCs w:val="23"/>
                      </w:rPr>
                      <w:t>Thomas Allen Harris</w:t>
                    </w:r>
                    <w:r w:rsidRPr="001B2505">
                      <w:rPr>
                        <w:rFonts w:ascii="Helvetica" w:hAnsi="Helvetica"/>
                        <w:sz w:val="20"/>
                        <w:szCs w:val="23"/>
                      </w:rPr>
                      <w:t xml:space="preserve"> </w:t>
                    </w:r>
                    <w:r w:rsidRPr="001B2505">
                      <w:rPr>
                        <w:rFonts w:ascii="Helvetica" w:hAnsi="Helvetica"/>
                        <w:b/>
                        <w:sz w:val="20"/>
                        <w:szCs w:val="23"/>
                      </w:rPr>
                      <w:t>(Director, Producer, Writer)</w:t>
                    </w:r>
                    <w:r w:rsidRPr="001B2505">
                      <w:rPr>
                        <w:rFonts w:ascii="Helvetica" w:hAnsi="Helvetica"/>
                        <w:sz w:val="20"/>
                        <w:szCs w:val="23"/>
                      </w:rPr>
                      <w:t xml:space="preserve"> is the founder and president of Chimpanzee Productions, a company dedicated to producing unique audiovisual experiences that illuminate the human condition and the search for identity, family, and spirituality. Chimpanzee’s innovative and award-winning pe</w:t>
                    </w:r>
                    <w:r w:rsidRPr="001B2505">
                      <w:rPr>
                        <w:rFonts w:ascii="Helvetica" w:hAnsi="Helvetica"/>
                        <w:sz w:val="20"/>
                        <w:szCs w:val="23"/>
                      </w:rPr>
                      <w:t>rformance-based documentary films —</w:t>
                    </w:r>
                    <w:r w:rsidRPr="001B2505">
                      <w:rPr>
                        <w:rFonts w:ascii="Helvetica" w:hAnsi="Helvetica"/>
                        <w:i/>
                        <w:iCs/>
                        <w:sz w:val="20"/>
                        <w:szCs w:val="23"/>
                      </w:rPr>
                      <w:t>VINTAGE - Families of Value, E Minha Cara/That’s My Face</w:t>
                    </w:r>
                    <w:r w:rsidRPr="001B2505">
                      <w:rPr>
                        <w:rFonts w:ascii="Helvetica" w:hAnsi="Helvetica"/>
                        <w:sz w:val="20"/>
                        <w:szCs w:val="23"/>
                      </w:rPr>
                      <w:t xml:space="preserve">, and </w:t>
                    </w:r>
                    <w:r w:rsidRPr="001B2505">
                      <w:rPr>
                        <w:rFonts w:ascii="Helvetica" w:hAnsi="Helvetica"/>
                        <w:i/>
                        <w:iCs/>
                        <w:sz w:val="20"/>
                        <w:szCs w:val="23"/>
                      </w:rPr>
                      <w:t xml:space="preserve">Twelve Disciples of Nelson Mandela </w:t>
                    </w:r>
                    <w:r w:rsidRPr="001B2505">
                      <w:rPr>
                        <w:rFonts w:ascii="Helvetica" w:hAnsi="Helvetica"/>
                        <w:sz w:val="20"/>
                        <w:szCs w:val="23"/>
                      </w:rPr>
                      <w:t>— have received critical acclaim at international film festivals such as Sundance, Berlin, Toronto, FESPACO, Outfest, Flaher</w:t>
                    </w:r>
                    <w:r w:rsidRPr="001B2505">
                      <w:rPr>
                        <w:rFonts w:ascii="Helvetica" w:hAnsi="Helvetica"/>
                        <w:sz w:val="20"/>
                        <w:szCs w:val="23"/>
                      </w:rPr>
                      <w:t>ty, and Cape Town, and have been broadcast on PBS, the Sundance Channel, ARTE, as well as CBC, Swedish Broadcasting Network, and New Zealand Television. His video and installations have been featured at prestigious museums and galleries including the Museu</w:t>
                    </w:r>
                    <w:r w:rsidRPr="001B2505">
                      <w:rPr>
                        <w:rFonts w:ascii="Helvetica" w:hAnsi="Helvetica"/>
                        <w:sz w:val="20"/>
                        <w:szCs w:val="23"/>
                      </w:rPr>
                      <w:t>m of Modern Art, the Whitney Biennial, the Corcoran Gallery, Reina Sophia, and the London Institute of the Arts. Harris has received numerous fellowships and awards including a United States Artist Fellowship, Guggenheim Fellowship, Rockefeller Fellowship,</w:t>
                    </w:r>
                    <w:r w:rsidRPr="001B2505">
                      <w:rPr>
                        <w:rFonts w:ascii="Helvetica" w:hAnsi="Helvetica"/>
                        <w:sz w:val="20"/>
                        <w:szCs w:val="23"/>
                      </w:rPr>
                      <w:t xml:space="preserve"> as well as CPB/PBS and Sundance Directors Fellowships. A graduate of Harvard College, Harris lectures widely on the use of media as a tool for social change.</w:t>
                    </w:r>
                  </w:p>
                  <w:p w:rsidR="00B3101E" w:rsidRPr="001B2505" w:rsidRDefault="00D049F3" w:rsidP="00DA3461">
                    <w:pPr>
                      <w:jc w:val="center"/>
                      <w:rPr>
                        <w:rFonts w:ascii="Helvetica" w:hAnsi="Helvetica"/>
                        <w:sz w:val="20"/>
                      </w:rPr>
                    </w:pPr>
                    <w:r w:rsidRPr="001B2505">
                      <w:rPr>
                        <w:rFonts w:ascii="Helvetica" w:hAnsi="Helvetica"/>
                        <w:sz w:val="20"/>
                      </w:rPr>
                      <w:t>###</w:t>
                    </w:r>
                  </w:p>
                </w:txbxContent>
              </v:textbox>
            </v:shape>
            <v:shape id="_x0000_s1519" type="#_x0000_t202" style="position:absolute;top:738;width:19998;height:1112" filled="f" stroked="f">
              <v:textbox style="mso-next-textbox:#_x0000_s1520" inset="0,0,0,0">
                <w:txbxContent/>
              </v:textbox>
            </v:shape>
            <v:shape id="_x0000_s1520" type="#_x0000_t202" style="position:absolute;top:1848;width:19998;height:556" filled="f" stroked="f">
              <v:textbox style="mso-next-textbox:#_x0000_s1521" inset="0,0,0,0">
                <w:txbxContent/>
              </v:textbox>
            </v:shape>
            <v:shape id="_x0000_s1521" type="#_x0000_t202" style="position:absolute;top:2402;width:19998;height:556" filled="f" stroked="f">
              <v:textbox style="mso-next-textbox:#_x0000_s1522" inset="0,0,0,0">
                <w:txbxContent/>
              </v:textbox>
            </v:shape>
            <v:shape id="_x0000_s1522" type="#_x0000_t202" style="position:absolute;top:2956;width:19998;height:463" filled="f" stroked="f">
              <v:textbox style="mso-next-textbox:#_x0000_s1523" inset="0,0,0,0">
                <w:txbxContent/>
              </v:textbox>
            </v:shape>
            <v:shape id="_x0000_s1523" type="#_x0000_t202" style="position:absolute;top:3417;width:19998;height:464" filled="f" stroked="f">
              <v:textbox style="mso-next-textbox:#_x0000_s1524" inset="0,0,0,0">
                <w:txbxContent/>
              </v:textbox>
            </v:shape>
            <v:shape id="_x0000_s1524" type="#_x0000_t202" style="position:absolute;left:5256;top:3879;width:14742;height:463" filled="f" stroked="f">
              <v:textbox style="mso-next-textbox:#_x0000_s1525" inset="0,0,0,0">
                <w:txbxContent/>
              </v:textbox>
            </v:shape>
            <v:shape id="_x0000_s1525" type="#_x0000_t202" style="position:absolute;left:5256;top:4340;width:14742;height:464" filled="f" stroked="f">
              <v:textbox style="mso-next-textbox:#_x0000_s1526" inset="0,0,0,0">
                <w:txbxContent/>
              </v:textbox>
            </v:shape>
            <v:shape id="_x0000_s1526" type="#_x0000_t202" style="position:absolute;left:5256;top:4802;width:14742;height:465" filled="f" stroked="f">
              <v:textbox style="mso-next-textbox:#_x0000_s1527" inset="0,0,0,0">
                <w:txbxContent/>
              </v:textbox>
            </v:shape>
            <v:shape id="_x0000_s1527" type="#_x0000_t202" style="position:absolute;left:5256;top:5265;width:14742;height:464" filled="f" stroked="f">
              <v:textbox style="mso-next-textbox:#_x0000_s1528" inset="0,0,0,0">
                <w:txbxContent/>
              </v:textbox>
            </v:shape>
            <v:shape id="_x0000_s1528" type="#_x0000_t202" style="position:absolute;left:5256;top:5727;width:14742;height:463" filled="f" stroked="f">
              <v:textbox style="mso-next-textbox:#_x0000_s1529" inset="0,0,0,0">
                <w:txbxContent/>
              </v:textbox>
            </v:shape>
            <v:shape id="_x0000_s1529" type="#_x0000_t202" style="position:absolute;left:5256;top:6188;width:14742;height:464" filled="f" stroked="f">
              <v:textbox style="mso-next-textbox:#_x0000_s1530" inset="0,0,0,0">
                <w:txbxContent/>
              </v:textbox>
            </v:shape>
            <v:shape id="_x0000_s1530" type="#_x0000_t202" style="position:absolute;left:5256;top:6650;width:14742;height:463" filled="f" stroked="f">
              <v:textbox style="mso-next-textbox:#_x0000_s1531" inset="0,0,0,0">
                <w:txbxContent/>
              </v:textbox>
            </v:shape>
            <v:shape id="_x0000_s1531" type="#_x0000_t202" style="position:absolute;left:5256;top:7112;width:14742;height:463" filled="f" stroked="f">
              <v:textbox style="mso-next-textbox:#_x0000_s1532" inset="0,0,0,0">
                <w:txbxContent/>
              </v:textbox>
            </v:shape>
            <v:shape id="_x0000_s1532" type="#_x0000_t202" style="position:absolute;left:5256;top:7573;width:14742;height:464" filled="f" stroked="f">
              <v:textbox style="mso-next-textbox:#_x0000_s1533" inset="0,0,0,0">
                <w:txbxContent/>
              </v:textbox>
            </v:shape>
            <v:shape id="_x0000_s1533" type="#_x0000_t202" style="position:absolute;left:5256;top:8035;width:14742;height:465" filled="f" stroked="f">
              <v:textbox style="mso-next-textbox:#_x0000_s1534" inset="0,0,0,0">
                <w:txbxContent/>
              </v:textbox>
            </v:shape>
            <v:shape id="_x0000_s1534" type="#_x0000_t202" style="position:absolute;left:5256;top:8498;width:14742;height:464" filled="f" stroked="f">
              <v:textbox style="mso-next-textbox:#_x0000_s1535" inset="0,0,0,0">
                <w:txbxContent/>
              </v:textbox>
            </v:shape>
            <v:shape id="_x0000_s1535" type="#_x0000_t202" style="position:absolute;left:5256;top:8960;width:14742;height:463" filled="f" stroked="f">
              <v:textbox style="mso-next-textbox:#_x0000_s1536" inset="0,0,0,0">
                <w:txbxContent/>
              </v:textbox>
            </v:shape>
            <v:shape id="_x0000_s1536" type="#_x0000_t202" style="position:absolute;top:9421;width:19998;height:2810" filled="f" stroked="f">
              <v:textbox style="mso-next-textbox:#_x0000_s1537" inset="0,0,0,0">
                <w:txbxContent/>
              </v:textbox>
            </v:shape>
            <v:shape id="_x0000_s1537" type="#_x0000_t202" style="position:absolute;top:12229;width:19998;height:465" filled="f" stroked="f">
              <v:textbox style="mso-next-textbox:#_x0000_s1537" inset="0,0,0,0">
                <w:txbxContent/>
              </v:textbox>
            </v:shape>
            <w10:wrap type="through" anchorx="page" anchory="page"/>
          </v:group>
        </w:pict>
      </w: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7772400" cy="10058400"/>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ve="http://schemas.openxmlformats.org/markup-compatibility/2006"/>
                      </a:ext>
                    </a:extLst>
                  </pic:spPr>
                </pic:pic>
              </a:graphicData>
            </a:graphic>
          </wp:anchor>
        </w:drawing>
      </w:r>
    </w:p>
    <w:sectPr w:rsidR="00B3101E" w:rsidSect="00B3101E">
      <w:pgSz w:w="12240" w:h="15840"/>
      <w:pgMar w:top="1980" w:right="1800" w:bottom="216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activeWritingStyle w:appName="MSWord" w:lang="en-US" w:vendorID="64" w:dllVersion="131078" w:nlCheck="1" w:checkStyle="1"/>
  <w:activeWritingStyle w:appName="MSWord" w:lang="en-US" w:vendorID="2" w:dllVersion="6" w:checkStyle="1"/>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compat>
  <w:rsids>
    <w:rsidRoot w:val="006E10FA"/>
    <w:rsid w:val="00D049F3"/>
  </w:rsids>
  <m:mathPr>
    <m:mathFont m:val="Bell M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1E3EA8"/>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semiHidden/>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customStyle="1" w:styleId="Default">
    <w:name w:val="Default"/>
    <w:rsid w:val="00A93AC1"/>
    <w:pPr>
      <w:pBdr>
        <w:top w:val="nil"/>
        <w:left w:val="nil"/>
        <w:bottom w:val="nil"/>
        <w:right w:val="nil"/>
        <w:between w:val="nil"/>
        <w:bar w:val="nil"/>
      </w:pBdr>
    </w:pPr>
    <w:rPr>
      <w:rFonts w:ascii="Helvetica" w:eastAsia="Arial Unicode MS" w:hAnsi="Arial Unicode MS" w:cs="Arial Unicode MS"/>
      <w:color w:val="000000"/>
      <w:sz w:val="22"/>
      <w:szCs w:val="22"/>
      <w:bdr w:val="nil"/>
      <w:lang w:eastAsia="ja-JP"/>
    </w:rPr>
  </w:style>
  <w:style w:type="paragraph" w:customStyle="1" w:styleId="Body">
    <w:name w:val="Body"/>
    <w:rsid w:val="00F23F6D"/>
    <w:rPr>
      <w:rFonts w:ascii="Helvetica" w:eastAsia="ヒラギノ角ゴ Pro W3" w:hAnsi="Helvetica" w:cs="Times New Roman"/>
      <w:color w:val="000000"/>
      <w:szCs w:val="20"/>
    </w:rPr>
  </w:style>
  <w:style w:type="character" w:styleId="FollowedHyperlink">
    <w:name w:val="FollowedHyperlink"/>
    <w:basedOn w:val="DefaultParagraphFont"/>
    <w:rsid w:val="00A62E74"/>
    <w:rPr>
      <w:color w:val="800080" w:themeColor="followedHyperlink"/>
      <w:u w:val="single"/>
    </w:rPr>
  </w:style>
  <w:style w:type="paragraph" w:customStyle="1" w:styleId="normal0">
    <w:name w:val="normal"/>
    <w:rsid w:val="00E04596"/>
    <w:pPr>
      <w:spacing w:line="276" w:lineRule="auto"/>
    </w:pPr>
    <w:rPr>
      <w:rFonts w:ascii="Arial" w:eastAsia="Arial" w:hAnsi="Arial" w:cs="Arial"/>
      <w:color w:val="000000"/>
      <w:sz w:val="22"/>
      <w:lang w:eastAsia="ja-JP"/>
    </w:rPr>
  </w:style>
  <w:style w:type="table" w:styleId="TableGrid">
    <w:name w:val="Table Grid"/>
    <w:basedOn w:val="TableNormal"/>
    <w:rsid w:val="00E045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semiHidden/>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tiff"/><Relationship Id="rId5" Type="http://schemas.openxmlformats.org/officeDocument/2006/relationships/image" Target="media/image2.emf"/><Relationship Id="rId6" Type="http://schemas.openxmlformats.org/officeDocument/2006/relationships/fontTable" Target="fontTable.xml"/><Relationship Id="rId7"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3</Characters>
  <Application>Microsoft Macintosh Word</Application>
  <DocSecurity>0</DocSecurity>
  <Lines>1</Lines>
  <Paragraphs>1</Paragraphs>
  <ScaleCrop>false</ScaleCrop>
  <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Silva</dc:creator>
  <cp:keywords/>
  <dc:description/>
  <cp:lastModifiedBy>Cara White</cp:lastModifiedBy>
  <cp:revision>4</cp:revision>
  <dcterms:created xsi:type="dcterms:W3CDTF">2014-12-31T17:55:00Z</dcterms:created>
  <dcterms:modified xsi:type="dcterms:W3CDTF">2014-12-31T18:09:00Z</dcterms:modified>
</cp:coreProperties>
</file>