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Default Extension="emf" ContentType="image/x-emf"/>
  <Override PartName="/docProps/app.xml" ContentType="application/vnd.openxmlformats-officedocument.extended-properties+xml"/>
  <Override PartName="/word/people.xml" ContentType="application/vnd.openxmlformats-officedocument.wordprocessingml.people+xml"/>
  <Default Extension="jpeg" ContentType="image/jpeg"/>
  <Default Extension="xml" ContentType="application/xml"/>
  <Override PartName="/word/stylesWithEffects.xml" ContentType="application/vnd.ms-word.stylesWithEffect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C07B9" w:rsidRPr="00BC07B9" w:rsidRDefault="00BC07B9" w:rsidP="00BC07B9">
      <w:pPr>
        <w:ind w:right="-270"/>
        <w:jc w:val="center"/>
        <w:rPr>
          <w:rFonts w:ascii="Helvetica" w:hAnsi="Helvetica" w:cs="Arial"/>
          <w:b/>
          <w:bCs/>
          <w:i/>
          <w:iCs/>
          <w:sz w:val="28"/>
          <w:szCs w:val="28"/>
        </w:rPr>
      </w:pPr>
      <w:r>
        <w:rPr>
          <w:rFonts w:ascii="Helvetica" w:hAnsi="Helvetica" w:cs="Arial"/>
          <w:b/>
          <w:bCs/>
          <w:i/>
          <w:iCs/>
          <w:sz w:val="28"/>
          <w:szCs w:val="28"/>
        </w:rPr>
        <w:t xml:space="preserve">True Conviction </w:t>
      </w:r>
      <w:r w:rsidRPr="00BC07B9">
        <w:rPr>
          <w:rFonts w:ascii="Helvetica" w:hAnsi="Helvetica" w:cs="Arial"/>
          <w:b/>
          <w:bCs/>
          <w:iCs/>
          <w:sz w:val="28"/>
          <w:szCs w:val="28"/>
        </w:rPr>
        <w:t>Premieres on</w:t>
      </w:r>
      <w:r w:rsidRPr="00BC07B9">
        <w:rPr>
          <w:rFonts w:ascii="Helvetica" w:hAnsi="Helvetica" w:cs="Arial"/>
          <w:b/>
          <w:bCs/>
          <w:i/>
          <w:iCs/>
          <w:sz w:val="28"/>
          <w:szCs w:val="28"/>
        </w:rPr>
        <w:t xml:space="preserve"> Independent Lens </w:t>
      </w:r>
    </w:p>
    <w:p w:rsidR="00BC07B9" w:rsidRPr="003A65D7" w:rsidRDefault="00BC07B9" w:rsidP="00BC07B9">
      <w:pPr>
        <w:ind w:right="-270"/>
        <w:jc w:val="center"/>
        <w:rPr>
          <w:rFonts w:ascii="Helvetica" w:hAnsi="Helvetica" w:cs="Arial"/>
          <w:b/>
          <w:bCs/>
          <w:iCs/>
          <w:sz w:val="28"/>
          <w:szCs w:val="28"/>
        </w:rPr>
      </w:pPr>
      <w:r w:rsidRPr="003A65D7">
        <w:rPr>
          <w:rFonts w:ascii="Helvetica" w:hAnsi="Helvetica" w:cs="Arial"/>
          <w:b/>
          <w:bCs/>
          <w:iCs/>
          <w:sz w:val="28"/>
          <w:szCs w:val="28"/>
        </w:rPr>
        <w:t xml:space="preserve">Monday, </w:t>
      </w:r>
      <w:r w:rsidR="00377D85">
        <w:rPr>
          <w:rFonts w:ascii="Helvetica" w:hAnsi="Helvetica" w:cs="Arial"/>
          <w:b/>
          <w:bCs/>
          <w:iCs/>
          <w:sz w:val="28"/>
          <w:szCs w:val="28"/>
        </w:rPr>
        <w:t>April 30</w:t>
      </w:r>
      <w:r w:rsidRPr="003A65D7">
        <w:rPr>
          <w:rFonts w:ascii="Helvetica" w:hAnsi="Helvetica" w:cs="Arial"/>
          <w:b/>
          <w:bCs/>
          <w:iCs/>
          <w:sz w:val="28"/>
          <w:szCs w:val="28"/>
        </w:rPr>
        <w:t>, 2018 on PBS</w:t>
      </w:r>
    </w:p>
    <w:p w:rsidR="00BC07B9" w:rsidRPr="004C70CB" w:rsidRDefault="00BC07B9" w:rsidP="00BC07B9">
      <w:pPr>
        <w:ind w:right="-270"/>
        <w:jc w:val="center"/>
        <w:rPr>
          <w:rFonts w:ascii="Helvetica" w:hAnsi="Helvetica" w:cs="Arial"/>
          <w:b/>
          <w:bCs/>
          <w:i/>
          <w:iCs/>
          <w:szCs w:val="28"/>
        </w:rPr>
      </w:pPr>
    </w:p>
    <w:p w:rsidR="00BC07B9" w:rsidRPr="00BC07B9" w:rsidRDefault="00377D85" w:rsidP="00BC07B9">
      <w:pPr>
        <w:ind w:right="-270"/>
        <w:jc w:val="center"/>
        <w:rPr>
          <w:rFonts w:ascii="Helvetica" w:hAnsi="Helvetica" w:cs="Arial"/>
          <w:b/>
          <w:bCs/>
          <w:iCs/>
          <w:sz w:val="28"/>
          <w:szCs w:val="28"/>
        </w:rPr>
      </w:pPr>
      <w:r>
        <w:rPr>
          <w:rFonts w:ascii="Helvetica" w:hAnsi="Helvetica" w:cs="Arial"/>
          <w:b/>
          <w:bCs/>
          <w:iCs/>
          <w:sz w:val="28"/>
          <w:szCs w:val="28"/>
        </w:rPr>
        <w:t>Online Streaming Begins May 1</w:t>
      </w:r>
    </w:p>
    <w:p w:rsidR="00BC07B9" w:rsidRPr="004C70CB" w:rsidRDefault="00BC07B9" w:rsidP="00A333A7">
      <w:pPr>
        <w:ind w:right="-270"/>
        <w:jc w:val="center"/>
        <w:rPr>
          <w:rFonts w:ascii="Helvetica" w:hAnsi="Helvetica" w:cs="Arial"/>
          <w:b/>
          <w:bCs/>
          <w:i/>
          <w:iCs/>
          <w:szCs w:val="28"/>
        </w:rPr>
      </w:pPr>
    </w:p>
    <w:p w:rsidR="00297C28" w:rsidRPr="004C70CB" w:rsidRDefault="003E4135" w:rsidP="00A333A7">
      <w:pPr>
        <w:ind w:right="-270"/>
        <w:jc w:val="center"/>
        <w:rPr>
          <w:rFonts w:ascii="Helvetica" w:hAnsi="Helvetica" w:cs="Arial"/>
          <w:b/>
          <w:bCs/>
        </w:rPr>
      </w:pPr>
      <w:r w:rsidRPr="004C70CB">
        <w:rPr>
          <w:rFonts w:ascii="Helvetica" w:hAnsi="Helvetica"/>
          <w:b/>
          <w:noProof/>
          <w:sz w:val="28"/>
        </w:rPr>
        <w:pict>
          <v:shapetype id="_x0000_t202" coordsize="21600,21600" o:spt="202" path="m0,0l0,21600,21600,21600,21600,0xe">
            <v:stroke joinstyle="miter"/>
            <v:path gradientshapeok="t" o:connecttype="rect"/>
          </v:shapetype>
          <v:shape id="Text Box 4" o:spid="_x0000_s1026" type="#_x0000_t202" style="position:absolute;left:0;text-align:left;margin-left:227pt;margin-top:30.95pt;width:295pt;height:108.55pt;z-index:25165824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1LrQIAAKo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" filled="f" stroked="f">
            <v:textbox inset="0,0,0,0">
              <w:txbxContent>
                <w:p w:rsidR="003D35A3" w:rsidRPr="006205E8" w:rsidRDefault="003D35A3" w:rsidP="007012FC">
                  <w:pPr>
                    <w:rPr>
                      <w:rFonts w:ascii="Helvetica" w:hAnsi="Helvetica" w:cs="Arial"/>
                      <w:b/>
                      <w:spacing w:val="80"/>
                      <w:szCs w:val="32"/>
                    </w:rPr>
                  </w:pPr>
                  <w:r w:rsidRPr="006205E8">
                    <w:rPr>
                      <w:rFonts w:ascii="Helvetica" w:hAnsi="Helvetica" w:cs="Arial"/>
                      <w:b/>
                      <w:spacing w:val="80"/>
                      <w:szCs w:val="32"/>
                    </w:rPr>
                    <w:t>FOR IMMEDIATE RELEASE</w:t>
                  </w:r>
                </w:p>
                <w:p w:rsidR="003D35A3" w:rsidRPr="006205E8" w:rsidRDefault="003D35A3" w:rsidP="007012FC">
                  <w:pPr>
                    <w:rPr>
                      <w:rFonts w:ascii="Helvetica" w:hAnsi="Helvetica" w:cs="Arial"/>
                      <w:b/>
                    </w:rPr>
                  </w:pPr>
                </w:p>
                <w:p w:rsidR="003D35A3" w:rsidRPr="006205E8" w:rsidRDefault="003D35A3" w:rsidP="007012FC">
                  <w:pPr>
                    <w:rPr>
                      <w:rFonts w:ascii="Helvetica" w:hAnsi="Helvetica" w:cs="Arial"/>
                      <w:b/>
                    </w:rPr>
                  </w:pPr>
                  <w:r w:rsidRPr="006205E8">
                    <w:rPr>
                      <w:rFonts w:ascii="Helvetica" w:hAnsi="Helvetica" w:cs="Arial"/>
                      <w:b/>
                    </w:rPr>
                    <w:t>CONTACT</w:t>
                  </w:r>
                </w:p>
                <w:p w:rsidR="003D35A3" w:rsidRPr="006205E8" w:rsidRDefault="003D35A3" w:rsidP="007012FC">
                  <w:pPr>
                    <w:rPr>
                      <w:rFonts w:ascii="Helvetica" w:hAnsi="Helvetica" w:cs="Arial"/>
                      <w:sz w:val="20"/>
                      <w:szCs w:val="20"/>
                    </w:rPr>
                  </w:pPr>
                  <w:r w:rsidRPr="006205E8">
                    <w:rPr>
                      <w:rFonts w:ascii="Helvetica" w:hAnsi="Helvetica" w:cs="Arial"/>
                      <w:sz w:val="20"/>
                      <w:szCs w:val="20"/>
                    </w:rPr>
                    <w:t>Donna Hardwick, ITVS</w:t>
                  </w:r>
                  <w:r w:rsidRPr="006205E8">
                    <w:rPr>
                      <w:rFonts w:ascii="Helvetica" w:hAnsi="Helvetica" w:cs="Arial"/>
                      <w:sz w:val="20"/>
                      <w:szCs w:val="20"/>
                    </w:rPr>
                    <w:tab/>
                    <w:t>415-356-8383</w:t>
                  </w:r>
                  <w:r w:rsidRPr="006205E8">
                    <w:rPr>
                      <w:rFonts w:ascii="Helvetica" w:hAnsi="Helvetica" w:cs="Arial"/>
                      <w:sz w:val="20"/>
                      <w:szCs w:val="20"/>
                    </w:rPr>
                    <w:tab/>
                    <w:t>donna.hardwick@itvs.org</w:t>
                  </w:r>
                </w:p>
                <w:p w:rsidR="003D35A3" w:rsidRPr="006205E8" w:rsidRDefault="003D35A3"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rsidR="003D35A3" w:rsidRPr="006205E8" w:rsidRDefault="003D35A3"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rsidR="003D35A3" w:rsidRPr="006205E8" w:rsidRDefault="003D35A3"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7" w:history="1">
                    <w:r w:rsidRPr="006205E8">
                      <w:rPr>
                        <w:rFonts w:ascii="Helvetica" w:hAnsi="Helvetica" w:cs="Arial"/>
                        <w:sz w:val="20"/>
                        <w:szCs w:val="20"/>
                      </w:rPr>
                      <w:t>pbs.org/pressroom</w:t>
                    </w:r>
                  </w:hyperlink>
                  <w:r w:rsidRPr="006205E8">
                    <w:rPr>
                      <w:rFonts w:ascii="Helvetica" w:hAnsi="Helvetica" w:cs="Arial"/>
                      <w:sz w:val="20"/>
                      <w:szCs w:val="20"/>
                    </w:rPr>
                    <w:t>/</w:t>
                  </w:r>
                </w:p>
                <w:p w:rsidR="003D35A3" w:rsidRPr="008052F4" w:rsidRDefault="003D35A3" w:rsidP="00EC4303">
                  <w:pPr>
                    <w:spacing w:before="120"/>
                    <w:rPr>
                      <w:rFonts w:ascii="Helvetica" w:hAnsi="Helvetica" w:cs="Arial"/>
                      <w:sz w:val="20"/>
                      <w:szCs w:val="20"/>
                    </w:rPr>
                  </w:pPr>
                </w:p>
              </w:txbxContent>
            </v:textbox>
            <w10:wrap type="through" anchorx="page" anchory="page"/>
          </v:shape>
        </w:pict>
      </w:r>
      <w:r w:rsidR="003458D4" w:rsidRPr="004C70CB">
        <w:rPr>
          <w:rFonts w:ascii="Helvetica" w:hAnsi="Helvetica" w:cs="Arial"/>
          <w:b/>
          <w:bCs/>
          <w:iCs/>
          <w:sz w:val="28"/>
          <w:szCs w:val="28"/>
        </w:rPr>
        <w:t xml:space="preserve"> </w:t>
      </w:r>
      <w:r w:rsidR="001D31BF" w:rsidRPr="004C70CB">
        <w:rPr>
          <w:rFonts w:ascii="Helvetica" w:hAnsi="Helvetica" w:cs="Arial"/>
          <w:b/>
          <w:bCs/>
          <w:iCs/>
          <w:sz w:val="28"/>
          <w:szCs w:val="28"/>
        </w:rPr>
        <w:t xml:space="preserve">Discover a </w:t>
      </w:r>
      <w:r w:rsidR="00373D90" w:rsidRPr="004C70CB">
        <w:rPr>
          <w:rFonts w:ascii="Helvetica" w:hAnsi="Helvetica" w:cs="Arial"/>
          <w:b/>
          <w:bCs/>
          <w:iCs/>
          <w:sz w:val="28"/>
          <w:szCs w:val="28"/>
        </w:rPr>
        <w:t>detective agency in Dallas, run by three exonerated men who all spent decades in prison. Their mission: to free other innocent people still behind bars.</w:t>
      </w:r>
    </w:p>
    <w:p w:rsidR="008C7B77" w:rsidRDefault="008C7B77" w:rsidP="00BD7D58">
      <w:pPr>
        <w:widowControl w:val="0"/>
        <w:autoSpaceDE w:val="0"/>
        <w:autoSpaceDN w:val="0"/>
        <w:adjustRightInd w:val="0"/>
        <w:jc w:val="center"/>
        <w:rPr>
          <w:rFonts w:ascii="Helvetica" w:hAnsi="Helvetica" w:cs="Arial"/>
          <w:b/>
          <w:bCs/>
          <w:sz w:val="28"/>
          <w:szCs w:val="28"/>
        </w:rPr>
      </w:pPr>
    </w:p>
    <w:p w:rsidR="006D138A" w:rsidRPr="006D138A" w:rsidRDefault="003E4135" w:rsidP="006D138A">
      <w:pPr>
        <w:widowControl w:val="0"/>
        <w:autoSpaceDE w:val="0"/>
        <w:autoSpaceDN w:val="0"/>
        <w:adjustRightInd w:val="0"/>
        <w:rPr>
          <w:rFonts w:ascii="Helvetica" w:hAnsi="Helvetica" w:cs="Arial"/>
          <w:i/>
          <w:sz w:val="20"/>
          <w:szCs w:val="20"/>
        </w:rPr>
      </w:pPr>
      <w:r w:rsidRPr="003E4135">
        <w:rPr>
          <w:rFonts w:ascii="Helvetica" w:hAnsi="Helvetica" w:cs="Arial"/>
          <w:noProof/>
          <w:sz w:val="20"/>
          <w:szCs w:val="20"/>
        </w:rPr>
        <w:pict>
          <v:shape id="Text Box 6" o:spid="_x0000_s1027" type="#_x0000_t202" style="position:absolute;margin-left:0;margin-top:6.2pt;width:151.2pt;height:167.05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" filled="f" stroked="f">
            <v:textbox inset="0,0,0,0">
              <w:txbxContent>
                <w:p w:rsidR="003D35A3" w:rsidRDefault="003D35A3">
                  <w:pPr>
                    <w:rPr>
                      <w:rFonts w:ascii="Helvetica" w:hAnsi="Helvetica"/>
                      <w:i/>
                      <w:sz w:val="18"/>
                    </w:rPr>
                  </w:pPr>
                  <w:r>
                    <w:rPr>
                      <w:rFonts w:ascii="Helvetica" w:hAnsi="Helvetica"/>
                      <w:i/>
                      <w:noProof/>
                      <w:sz w:val="18"/>
                    </w:rPr>
                    <w:drawing>
                      <wp:inline distT="0" distB="0" distL="0" distR="0">
                        <wp:extent cx="1824697" cy="1828800"/>
                        <wp:effectExtent l="25400" t="0" r="4103" b="0"/>
                        <wp:docPr id="6" name="Picture 5" descr=": redTRUECONVICTI_2-10_EPK_Photo_TrueConviction_signatur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redTRUECONVICTI_2-10_EPK_Photo_TrueConviction_signature_image.jpg"/>
                                <pic:cNvPicPr>
                                  <a:picLocks noChangeAspect="1" noChangeArrowheads="1"/>
                                </pic:cNvPicPr>
                              </pic:nvPicPr>
                              <pic:blipFill>
                                <a:blip r:embed="rId8"/>
                                <a:srcRect/>
                                <a:stretch>
                                  <a:fillRect/>
                                </a:stretch>
                              </pic:blipFill>
                              <pic:spPr bwMode="auto">
                                <a:xfrm>
                                  <a:off x="0" y="0"/>
                                  <a:ext cx="1824697" cy="1828800"/>
                                </a:xfrm>
                                <a:prstGeom prst="rect">
                                  <a:avLst/>
                                </a:prstGeom>
                                <a:noFill/>
                                <a:ln w="9525">
                                  <a:noFill/>
                                  <a:miter lim="800000"/>
                                  <a:headEnd/>
                                  <a:tailEnd/>
                                </a:ln>
                              </pic:spPr>
                            </pic:pic>
                          </a:graphicData>
                        </a:graphic>
                      </wp:inline>
                    </w:drawing>
                  </w:r>
                </w:p>
                <w:p w:rsidR="003D35A3" w:rsidRPr="003D35A3" w:rsidRDefault="003D35A3">
                  <w:pPr>
                    <w:rPr>
                      <w:rFonts w:ascii="Helvetica" w:hAnsi="Helvetica"/>
                      <w:i/>
                      <w:sz w:val="18"/>
                    </w:rPr>
                  </w:pPr>
                  <w:r w:rsidRPr="003D35A3">
                    <w:rPr>
                      <w:rFonts w:ascii="Helvetica" w:hAnsi="Helvetica"/>
                      <w:i/>
                      <w:sz w:val="18"/>
                    </w:rPr>
                    <w:t xml:space="preserve">Credit: </w:t>
                  </w:r>
                  <w:r w:rsidRPr="003D35A3">
                    <w:rPr>
                      <w:rFonts w:ascii="Helvetica" w:hAnsi="Helvetica" w:cs="Calibri"/>
                      <w:i/>
                      <w:sz w:val="18"/>
                      <w:szCs w:val="30"/>
                    </w:rPr>
                    <w:t>Sarah Lim Photo</w:t>
                  </w:r>
                </w:p>
              </w:txbxContent>
            </v:textbox>
            <w10:wrap type="tight"/>
          </v:shape>
        </w:pict>
      </w:r>
      <w:r w:rsidR="003D35A3">
        <w:rPr>
          <w:rFonts w:ascii="Helvetica" w:hAnsi="Helvetica" w:cs="Arial"/>
          <w:sz w:val="20"/>
          <w:szCs w:val="20"/>
        </w:rPr>
        <w:t>(</w:t>
      </w:r>
      <w:r w:rsidR="00016657" w:rsidRPr="00B611CB">
        <w:rPr>
          <w:rFonts w:ascii="Helvetica" w:hAnsi="Helvetica" w:cs="Arial"/>
          <w:sz w:val="20"/>
          <w:szCs w:val="20"/>
        </w:rPr>
        <w:t>San Francisco, CA) —</w:t>
      </w:r>
      <w:r w:rsidR="00297C28">
        <w:rPr>
          <w:rFonts w:ascii="Helvetica" w:hAnsi="Helvetica" w:cs="Arial"/>
          <w:sz w:val="20"/>
          <w:szCs w:val="20"/>
        </w:rPr>
        <w:t xml:space="preserve"> </w:t>
      </w:r>
      <w:r w:rsidR="006D138A" w:rsidRPr="006D138A">
        <w:rPr>
          <w:rFonts w:ascii="Helvetica" w:hAnsi="Helvetica" w:cs="Arial"/>
          <w:sz w:val="20"/>
          <w:szCs w:val="20"/>
        </w:rPr>
        <w:t xml:space="preserve">After serving a combined </w:t>
      </w:r>
      <w:r w:rsidR="003A65D7">
        <w:rPr>
          <w:rFonts w:ascii="Helvetica" w:hAnsi="Helvetica" w:cs="Arial"/>
          <w:sz w:val="20"/>
          <w:szCs w:val="20"/>
        </w:rPr>
        <w:t xml:space="preserve">60 </w:t>
      </w:r>
      <w:r w:rsidR="006D138A" w:rsidRPr="006D138A">
        <w:rPr>
          <w:rFonts w:ascii="Helvetica" w:hAnsi="Helvetica" w:cs="Arial"/>
          <w:sz w:val="20"/>
          <w:szCs w:val="20"/>
        </w:rPr>
        <w:t xml:space="preserve">years in prison for crimes they did not commit, </w:t>
      </w:r>
      <w:r w:rsidR="008779B5">
        <w:rPr>
          <w:rFonts w:ascii="Helvetica" w:hAnsi="Helvetica" w:cs="Arial"/>
          <w:sz w:val="20"/>
          <w:szCs w:val="20"/>
        </w:rPr>
        <w:t xml:space="preserve">three recently exonerated Texans </w:t>
      </w:r>
      <w:r w:rsidR="003A65D7" w:rsidRPr="003A65D7">
        <w:rPr>
          <w:rFonts w:ascii="Helvetica" w:hAnsi="Helvetica" w:cs="Arial"/>
          <w:sz w:val="20"/>
          <w:szCs w:val="20"/>
        </w:rPr>
        <w:t>—</w:t>
      </w:r>
      <w:r w:rsidR="006D138A" w:rsidRPr="006D138A">
        <w:rPr>
          <w:rFonts w:ascii="Helvetica" w:hAnsi="Helvetica" w:cs="Arial"/>
          <w:sz w:val="20"/>
          <w:szCs w:val="20"/>
        </w:rPr>
        <w:t xml:space="preserve"> Christopher Scott, Johnnie Lindsey and Steven Phillips</w:t>
      </w:r>
      <w:r w:rsidR="008779B5">
        <w:rPr>
          <w:rFonts w:ascii="Helvetica" w:hAnsi="Helvetica" w:cs="Arial"/>
          <w:sz w:val="20"/>
          <w:szCs w:val="20"/>
        </w:rPr>
        <w:t xml:space="preserve"> </w:t>
      </w:r>
      <w:r w:rsidR="003A65D7" w:rsidRPr="003A65D7">
        <w:rPr>
          <w:rFonts w:ascii="Helvetica" w:hAnsi="Helvetica" w:cs="Arial"/>
          <w:sz w:val="20"/>
          <w:szCs w:val="20"/>
        </w:rPr>
        <w:t>—</w:t>
      </w:r>
      <w:r w:rsidR="003A65D7">
        <w:rPr>
          <w:rFonts w:ascii="Helvetica" w:hAnsi="Helvetica" w:cs="Arial"/>
          <w:sz w:val="20"/>
          <w:szCs w:val="20"/>
        </w:rPr>
        <w:t xml:space="preserve"> </w:t>
      </w:r>
      <w:r w:rsidR="008779B5">
        <w:rPr>
          <w:rFonts w:ascii="Helvetica" w:hAnsi="Helvetica" w:cs="Arial"/>
          <w:sz w:val="20"/>
          <w:szCs w:val="20"/>
        </w:rPr>
        <w:t>join forces to</w:t>
      </w:r>
      <w:r w:rsidR="00BC07B9">
        <w:rPr>
          <w:rFonts w:ascii="Helvetica" w:hAnsi="Helvetica" w:cs="Arial"/>
          <w:sz w:val="20"/>
          <w:szCs w:val="20"/>
        </w:rPr>
        <w:t xml:space="preserve"> form the unlikeliest of</w:t>
      </w:r>
      <w:r w:rsidR="006D138A">
        <w:rPr>
          <w:rFonts w:ascii="Helvetica" w:hAnsi="Helvetica" w:cs="Arial"/>
          <w:i/>
          <w:sz w:val="20"/>
          <w:szCs w:val="20"/>
        </w:rPr>
        <w:t xml:space="preserve"> </w:t>
      </w:r>
      <w:r w:rsidR="008779B5">
        <w:rPr>
          <w:rFonts w:ascii="Helvetica" w:hAnsi="Helvetica" w:cs="Arial"/>
          <w:sz w:val="20"/>
          <w:szCs w:val="20"/>
        </w:rPr>
        <w:t>investig</w:t>
      </w:r>
      <w:r w:rsidR="00BC07B9">
        <w:rPr>
          <w:rFonts w:ascii="Helvetica" w:hAnsi="Helvetica" w:cs="Arial"/>
          <w:sz w:val="20"/>
          <w:szCs w:val="20"/>
        </w:rPr>
        <w:t>ative teams,</w:t>
      </w:r>
      <w:r w:rsidR="008779B5">
        <w:rPr>
          <w:rFonts w:ascii="Helvetica" w:hAnsi="Helvetica" w:cs="Arial"/>
          <w:sz w:val="20"/>
          <w:szCs w:val="20"/>
        </w:rPr>
        <w:t xml:space="preserve"> </w:t>
      </w:r>
      <w:r w:rsidR="003A65D7">
        <w:rPr>
          <w:rFonts w:ascii="Helvetica" w:hAnsi="Helvetica" w:cs="Arial"/>
          <w:sz w:val="20"/>
          <w:szCs w:val="20"/>
        </w:rPr>
        <w:t>on a mission to help</w:t>
      </w:r>
      <w:r w:rsidR="006D138A" w:rsidRPr="006D138A">
        <w:rPr>
          <w:rFonts w:ascii="Helvetica" w:hAnsi="Helvetica" w:cs="Arial"/>
          <w:sz w:val="20"/>
          <w:szCs w:val="20"/>
        </w:rPr>
        <w:t xml:space="preserve"> wrongfully convicted prisoners obtain freed</w:t>
      </w:r>
      <w:r w:rsidR="008779B5">
        <w:rPr>
          <w:rFonts w:ascii="Helvetica" w:hAnsi="Helvetica" w:cs="Arial"/>
          <w:sz w:val="20"/>
          <w:szCs w:val="20"/>
        </w:rPr>
        <w:t>om like they</w:t>
      </w:r>
      <w:r w:rsidR="006D138A">
        <w:rPr>
          <w:rFonts w:ascii="Helvetica" w:hAnsi="Helvetica" w:cs="Arial"/>
          <w:i/>
          <w:sz w:val="20"/>
          <w:szCs w:val="20"/>
        </w:rPr>
        <w:t xml:space="preserve"> </w:t>
      </w:r>
      <w:r w:rsidR="003A65D7">
        <w:rPr>
          <w:rFonts w:ascii="Helvetica" w:hAnsi="Helvetica" w:cs="Arial"/>
          <w:sz w:val="20"/>
          <w:szCs w:val="20"/>
        </w:rPr>
        <w:t>did</w:t>
      </w:r>
      <w:r w:rsidR="006D138A" w:rsidRPr="006D138A">
        <w:rPr>
          <w:rFonts w:ascii="Helvetica" w:hAnsi="Helvetica" w:cs="Arial"/>
          <w:sz w:val="20"/>
          <w:szCs w:val="20"/>
        </w:rPr>
        <w:t>.</w:t>
      </w:r>
      <w:r w:rsidR="008779B5">
        <w:rPr>
          <w:rFonts w:ascii="Helvetica" w:hAnsi="Helvetica" w:cs="Arial"/>
          <w:sz w:val="20"/>
          <w:szCs w:val="20"/>
        </w:rPr>
        <w:t xml:space="preserve"> </w:t>
      </w:r>
      <w:r w:rsidR="006D138A" w:rsidRPr="006D138A">
        <w:rPr>
          <w:rFonts w:ascii="Helvetica" w:hAnsi="Helvetica" w:cs="Arial"/>
          <w:sz w:val="20"/>
          <w:szCs w:val="20"/>
        </w:rPr>
        <w:t xml:space="preserve">In Jamie Meltzer's hardboiled yet rousing documentary, brotherly bonds are formed out of </w:t>
      </w:r>
      <w:r w:rsidR="003A65D7">
        <w:rPr>
          <w:rFonts w:ascii="Helvetica" w:hAnsi="Helvetica" w:cs="Arial"/>
          <w:sz w:val="20"/>
          <w:szCs w:val="20"/>
        </w:rPr>
        <w:t xml:space="preserve">shared hardships </w:t>
      </w:r>
      <w:r w:rsidR="006D138A" w:rsidRPr="006D138A">
        <w:rPr>
          <w:rFonts w:ascii="Helvetica" w:hAnsi="Helvetica" w:cs="Arial"/>
          <w:sz w:val="20"/>
          <w:szCs w:val="20"/>
        </w:rPr>
        <w:t>—</w:t>
      </w:r>
      <w:r w:rsidR="006D138A">
        <w:rPr>
          <w:rFonts w:ascii="Helvetica" w:hAnsi="Helvetica" w:cs="Arial"/>
          <w:sz w:val="20"/>
          <w:szCs w:val="20"/>
        </w:rPr>
        <w:t xml:space="preserve"> </w:t>
      </w:r>
      <w:r w:rsidR="006D138A" w:rsidRPr="006D138A">
        <w:rPr>
          <w:rFonts w:ascii="Helvetica" w:hAnsi="Helvetica" w:cs="Arial"/>
          <w:sz w:val="20"/>
          <w:szCs w:val="20"/>
        </w:rPr>
        <w:t>lengthy prison sentences in a state that executes more inmates than any other. Through the steadfast fieldwork of this grassroots "dream team," these Dallas detectives</w:t>
      </w:r>
      <w:r w:rsidR="00BC07B9">
        <w:rPr>
          <w:rFonts w:ascii="Helvetica" w:hAnsi="Helvetica" w:cs="Arial"/>
          <w:sz w:val="20"/>
          <w:szCs w:val="20"/>
        </w:rPr>
        <w:t xml:space="preserve"> are</w:t>
      </w:r>
      <w:r w:rsidR="006D138A" w:rsidRPr="006D138A">
        <w:rPr>
          <w:rFonts w:ascii="Helvetica" w:hAnsi="Helvetica" w:cs="Arial"/>
          <w:sz w:val="20"/>
          <w:szCs w:val="20"/>
        </w:rPr>
        <w:t xml:space="preserve"> transform</w:t>
      </w:r>
      <w:r w:rsidR="00BC07B9">
        <w:rPr>
          <w:rFonts w:ascii="Helvetica" w:hAnsi="Helvetica" w:cs="Arial"/>
          <w:sz w:val="20"/>
          <w:szCs w:val="20"/>
        </w:rPr>
        <w:t>ing</w:t>
      </w:r>
      <w:r w:rsidR="006D138A" w:rsidRPr="006D138A">
        <w:rPr>
          <w:rFonts w:ascii="Helvetica" w:hAnsi="Helvetica" w:cs="Arial"/>
          <w:sz w:val="20"/>
          <w:szCs w:val="20"/>
        </w:rPr>
        <w:t xml:space="preserve"> decades of hard time into a new career helping others</w:t>
      </w:r>
      <w:r w:rsidR="00BC07B9">
        <w:rPr>
          <w:rFonts w:ascii="Helvetica" w:hAnsi="Helvetica" w:cs="Arial"/>
          <w:sz w:val="20"/>
          <w:szCs w:val="20"/>
        </w:rPr>
        <w:t xml:space="preserve"> just like them</w:t>
      </w:r>
      <w:r w:rsidR="006D138A" w:rsidRPr="006D138A">
        <w:rPr>
          <w:rFonts w:ascii="Helvetica" w:hAnsi="Helvetica" w:cs="Arial"/>
          <w:sz w:val="20"/>
          <w:szCs w:val="20"/>
        </w:rPr>
        <w:t>.</w:t>
      </w:r>
      <w:r w:rsidR="006D138A">
        <w:rPr>
          <w:rFonts w:ascii="Helvetica" w:hAnsi="Helvetica" w:cs="Arial"/>
          <w:sz w:val="20"/>
          <w:szCs w:val="20"/>
        </w:rPr>
        <w:t xml:space="preserve"> </w:t>
      </w:r>
      <w:r w:rsidR="006D138A" w:rsidRPr="006D138A">
        <w:rPr>
          <w:rFonts w:ascii="Helvetica" w:hAnsi="Helvetica" w:cs="Arial"/>
          <w:i/>
          <w:sz w:val="20"/>
          <w:szCs w:val="20"/>
        </w:rPr>
        <w:t>True Conviction</w:t>
      </w:r>
      <w:r w:rsidR="006D138A">
        <w:rPr>
          <w:rFonts w:ascii="Helvetica" w:hAnsi="Helvetica" w:cs="Arial"/>
          <w:sz w:val="20"/>
          <w:szCs w:val="20"/>
        </w:rPr>
        <w:t xml:space="preserve"> </w:t>
      </w:r>
      <w:r w:rsidR="006D138A" w:rsidRPr="006D138A">
        <w:rPr>
          <w:rFonts w:ascii="Helvetica" w:hAnsi="Helvetica" w:cs="Arial"/>
          <w:sz w:val="20"/>
          <w:szCs w:val="20"/>
        </w:rPr>
        <w:t xml:space="preserve">premieres on </w:t>
      </w:r>
      <w:r w:rsidR="006D138A" w:rsidRPr="006D138A">
        <w:rPr>
          <w:rFonts w:ascii="Helvetica" w:hAnsi="Helvetica" w:cs="Arial"/>
          <w:i/>
          <w:sz w:val="20"/>
          <w:szCs w:val="20"/>
        </w:rPr>
        <w:t xml:space="preserve">Independent Lens </w:t>
      </w:r>
      <w:r w:rsidR="006D138A">
        <w:rPr>
          <w:rFonts w:ascii="Helvetica" w:hAnsi="Helvetica" w:cs="Arial"/>
          <w:sz w:val="20"/>
          <w:szCs w:val="20"/>
        </w:rPr>
        <w:t xml:space="preserve">Monday, </w:t>
      </w:r>
      <w:r w:rsidR="00377D85">
        <w:rPr>
          <w:rFonts w:ascii="Helvetica" w:hAnsi="Helvetica" w:cs="Arial"/>
          <w:sz w:val="20"/>
          <w:szCs w:val="20"/>
        </w:rPr>
        <w:t>April 30</w:t>
      </w:r>
      <w:r w:rsidR="00BC07B9">
        <w:rPr>
          <w:rFonts w:ascii="Helvetica" w:hAnsi="Helvetica" w:cs="Arial"/>
          <w:sz w:val="20"/>
          <w:szCs w:val="20"/>
        </w:rPr>
        <w:t>, 2018, 10:00-11:30</w:t>
      </w:r>
      <w:r w:rsidR="004C70CB">
        <w:rPr>
          <w:rFonts w:ascii="Helvetica" w:hAnsi="Helvetica" w:cs="Arial"/>
          <w:sz w:val="20"/>
          <w:szCs w:val="20"/>
        </w:rPr>
        <w:t xml:space="preserve"> </w:t>
      </w:r>
      <w:r w:rsidR="00BC07B9">
        <w:rPr>
          <w:rFonts w:ascii="Helvetica" w:hAnsi="Helvetica" w:cs="Arial"/>
          <w:sz w:val="20"/>
          <w:szCs w:val="20"/>
        </w:rPr>
        <w:t xml:space="preserve">PM ET </w:t>
      </w:r>
      <w:r w:rsidR="006D138A" w:rsidRPr="006D138A">
        <w:rPr>
          <w:rFonts w:ascii="Helvetica" w:hAnsi="Helvetica" w:cs="Arial"/>
          <w:sz w:val="20"/>
          <w:szCs w:val="20"/>
        </w:rPr>
        <w:t>(</w:t>
      </w:r>
      <w:hyperlink r:id="rId9" w:history="1">
        <w:r w:rsidR="006D138A" w:rsidRPr="003D35A3">
          <w:rPr>
            <w:rStyle w:val="Hyperlink"/>
            <w:rFonts w:ascii="Helvetica" w:hAnsi="Helvetica" w:cs="Arial"/>
            <w:sz w:val="20"/>
            <w:szCs w:val="20"/>
          </w:rPr>
          <w:t>check local listings</w:t>
        </w:r>
      </w:hyperlink>
      <w:r w:rsidR="006D138A" w:rsidRPr="006D138A">
        <w:rPr>
          <w:rFonts w:ascii="Helvetica" w:hAnsi="Helvetica" w:cs="Arial"/>
          <w:sz w:val="20"/>
          <w:szCs w:val="20"/>
        </w:rPr>
        <w:t>) on PBS.</w:t>
      </w:r>
    </w:p>
    <w:p w:rsidR="006D138A" w:rsidRDefault="006D138A" w:rsidP="006D138A">
      <w:pPr>
        <w:widowControl w:val="0"/>
        <w:autoSpaceDE w:val="0"/>
        <w:autoSpaceDN w:val="0"/>
        <w:adjustRightInd w:val="0"/>
        <w:rPr>
          <w:rFonts w:ascii="Helvetica" w:hAnsi="Helvetica" w:cs="Arial"/>
          <w:sz w:val="20"/>
          <w:szCs w:val="20"/>
        </w:rPr>
      </w:pPr>
    </w:p>
    <w:p w:rsidR="006D138A" w:rsidRPr="006D138A" w:rsidRDefault="006D138A" w:rsidP="006D138A">
      <w:pPr>
        <w:widowControl w:val="0"/>
        <w:autoSpaceDE w:val="0"/>
        <w:autoSpaceDN w:val="0"/>
        <w:adjustRightInd w:val="0"/>
        <w:rPr>
          <w:rFonts w:ascii="Helvetica" w:hAnsi="Helvetica" w:cs="Arial"/>
          <w:sz w:val="20"/>
          <w:szCs w:val="20"/>
        </w:rPr>
      </w:pPr>
      <w:r w:rsidRPr="006D138A">
        <w:rPr>
          <w:rFonts w:ascii="Helvetica" w:hAnsi="Helvetica" w:cs="Arial"/>
          <w:sz w:val="20"/>
          <w:szCs w:val="20"/>
        </w:rPr>
        <w:t>Focusing on t</w:t>
      </w:r>
      <w:r w:rsidR="003A65D7">
        <w:rPr>
          <w:rFonts w:ascii="Helvetica" w:hAnsi="Helvetica" w:cs="Arial"/>
          <w:sz w:val="20"/>
          <w:szCs w:val="20"/>
        </w:rPr>
        <w:t>he</w:t>
      </w:r>
      <w:r w:rsidRPr="006D138A">
        <w:rPr>
          <w:rFonts w:ascii="Helvetica" w:hAnsi="Helvetica" w:cs="Arial"/>
          <w:sz w:val="20"/>
          <w:szCs w:val="20"/>
        </w:rPr>
        <w:t xml:space="preserve"> cases </w:t>
      </w:r>
      <w:r w:rsidR="00BC07B9">
        <w:rPr>
          <w:rFonts w:ascii="Helvetica" w:hAnsi="Helvetica" w:cs="Arial"/>
          <w:sz w:val="20"/>
          <w:szCs w:val="20"/>
        </w:rPr>
        <w:t>of</w:t>
      </w:r>
      <w:r>
        <w:rPr>
          <w:rFonts w:ascii="Helvetica" w:hAnsi="Helvetica" w:cs="Arial"/>
          <w:sz w:val="20"/>
          <w:szCs w:val="20"/>
        </w:rPr>
        <w:t xml:space="preserve"> </w:t>
      </w:r>
      <w:r w:rsidR="00BC07B9">
        <w:rPr>
          <w:rFonts w:ascii="Helvetica" w:hAnsi="Helvetica" w:cs="Arial"/>
          <w:sz w:val="20"/>
          <w:szCs w:val="20"/>
        </w:rPr>
        <w:t>Max Soffar, a death r</w:t>
      </w:r>
      <w:r w:rsidRPr="006D138A">
        <w:rPr>
          <w:rFonts w:ascii="Helvetica" w:hAnsi="Helvetica" w:cs="Arial"/>
          <w:sz w:val="20"/>
          <w:szCs w:val="20"/>
        </w:rPr>
        <w:t>ow inmate of 35 years</w:t>
      </w:r>
      <w:r>
        <w:rPr>
          <w:rFonts w:ascii="Helvetica" w:hAnsi="Helvetica" w:cs="Arial"/>
          <w:sz w:val="20"/>
          <w:szCs w:val="20"/>
        </w:rPr>
        <w:t xml:space="preserve"> </w:t>
      </w:r>
      <w:r w:rsidRPr="006D138A">
        <w:rPr>
          <w:rFonts w:ascii="Helvetica" w:hAnsi="Helvetica" w:cs="Arial"/>
          <w:sz w:val="20"/>
          <w:szCs w:val="20"/>
        </w:rPr>
        <w:t>who was forced into a triple murder confession as a young man, and Isaiah Hill, sentenced to life in prison on aggravated assault charges</w:t>
      </w:r>
      <w:r w:rsidR="003A65D7">
        <w:rPr>
          <w:rFonts w:ascii="Helvetica" w:hAnsi="Helvetica" w:cs="Arial"/>
          <w:sz w:val="20"/>
          <w:szCs w:val="20"/>
        </w:rPr>
        <w:t xml:space="preserve"> after refusing a plea bargain,</w:t>
      </w:r>
      <w:r w:rsidRPr="006D138A">
        <w:rPr>
          <w:rFonts w:ascii="Helvetica" w:hAnsi="Helvetica" w:cs="Arial"/>
          <w:sz w:val="20"/>
          <w:szCs w:val="20"/>
        </w:rPr>
        <w:t xml:space="preserve"> the trio logs in hundreds of miles digging up fresh evidence on behalf of their incarcerated clients.</w:t>
      </w:r>
      <w:r w:rsidR="00BC07B9">
        <w:rPr>
          <w:rFonts w:ascii="Helvetica" w:hAnsi="Helvetica" w:cs="Arial"/>
          <w:sz w:val="20"/>
          <w:szCs w:val="20"/>
        </w:rPr>
        <w:t xml:space="preserve"> </w:t>
      </w:r>
      <w:r w:rsidRPr="006D138A">
        <w:rPr>
          <w:rFonts w:ascii="Helvetica" w:hAnsi="Helvetica" w:cs="Arial"/>
          <w:sz w:val="20"/>
          <w:szCs w:val="20"/>
        </w:rPr>
        <w:t xml:space="preserve">Through tenacity, hope and determination these freedom fighters work together to rebuild broken lives and families as they campaign to fix the criminal justice system </w:t>
      </w:r>
      <w:r w:rsidR="00BC07B9">
        <w:rPr>
          <w:rFonts w:ascii="Helvetica" w:hAnsi="Helvetica" w:cs="Arial"/>
          <w:sz w:val="20"/>
          <w:szCs w:val="20"/>
        </w:rPr>
        <w:t xml:space="preserve">while still </w:t>
      </w:r>
      <w:r w:rsidR="00F91075">
        <w:rPr>
          <w:rFonts w:ascii="Helvetica" w:hAnsi="Helvetica" w:cs="Arial"/>
          <w:sz w:val="20"/>
          <w:szCs w:val="20"/>
        </w:rPr>
        <w:t xml:space="preserve">fighting demons </w:t>
      </w:r>
      <w:r w:rsidR="00BC07B9">
        <w:rPr>
          <w:rFonts w:ascii="Helvetica" w:hAnsi="Helvetica" w:cs="Arial"/>
          <w:sz w:val="20"/>
          <w:szCs w:val="20"/>
        </w:rPr>
        <w:t>of their own.</w:t>
      </w:r>
    </w:p>
    <w:p w:rsidR="006D138A" w:rsidRDefault="006D138A" w:rsidP="006D138A">
      <w:pPr>
        <w:widowControl w:val="0"/>
        <w:autoSpaceDE w:val="0"/>
        <w:autoSpaceDN w:val="0"/>
        <w:adjustRightInd w:val="0"/>
        <w:rPr>
          <w:rFonts w:ascii="Helvetica" w:hAnsi="Helvetica" w:cs="Arial"/>
          <w:sz w:val="20"/>
          <w:szCs w:val="20"/>
        </w:rPr>
      </w:pPr>
    </w:p>
    <w:p w:rsidR="006D138A" w:rsidRDefault="00F91075" w:rsidP="006D138A">
      <w:pPr>
        <w:widowControl w:val="0"/>
        <w:autoSpaceDE w:val="0"/>
        <w:autoSpaceDN w:val="0"/>
        <w:adjustRightInd w:val="0"/>
        <w:rPr>
          <w:rFonts w:ascii="Helvetica" w:hAnsi="Helvetica" w:cs="Arial"/>
          <w:sz w:val="20"/>
          <w:szCs w:val="20"/>
        </w:rPr>
      </w:pPr>
      <w:r w:rsidRPr="00F91075">
        <w:rPr>
          <w:rFonts w:ascii="Helvetica" w:hAnsi="Helvetica" w:cs="Arial"/>
          <w:sz w:val="20"/>
          <w:szCs w:val="20"/>
        </w:rPr>
        <w:t>“There’s never been a detective agency quite like the one Chris, Johnnie and Steven form</w:t>
      </w:r>
      <w:r w:rsidR="001D31BF">
        <w:rPr>
          <w:rFonts w:ascii="Helvetica" w:hAnsi="Helvetica" w:cs="Arial"/>
          <w:sz w:val="20"/>
          <w:szCs w:val="20"/>
        </w:rPr>
        <w:t>ed</w:t>
      </w:r>
      <w:r w:rsidRPr="00F91075">
        <w:rPr>
          <w:rFonts w:ascii="Helvetica" w:hAnsi="Helvetica" w:cs="Arial"/>
          <w:sz w:val="20"/>
          <w:szCs w:val="20"/>
        </w:rPr>
        <w:t xml:space="preserve"> to free other wrongfully-convicted men,” said Lois Vossen, </w:t>
      </w:r>
      <w:r w:rsidRPr="003A65D7">
        <w:rPr>
          <w:rFonts w:ascii="Helvetica" w:hAnsi="Helvetica" w:cs="Arial"/>
          <w:i/>
          <w:sz w:val="20"/>
          <w:szCs w:val="20"/>
        </w:rPr>
        <w:t>Independent Lens</w:t>
      </w:r>
      <w:r w:rsidR="00F6615F">
        <w:rPr>
          <w:rFonts w:ascii="Helvetica" w:hAnsi="Helvetica" w:cs="Arial"/>
          <w:sz w:val="20"/>
          <w:szCs w:val="20"/>
        </w:rPr>
        <w:t xml:space="preserve"> executive p</w:t>
      </w:r>
      <w:r w:rsidRPr="00F91075">
        <w:rPr>
          <w:rFonts w:ascii="Helvetica" w:hAnsi="Helvetica" w:cs="Arial"/>
          <w:sz w:val="20"/>
          <w:szCs w:val="20"/>
        </w:rPr>
        <w:t xml:space="preserve">roducer. “Who better than three innocent and </w:t>
      </w:r>
      <w:r w:rsidR="003A65D7">
        <w:rPr>
          <w:rFonts w:ascii="Helvetica" w:hAnsi="Helvetica" w:cs="Arial"/>
          <w:sz w:val="20"/>
          <w:szCs w:val="20"/>
        </w:rPr>
        <w:t xml:space="preserve">freshly </w:t>
      </w:r>
      <w:r w:rsidRPr="00F91075">
        <w:rPr>
          <w:rFonts w:ascii="Helvetica" w:hAnsi="Helvetica" w:cs="Arial"/>
          <w:sz w:val="20"/>
          <w:szCs w:val="20"/>
        </w:rPr>
        <w:t>exonerated men to smell out flawed cases, false evidence or corrupt cops and DA’s? Their search for justice is part ‘true crime’ story, part struggle for redemption, and part fig</w:t>
      </w:r>
      <w:r w:rsidR="00A22723">
        <w:rPr>
          <w:rFonts w:ascii="Helvetica" w:hAnsi="Helvetica" w:cs="Arial"/>
          <w:sz w:val="20"/>
          <w:szCs w:val="20"/>
        </w:rPr>
        <w:t>ht for social change in a truer-than-</w:t>
      </w:r>
      <w:r w:rsidRPr="00F91075">
        <w:rPr>
          <w:rFonts w:ascii="Helvetica" w:hAnsi="Helvetica" w:cs="Arial"/>
          <w:sz w:val="20"/>
          <w:szCs w:val="20"/>
        </w:rPr>
        <w:t>fiction account that plays like an Easy Rawlins novel meets Hollywood movie.”</w:t>
      </w:r>
    </w:p>
    <w:p w:rsidR="00495D04" w:rsidRDefault="00495D04" w:rsidP="00F57269">
      <w:pPr>
        <w:widowControl w:val="0"/>
        <w:autoSpaceDE w:val="0"/>
        <w:autoSpaceDN w:val="0"/>
        <w:adjustRightInd w:val="0"/>
        <w:rPr>
          <w:rFonts w:ascii="Helvetica" w:hAnsi="Helvetica" w:cs="Arial"/>
          <w:sz w:val="20"/>
          <w:szCs w:val="20"/>
        </w:rPr>
      </w:pPr>
    </w:p>
    <w:p w:rsidR="00AD2CD3" w:rsidRPr="00B611CB" w:rsidRDefault="001F48FB" w:rsidP="00F57269">
      <w:pPr>
        <w:widowControl w:val="0"/>
        <w:autoSpaceDE w:val="0"/>
        <w:autoSpaceDN w:val="0"/>
        <w:adjustRightInd w:val="0"/>
        <w:rPr>
          <w:rFonts w:ascii="Helvetica" w:hAnsi="Helvetica" w:cs="Arial"/>
          <w:sz w:val="20"/>
          <w:szCs w:val="20"/>
        </w:rPr>
      </w:pPr>
      <w:r w:rsidRPr="00B611CB">
        <w:rPr>
          <w:rFonts w:ascii="Helvetica" w:hAnsi="Helvetica" w:cs="Arial"/>
          <w:sz w:val="20"/>
          <w:szCs w:val="20"/>
        </w:rPr>
        <w:t>Visi</w:t>
      </w:r>
      <w:r w:rsidR="00EC0678" w:rsidRPr="00B611CB">
        <w:rPr>
          <w:rFonts w:ascii="Helvetica" w:hAnsi="Helvetica" w:cs="Arial"/>
          <w:sz w:val="20"/>
          <w:szCs w:val="20"/>
        </w:rPr>
        <w:t xml:space="preserve">t </w:t>
      </w:r>
      <w:r w:rsidR="000A69D6">
        <w:rPr>
          <w:rFonts w:ascii="Helvetica" w:hAnsi="Helvetica" w:cs="Arial"/>
          <w:sz w:val="20"/>
          <w:szCs w:val="20"/>
        </w:rPr>
        <w:t xml:space="preserve">the </w:t>
      </w:r>
      <w:hyperlink r:id="rId10" w:history="1">
        <w:r w:rsidR="00A333A7" w:rsidRPr="00377D85">
          <w:rPr>
            <w:rStyle w:val="Hyperlink"/>
            <w:rFonts w:ascii="Helvetica" w:hAnsi="Helvetica" w:cs="Arial"/>
            <w:i/>
            <w:sz w:val="20"/>
            <w:szCs w:val="20"/>
          </w:rPr>
          <w:t>True Conviction</w:t>
        </w:r>
      </w:hyperlink>
      <w:r w:rsidR="00A333A7">
        <w:rPr>
          <w:rFonts w:ascii="Helvetica" w:hAnsi="Helvetica" w:cs="Arial"/>
          <w:i/>
          <w:sz w:val="20"/>
          <w:szCs w:val="20"/>
        </w:rPr>
        <w:t xml:space="preserve"> </w:t>
      </w:r>
      <w:r w:rsidR="000A69D6">
        <w:rPr>
          <w:rFonts w:ascii="Helvetica" w:hAnsi="Helvetica" w:cs="Arial"/>
          <w:sz w:val="20"/>
          <w:szCs w:val="20"/>
        </w:rPr>
        <w:t xml:space="preserve">page on </w:t>
      </w:r>
      <w:r w:rsidR="000A69D6" w:rsidRPr="000A69D6">
        <w:rPr>
          <w:rFonts w:ascii="Helvetica" w:hAnsi="Helvetica" w:cs="Arial"/>
          <w:i/>
          <w:sz w:val="20"/>
          <w:szCs w:val="20"/>
        </w:rPr>
        <w:t>Independent Lens</w:t>
      </w:r>
      <w:r w:rsidRPr="009806A2">
        <w:t>,</w:t>
      </w:r>
      <w:r w:rsidRPr="00B611CB">
        <w:rPr>
          <w:rFonts w:ascii="Helvetica" w:hAnsi="Helvetica" w:cs="Arial"/>
          <w:sz w:val="20"/>
          <w:szCs w:val="20"/>
        </w:rPr>
        <w:t xml:space="preserve"> which features more information about the </w:t>
      </w:r>
      <w:r w:rsidR="004C70CB">
        <w:rPr>
          <w:rFonts w:ascii="Helvetica" w:hAnsi="Helvetica" w:cs="Arial"/>
          <w:sz w:val="20"/>
          <w:szCs w:val="20"/>
        </w:rPr>
        <w:t xml:space="preserve">film, which </w:t>
      </w:r>
      <w:r w:rsidR="00087F26" w:rsidRPr="00087F26">
        <w:rPr>
          <w:rFonts w:ascii="Helvetica" w:hAnsi="Helvetica" w:cs="Arial"/>
          <w:sz w:val="20"/>
          <w:szCs w:val="20"/>
        </w:rPr>
        <w:t>will be available for online viewing on the site beginning</w:t>
      </w:r>
      <w:r w:rsidR="00377D85">
        <w:rPr>
          <w:rFonts w:ascii="Helvetica" w:hAnsi="Helvetica" w:cs="Arial"/>
          <w:sz w:val="20"/>
          <w:szCs w:val="20"/>
        </w:rPr>
        <w:t xml:space="preserve"> May 1</w:t>
      </w:r>
      <w:r w:rsidR="00087F26">
        <w:rPr>
          <w:rFonts w:ascii="Helvetica" w:hAnsi="Helvetica" w:cs="Arial"/>
          <w:sz w:val="20"/>
          <w:szCs w:val="20"/>
        </w:rPr>
        <w:t>.</w:t>
      </w:r>
    </w:p>
    <w:p w:rsidR="006D138A" w:rsidRPr="004C70CB" w:rsidRDefault="006D138A" w:rsidP="00075EF1">
      <w:pPr>
        <w:widowControl w:val="0"/>
        <w:autoSpaceDE w:val="0"/>
        <w:autoSpaceDN w:val="0"/>
        <w:adjustRightInd w:val="0"/>
        <w:jc w:val="both"/>
        <w:rPr>
          <w:rFonts w:ascii="Helvetica" w:hAnsi="Helvetica" w:cs="Arial"/>
          <w:b/>
          <w:bCs/>
          <w:sz w:val="18"/>
          <w:szCs w:val="20"/>
        </w:rPr>
      </w:pPr>
    </w:p>
    <w:p w:rsidR="006D138A" w:rsidRDefault="006D138A" w:rsidP="00075EF1">
      <w:pPr>
        <w:widowControl w:val="0"/>
        <w:autoSpaceDE w:val="0"/>
        <w:autoSpaceDN w:val="0"/>
        <w:adjustRightInd w:val="0"/>
        <w:jc w:val="both"/>
        <w:rPr>
          <w:rFonts w:ascii="Helvetica" w:hAnsi="Helvetica" w:cs="Arial"/>
          <w:b/>
          <w:bCs/>
          <w:sz w:val="20"/>
          <w:szCs w:val="20"/>
        </w:rPr>
      </w:pPr>
      <w:r>
        <w:rPr>
          <w:rFonts w:ascii="Helvetica" w:hAnsi="Helvetica" w:cs="Arial"/>
          <w:b/>
          <w:bCs/>
          <w:sz w:val="20"/>
          <w:szCs w:val="20"/>
        </w:rPr>
        <w:t>About the Subjects</w:t>
      </w:r>
    </w:p>
    <w:p w:rsidR="006D138A" w:rsidRPr="004C70CB" w:rsidRDefault="006D138A" w:rsidP="00075EF1">
      <w:pPr>
        <w:widowControl w:val="0"/>
        <w:autoSpaceDE w:val="0"/>
        <w:autoSpaceDN w:val="0"/>
        <w:adjustRightInd w:val="0"/>
        <w:jc w:val="both"/>
        <w:rPr>
          <w:rFonts w:ascii="Helvetica" w:hAnsi="Helvetica" w:cs="Arial"/>
          <w:b/>
          <w:bCs/>
          <w:sz w:val="18"/>
          <w:szCs w:val="20"/>
        </w:rPr>
      </w:pPr>
    </w:p>
    <w:p w:rsidR="006D138A" w:rsidRDefault="006D138A" w:rsidP="006D138A">
      <w:pPr>
        <w:widowControl w:val="0"/>
        <w:autoSpaceDE w:val="0"/>
        <w:autoSpaceDN w:val="0"/>
        <w:adjustRightInd w:val="0"/>
        <w:rPr>
          <w:rFonts w:ascii="Helvetica" w:hAnsi="Helvetica" w:cs="Arial"/>
          <w:bCs/>
          <w:sz w:val="20"/>
          <w:szCs w:val="20"/>
        </w:rPr>
      </w:pPr>
      <w:r w:rsidRPr="006D138A">
        <w:rPr>
          <w:rFonts w:ascii="Helvetica" w:hAnsi="Helvetica" w:cs="Arial"/>
          <w:bCs/>
          <w:sz w:val="20"/>
          <w:szCs w:val="20"/>
        </w:rPr>
        <w:t xml:space="preserve">In 1997, </w:t>
      </w:r>
      <w:r w:rsidRPr="006D138A">
        <w:rPr>
          <w:rFonts w:ascii="Helvetica" w:hAnsi="Helvetica" w:cs="Arial"/>
          <w:b/>
          <w:bCs/>
          <w:sz w:val="20"/>
          <w:szCs w:val="20"/>
        </w:rPr>
        <w:t>Christopher Scott</w:t>
      </w:r>
      <w:r w:rsidRPr="006D138A">
        <w:rPr>
          <w:rFonts w:ascii="Helvetica" w:hAnsi="Helvetica" w:cs="Arial"/>
          <w:bCs/>
          <w:sz w:val="20"/>
          <w:szCs w:val="20"/>
        </w:rPr>
        <w:t xml:space="preserve"> was wrongfully convicted of capital murder as a result of faulty eyewitness identification. Scott was exonerated in 2009, based on another man’s detailed confession </w:t>
      </w:r>
      <w:r w:rsidR="003A65D7" w:rsidRPr="003A65D7">
        <w:rPr>
          <w:rFonts w:ascii="Helvetica" w:hAnsi="Helvetica" w:cs="Arial"/>
          <w:bCs/>
          <w:sz w:val="20"/>
          <w:szCs w:val="20"/>
        </w:rPr>
        <w:t>—</w:t>
      </w:r>
      <w:r w:rsidRPr="006D138A">
        <w:rPr>
          <w:rFonts w:ascii="Helvetica" w:hAnsi="Helvetica" w:cs="Arial"/>
          <w:bCs/>
          <w:sz w:val="20"/>
          <w:szCs w:val="20"/>
        </w:rPr>
        <w:t xml:space="preserve"> the first non-DNA </w:t>
      </w:r>
      <w:r w:rsidR="00BC07B9">
        <w:rPr>
          <w:rFonts w:ascii="Helvetica" w:hAnsi="Helvetica" w:cs="Arial"/>
          <w:bCs/>
          <w:sz w:val="20"/>
          <w:szCs w:val="20"/>
        </w:rPr>
        <w:t xml:space="preserve">exoneration </w:t>
      </w:r>
      <w:r w:rsidRPr="006D138A">
        <w:rPr>
          <w:rFonts w:ascii="Helvetica" w:hAnsi="Helvetica" w:cs="Arial"/>
          <w:bCs/>
          <w:sz w:val="20"/>
          <w:szCs w:val="20"/>
        </w:rPr>
        <w:t xml:space="preserve">case. After his release, Scott founded the House of Renewed Hope, a non-profit organization whose goal is to investigate individuals claiming innocence.  In 2012, Christopher was named </w:t>
      </w:r>
      <w:r w:rsidRPr="00BC07B9">
        <w:rPr>
          <w:rFonts w:ascii="Helvetica" w:hAnsi="Helvetica" w:cs="Arial"/>
          <w:bCs/>
          <w:i/>
          <w:sz w:val="20"/>
          <w:szCs w:val="20"/>
        </w:rPr>
        <w:t>Dallas Morning News</w:t>
      </w:r>
      <w:r w:rsidRPr="006D138A">
        <w:rPr>
          <w:rFonts w:ascii="Helvetica" w:hAnsi="Helvetica" w:cs="Arial"/>
          <w:bCs/>
          <w:sz w:val="20"/>
          <w:szCs w:val="20"/>
        </w:rPr>
        <w:t xml:space="preserve"> “Texan of the Year”</w:t>
      </w:r>
      <w:r>
        <w:rPr>
          <w:rFonts w:ascii="Helvetica" w:hAnsi="Helvetica" w:cs="Arial"/>
          <w:bCs/>
          <w:sz w:val="20"/>
          <w:szCs w:val="20"/>
        </w:rPr>
        <w:t xml:space="preserve"> </w:t>
      </w:r>
      <w:r w:rsidRPr="006D138A">
        <w:rPr>
          <w:rFonts w:ascii="Helvetica" w:hAnsi="Helvetica" w:cs="Arial"/>
          <w:bCs/>
          <w:sz w:val="20"/>
          <w:szCs w:val="20"/>
        </w:rPr>
        <w:t xml:space="preserve">for his work. </w:t>
      </w:r>
    </w:p>
    <w:p w:rsidR="00A22723" w:rsidRPr="006D138A" w:rsidRDefault="00A22723" w:rsidP="006D138A">
      <w:pPr>
        <w:widowControl w:val="0"/>
        <w:autoSpaceDE w:val="0"/>
        <w:autoSpaceDN w:val="0"/>
        <w:adjustRightInd w:val="0"/>
        <w:rPr>
          <w:rFonts w:ascii="Helvetica" w:hAnsi="Helvetica" w:cs="Arial"/>
          <w:bCs/>
          <w:sz w:val="20"/>
          <w:szCs w:val="20"/>
        </w:rPr>
      </w:pPr>
    </w:p>
    <w:p w:rsidR="006D138A" w:rsidRPr="006D138A" w:rsidRDefault="006D138A" w:rsidP="006D138A">
      <w:pPr>
        <w:widowControl w:val="0"/>
        <w:autoSpaceDE w:val="0"/>
        <w:autoSpaceDN w:val="0"/>
        <w:adjustRightInd w:val="0"/>
        <w:rPr>
          <w:rFonts w:ascii="Helvetica" w:hAnsi="Helvetica" w:cs="Arial"/>
          <w:bCs/>
          <w:sz w:val="20"/>
          <w:szCs w:val="20"/>
        </w:rPr>
      </w:pPr>
      <w:r w:rsidRPr="006D138A">
        <w:rPr>
          <w:rFonts w:ascii="Helvetica" w:hAnsi="Helvetica" w:cs="Arial"/>
          <w:bCs/>
          <w:sz w:val="20"/>
          <w:szCs w:val="20"/>
        </w:rPr>
        <w:t xml:space="preserve">After serving more than 25 years in Texas prisons for a crime he did not commit, </w:t>
      </w:r>
      <w:r w:rsidRPr="006D138A">
        <w:rPr>
          <w:rFonts w:ascii="Helvetica" w:hAnsi="Helvetica" w:cs="Arial"/>
          <w:b/>
          <w:bCs/>
          <w:sz w:val="20"/>
          <w:szCs w:val="20"/>
        </w:rPr>
        <w:t xml:space="preserve">Johnnie Lindsey </w:t>
      </w:r>
      <w:r w:rsidRPr="006D138A">
        <w:rPr>
          <w:rFonts w:ascii="Helvetica" w:hAnsi="Helvetica" w:cs="Arial"/>
          <w:bCs/>
          <w:sz w:val="20"/>
          <w:szCs w:val="20"/>
        </w:rPr>
        <w:t>was proven innocent through DNA testing and freed in September 2008. He was 30 years old when he was arre</w:t>
      </w:r>
      <w:r w:rsidR="001D31BF">
        <w:rPr>
          <w:rFonts w:ascii="Helvetica" w:hAnsi="Helvetica" w:cs="Arial"/>
          <w:bCs/>
          <w:sz w:val="20"/>
          <w:szCs w:val="20"/>
        </w:rPr>
        <w:t xml:space="preserve">sted and 56 when he was freed. </w:t>
      </w:r>
      <w:bookmarkStart w:id="0" w:name="_GoBack"/>
      <w:bookmarkEnd w:id="0"/>
      <w:r w:rsidR="001D31BF">
        <w:rPr>
          <w:rFonts w:ascii="Helvetica" w:hAnsi="Helvetica" w:cs="Arial"/>
          <w:bCs/>
          <w:sz w:val="20"/>
          <w:szCs w:val="20"/>
        </w:rPr>
        <w:t>Lindsey passed away in February 2018 from liver cancer.</w:t>
      </w:r>
    </w:p>
    <w:p w:rsidR="006D138A" w:rsidRPr="006D138A" w:rsidRDefault="006D138A" w:rsidP="006D138A">
      <w:pPr>
        <w:widowControl w:val="0"/>
        <w:autoSpaceDE w:val="0"/>
        <w:autoSpaceDN w:val="0"/>
        <w:adjustRightInd w:val="0"/>
        <w:rPr>
          <w:rFonts w:ascii="Helvetica" w:hAnsi="Helvetica" w:cs="Arial"/>
          <w:bCs/>
          <w:sz w:val="20"/>
          <w:szCs w:val="20"/>
        </w:rPr>
      </w:pPr>
    </w:p>
    <w:p w:rsidR="006D138A" w:rsidRPr="006D138A" w:rsidRDefault="006D138A" w:rsidP="006D138A">
      <w:pPr>
        <w:widowControl w:val="0"/>
        <w:autoSpaceDE w:val="0"/>
        <w:autoSpaceDN w:val="0"/>
        <w:adjustRightInd w:val="0"/>
        <w:rPr>
          <w:rFonts w:ascii="Helvetica" w:hAnsi="Helvetica" w:cs="Arial"/>
          <w:bCs/>
          <w:sz w:val="20"/>
          <w:szCs w:val="20"/>
        </w:rPr>
      </w:pPr>
      <w:r w:rsidRPr="006D138A">
        <w:rPr>
          <w:rFonts w:ascii="Helvetica" w:hAnsi="Helvetica" w:cs="Arial"/>
          <w:bCs/>
          <w:sz w:val="20"/>
          <w:szCs w:val="20"/>
        </w:rPr>
        <w:t xml:space="preserve">More than 25 years after he was sent to prison for a string of Texas sex crimes he did not commit, </w:t>
      </w:r>
      <w:r w:rsidRPr="006D138A">
        <w:rPr>
          <w:rFonts w:ascii="Helvetica" w:hAnsi="Helvetica" w:cs="Arial"/>
          <w:b/>
          <w:bCs/>
          <w:sz w:val="20"/>
          <w:szCs w:val="20"/>
        </w:rPr>
        <w:t>Steven Phillips</w:t>
      </w:r>
      <w:r w:rsidRPr="006D138A">
        <w:rPr>
          <w:rFonts w:ascii="Helvetica" w:hAnsi="Helvetica" w:cs="Arial"/>
          <w:bCs/>
          <w:sz w:val="20"/>
          <w:szCs w:val="20"/>
        </w:rPr>
        <w:t xml:space="preserve"> was released on parole in 2007. One year later, DNA testing proved his innocence and he was </w:t>
      </w:r>
      <w:r w:rsidR="003A65D7">
        <w:rPr>
          <w:rFonts w:ascii="Helvetica" w:hAnsi="Helvetica" w:cs="Arial"/>
          <w:bCs/>
          <w:sz w:val="20"/>
          <w:szCs w:val="20"/>
        </w:rPr>
        <w:t>fre</w:t>
      </w:r>
      <w:r w:rsidRPr="006D138A">
        <w:rPr>
          <w:rFonts w:ascii="Helvetica" w:hAnsi="Helvetica" w:cs="Arial"/>
          <w:bCs/>
          <w:sz w:val="20"/>
          <w:szCs w:val="20"/>
        </w:rPr>
        <w:t>ed. The DNA testing that exonerated Phillips also implicated another man – who allegedly committed at least 16 other sexual assaults and related offenses while Phillips was incarcerated.</w:t>
      </w:r>
    </w:p>
    <w:p w:rsidR="006D138A" w:rsidRPr="004C70CB" w:rsidRDefault="006D138A" w:rsidP="00075EF1">
      <w:pPr>
        <w:widowControl w:val="0"/>
        <w:autoSpaceDE w:val="0"/>
        <w:autoSpaceDN w:val="0"/>
        <w:adjustRightInd w:val="0"/>
        <w:jc w:val="both"/>
        <w:rPr>
          <w:rFonts w:ascii="Helvetica" w:hAnsi="Helvetica" w:cs="Arial"/>
          <w:b/>
          <w:bCs/>
          <w:sz w:val="18"/>
          <w:szCs w:val="20"/>
        </w:rPr>
      </w:pPr>
    </w:p>
    <w:p w:rsidR="003165D9" w:rsidRDefault="00175690" w:rsidP="00075EF1">
      <w:pPr>
        <w:widowControl w:val="0"/>
        <w:autoSpaceDE w:val="0"/>
        <w:autoSpaceDN w:val="0"/>
        <w:adjustRightInd w:val="0"/>
        <w:jc w:val="both"/>
        <w:rPr>
          <w:rFonts w:ascii="Helvetica" w:hAnsi="Helvetica" w:cs="Arial"/>
          <w:b/>
          <w:bCs/>
          <w:sz w:val="20"/>
          <w:szCs w:val="20"/>
        </w:rPr>
      </w:pPr>
      <w:r>
        <w:rPr>
          <w:rFonts w:ascii="Helvetica" w:hAnsi="Helvetica" w:cs="Arial"/>
          <w:b/>
          <w:bCs/>
          <w:sz w:val="20"/>
          <w:szCs w:val="20"/>
        </w:rPr>
        <w:t>About the Filmmaker</w:t>
      </w:r>
    </w:p>
    <w:p w:rsidR="00E47DBD" w:rsidRPr="004C70CB" w:rsidRDefault="00E47DBD" w:rsidP="00E47DBD">
      <w:pPr>
        <w:widowControl w:val="0"/>
        <w:autoSpaceDE w:val="0"/>
        <w:autoSpaceDN w:val="0"/>
        <w:adjustRightInd w:val="0"/>
        <w:jc w:val="both"/>
        <w:rPr>
          <w:rFonts w:ascii="Helvetica" w:hAnsi="Helvetica" w:cs="Arial"/>
          <w:b/>
          <w:bCs/>
          <w:sz w:val="18"/>
          <w:szCs w:val="20"/>
        </w:rPr>
      </w:pPr>
    </w:p>
    <w:p w:rsidR="006D138A" w:rsidRPr="006D138A" w:rsidRDefault="006D138A" w:rsidP="006D138A">
      <w:pPr>
        <w:widowControl w:val="0"/>
        <w:autoSpaceDE w:val="0"/>
        <w:autoSpaceDN w:val="0"/>
        <w:adjustRightInd w:val="0"/>
        <w:rPr>
          <w:rFonts w:ascii="Helvetica" w:hAnsi="Helvetica" w:cs="Arial"/>
          <w:bCs/>
          <w:sz w:val="20"/>
          <w:szCs w:val="20"/>
        </w:rPr>
      </w:pPr>
      <w:r w:rsidRPr="006D138A">
        <w:rPr>
          <w:rFonts w:ascii="Helvetica" w:hAnsi="Helvetica" w:cs="Arial"/>
          <w:b/>
          <w:bCs/>
          <w:sz w:val="20"/>
          <w:szCs w:val="20"/>
        </w:rPr>
        <w:t>Jamie Meltzer</w:t>
      </w:r>
      <w:r w:rsidRPr="006D138A">
        <w:rPr>
          <w:rFonts w:ascii="Helvetica" w:hAnsi="Helvetica" w:cs="Arial"/>
          <w:bCs/>
          <w:sz w:val="20"/>
          <w:szCs w:val="20"/>
        </w:rPr>
        <w:t xml:space="preserve">’s </w:t>
      </w:r>
      <w:r w:rsidRPr="00495D04">
        <w:rPr>
          <w:rFonts w:ascii="Helvetica" w:hAnsi="Helvetica" w:cs="Arial"/>
          <w:b/>
          <w:bCs/>
          <w:sz w:val="20"/>
          <w:szCs w:val="20"/>
        </w:rPr>
        <w:t xml:space="preserve">(Director) </w:t>
      </w:r>
      <w:r w:rsidRPr="006D138A">
        <w:rPr>
          <w:rFonts w:ascii="Helvetica" w:hAnsi="Helvetica" w:cs="Arial"/>
          <w:bCs/>
          <w:sz w:val="20"/>
          <w:szCs w:val="20"/>
        </w:rPr>
        <w:t xml:space="preserve">feature documentary films have been broadcast on PBS and have screened at numerous film festivals worldwide. </w:t>
      </w:r>
      <w:r w:rsidRPr="006D138A">
        <w:rPr>
          <w:rFonts w:ascii="Helvetica" w:hAnsi="Helvetica" w:cs="Arial"/>
          <w:bCs/>
          <w:i/>
          <w:sz w:val="20"/>
          <w:szCs w:val="20"/>
        </w:rPr>
        <w:t>True Conviction</w:t>
      </w:r>
      <w:r w:rsidRPr="006D138A">
        <w:rPr>
          <w:rFonts w:ascii="Helvetica" w:hAnsi="Helvetica" w:cs="Arial"/>
          <w:bCs/>
          <w:sz w:val="20"/>
          <w:szCs w:val="20"/>
        </w:rPr>
        <w:t xml:space="preserve"> premiered at </w:t>
      </w:r>
      <w:r>
        <w:rPr>
          <w:rFonts w:ascii="Helvetica" w:hAnsi="Helvetica" w:cs="Arial"/>
          <w:bCs/>
          <w:sz w:val="20"/>
          <w:szCs w:val="20"/>
        </w:rPr>
        <w:t xml:space="preserve">the 2017 </w:t>
      </w:r>
      <w:r w:rsidRPr="006D138A">
        <w:rPr>
          <w:rFonts w:ascii="Helvetica" w:hAnsi="Helvetica" w:cs="Arial"/>
          <w:bCs/>
          <w:sz w:val="20"/>
          <w:szCs w:val="20"/>
        </w:rPr>
        <w:t>Tribeca Film Festival and was awarded a Special Jury Mention in</w:t>
      </w:r>
      <w:r>
        <w:rPr>
          <w:rFonts w:ascii="Helvetica" w:hAnsi="Helvetica" w:cs="Arial"/>
          <w:bCs/>
          <w:sz w:val="20"/>
          <w:szCs w:val="20"/>
        </w:rPr>
        <w:t xml:space="preserve"> the Best Documentary Category; the film </w:t>
      </w:r>
      <w:r w:rsidRPr="006D138A">
        <w:rPr>
          <w:rFonts w:ascii="Helvetica" w:hAnsi="Helvetica" w:cs="Arial"/>
          <w:bCs/>
          <w:sz w:val="20"/>
          <w:szCs w:val="20"/>
        </w:rPr>
        <w:t xml:space="preserve">is a co-production of ITVS and the recipient of </w:t>
      </w:r>
      <w:r w:rsidR="003A65D7">
        <w:rPr>
          <w:rFonts w:ascii="Helvetica" w:hAnsi="Helvetica" w:cs="Arial"/>
          <w:bCs/>
          <w:sz w:val="20"/>
          <w:szCs w:val="20"/>
        </w:rPr>
        <w:t>both</w:t>
      </w:r>
      <w:r w:rsidRPr="006D138A">
        <w:rPr>
          <w:rFonts w:ascii="Helvetica" w:hAnsi="Helvetica" w:cs="Arial"/>
          <w:bCs/>
          <w:sz w:val="20"/>
          <w:szCs w:val="20"/>
        </w:rPr>
        <w:t xml:space="preserve"> Sundance Institute </w:t>
      </w:r>
      <w:r w:rsidR="003A65D7">
        <w:rPr>
          <w:rFonts w:ascii="Helvetica" w:hAnsi="Helvetica" w:cs="Arial"/>
          <w:bCs/>
          <w:sz w:val="20"/>
          <w:szCs w:val="20"/>
        </w:rPr>
        <w:t>and</w:t>
      </w:r>
      <w:r w:rsidRPr="006D138A">
        <w:rPr>
          <w:rFonts w:ascii="Helvetica" w:hAnsi="Helvetica" w:cs="Arial"/>
          <w:bCs/>
          <w:sz w:val="20"/>
          <w:szCs w:val="20"/>
        </w:rPr>
        <w:t xml:space="preserve"> MacArthu</w:t>
      </w:r>
      <w:r>
        <w:rPr>
          <w:rFonts w:ascii="Helvetica" w:hAnsi="Helvetica" w:cs="Arial"/>
          <w:bCs/>
          <w:sz w:val="20"/>
          <w:szCs w:val="20"/>
        </w:rPr>
        <w:t>r grant</w:t>
      </w:r>
      <w:r w:rsidR="003A65D7">
        <w:rPr>
          <w:rFonts w:ascii="Helvetica" w:hAnsi="Helvetica" w:cs="Arial"/>
          <w:bCs/>
          <w:sz w:val="20"/>
          <w:szCs w:val="20"/>
        </w:rPr>
        <w:t>s</w:t>
      </w:r>
      <w:r>
        <w:rPr>
          <w:rFonts w:ascii="Helvetica" w:hAnsi="Helvetica" w:cs="Arial"/>
          <w:bCs/>
          <w:sz w:val="20"/>
          <w:szCs w:val="20"/>
        </w:rPr>
        <w:t>. Meltzer’s previous films include</w:t>
      </w:r>
      <w:r w:rsidRPr="006D138A">
        <w:rPr>
          <w:rFonts w:ascii="Helvetica" w:hAnsi="Helvetica" w:cs="Arial"/>
          <w:bCs/>
          <w:sz w:val="20"/>
          <w:szCs w:val="20"/>
        </w:rPr>
        <w:t xml:space="preserve"> </w:t>
      </w:r>
      <w:r w:rsidRPr="006D138A">
        <w:rPr>
          <w:rFonts w:ascii="Helvetica" w:hAnsi="Helvetica" w:cs="Arial"/>
          <w:bCs/>
          <w:i/>
          <w:sz w:val="20"/>
          <w:szCs w:val="20"/>
        </w:rPr>
        <w:t xml:space="preserve">Informant </w:t>
      </w:r>
      <w:r w:rsidRPr="006D138A">
        <w:rPr>
          <w:rFonts w:ascii="Helvetica" w:hAnsi="Helvetica" w:cs="Arial"/>
          <w:bCs/>
          <w:sz w:val="20"/>
          <w:szCs w:val="20"/>
        </w:rPr>
        <w:t>(2012), about a revolutionar</w:t>
      </w:r>
      <w:r>
        <w:rPr>
          <w:rFonts w:ascii="Helvetica" w:hAnsi="Helvetica" w:cs="Arial"/>
          <w:bCs/>
          <w:sz w:val="20"/>
          <w:szCs w:val="20"/>
        </w:rPr>
        <w:t>y activist turned FBI informant;</w:t>
      </w:r>
      <w:r w:rsidRPr="006D138A">
        <w:rPr>
          <w:rFonts w:ascii="Helvetica" w:hAnsi="Helvetica" w:cs="Arial"/>
          <w:bCs/>
          <w:sz w:val="20"/>
          <w:szCs w:val="20"/>
        </w:rPr>
        <w:t xml:space="preserve"> </w:t>
      </w:r>
      <w:r w:rsidRPr="006D138A">
        <w:rPr>
          <w:rFonts w:ascii="Helvetica" w:hAnsi="Helvetica" w:cs="Arial"/>
          <w:bCs/>
          <w:i/>
          <w:sz w:val="20"/>
          <w:szCs w:val="20"/>
        </w:rPr>
        <w:t>Off the Charts: The Song-Poem Story</w:t>
      </w:r>
      <w:r w:rsidRPr="006D138A">
        <w:rPr>
          <w:rFonts w:ascii="Helvetica" w:hAnsi="Helvetica" w:cs="Arial"/>
          <w:bCs/>
          <w:sz w:val="20"/>
          <w:szCs w:val="20"/>
        </w:rPr>
        <w:t xml:space="preserve"> (</w:t>
      </w:r>
      <w:r w:rsidRPr="006D138A">
        <w:rPr>
          <w:rFonts w:ascii="Helvetica" w:hAnsi="Helvetica" w:cs="Arial"/>
          <w:bCs/>
          <w:i/>
          <w:sz w:val="20"/>
          <w:szCs w:val="20"/>
        </w:rPr>
        <w:t>Independent Lens</w:t>
      </w:r>
      <w:r w:rsidRPr="006D138A">
        <w:rPr>
          <w:rFonts w:ascii="Helvetica" w:hAnsi="Helvetica" w:cs="Arial"/>
          <w:bCs/>
          <w:sz w:val="20"/>
          <w:szCs w:val="20"/>
        </w:rPr>
        <w:t xml:space="preserve">, 2003), about </w:t>
      </w:r>
      <w:r>
        <w:rPr>
          <w:rFonts w:ascii="Helvetica" w:hAnsi="Helvetica" w:cs="Arial"/>
          <w:bCs/>
          <w:sz w:val="20"/>
          <w:szCs w:val="20"/>
        </w:rPr>
        <w:t>the shadowy world of song-poems;</w:t>
      </w:r>
      <w:r w:rsidRPr="006D138A">
        <w:rPr>
          <w:rFonts w:ascii="Helvetica" w:hAnsi="Helvetica" w:cs="Arial"/>
          <w:bCs/>
          <w:sz w:val="20"/>
          <w:szCs w:val="20"/>
        </w:rPr>
        <w:t xml:space="preserve"> </w:t>
      </w:r>
      <w:r w:rsidRPr="006D138A">
        <w:rPr>
          <w:rFonts w:ascii="Helvetica" w:hAnsi="Helvetica" w:cs="Arial"/>
          <w:bCs/>
          <w:i/>
          <w:sz w:val="20"/>
          <w:szCs w:val="20"/>
        </w:rPr>
        <w:t xml:space="preserve">Welcome to Nollywood </w:t>
      </w:r>
      <w:r>
        <w:rPr>
          <w:rFonts w:ascii="Helvetica" w:hAnsi="Helvetica" w:cs="Arial"/>
          <w:bCs/>
          <w:sz w:val="20"/>
          <w:szCs w:val="20"/>
        </w:rPr>
        <w:t>(PBS b</w:t>
      </w:r>
      <w:r w:rsidRPr="006D138A">
        <w:rPr>
          <w:rFonts w:ascii="Helvetica" w:hAnsi="Helvetica" w:cs="Arial"/>
          <w:bCs/>
          <w:sz w:val="20"/>
          <w:szCs w:val="20"/>
        </w:rPr>
        <w:t>roadcast, 2007), an investigation into the wildly suc</w:t>
      </w:r>
      <w:r>
        <w:rPr>
          <w:rFonts w:ascii="Helvetica" w:hAnsi="Helvetica" w:cs="Arial"/>
          <w:bCs/>
          <w:sz w:val="20"/>
          <w:szCs w:val="20"/>
        </w:rPr>
        <w:t>cessful Nigerian movie industry;</w:t>
      </w:r>
      <w:r w:rsidRPr="006D138A">
        <w:rPr>
          <w:rFonts w:ascii="Helvetica" w:hAnsi="Helvetica" w:cs="Arial"/>
          <w:bCs/>
          <w:sz w:val="20"/>
          <w:szCs w:val="20"/>
        </w:rPr>
        <w:t xml:space="preserve"> and </w:t>
      </w:r>
      <w:r w:rsidRPr="006D138A">
        <w:rPr>
          <w:rFonts w:ascii="Helvetica" w:hAnsi="Helvetica" w:cs="Arial"/>
          <w:bCs/>
          <w:i/>
          <w:sz w:val="20"/>
          <w:szCs w:val="20"/>
        </w:rPr>
        <w:t>La Caminata</w:t>
      </w:r>
      <w:r w:rsidRPr="006D138A">
        <w:rPr>
          <w:rFonts w:ascii="Helvetica" w:hAnsi="Helvetica" w:cs="Arial"/>
          <w:bCs/>
          <w:sz w:val="20"/>
          <w:szCs w:val="20"/>
        </w:rPr>
        <w:t xml:space="preserve"> (2009), a short film about a small town in Mexico that r</w:t>
      </w:r>
      <w:r w:rsidR="00A22723">
        <w:rPr>
          <w:rFonts w:ascii="Helvetica" w:hAnsi="Helvetica" w:cs="Arial"/>
          <w:bCs/>
          <w:sz w:val="20"/>
          <w:szCs w:val="20"/>
        </w:rPr>
        <w:t>an</w:t>
      </w:r>
      <w:r w:rsidRPr="006D138A">
        <w:rPr>
          <w:rFonts w:ascii="Helvetica" w:hAnsi="Helvetica" w:cs="Arial"/>
          <w:bCs/>
          <w:sz w:val="20"/>
          <w:szCs w:val="20"/>
        </w:rPr>
        <w:t xml:space="preserve"> a simulated border crossing as a tourist attraction. He is the Program Director of the M.F.A. Program in Documentary Film at Stanford University.</w:t>
      </w:r>
    </w:p>
    <w:p w:rsidR="006D138A" w:rsidRPr="004C70CB" w:rsidRDefault="006D138A" w:rsidP="00175690">
      <w:pPr>
        <w:widowControl w:val="0"/>
        <w:autoSpaceDE w:val="0"/>
        <w:autoSpaceDN w:val="0"/>
        <w:adjustRightInd w:val="0"/>
        <w:rPr>
          <w:rFonts w:ascii="Helvetica" w:hAnsi="Helvetica" w:cs="Arial"/>
          <w:b/>
          <w:bCs/>
          <w:sz w:val="18"/>
          <w:szCs w:val="20"/>
        </w:rPr>
      </w:pPr>
    </w:p>
    <w:p w:rsidR="00A51CF3"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rsidR="00A333A7" w:rsidRPr="00A333A7" w:rsidRDefault="00A333A7" w:rsidP="00A333A7">
      <w:pPr>
        <w:widowControl w:val="0"/>
        <w:autoSpaceDE w:val="0"/>
        <w:autoSpaceDN w:val="0"/>
        <w:adjustRightInd w:val="0"/>
        <w:rPr>
          <w:rFonts w:ascii="Helvetica" w:hAnsi="Helvetica" w:cs="Arial"/>
          <w:bCs/>
          <w:sz w:val="20"/>
          <w:szCs w:val="20"/>
        </w:rPr>
      </w:pPr>
      <w:r w:rsidRPr="00A333A7">
        <w:rPr>
          <w:rFonts w:ascii="Helvetica" w:hAnsi="Helvetica" w:cs="Arial"/>
          <w:bCs/>
          <w:sz w:val="20"/>
          <w:szCs w:val="20"/>
        </w:rPr>
        <w:t>Directed by</w:t>
      </w:r>
      <w:r w:rsidRPr="00A333A7">
        <w:rPr>
          <w:rFonts w:ascii="Helvetica" w:hAnsi="Helvetica" w:cs="Arial"/>
          <w:bCs/>
          <w:sz w:val="20"/>
          <w:szCs w:val="20"/>
        </w:rPr>
        <w:tab/>
        <w:t xml:space="preserve"> </w:t>
      </w:r>
      <w:r>
        <w:rPr>
          <w:rFonts w:ascii="Helvetica" w:hAnsi="Helvetica" w:cs="Arial"/>
          <w:bCs/>
          <w:sz w:val="20"/>
          <w:szCs w:val="20"/>
        </w:rPr>
        <w:tab/>
      </w:r>
      <w:r w:rsidR="00495D04">
        <w:rPr>
          <w:rFonts w:ascii="Helvetica" w:hAnsi="Helvetica" w:cs="Arial"/>
          <w:bCs/>
          <w:sz w:val="20"/>
          <w:szCs w:val="20"/>
        </w:rPr>
        <w:tab/>
      </w:r>
      <w:r w:rsidRPr="00A333A7">
        <w:rPr>
          <w:rFonts w:ascii="Helvetica" w:hAnsi="Helvetica" w:cs="Arial"/>
          <w:bCs/>
          <w:sz w:val="20"/>
          <w:szCs w:val="20"/>
        </w:rPr>
        <w:t>Jamie Meltzer</w:t>
      </w:r>
    </w:p>
    <w:p w:rsidR="00A333A7" w:rsidRPr="00A333A7" w:rsidRDefault="00A333A7" w:rsidP="00A333A7">
      <w:pPr>
        <w:widowControl w:val="0"/>
        <w:autoSpaceDE w:val="0"/>
        <w:autoSpaceDN w:val="0"/>
        <w:adjustRightInd w:val="0"/>
        <w:rPr>
          <w:rFonts w:ascii="Helvetica" w:hAnsi="Helvetica" w:cs="Arial"/>
          <w:bCs/>
          <w:sz w:val="20"/>
          <w:szCs w:val="20"/>
        </w:rPr>
      </w:pPr>
      <w:r>
        <w:rPr>
          <w:rFonts w:ascii="Helvetica" w:hAnsi="Helvetica" w:cs="Arial"/>
          <w:bCs/>
          <w:sz w:val="20"/>
          <w:szCs w:val="20"/>
        </w:rPr>
        <w:t xml:space="preserve">Produced by </w:t>
      </w:r>
      <w:r>
        <w:rPr>
          <w:rFonts w:ascii="Helvetica" w:hAnsi="Helvetica" w:cs="Arial"/>
          <w:bCs/>
          <w:sz w:val="20"/>
          <w:szCs w:val="20"/>
        </w:rPr>
        <w:tab/>
      </w:r>
      <w:r>
        <w:rPr>
          <w:rFonts w:ascii="Helvetica" w:hAnsi="Helvetica" w:cs="Arial"/>
          <w:bCs/>
          <w:sz w:val="20"/>
          <w:szCs w:val="20"/>
        </w:rPr>
        <w:tab/>
      </w:r>
      <w:r w:rsidR="00495D04">
        <w:rPr>
          <w:rFonts w:ascii="Helvetica" w:hAnsi="Helvetica" w:cs="Arial"/>
          <w:bCs/>
          <w:sz w:val="20"/>
          <w:szCs w:val="20"/>
        </w:rPr>
        <w:tab/>
      </w:r>
      <w:r w:rsidRPr="00A333A7">
        <w:rPr>
          <w:rFonts w:ascii="Helvetica" w:hAnsi="Helvetica" w:cs="Arial"/>
          <w:bCs/>
          <w:sz w:val="20"/>
          <w:szCs w:val="20"/>
        </w:rPr>
        <w:t xml:space="preserve">David Alvarado </w:t>
      </w:r>
    </w:p>
    <w:p w:rsidR="00A333A7" w:rsidRPr="00A333A7" w:rsidRDefault="00495D04" w:rsidP="00A333A7">
      <w:pPr>
        <w:widowControl w:val="0"/>
        <w:autoSpaceDE w:val="0"/>
        <w:autoSpaceDN w:val="0"/>
        <w:adjustRightInd w:val="0"/>
        <w:ind w:left="1440" w:firstLine="720"/>
        <w:rPr>
          <w:rFonts w:ascii="Helvetica" w:hAnsi="Helvetica" w:cs="Arial"/>
          <w:bCs/>
          <w:sz w:val="20"/>
          <w:szCs w:val="20"/>
        </w:rPr>
      </w:pPr>
      <w:r>
        <w:rPr>
          <w:rFonts w:ascii="Helvetica" w:hAnsi="Helvetica" w:cs="Arial"/>
          <w:bCs/>
          <w:sz w:val="20"/>
          <w:szCs w:val="20"/>
        </w:rPr>
        <w:tab/>
      </w:r>
      <w:r w:rsidR="00A333A7" w:rsidRPr="00A333A7">
        <w:rPr>
          <w:rFonts w:ascii="Helvetica" w:hAnsi="Helvetica" w:cs="Arial"/>
          <w:bCs/>
          <w:sz w:val="20"/>
          <w:szCs w:val="20"/>
        </w:rPr>
        <w:t xml:space="preserve">Kate McLean </w:t>
      </w:r>
    </w:p>
    <w:p w:rsidR="00A333A7" w:rsidRPr="00A333A7" w:rsidRDefault="00495D04" w:rsidP="00A333A7">
      <w:pPr>
        <w:widowControl w:val="0"/>
        <w:autoSpaceDE w:val="0"/>
        <w:autoSpaceDN w:val="0"/>
        <w:adjustRightInd w:val="0"/>
        <w:ind w:left="1440" w:firstLine="720"/>
        <w:rPr>
          <w:rFonts w:ascii="Helvetica" w:hAnsi="Helvetica" w:cs="Arial"/>
          <w:bCs/>
          <w:sz w:val="20"/>
          <w:szCs w:val="20"/>
        </w:rPr>
      </w:pPr>
      <w:r>
        <w:rPr>
          <w:rFonts w:ascii="Helvetica" w:hAnsi="Helvetica" w:cs="Arial"/>
          <w:bCs/>
          <w:sz w:val="20"/>
          <w:szCs w:val="20"/>
        </w:rPr>
        <w:tab/>
      </w:r>
      <w:r w:rsidR="00A333A7" w:rsidRPr="00A333A7">
        <w:rPr>
          <w:rFonts w:ascii="Helvetica" w:hAnsi="Helvetica" w:cs="Arial"/>
          <w:bCs/>
          <w:sz w:val="20"/>
          <w:szCs w:val="20"/>
        </w:rPr>
        <w:t>Michael May</w:t>
      </w:r>
    </w:p>
    <w:p w:rsidR="00A333A7" w:rsidRPr="00A333A7" w:rsidRDefault="00A333A7" w:rsidP="00A333A7">
      <w:pPr>
        <w:widowControl w:val="0"/>
        <w:autoSpaceDE w:val="0"/>
        <w:autoSpaceDN w:val="0"/>
        <w:adjustRightInd w:val="0"/>
        <w:rPr>
          <w:rFonts w:ascii="Helvetica" w:hAnsi="Helvetica" w:cs="Arial"/>
          <w:bCs/>
          <w:sz w:val="20"/>
          <w:szCs w:val="20"/>
        </w:rPr>
      </w:pPr>
      <w:r>
        <w:rPr>
          <w:rFonts w:ascii="Helvetica" w:hAnsi="Helvetica" w:cs="Arial"/>
          <w:bCs/>
          <w:sz w:val="20"/>
          <w:szCs w:val="20"/>
        </w:rPr>
        <w:t>Executive Producers</w:t>
      </w:r>
      <w:r>
        <w:rPr>
          <w:rFonts w:ascii="Helvetica" w:hAnsi="Helvetica" w:cs="Arial"/>
          <w:bCs/>
          <w:sz w:val="20"/>
          <w:szCs w:val="20"/>
        </w:rPr>
        <w:tab/>
      </w:r>
      <w:r w:rsidR="00495D04">
        <w:rPr>
          <w:rFonts w:ascii="Helvetica" w:hAnsi="Helvetica" w:cs="Arial"/>
          <w:bCs/>
          <w:sz w:val="20"/>
          <w:szCs w:val="20"/>
        </w:rPr>
        <w:tab/>
      </w:r>
      <w:r w:rsidRPr="00A333A7">
        <w:rPr>
          <w:rFonts w:ascii="Helvetica" w:hAnsi="Helvetica" w:cs="Arial"/>
          <w:bCs/>
          <w:sz w:val="20"/>
          <w:szCs w:val="20"/>
        </w:rPr>
        <w:t>Adam Spielberg</w:t>
      </w:r>
    </w:p>
    <w:p w:rsidR="00A333A7" w:rsidRPr="00A333A7" w:rsidRDefault="00A333A7" w:rsidP="00A333A7">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00495D04">
        <w:rPr>
          <w:rFonts w:ascii="Helvetica" w:hAnsi="Helvetica" w:cs="Arial"/>
          <w:bCs/>
          <w:sz w:val="20"/>
          <w:szCs w:val="20"/>
        </w:rPr>
        <w:tab/>
      </w:r>
      <w:r w:rsidRPr="00A333A7">
        <w:rPr>
          <w:rFonts w:ascii="Helvetica" w:hAnsi="Helvetica" w:cs="Arial"/>
          <w:bCs/>
          <w:sz w:val="20"/>
          <w:szCs w:val="20"/>
        </w:rPr>
        <w:t>Dan Cogan</w:t>
      </w:r>
    </w:p>
    <w:p w:rsidR="00A333A7" w:rsidRPr="00A333A7" w:rsidRDefault="00495D04" w:rsidP="00A333A7">
      <w:pPr>
        <w:widowControl w:val="0"/>
        <w:autoSpaceDE w:val="0"/>
        <w:autoSpaceDN w:val="0"/>
        <w:adjustRightInd w:val="0"/>
        <w:ind w:left="1440" w:firstLine="720"/>
        <w:rPr>
          <w:rFonts w:ascii="Helvetica" w:hAnsi="Helvetica" w:cs="Arial"/>
          <w:bCs/>
          <w:sz w:val="20"/>
          <w:szCs w:val="20"/>
        </w:rPr>
      </w:pPr>
      <w:r>
        <w:rPr>
          <w:rFonts w:ascii="Helvetica" w:hAnsi="Helvetica" w:cs="Arial"/>
          <w:bCs/>
          <w:sz w:val="20"/>
          <w:szCs w:val="20"/>
        </w:rPr>
        <w:tab/>
      </w:r>
      <w:r w:rsidR="00A333A7" w:rsidRPr="00A333A7">
        <w:rPr>
          <w:rFonts w:ascii="Helvetica" w:hAnsi="Helvetica" w:cs="Arial"/>
          <w:bCs/>
          <w:sz w:val="20"/>
          <w:szCs w:val="20"/>
        </w:rPr>
        <w:t>Seth Gor</w:t>
      </w:r>
      <w:r w:rsidR="00A333A7">
        <w:rPr>
          <w:rFonts w:ascii="Helvetica" w:hAnsi="Helvetica" w:cs="Arial"/>
          <w:bCs/>
          <w:sz w:val="20"/>
          <w:szCs w:val="20"/>
        </w:rPr>
        <w:t>don</w:t>
      </w:r>
    </w:p>
    <w:p w:rsidR="00A333A7" w:rsidRPr="00A333A7" w:rsidRDefault="00495D04" w:rsidP="00A333A7">
      <w:pPr>
        <w:widowControl w:val="0"/>
        <w:autoSpaceDE w:val="0"/>
        <w:autoSpaceDN w:val="0"/>
        <w:adjustRightInd w:val="0"/>
        <w:ind w:left="1440" w:firstLine="720"/>
        <w:rPr>
          <w:rFonts w:ascii="Helvetica" w:hAnsi="Helvetica" w:cs="Arial"/>
          <w:bCs/>
          <w:sz w:val="20"/>
          <w:szCs w:val="20"/>
        </w:rPr>
      </w:pPr>
      <w:r>
        <w:rPr>
          <w:rFonts w:ascii="Helvetica" w:hAnsi="Helvetica" w:cs="Arial"/>
          <w:bCs/>
          <w:sz w:val="20"/>
          <w:szCs w:val="20"/>
        </w:rPr>
        <w:tab/>
      </w:r>
      <w:r w:rsidR="00A333A7" w:rsidRPr="00A333A7">
        <w:rPr>
          <w:rFonts w:ascii="Helvetica" w:hAnsi="Helvetica" w:cs="Arial"/>
          <w:bCs/>
          <w:sz w:val="20"/>
          <w:szCs w:val="20"/>
        </w:rPr>
        <w:t>Jenny Raskin</w:t>
      </w:r>
    </w:p>
    <w:p w:rsidR="00A333A7" w:rsidRPr="00A333A7" w:rsidRDefault="00495D04" w:rsidP="00A333A7">
      <w:pPr>
        <w:widowControl w:val="0"/>
        <w:autoSpaceDE w:val="0"/>
        <w:autoSpaceDN w:val="0"/>
        <w:adjustRightInd w:val="0"/>
        <w:ind w:left="1440" w:firstLine="720"/>
        <w:rPr>
          <w:rFonts w:ascii="Helvetica" w:hAnsi="Helvetica" w:cs="Arial"/>
          <w:bCs/>
          <w:sz w:val="20"/>
          <w:szCs w:val="20"/>
        </w:rPr>
      </w:pPr>
      <w:r>
        <w:rPr>
          <w:rFonts w:ascii="Helvetica" w:hAnsi="Helvetica" w:cs="Arial"/>
          <w:bCs/>
          <w:sz w:val="20"/>
          <w:szCs w:val="20"/>
        </w:rPr>
        <w:tab/>
      </w:r>
      <w:r w:rsidR="00A333A7" w:rsidRPr="00A333A7">
        <w:rPr>
          <w:rFonts w:ascii="Helvetica" w:hAnsi="Helvetica" w:cs="Arial"/>
          <w:bCs/>
          <w:sz w:val="20"/>
          <w:szCs w:val="20"/>
        </w:rPr>
        <w:t>Lois Vossen</w:t>
      </w:r>
    </w:p>
    <w:p w:rsidR="00A333A7" w:rsidRPr="00A333A7" w:rsidRDefault="00495D04" w:rsidP="00A333A7">
      <w:pPr>
        <w:widowControl w:val="0"/>
        <w:autoSpaceDE w:val="0"/>
        <w:autoSpaceDN w:val="0"/>
        <w:adjustRightInd w:val="0"/>
        <w:ind w:left="1440" w:firstLine="720"/>
        <w:rPr>
          <w:rFonts w:ascii="Helvetica" w:hAnsi="Helvetica" w:cs="Arial"/>
          <w:bCs/>
          <w:sz w:val="20"/>
          <w:szCs w:val="20"/>
        </w:rPr>
      </w:pPr>
      <w:r>
        <w:rPr>
          <w:rFonts w:ascii="Helvetica" w:hAnsi="Helvetica" w:cs="Arial"/>
          <w:bCs/>
          <w:sz w:val="20"/>
          <w:szCs w:val="20"/>
        </w:rPr>
        <w:tab/>
      </w:r>
      <w:r w:rsidR="00A333A7" w:rsidRPr="00A333A7">
        <w:rPr>
          <w:rFonts w:ascii="Helvetica" w:hAnsi="Helvetica" w:cs="Arial"/>
          <w:bCs/>
          <w:sz w:val="20"/>
          <w:szCs w:val="20"/>
        </w:rPr>
        <w:t>Sally Jo Fifer</w:t>
      </w:r>
    </w:p>
    <w:p w:rsidR="00A333A7" w:rsidRPr="00A333A7" w:rsidRDefault="00A333A7" w:rsidP="00A333A7">
      <w:pPr>
        <w:widowControl w:val="0"/>
        <w:autoSpaceDE w:val="0"/>
        <w:autoSpaceDN w:val="0"/>
        <w:adjustRightInd w:val="0"/>
        <w:rPr>
          <w:rFonts w:ascii="Helvetica" w:hAnsi="Helvetica" w:cs="Arial"/>
          <w:bCs/>
          <w:sz w:val="20"/>
          <w:szCs w:val="20"/>
        </w:rPr>
      </w:pPr>
      <w:r>
        <w:rPr>
          <w:rFonts w:ascii="Helvetica" w:hAnsi="Helvetica" w:cs="Arial"/>
          <w:bCs/>
          <w:sz w:val="20"/>
          <w:szCs w:val="20"/>
        </w:rPr>
        <w:t>Cinematographer</w:t>
      </w:r>
      <w:r>
        <w:rPr>
          <w:rFonts w:ascii="Helvetica" w:hAnsi="Helvetica" w:cs="Arial"/>
          <w:bCs/>
          <w:sz w:val="20"/>
          <w:szCs w:val="20"/>
        </w:rPr>
        <w:tab/>
      </w:r>
      <w:r w:rsidR="00495D04">
        <w:rPr>
          <w:rFonts w:ascii="Helvetica" w:hAnsi="Helvetica" w:cs="Arial"/>
          <w:bCs/>
          <w:sz w:val="20"/>
          <w:szCs w:val="20"/>
        </w:rPr>
        <w:tab/>
      </w:r>
      <w:r w:rsidRPr="00A333A7">
        <w:rPr>
          <w:rFonts w:ascii="Helvetica" w:hAnsi="Helvetica" w:cs="Arial"/>
          <w:bCs/>
          <w:sz w:val="20"/>
          <w:szCs w:val="20"/>
        </w:rPr>
        <w:t>David Alvarado</w:t>
      </w:r>
    </w:p>
    <w:p w:rsidR="00A333A7" w:rsidRPr="00A333A7" w:rsidRDefault="00A333A7" w:rsidP="00A333A7">
      <w:pPr>
        <w:widowControl w:val="0"/>
        <w:autoSpaceDE w:val="0"/>
        <w:autoSpaceDN w:val="0"/>
        <w:adjustRightInd w:val="0"/>
        <w:rPr>
          <w:rFonts w:ascii="Helvetica" w:hAnsi="Helvetica" w:cs="Arial"/>
          <w:bCs/>
          <w:sz w:val="20"/>
          <w:szCs w:val="20"/>
        </w:rPr>
      </w:pPr>
      <w:r>
        <w:rPr>
          <w:rFonts w:ascii="Helvetica" w:hAnsi="Helvetica" w:cs="Arial"/>
          <w:bCs/>
          <w:sz w:val="20"/>
          <w:szCs w:val="20"/>
        </w:rPr>
        <w:t>Editor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00495D04">
        <w:rPr>
          <w:rFonts w:ascii="Helvetica" w:hAnsi="Helvetica" w:cs="Arial"/>
          <w:bCs/>
          <w:sz w:val="20"/>
          <w:szCs w:val="20"/>
        </w:rPr>
        <w:tab/>
      </w:r>
      <w:r w:rsidRPr="00A333A7">
        <w:rPr>
          <w:rFonts w:ascii="Helvetica" w:hAnsi="Helvetica" w:cs="Arial"/>
          <w:bCs/>
          <w:sz w:val="20"/>
          <w:szCs w:val="20"/>
        </w:rPr>
        <w:t>Jeff Gilbert</w:t>
      </w:r>
    </w:p>
    <w:p w:rsidR="00A333A7" w:rsidRPr="00A333A7" w:rsidRDefault="00860BB2" w:rsidP="00A333A7">
      <w:pPr>
        <w:widowControl w:val="0"/>
        <w:autoSpaceDE w:val="0"/>
        <w:autoSpaceDN w:val="0"/>
        <w:adjustRightInd w:val="0"/>
        <w:rPr>
          <w:rFonts w:ascii="Helvetica" w:hAnsi="Helvetica" w:cs="Arial"/>
          <w:bCs/>
          <w:sz w:val="20"/>
          <w:szCs w:val="20"/>
        </w:rPr>
      </w:pPr>
      <w:r>
        <w:rPr>
          <w:rFonts w:ascii="Helvetica" w:hAnsi="Helvetica" w:cs="Arial"/>
          <w:bCs/>
          <w:sz w:val="20"/>
          <w:szCs w:val="20"/>
        </w:rPr>
        <w:t xml:space="preserve">Music by </w:t>
      </w:r>
      <w:r>
        <w:rPr>
          <w:rFonts w:ascii="Helvetica" w:hAnsi="Helvetica" w:cs="Arial"/>
          <w:bCs/>
          <w:sz w:val="20"/>
          <w:szCs w:val="20"/>
        </w:rPr>
        <w:tab/>
      </w:r>
      <w:r w:rsidR="006D138A">
        <w:rPr>
          <w:rFonts w:ascii="Helvetica" w:hAnsi="Helvetica" w:cs="Arial"/>
          <w:bCs/>
          <w:sz w:val="20"/>
          <w:szCs w:val="20"/>
        </w:rPr>
        <w:tab/>
      </w:r>
      <w:r w:rsidR="00495D04">
        <w:rPr>
          <w:rFonts w:ascii="Helvetica" w:hAnsi="Helvetica" w:cs="Arial"/>
          <w:bCs/>
          <w:sz w:val="20"/>
          <w:szCs w:val="20"/>
        </w:rPr>
        <w:tab/>
      </w:r>
      <w:r w:rsidR="00A333A7" w:rsidRPr="00A333A7">
        <w:rPr>
          <w:rFonts w:ascii="Helvetica" w:hAnsi="Helvetica" w:cs="Arial"/>
          <w:bCs/>
          <w:sz w:val="20"/>
          <w:szCs w:val="20"/>
        </w:rPr>
        <w:t xml:space="preserve">Joshua Abrams </w:t>
      </w:r>
    </w:p>
    <w:p w:rsidR="00A333A7" w:rsidRDefault="00A333A7" w:rsidP="00175690">
      <w:pPr>
        <w:widowControl w:val="0"/>
        <w:autoSpaceDE w:val="0"/>
        <w:autoSpaceDN w:val="0"/>
        <w:adjustRightInd w:val="0"/>
        <w:rPr>
          <w:rFonts w:ascii="Helvetica" w:hAnsi="Helvetica" w:cs="Arial"/>
          <w:b/>
          <w:bCs/>
          <w:sz w:val="20"/>
          <w:szCs w:val="20"/>
        </w:rPr>
      </w:pPr>
    </w:p>
    <w:p w:rsidR="00A333A7" w:rsidRDefault="00A333A7" w:rsidP="00175690">
      <w:pPr>
        <w:widowControl w:val="0"/>
        <w:autoSpaceDE w:val="0"/>
        <w:autoSpaceDN w:val="0"/>
        <w:adjustRightInd w:val="0"/>
        <w:rPr>
          <w:rFonts w:ascii="Helvetica" w:hAnsi="Helvetica" w:cs="Arial"/>
          <w:b/>
          <w:bCs/>
          <w:sz w:val="20"/>
          <w:szCs w:val="20"/>
        </w:rPr>
      </w:pPr>
    </w:p>
    <w:p w:rsidR="00A51CF3" w:rsidRPr="003556BC" w:rsidRDefault="00A51CF3" w:rsidP="00F2164E">
      <w:pPr>
        <w:widowControl w:val="0"/>
        <w:autoSpaceDE w:val="0"/>
        <w:autoSpaceDN w:val="0"/>
        <w:adjustRightInd w:val="0"/>
        <w:rPr>
          <w:rFonts w:ascii="Helvetica" w:hAnsi="Helvetica" w:cs="Arial"/>
          <w:b/>
          <w:bCs/>
          <w:i/>
          <w:iCs/>
          <w:sz w:val="20"/>
          <w:szCs w:val="20"/>
        </w:rPr>
      </w:pPr>
      <w:r w:rsidRPr="003556BC">
        <w:rPr>
          <w:rFonts w:ascii="Helvetica" w:hAnsi="Helvetica" w:cs="Arial"/>
          <w:b/>
          <w:bCs/>
          <w:sz w:val="20"/>
          <w:szCs w:val="20"/>
        </w:rPr>
        <w:t xml:space="preserve">About </w:t>
      </w:r>
      <w:r w:rsidRPr="003556BC">
        <w:rPr>
          <w:rFonts w:ascii="Helvetica" w:hAnsi="Helvetica" w:cs="Arial"/>
          <w:b/>
          <w:bCs/>
          <w:i/>
          <w:iCs/>
          <w:sz w:val="20"/>
          <w:szCs w:val="20"/>
        </w:rPr>
        <w:t>Independent Lens</w:t>
      </w:r>
    </w:p>
    <w:p w:rsidR="008707CD" w:rsidRPr="002942E9" w:rsidRDefault="008707CD" w:rsidP="008707CD">
      <w:pPr>
        <w:pStyle w:val="Body"/>
        <w:rPr>
          <w:rFonts w:ascii="Helvetica" w:eastAsia="Helvetica" w:hAnsi="Helvetica" w:cs="Helvetica"/>
          <w:sz w:val="20"/>
          <w:szCs w:val="20"/>
        </w:rPr>
      </w:pPr>
      <w:r w:rsidRPr="002942E9">
        <w:rPr>
          <w:rFonts w:ascii="Helvetica" w:hAnsi="Helvetica"/>
          <w:i/>
          <w:iCs/>
          <w:sz w:val="20"/>
          <w:szCs w:val="20"/>
        </w:rPr>
        <w:t>Independent Lens</w:t>
      </w:r>
      <w:r w:rsidRPr="002942E9">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1" w:history="1">
        <w:r w:rsidRPr="00F11D7C">
          <w:rPr>
            <w:rStyle w:val="Hyperlink0"/>
            <w:rFonts w:ascii="Helvetica" w:hAnsi="Helvetica"/>
          </w:rPr>
          <w:t>pbs.org/independentlens</w:t>
        </w:r>
      </w:hyperlink>
      <w:r w:rsidRPr="002942E9">
        <w:rPr>
          <w:rFonts w:ascii="Helvetica" w:hAnsi="Helvetica"/>
          <w:sz w:val="20"/>
          <w:szCs w:val="20"/>
        </w:rPr>
        <w:t xml:space="preserve">. Join the conversation: </w:t>
      </w:r>
      <w:hyperlink r:id="rId12" w:history="1">
        <w:r w:rsidRPr="00F11D7C">
          <w:rPr>
            <w:rStyle w:val="Hyperlink0"/>
            <w:rFonts w:ascii="Helvetica" w:hAnsi="Helvetica"/>
          </w:rPr>
          <w:t>facebook.com/independentlens</w:t>
        </w:r>
      </w:hyperlink>
      <w:r w:rsidRPr="002942E9">
        <w:rPr>
          <w:rFonts w:ascii="Helvetica" w:hAnsi="Helvetica"/>
          <w:sz w:val="20"/>
          <w:szCs w:val="20"/>
        </w:rPr>
        <w:t xml:space="preserve"> and on Twitter </w:t>
      </w:r>
      <w:hyperlink r:id="rId13" w:history="1">
        <w:r w:rsidRPr="00F11D7C">
          <w:rPr>
            <w:rStyle w:val="Hyperlink0"/>
            <w:rFonts w:ascii="Helvetica" w:hAnsi="Helvetica"/>
            <w:lang w:val="es-ES_tradnl"/>
          </w:rPr>
          <w:t>@IndependentLens</w:t>
        </w:r>
      </w:hyperlink>
      <w:r w:rsidRPr="002942E9">
        <w:rPr>
          <w:rFonts w:ascii="Helvetica" w:hAnsi="Helvetica"/>
          <w:sz w:val="20"/>
          <w:szCs w:val="20"/>
        </w:rPr>
        <w:t>.</w:t>
      </w:r>
    </w:p>
    <w:p w:rsidR="00D95A5A" w:rsidRPr="003556BC" w:rsidRDefault="00D95A5A" w:rsidP="00F2164E">
      <w:pPr>
        <w:widowControl w:val="0"/>
        <w:autoSpaceDE w:val="0"/>
        <w:autoSpaceDN w:val="0"/>
        <w:adjustRightInd w:val="0"/>
        <w:rPr>
          <w:rFonts w:ascii="Helvetica" w:hAnsi="Helvetica" w:cs="Arial"/>
          <w:sz w:val="20"/>
          <w:szCs w:val="20"/>
        </w:rPr>
      </w:pPr>
    </w:p>
    <w:p w:rsidR="00A51CF3" w:rsidRPr="00C133A0" w:rsidRDefault="00A51CF3" w:rsidP="00F2164E">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p w:rsidR="00A51CF3" w:rsidRPr="008052F4" w:rsidRDefault="00A51CF3" w:rsidP="00E53D4B">
      <w:pPr>
        <w:widowControl w:val="0"/>
        <w:autoSpaceDE w:val="0"/>
        <w:autoSpaceDN w:val="0"/>
        <w:adjustRightInd w:val="0"/>
        <w:spacing w:after="260"/>
        <w:rPr>
          <w:rFonts w:ascii="Helvetica" w:hAnsi="Helvetica" w:cs="Helvetica"/>
          <w:sz w:val="20"/>
          <w:szCs w:val="20"/>
        </w:rPr>
      </w:pPr>
    </w:p>
    <w:sectPr w:rsidR="00A51CF3" w:rsidRPr="008052F4" w:rsidSect="004C70CB">
      <w:headerReference w:type="even" r:id="rId14"/>
      <w:footerReference w:type="default" r:id="rId15"/>
      <w:pgSz w:w="12240" w:h="15820"/>
      <w:pgMar w:top="3150" w:right="1800" w:bottom="207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FD2" w:rsidRDefault="00D91FD2" w:rsidP="00E53D4B">
      <w:r>
        <w:separator/>
      </w:r>
    </w:p>
  </w:endnote>
  <w:endnote w:type="continuationSeparator" w:id="0">
    <w:p w:rsidR="00D91FD2" w:rsidRDefault="00D91FD2" w:rsidP="00E53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5A3" w:rsidRPr="00E74A4C" w:rsidRDefault="003D35A3" w:rsidP="00E74A4C">
    <w:pPr>
      <w:pStyle w:val="Footer"/>
    </w:pPr>
    <w:r w:rsidRPr="00E74A4C">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p="http://schemas.openxmlformats.org/drawingml/2006/wordprocessingDrawing" xmlns:wp14="http://schemas.microsoft.com/office/word/2010/wordprocessingDrawing" xmlns:m="http://schemas.openxmlformats.org/officeDocument/2006/math" xmlns:r="http://schemas.openxmlformats.org/officeDocument/2006/relationships" xmlns:mc="http://schemas.openxmlformats.org/markup-compatibility/2006" xmlns:wpc="http://schemas.microsoft.com/office/word/2010/wordprocessingCanvas"/>
                    </a:ext>
                  </a:extLst>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FD2" w:rsidRDefault="00D91FD2" w:rsidP="00E53D4B">
      <w:r>
        <w:separator/>
      </w:r>
    </w:p>
  </w:footnote>
  <w:footnote w:type="continuationSeparator" w:id="0">
    <w:p w:rsidR="00D91FD2" w:rsidRDefault="00D91FD2" w:rsidP="00E53D4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5A3" w:rsidRDefault="003D35A3" w:rsidP="00740052">
    <w:pPr>
      <w:pStyle w:val="Header"/>
      <w:tabs>
        <w:tab w:val="clear" w:pos="8640"/>
      </w:tabs>
    </w:pPr>
    <w:r>
      <w:t>[Type text]</w:t>
    </w:r>
    <w:r>
      <w:tab/>
      <w:t>[Type text] [Type text]</w:t>
    </w:r>
  </w:p>
  <w:p w:rsidR="003D35A3" w:rsidRDefault="003D35A3">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ECC7710"/>
    <w:multiLevelType w:val="hybridMultilevel"/>
    <w:tmpl w:val="A042831A"/>
    <w:lvl w:ilvl="0" w:tplc="29C4B12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264AEA"/>
    <w:multiLevelType w:val="hybridMultilevel"/>
    <w:tmpl w:val="EC1208FC"/>
    <w:lvl w:ilvl="0" w:tplc="DFF8E2D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773ED5"/>
    <w:multiLevelType w:val="hybridMultilevel"/>
    <w:tmpl w:val="160A0286"/>
    <w:lvl w:ilvl="0" w:tplc="124A160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 w:numId="32">
    <w:abstractNumId w:val="13"/>
  </w:num>
  <w:num w:numId="33">
    <w:abstractNumId w:val="12"/>
  </w:num>
  <w:num w:numId="34">
    <w:abstractNumId w:val="1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aig G Phillips">
    <w15:presenceInfo w15:providerId="None" w15:userId="Craig G Phillip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6E10FA"/>
    <w:rsid w:val="00002C6A"/>
    <w:rsid w:val="00005DFA"/>
    <w:rsid w:val="00006A39"/>
    <w:rsid w:val="00011B7C"/>
    <w:rsid w:val="00014435"/>
    <w:rsid w:val="00016657"/>
    <w:rsid w:val="00016AA8"/>
    <w:rsid w:val="0002113D"/>
    <w:rsid w:val="000230B9"/>
    <w:rsid w:val="00023233"/>
    <w:rsid w:val="000573B5"/>
    <w:rsid w:val="000656AF"/>
    <w:rsid w:val="0006660E"/>
    <w:rsid w:val="00066A48"/>
    <w:rsid w:val="00075EF1"/>
    <w:rsid w:val="0007763A"/>
    <w:rsid w:val="00086F9D"/>
    <w:rsid w:val="000879DB"/>
    <w:rsid w:val="00087F26"/>
    <w:rsid w:val="00092FC6"/>
    <w:rsid w:val="00096481"/>
    <w:rsid w:val="000A45BF"/>
    <w:rsid w:val="000A6040"/>
    <w:rsid w:val="000A69D6"/>
    <w:rsid w:val="000A7708"/>
    <w:rsid w:val="000B26AC"/>
    <w:rsid w:val="000D4183"/>
    <w:rsid w:val="000D7258"/>
    <w:rsid w:val="000E7E4E"/>
    <w:rsid w:val="000F78EB"/>
    <w:rsid w:val="001017BB"/>
    <w:rsid w:val="00105184"/>
    <w:rsid w:val="00106284"/>
    <w:rsid w:val="00107CD6"/>
    <w:rsid w:val="001118EB"/>
    <w:rsid w:val="00113199"/>
    <w:rsid w:val="00115FD9"/>
    <w:rsid w:val="001213DA"/>
    <w:rsid w:val="00127341"/>
    <w:rsid w:val="00130153"/>
    <w:rsid w:val="00136D27"/>
    <w:rsid w:val="00137694"/>
    <w:rsid w:val="00140877"/>
    <w:rsid w:val="001421C1"/>
    <w:rsid w:val="00142A87"/>
    <w:rsid w:val="00151898"/>
    <w:rsid w:val="00155616"/>
    <w:rsid w:val="001559D4"/>
    <w:rsid w:val="00160120"/>
    <w:rsid w:val="00166388"/>
    <w:rsid w:val="00170B32"/>
    <w:rsid w:val="001716F6"/>
    <w:rsid w:val="00175690"/>
    <w:rsid w:val="00176A2D"/>
    <w:rsid w:val="00177F86"/>
    <w:rsid w:val="00182A48"/>
    <w:rsid w:val="00190C67"/>
    <w:rsid w:val="00191622"/>
    <w:rsid w:val="001A1266"/>
    <w:rsid w:val="001A7CDC"/>
    <w:rsid w:val="001B4C7B"/>
    <w:rsid w:val="001B4D8D"/>
    <w:rsid w:val="001B6EF6"/>
    <w:rsid w:val="001B6F28"/>
    <w:rsid w:val="001C2C6C"/>
    <w:rsid w:val="001C504C"/>
    <w:rsid w:val="001C6EEA"/>
    <w:rsid w:val="001D31BF"/>
    <w:rsid w:val="001D38EF"/>
    <w:rsid w:val="001D7919"/>
    <w:rsid w:val="001F39BF"/>
    <w:rsid w:val="001F48FB"/>
    <w:rsid w:val="001F5F35"/>
    <w:rsid w:val="00200790"/>
    <w:rsid w:val="002126C8"/>
    <w:rsid w:val="002223CF"/>
    <w:rsid w:val="002242D1"/>
    <w:rsid w:val="00225165"/>
    <w:rsid w:val="00236896"/>
    <w:rsid w:val="00244CB6"/>
    <w:rsid w:val="0024789B"/>
    <w:rsid w:val="00250C28"/>
    <w:rsid w:val="00270246"/>
    <w:rsid w:val="00270A88"/>
    <w:rsid w:val="00270ED9"/>
    <w:rsid w:val="00280F01"/>
    <w:rsid w:val="002822AF"/>
    <w:rsid w:val="00284E96"/>
    <w:rsid w:val="00285170"/>
    <w:rsid w:val="00293FBF"/>
    <w:rsid w:val="002952C7"/>
    <w:rsid w:val="00297C28"/>
    <w:rsid w:val="002C01AB"/>
    <w:rsid w:val="002C325A"/>
    <w:rsid w:val="002E0C59"/>
    <w:rsid w:val="0030677A"/>
    <w:rsid w:val="00311202"/>
    <w:rsid w:val="003119D2"/>
    <w:rsid w:val="003165D9"/>
    <w:rsid w:val="00316873"/>
    <w:rsid w:val="003201CE"/>
    <w:rsid w:val="003239F1"/>
    <w:rsid w:val="0033391E"/>
    <w:rsid w:val="003417AF"/>
    <w:rsid w:val="00343E3E"/>
    <w:rsid w:val="003458D4"/>
    <w:rsid w:val="00354B93"/>
    <w:rsid w:val="003556BC"/>
    <w:rsid w:val="00361551"/>
    <w:rsid w:val="00373D90"/>
    <w:rsid w:val="00377D85"/>
    <w:rsid w:val="00386388"/>
    <w:rsid w:val="003A3289"/>
    <w:rsid w:val="003A43C0"/>
    <w:rsid w:val="003A4B0A"/>
    <w:rsid w:val="003A65D7"/>
    <w:rsid w:val="003B3EFC"/>
    <w:rsid w:val="003C1467"/>
    <w:rsid w:val="003D0D8D"/>
    <w:rsid w:val="003D2CB6"/>
    <w:rsid w:val="003D35A3"/>
    <w:rsid w:val="003E3497"/>
    <w:rsid w:val="003E4135"/>
    <w:rsid w:val="004100C8"/>
    <w:rsid w:val="0042264E"/>
    <w:rsid w:val="00424E84"/>
    <w:rsid w:val="00426C0A"/>
    <w:rsid w:val="00445118"/>
    <w:rsid w:val="00455D82"/>
    <w:rsid w:val="004576A4"/>
    <w:rsid w:val="0045799A"/>
    <w:rsid w:val="00457E44"/>
    <w:rsid w:val="00462C18"/>
    <w:rsid w:val="0046463C"/>
    <w:rsid w:val="004677A7"/>
    <w:rsid w:val="0047060B"/>
    <w:rsid w:val="00480570"/>
    <w:rsid w:val="00491F2D"/>
    <w:rsid w:val="00495D04"/>
    <w:rsid w:val="0049654E"/>
    <w:rsid w:val="004A4FDD"/>
    <w:rsid w:val="004B41EA"/>
    <w:rsid w:val="004C70CB"/>
    <w:rsid w:val="004D5102"/>
    <w:rsid w:val="004D70A3"/>
    <w:rsid w:val="004E0639"/>
    <w:rsid w:val="004E31CA"/>
    <w:rsid w:val="004E5EC7"/>
    <w:rsid w:val="004F21F2"/>
    <w:rsid w:val="004F2A84"/>
    <w:rsid w:val="00500A88"/>
    <w:rsid w:val="00502A4D"/>
    <w:rsid w:val="0050512F"/>
    <w:rsid w:val="005113D3"/>
    <w:rsid w:val="00513290"/>
    <w:rsid w:val="005133CA"/>
    <w:rsid w:val="00522A61"/>
    <w:rsid w:val="00530C0D"/>
    <w:rsid w:val="00535048"/>
    <w:rsid w:val="0054060D"/>
    <w:rsid w:val="00550CB2"/>
    <w:rsid w:val="005523D3"/>
    <w:rsid w:val="00556A23"/>
    <w:rsid w:val="0057096D"/>
    <w:rsid w:val="00582003"/>
    <w:rsid w:val="00586406"/>
    <w:rsid w:val="0058667A"/>
    <w:rsid w:val="00592E6A"/>
    <w:rsid w:val="005936B9"/>
    <w:rsid w:val="00594F92"/>
    <w:rsid w:val="005967FA"/>
    <w:rsid w:val="00596895"/>
    <w:rsid w:val="005A13BC"/>
    <w:rsid w:val="005A41AF"/>
    <w:rsid w:val="005B128C"/>
    <w:rsid w:val="005B1F01"/>
    <w:rsid w:val="005B41B9"/>
    <w:rsid w:val="005B66B8"/>
    <w:rsid w:val="005C0230"/>
    <w:rsid w:val="005C160B"/>
    <w:rsid w:val="005C682C"/>
    <w:rsid w:val="005D1356"/>
    <w:rsid w:val="005D1D3B"/>
    <w:rsid w:val="005D432C"/>
    <w:rsid w:val="005D6E7F"/>
    <w:rsid w:val="005E3102"/>
    <w:rsid w:val="005E755A"/>
    <w:rsid w:val="005F0992"/>
    <w:rsid w:val="005F5353"/>
    <w:rsid w:val="005F7891"/>
    <w:rsid w:val="00602C2F"/>
    <w:rsid w:val="00606EA5"/>
    <w:rsid w:val="006103E1"/>
    <w:rsid w:val="00613C34"/>
    <w:rsid w:val="00616D04"/>
    <w:rsid w:val="006172A5"/>
    <w:rsid w:val="006205E8"/>
    <w:rsid w:val="00623D32"/>
    <w:rsid w:val="00627D9C"/>
    <w:rsid w:val="00630B78"/>
    <w:rsid w:val="00631717"/>
    <w:rsid w:val="00636955"/>
    <w:rsid w:val="00637035"/>
    <w:rsid w:val="0063760F"/>
    <w:rsid w:val="00656A13"/>
    <w:rsid w:val="00661A64"/>
    <w:rsid w:val="00661A7B"/>
    <w:rsid w:val="00664536"/>
    <w:rsid w:val="006667C5"/>
    <w:rsid w:val="006676CE"/>
    <w:rsid w:val="00677B82"/>
    <w:rsid w:val="0068730C"/>
    <w:rsid w:val="00695416"/>
    <w:rsid w:val="00696460"/>
    <w:rsid w:val="006A563E"/>
    <w:rsid w:val="006A5916"/>
    <w:rsid w:val="006B4D42"/>
    <w:rsid w:val="006C4421"/>
    <w:rsid w:val="006C62C9"/>
    <w:rsid w:val="006D138A"/>
    <w:rsid w:val="006D1E11"/>
    <w:rsid w:val="006E062A"/>
    <w:rsid w:val="006E10FA"/>
    <w:rsid w:val="006E2C82"/>
    <w:rsid w:val="006E3D03"/>
    <w:rsid w:val="006F2CF7"/>
    <w:rsid w:val="006F4571"/>
    <w:rsid w:val="006F4616"/>
    <w:rsid w:val="006F7569"/>
    <w:rsid w:val="007012FC"/>
    <w:rsid w:val="0070133D"/>
    <w:rsid w:val="00704A1D"/>
    <w:rsid w:val="00705251"/>
    <w:rsid w:val="00725EAF"/>
    <w:rsid w:val="00730EAB"/>
    <w:rsid w:val="00733754"/>
    <w:rsid w:val="00735B1A"/>
    <w:rsid w:val="00736D49"/>
    <w:rsid w:val="00740052"/>
    <w:rsid w:val="00743FC9"/>
    <w:rsid w:val="007444FD"/>
    <w:rsid w:val="00750E49"/>
    <w:rsid w:val="0075141A"/>
    <w:rsid w:val="00752666"/>
    <w:rsid w:val="00753AEB"/>
    <w:rsid w:val="00756EFA"/>
    <w:rsid w:val="00760E0A"/>
    <w:rsid w:val="00780717"/>
    <w:rsid w:val="00780E5C"/>
    <w:rsid w:val="00794E6D"/>
    <w:rsid w:val="007A0EE1"/>
    <w:rsid w:val="007A47C8"/>
    <w:rsid w:val="007A4A6A"/>
    <w:rsid w:val="007B2703"/>
    <w:rsid w:val="007C7E51"/>
    <w:rsid w:val="007E35EB"/>
    <w:rsid w:val="007F475F"/>
    <w:rsid w:val="007F5250"/>
    <w:rsid w:val="007F5CDB"/>
    <w:rsid w:val="00800CE4"/>
    <w:rsid w:val="0080336E"/>
    <w:rsid w:val="008052F4"/>
    <w:rsid w:val="00811916"/>
    <w:rsid w:val="00811FF2"/>
    <w:rsid w:val="0082260F"/>
    <w:rsid w:val="00841092"/>
    <w:rsid w:val="008445DE"/>
    <w:rsid w:val="008462DD"/>
    <w:rsid w:val="00854FF2"/>
    <w:rsid w:val="00860BB2"/>
    <w:rsid w:val="00860D54"/>
    <w:rsid w:val="00861A3A"/>
    <w:rsid w:val="00865F7D"/>
    <w:rsid w:val="008707CD"/>
    <w:rsid w:val="008728C0"/>
    <w:rsid w:val="00876673"/>
    <w:rsid w:val="008779B5"/>
    <w:rsid w:val="00881727"/>
    <w:rsid w:val="008905BC"/>
    <w:rsid w:val="00892050"/>
    <w:rsid w:val="0089705B"/>
    <w:rsid w:val="00897CBE"/>
    <w:rsid w:val="008A0569"/>
    <w:rsid w:val="008A2964"/>
    <w:rsid w:val="008A37B4"/>
    <w:rsid w:val="008B40DB"/>
    <w:rsid w:val="008B7D20"/>
    <w:rsid w:val="008C12EF"/>
    <w:rsid w:val="008C40F2"/>
    <w:rsid w:val="008C48A5"/>
    <w:rsid w:val="008C7B77"/>
    <w:rsid w:val="008D1D6D"/>
    <w:rsid w:val="008D5966"/>
    <w:rsid w:val="008D5F58"/>
    <w:rsid w:val="008E296A"/>
    <w:rsid w:val="008E7E90"/>
    <w:rsid w:val="008F0CE7"/>
    <w:rsid w:val="008F3F18"/>
    <w:rsid w:val="00900CED"/>
    <w:rsid w:val="00904444"/>
    <w:rsid w:val="009123A1"/>
    <w:rsid w:val="00912428"/>
    <w:rsid w:val="0093227B"/>
    <w:rsid w:val="00936781"/>
    <w:rsid w:val="00952D91"/>
    <w:rsid w:val="00954184"/>
    <w:rsid w:val="009543AA"/>
    <w:rsid w:val="00954B27"/>
    <w:rsid w:val="009576DC"/>
    <w:rsid w:val="0096746A"/>
    <w:rsid w:val="00971ABA"/>
    <w:rsid w:val="00976740"/>
    <w:rsid w:val="009806A2"/>
    <w:rsid w:val="00981B9C"/>
    <w:rsid w:val="00986896"/>
    <w:rsid w:val="00987542"/>
    <w:rsid w:val="00991333"/>
    <w:rsid w:val="009A641B"/>
    <w:rsid w:val="009B0D59"/>
    <w:rsid w:val="009B5F48"/>
    <w:rsid w:val="009C0506"/>
    <w:rsid w:val="009C44B9"/>
    <w:rsid w:val="009D1505"/>
    <w:rsid w:val="009F1F7F"/>
    <w:rsid w:val="009F3177"/>
    <w:rsid w:val="009F7DC5"/>
    <w:rsid w:val="009F7F99"/>
    <w:rsid w:val="00A0503E"/>
    <w:rsid w:val="00A06067"/>
    <w:rsid w:val="00A061BA"/>
    <w:rsid w:val="00A06237"/>
    <w:rsid w:val="00A07A40"/>
    <w:rsid w:val="00A14A33"/>
    <w:rsid w:val="00A169E7"/>
    <w:rsid w:val="00A22723"/>
    <w:rsid w:val="00A31248"/>
    <w:rsid w:val="00A333A7"/>
    <w:rsid w:val="00A423DC"/>
    <w:rsid w:val="00A43277"/>
    <w:rsid w:val="00A51CF3"/>
    <w:rsid w:val="00A562C8"/>
    <w:rsid w:val="00A77DE0"/>
    <w:rsid w:val="00A81C1C"/>
    <w:rsid w:val="00A834B7"/>
    <w:rsid w:val="00A87393"/>
    <w:rsid w:val="00A92F05"/>
    <w:rsid w:val="00A9507A"/>
    <w:rsid w:val="00A9586C"/>
    <w:rsid w:val="00A97976"/>
    <w:rsid w:val="00AA4CFB"/>
    <w:rsid w:val="00AB14BA"/>
    <w:rsid w:val="00AB2F6A"/>
    <w:rsid w:val="00AB3835"/>
    <w:rsid w:val="00AB4603"/>
    <w:rsid w:val="00AB6F49"/>
    <w:rsid w:val="00AC2C2D"/>
    <w:rsid w:val="00AC3489"/>
    <w:rsid w:val="00AC37FB"/>
    <w:rsid w:val="00AC3AF5"/>
    <w:rsid w:val="00AC45CB"/>
    <w:rsid w:val="00AC54ED"/>
    <w:rsid w:val="00AC6159"/>
    <w:rsid w:val="00AC7879"/>
    <w:rsid w:val="00AD2CD3"/>
    <w:rsid w:val="00AD7E9E"/>
    <w:rsid w:val="00B13DB8"/>
    <w:rsid w:val="00B1448B"/>
    <w:rsid w:val="00B1794F"/>
    <w:rsid w:val="00B24560"/>
    <w:rsid w:val="00B30323"/>
    <w:rsid w:val="00B369B1"/>
    <w:rsid w:val="00B43979"/>
    <w:rsid w:val="00B449B4"/>
    <w:rsid w:val="00B5563B"/>
    <w:rsid w:val="00B56EEC"/>
    <w:rsid w:val="00B610BB"/>
    <w:rsid w:val="00B611CB"/>
    <w:rsid w:val="00B62BE5"/>
    <w:rsid w:val="00B72660"/>
    <w:rsid w:val="00B73E7E"/>
    <w:rsid w:val="00B80437"/>
    <w:rsid w:val="00B901DE"/>
    <w:rsid w:val="00B91BBE"/>
    <w:rsid w:val="00B96355"/>
    <w:rsid w:val="00BA1E84"/>
    <w:rsid w:val="00BA7612"/>
    <w:rsid w:val="00BB0145"/>
    <w:rsid w:val="00BB4DF5"/>
    <w:rsid w:val="00BB5C76"/>
    <w:rsid w:val="00BB6836"/>
    <w:rsid w:val="00BC07B9"/>
    <w:rsid w:val="00BD7D58"/>
    <w:rsid w:val="00BE14A5"/>
    <w:rsid w:val="00BE33EA"/>
    <w:rsid w:val="00BF377D"/>
    <w:rsid w:val="00C0372E"/>
    <w:rsid w:val="00C133A0"/>
    <w:rsid w:val="00C167D8"/>
    <w:rsid w:val="00C16CDE"/>
    <w:rsid w:val="00C2024C"/>
    <w:rsid w:val="00C204CE"/>
    <w:rsid w:val="00C2277A"/>
    <w:rsid w:val="00C23499"/>
    <w:rsid w:val="00C27B30"/>
    <w:rsid w:val="00C30380"/>
    <w:rsid w:val="00C30677"/>
    <w:rsid w:val="00C32EC3"/>
    <w:rsid w:val="00C4529E"/>
    <w:rsid w:val="00C56ED5"/>
    <w:rsid w:val="00C5754A"/>
    <w:rsid w:val="00C62063"/>
    <w:rsid w:val="00C650D7"/>
    <w:rsid w:val="00C65279"/>
    <w:rsid w:val="00C66F0C"/>
    <w:rsid w:val="00C6753F"/>
    <w:rsid w:val="00C67A00"/>
    <w:rsid w:val="00C70551"/>
    <w:rsid w:val="00C719B3"/>
    <w:rsid w:val="00C757CB"/>
    <w:rsid w:val="00C808CE"/>
    <w:rsid w:val="00C8369D"/>
    <w:rsid w:val="00C8486A"/>
    <w:rsid w:val="00C84CB0"/>
    <w:rsid w:val="00C91853"/>
    <w:rsid w:val="00C97AD3"/>
    <w:rsid w:val="00CA7F81"/>
    <w:rsid w:val="00CB1F41"/>
    <w:rsid w:val="00CB568E"/>
    <w:rsid w:val="00CB743D"/>
    <w:rsid w:val="00CD071B"/>
    <w:rsid w:val="00CD136A"/>
    <w:rsid w:val="00CD3642"/>
    <w:rsid w:val="00CD5258"/>
    <w:rsid w:val="00CD5A9C"/>
    <w:rsid w:val="00CE2595"/>
    <w:rsid w:val="00CE33F6"/>
    <w:rsid w:val="00CE5E3B"/>
    <w:rsid w:val="00CE77D9"/>
    <w:rsid w:val="00CF435F"/>
    <w:rsid w:val="00CF5E59"/>
    <w:rsid w:val="00CF7212"/>
    <w:rsid w:val="00D0666F"/>
    <w:rsid w:val="00D158F9"/>
    <w:rsid w:val="00D1595F"/>
    <w:rsid w:val="00D15EE7"/>
    <w:rsid w:val="00D22EAB"/>
    <w:rsid w:val="00D320B6"/>
    <w:rsid w:val="00D368DF"/>
    <w:rsid w:val="00D41DB7"/>
    <w:rsid w:val="00D524BE"/>
    <w:rsid w:val="00D54877"/>
    <w:rsid w:val="00D55258"/>
    <w:rsid w:val="00D568FC"/>
    <w:rsid w:val="00D61715"/>
    <w:rsid w:val="00D6220C"/>
    <w:rsid w:val="00D62CCF"/>
    <w:rsid w:val="00D647FF"/>
    <w:rsid w:val="00D72000"/>
    <w:rsid w:val="00D72895"/>
    <w:rsid w:val="00D91FD2"/>
    <w:rsid w:val="00D9243D"/>
    <w:rsid w:val="00D9338B"/>
    <w:rsid w:val="00D95A5A"/>
    <w:rsid w:val="00DA37DF"/>
    <w:rsid w:val="00DA51A8"/>
    <w:rsid w:val="00DA7BC5"/>
    <w:rsid w:val="00DB3063"/>
    <w:rsid w:val="00DB5341"/>
    <w:rsid w:val="00DD1102"/>
    <w:rsid w:val="00DD29D4"/>
    <w:rsid w:val="00DD3ECE"/>
    <w:rsid w:val="00DD5C0E"/>
    <w:rsid w:val="00DE08A8"/>
    <w:rsid w:val="00DE45D2"/>
    <w:rsid w:val="00DE71A7"/>
    <w:rsid w:val="00DF3821"/>
    <w:rsid w:val="00DF39CA"/>
    <w:rsid w:val="00DF64B6"/>
    <w:rsid w:val="00E00DAF"/>
    <w:rsid w:val="00E0515D"/>
    <w:rsid w:val="00E079E8"/>
    <w:rsid w:val="00E14BAC"/>
    <w:rsid w:val="00E1557B"/>
    <w:rsid w:val="00E21CA0"/>
    <w:rsid w:val="00E41825"/>
    <w:rsid w:val="00E44AA8"/>
    <w:rsid w:val="00E47DBD"/>
    <w:rsid w:val="00E50B9C"/>
    <w:rsid w:val="00E53D4B"/>
    <w:rsid w:val="00E5628B"/>
    <w:rsid w:val="00E6350E"/>
    <w:rsid w:val="00E64A2D"/>
    <w:rsid w:val="00E7257B"/>
    <w:rsid w:val="00E74A4C"/>
    <w:rsid w:val="00E77EC6"/>
    <w:rsid w:val="00E77F3C"/>
    <w:rsid w:val="00E82486"/>
    <w:rsid w:val="00E82DBC"/>
    <w:rsid w:val="00E96689"/>
    <w:rsid w:val="00EC0678"/>
    <w:rsid w:val="00EC0783"/>
    <w:rsid w:val="00EC2E75"/>
    <w:rsid w:val="00EC3725"/>
    <w:rsid w:val="00EC4303"/>
    <w:rsid w:val="00EC6C8E"/>
    <w:rsid w:val="00EE1B5F"/>
    <w:rsid w:val="00EE35E7"/>
    <w:rsid w:val="00EE3CD9"/>
    <w:rsid w:val="00EF0101"/>
    <w:rsid w:val="00EF5F73"/>
    <w:rsid w:val="00EF6125"/>
    <w:rsid w:val="00F028CF"/>
    <w:rsid w:val="00F032DD"/>
    <w:rsid w:val="00F1474A"/>
    <w:rsid w:val="00F211C3"/>
    <w:rsid w:val="00F2164E"/>
    <w:rsid w:val="00F249D8"/>
    <w:rsid w:val="00F26B97"/>
    <w:rsid w:val="00F3085C"/>
    <w:rsid w:val="00F42337"/>
    <w:rsid w:val="00F44D58"/>
    <w:rsid w:val="00F459C7"/>
    <w:rsid w:val="00F46292"/>
    <w:rsid w:val="00F5078E"/>
    <w:rsid w:val="00F54295"/>
    <w:rsid w:val="00F57269"/>
    <w:rsid w:val="00F6523D"/>
    <w:rsid w:val="00F6615F"/>
    <w:rsid w:val="00F67CE6"/>
    <w:rsid w:val="00F705ED"/>
    <w:rsid w:val="00F76558"/>
    <w:rsid w:val="00F8137B"/>
    <w:rsid w:val="00F84172"/>
    <w:rsid w:val="00F8691B"/>
    <w:rsid w:val="00F91075"/>
    <w:rsid w:val="00F931BE"/>
    <w:rsid w:val="00FA45A8"/>
    <w:rsid w:val="00FB5137"/>
    <w:rsid w:val="00FB6720"/>
    <w:rsid w:val="00FB6C62"/>
    <w:rsid w:val="00FC0E45"/>
    <w:rsid w:val="00FD5775"/>
    <w:rsid w:val="00FD7E2E"/>
    <w:rsid w:val="00FE60E0"/>
    <w:rsid w:val="00FE6471"/>
    <w:rsid w:val="00FE6F11"/>
    <w:rsid w:val="00FF46F0"/>
    <w:rsid w:val="00FF51EE"/>
    <w:rsid w:val="00FF6CD9"/>
  </w:rsids>
  <m:mathPr>
    <m:mathFont m:val="CG Omega"/>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99"/>
    <w:lsdException w:name="footnote text" w:locked="1" w:uiPriority="99"/>
    <w:lsdException w:name="annotation text" w:locked="1" w:uiPriority="99"/>
    <w:lsdException w:name="header" w:locked="1" w:uiPriority="99"/>
    <w:lsdException w:name="footer" w:locked="1"/>
    <w:lsdException w:name="caption" w:locked="1" w:uiPriority="35" w:qFormat="1"/>
    <w:lsdException w:name="envelope address" w:locked="1" w:uiPriority="99"/>
    <w:lsdException w:name="envelope return" w:locked="1" w:uiPriority="99"/>
    <w:lsdException w:name="footnote reference" w:locked="1" w:uiPriority="99"/>
    <w:lsdException w:name="annotation reference" w:locked="1" w:uiPriority="99"/>
    <w:lsdException w:name="line number" w:locked="1" w:uiPriority="99"/>
    <w:lsdException w:name="page number" w:locked="1" w:uiPriority="99"/>
    <w:lsdException w:name="endnote reference" w:locked="1" w:uiPriority="99"/>
    <w:lsdException w:name="endnote text" w:locked="1" w:uiPriority="99"/>
    <w:lsdException w:name="macro" w:locked="1" w:uiPriority="99"/>
    <w:lsdException w:name="List" w:locked="1" w:uiPriority="99"/>
    <w:lsdException w:name="List Bullet" w:locked="1" w:uiPriority="99"/>
    <w:lsdException w:name="List Number" w:locked="1" w:uiPriority="99"/>
    <w:lsdException w:name="List 2" w:locked="1" w:uiPriority="99"/>
    <w:lsdException w:name="List 3" w:locked="1" w:uiPriority="99"/>
    <w:lsdException w:name="List 4" w:locked="1" w:uiPriority="99"/>
    <w:lsdException w:name="List 5" w:locked="1" w:uiPriority="99"/>
    <w:lsdException w:name="List Bullet 2" w:locked="1" w:uiPriority="99"/>
    <w:lsdException w:name="List Bullet 3" w:locked="1" w:uiPriority="99"/>
    <w:lsdException w:name="List Bullet 4" w:locked="1" w:uiPriority="99"/>
    <w:lsdException w:name="List Bullet 5" w:locked="1" w:uiPriority="99"/>
    <w:lsdException w:name="List Number 2" w:locked="1" w:uiPriority="99"/>
    <w:lsdException w:name="List Number 3" w:locked="1" w:uiPriority="99"/>
    <w:lsdException w:name="List Number 4" w:locked="1" w:uiPriority="99"/>
    <w:lsdException w:name="List Number 5" w:locked="1" w:uiPriority="99"/>
    <w:lsdException w:name="Title" w:locked="1" w:semiHidden="0" w:uiPriority="10" w:unhideWhenUsed="0" w:qFormat="1"/>
    <w:lsdException w:name="Closing" w:locked="1" w:uiPriority="99"/>
    <w:lsdException w:name="Signature" w:locked="1" w:uiPriority="99"/>
    <w:lsdException w:name="Default Paragraph Font" w:locked="1" w:uiPriority="1"/>
    <w:lsdException w:name="Body Text" w:locked="1" w:uiPriority="99"/>
    <w:lsdException w:name="Body Text Indent" w:locked="1" w:uiPriority="99"/>
    <w:lsdException w:name="List Continue" w:locked="1" w:uiPriority="99"/>
    <w:lsdException w:name="List Continue 2" w:locked="1" w:uiPriority="99"/>
    <w:lsdException w:name="List Continue 3" w:locked="1" w:uiPriority="99"/>
    <w:lsdException w:name="List Continue 4" w:locked="1" w:uiPriority="99"/>
    <w:lsdException w:name="List Continue 5" w:locked="1" w:uiPriority="99"/>
    <w:lsdException w:name="Message Header" w:locked="1" w:uiPriority="99"/>
    <w:lsdException w:name="Subtitle" w:locked="1" w:semiHidden="0" w:uiPriority="11" w:unhideWhenUsed="0" w:qFormat="1"/>
    <w:lsdException w:name="Salutation" w:locked="1" w:uiPriority="99"/>
    <w:lsdException w:name="Date" w:locked="1" w:uiPriority="99"/>
    <w:lsdException w:name="Body Text 2" w:locked="1" w:uiPriority="99"/>
    <w:lsdException w:name="Body Text 3" w:locked="1" w:uiPriority="99"/>
    <w:lsdException w:name="Body Text Indent 2" w:locked="1" w:uiPriority="99"/>
    <w:lsdException w:name="Body Text Indent 3" w:locked="1" w:uiPriority="99"/>
    <w:lsdException w:name="Block Text" w:semiHidden="0" w:unhideWhenUsed="0"/>
    <w:lsdException w:name="Hyperlink" w:locked="1" w:uiPriority="99"/>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HTML Address" w:locked="1" w:uiPriority="99"/>
    <w:lsdException w:name="HTML Cite" w:locked="1" w:uiPriority="99"/>
    <w:lsdException w:name="annotation subject" w:locked="1" w:uiPriority="99"/>
    <w:lsdException w:name="No List" w:locked="1" w:uiPriority="99"/>
    <w:lsdException w:name="Balloon Tex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99"/>
    <w:lsdException w:name="footnote text" w:locked="1" w:uiPriority="99"/>
    <w:lsdException w:name="annotation text" w:locked="1" w:uiPriority="99"/>
    <w:lsdException w:name="header" w:locked="1" w:uiPriority="99"/>
    <w:lsdException w:name="footer" w:locked="1"/>
    <w:lsdException w:name="caption" w:locked="1" w:uiPriority="35" w:qFormat="1"/>
    <w:lsdException w:name="envelope address" w:locked="1" w:uiPriority="99"/>
    <w:lsdException w:name="envelope return" w:locked="1" w:uiPriority="99"/>
    <w:lsdException w:name="footnote reference" w:locked="1" w:uiPriority="99"/>
    <w:lsdException w:name="annotation reference" w:locked="1" w:uiPriority="99"/>
    <w:lsdException w:name="line number" w:locked="1" w:uiPriority="99"/>
    <w:lsdException w:name="page number" w:locked="1" w:uiPriority="99"/>
    <w:lsdException w:name="endnote reference" w:locked="1" w:uiPriority="99"/>
    <w:lsdException w:name="endnote text" w:locked="1" w:uiPriority="99"/>
    <w:lsdException w:name="macro" w:locked="1" w:uiPriority="99"/>
    <w:lsdException w:name="List" w:locked="1" w:uiPriority="99"/>
    <w:lsdException w:name="List Bullet" w:locked="1" w:uiPriority="99"/>
    <w:lsdException w:name="List Number" w:locked="1" w:uiPriority="99"/>
    <w:lsdException w:name="List 2" w:locked="1" w:uiPriority="99"/>
    <w:lsdException w:name="List 3" w:locked="1" w:uiPriority="99"/>
    <w:lsdException w:name="List 4" w:locked="1" w:uiPriority="99"/>
    <w:lsdException w:name="List 5" w:locked="1" w:uiPriority="99"/>
    <w:lsdException w:name="List Bullet 2" w:locked="1" w:uiPriority="99"/>
    <w:lsdException w:name="List Bullet 3" w:locked="1" w:uiPriority="99"/>
    <w:lsdException w:name="List Bullet 4" w:locked="1" w:uiPriority="99"/>
    <w:lsdException w:name="List Bullet 5" w:locked="1" w:uiPriority="99"/>
    <w:lsdException w:name="List Number 2" w:locked="1" w:uiPriority="99"/>
    <w:lsdException w:name="List Number 3" w:locked="1" w:uiPriority="99"/>
    <w:lsdException w:name="List Number 4" w:locked="1" w:uiPriority="99"/>
    <w:lsdException w:name="List Number 5" w:locked="1" w:uiPriority="99"/>
    <w:lsdException w:name="Title" w:locked="1" w:semiHidden="0" w:uiPriority="10" w:unhideWhenUsed="0" w:qFormat="1"/>
    <w:lsdException w:name="Closing" w:locked="1" w:uiPriority="99"/>
    <w:lsdException w:name="Signature" w:locked="1" w:uiPriority="99"/>
    <w:lsdException w:name="Default Paragraph Font" w:locked="1" w:uiPriority="1"/>
    <w:lsdException w:name="Body Text" w:locked="1" w:uiPriority="99"/>
    <w:lsdException w:name="Body Text Indent" w:locked="1" w:uiPriority="99"/>
    <w:lsdException w:name="List Continue" w:locked="1" w:uiPriority="99"/>
    <w:lsdException w:name="List Continue 2" w:locked="1" w:uiPriority="99"/>
    <w:lsdException w:name="List Continue 3" w:locked="1" w:uiPriority="99"/>
    <w:lsdException w:name="List Continue 4" w:locked="1" w:uiPriority="99"/>
    <w:lsdException w:name="List Continue 5" w:locked="1" w:uiPriority="99"/>
    <w:lsdException w:name="Message Header" w:locked="1" w:uiPriority="99"/>
    <w:lsdException w:name="Subtitle" w:locked="1" w:semiHidden="0" w:uiPriority="11" w:unhideWhenUsed="0" w:qFormat="1"/>
    <w:lsdException w:name="Salutation" w:locked="1" w:uiPriority="99"/>
    <w:lsdException w:name="Date" w:locked="1" w:uiPriority="99"/>
    <w:lsdException w:name="Body Text 2" w:locked="1" w:uiPriority="99"/>
    <w:lsdException w:name="Body Text 3" w:locked="1" w:uiPriority="99"/>
    <w:lsdException w:name="Body Text Indent 2" w:locked="1" w:uiPriority="99"/>
    <w:lsdException w:name="Body Text Indent 3" w:locked="1" w:uiPriority="99"/>
    <w:lsdException w:name="Block Text" w:semiHidden="0" w:unhideWhenUsed="0"/>
    <w:lsdException w:name="Hyperlink" w:locked="1" w:uiPriority="99"/>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HTML Address" w:locked="1" w:uiPriority="99"/>
    <w:lsdException w:name="HTML Cite" w:locked="1" w:uiPriority="99"/>
    <w:lsdException w:name="annotation subject" w:locked="1" w:uiPriority="99"/>
    <w:lsdException w:name="No List" w:locked="1" w:uiPriority="99"/>
    <w:lsdException w:name="Balloon Tex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s>
</file>

<file path=word/webSettings.xml><?xml version="1.0" encoding="utf-8"?>
<w:webSettings xmlns:r="http://schemas.openxmlformats.org/officeDocument/2006/relationships" xmlns:w="http://schemas.openxmlformats.org/wordprocessingml/2006/main">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179976876">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664087646">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255604">
      <w:bodyDiv w:val="1"/>
      <w:marLeft w:val="0"/>
      <w:marRight w:val="0"/>
      <w:marTop w:val="0"/>
      <w:marBottom w:val="0"/>
      <w:divBdr>
        <w:top w:val="none" w:sz="0" w:space="0" w:color="auto"/>
        <w:left w:val="none" w:sz="0" w:space="0" w:color="auto"/>
        <w:bottom w:val="none" w:sz="0" w:space="0" w:color="auto"/>
        <w:right w:val="none" w:sz="0" w:space="0" w:color="auto"/>
      </w:divBdr>
    </w:div>
    <w:div w:id="1527910999">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022927127">
      <w:bodyDiv w:val="1"/>
      <w:marLeft w:val="0"/>
      <w:marRight w:val="0"/>
      <w:marTop w:val="0"/>
      <w:marBottom w:val="0"/>
      <w:divBdr>
        <w:top w:val="none" w:sz="0" w:space="0" w:color="auto"/>
        <w:left w:val="none" w:sz="0" w:space="0" w:color="auto"/>
        <w:bottom w:val="none" w:sz="0" w:space="0" w:color="auto"/>
        <w:right w:val="none" w:sz="0" w:space="0" w:color="auto"/>
      </w:divBdr>
    </w:div>
    <w:div w:id="2055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bs.org/independentlens" TargetMode="External"/><Relationship Id="rId12" Type="http://schemas.openxmlformats.org/officeDocument/2006/relationships/hyperlink" Target="http://www.facebook.com/independentlens/" TargetMode="External"/><Relationship Id="rId13" Type="http://schemas.openxmlformats.org/officeDocument/2006/relationships/hyperlink" Target="http://www.twitter.com/independentlens"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20" Type="http://schemas.microsoft.com/office/2011/relationships/people" Target="people.xml"/><Relationship Id="rId2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bs.org/pressroom" TargetMode="External"/><Relationship Id="rId8" Type="http://schemas.openxmlformats.org/officeDocument/2006/relationships/image" Target="media/image1.jpeg"/><Relationship Id="rId9" Type="http://schemas.openxmlformats.org/officeDocument/2006/relationships/hyperlink" Target="http://www.pbs.org/tv_schedules" TargetMode="External"/><Relationship Id="rId10" Type="http://schemas.openxmlformats.org/officeDocument/2006/relationships/hyperlink" Target="http://www.pbs.org/independentlens/films/true-convic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828</Words>
  <Characters>4724</Characters>
  <Application>Microsoft Macintosh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Cara White</cp:lastModifiedBy>
  <cp:revision>5</cp:revision>
  <cp:lastPrinted>2014-11-04T21:54:00Z</cp:lastPrinted>
  <dcterms:created xsi:type="dcterms:W3CDTF">2018-02-28T21:22:00Z</dcterms:created>
  <dcterms:modified xsi:type="dcterms:W3CDTF">2018-03-05T22:19:00Z</dcterms:modified>
</cp:coreProperties>
</file>