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D7D3B8" w14:textId="77777777" w:rsidR="00100ED4" w:rsidRDefault="00AE61E2" w:rsidP="00954725">
      <w:pPr>
        <w:widowControl w:val="0"/>
        <w:autoSpaceDE w:val="0"/>
        <w:autoSpaceDN w:val="0"/>
        <w:adjustRightInd w:val="0"/>
        <w:jc w:val="center"/>
        <w:rPr>
          <w:rFonts w:ascii="Helvetica" w:hAnsi="Helvetica" w:cs="Helvetica"/>
          <w:b/>
          <w:bCs/>
          <w:i/>
          <w:iCs/>
          <w:sz w:val="28"/>
          <w:szCs w:val="28"/>
        </w:rPr>
      </w:pPr>
      <w:r>
        <w:rPr>
          <w:rFonts w:ascii="Atlas Grotesk" w:hAnsi="Atlas Grotesk"/>
          <w:b/>
          <w:bCs/>
          <w:i/>
          <w:iCs/>
          <w:noProof/>
        </w:rPr>
        <mc:AlternateContent>
          <mc:Choice Requires="wps">
            <w:drawing>
              <wp:anchor distT="0" distB="0" distL="114300" distR="114300" simplePos="0" relativeHeight="251663360" behindDoc="0" locked="0" layoutInCell="1" allowOverlap="1" wp14:anchorId="090BB08E" wp14:editId="2080EB4A">
                <wp:simplePos x="0" y="0"/>
                <wp:positionH relativeFrom="page">
                  <wp:posOffset>2882900</wp:posOffset>
                </wp:positionH>
                <wp:positionV relativeFrom="page">
                  <wp:posOffset>393065</wp:posOffset>
                </wp:positionV>
                <wp:extent cx="3746500" cy="1358900"/>
                <wp:effectExtent l="0" t="0" r="6350" b="12700"/>
                <wp:wrapThrough wrapText="bothSides">
                  <wp:wrapPolygon edited="0">
                    <wp:start x="0" y="0"/>
                    <wp:lineTo x="0" y="21499"/>
                    <wp:lineTo x="21527" y="21499"/>
                    <wp:lineTo x="21527" y="0"/>
                    <wp:lineTo x="0" y="0"/>
                  </wp:wrapPolygon>
                </wp:wrapThrough>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746500" cy="135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F3AACF" w14:textId="77777777" w:rsidR="008637B5" w:rsidRPr="006348E7" w:rsidRDefault="008637B5" w:rsidP="006E10FA">
                            <w:pPr>
                              <w:rPr>
                                <w:rFonts w:ascii="Helvetica" w:hAnsi="Helvetica" w:cs="Arial"/>
                                <w:b/>
                                <w:spacing w:val="80"/>
                                <w:sz w:val="22"/>
                                <w:szCs w:val="22"/>
                              </w:rPr>
                            </w:pPr>
                            <w:r w:rsidRPr="006348E7">
                              <w:rPr>
                                <w:rFonts w:ascii="Helvetica" w:hAnsi="Helvetica" w:cs="Arial"/>
                                <w:b/>
                                <w:spacing w:val="80"/>
                                <w:sz w:val="22"/>
                                <w:szCs w:val="22"/>
                              </w:rPr>
                              <w:t>FOR IMMEDIATE RELEASE</w:t>
                            </w:r>
                          </w:p>
                          <w:p w14:paraId="4CEC8E3B" w14:textId="77777777" w:rsidR="008637B5" w:rsidRPr="00100ED4" w:rsidRDefault="008637B5" w:rsidP="006E10FA">
                            <w:pPr>
                              <w:rPr>
                                <w:rFonts w:ascii="Helvetica" w:hAnsi="Helvetica" w:cs="Arial"/>
                              </w:rPr>
                            </w:pPr>
                          </w:p>
                          <w:p w14:paraId="2A194EC4" w14:textId="77777777" w:rsidR="008637B5" w:rsidRPr="00100ED4" w:rsidRDefault="008637B5" w:rsidP="006E10FA">
                            <w:pPr>
                              <w:rPr>
                                <w:rFonts w:ascii="Helvetica" w:hAnsi="Helvetica" w:cs="Arial"/>
                                <w:b/>
                                <w:sz w:val="22"/>
                                <w:szCs w:val="22"/>
                              </w:rPr>
                            </w:pPr>
                            <w:r w:rsidRPr="00100ED4">
                              <w:rPr>
                                <w:rFonts w:ascii="Helvetica" w:hAnsi="Helvetica" w:cs="Arial"/>
                                <w:b/>
                                <w:sz w:val="22"/>
                                <w:szCs w:val="22"/>
                              </w:rPr>
                              <w:t>CONTACT</w:t>
                            </w:r>
                          </w:p>
                          <w:p w14:paraId="27EF8D2C" w14:textId="77777777" w:rsidR="008637B5" w:rsidRPr="00100ED4" w:rsidRDefault="008637B5" w:rsidP="006E10FA">
                            <w:pPr>
                              <w:rPr>
                                <w:rFonts w:ascii="Helvetica" w:hAnsi="Helvetica" w:cs="Arial"/>
                                <w:sz w:val="20"/>
                                <w:szCs w:val="20"/>
                              </w:rPr>
                            </w:pPr>
                            <w:r>
                              <w:rPr>
                                <w:rFonts w:ascii="Helvetica" w:hAnsi="Helvetica" w:cs="Arial"/>
                                <w:sz w:val="20"/>
                                <w:szCs w:val="20"/>
                              </w:rPr>
                              <w:t>Tanya Leverault, ITVS</w:t>
                            </w:r>
                            <w:r w:rsidRPr="00100ED4">
                              <w:rPr>
                                <w:rFonts w:ascii="Helvetica" w:hAnsi="Helvetica" w:cs="Arial"/>
                                <w:sz w:val="20"/>
                                <w:szCs w:val="20"/>
                              </w:rPr>
                              <w:tab/>
                            </w:r>
                            <w:r>
                              <w:rPr>
                                <w:rFonts w:ascii="Helvetica" w:hAnsi="Helvetica" w:cs="Arial"/>
                                <w:sz w:val="20"/>
                                <w:szCs w:val="20"/>
                              </w:rPr>
                              <w:t>415-356-8383</w:t>
                            </w:r>
                            <w:r>
                              <w:rPr>
                                <w:rFonts w:ascii="Helvetica" w:hAnsi="Helvetica" w:cs="Arial"/>
                                <w:sz w:val="20"/>
                                <w:szCs w:val="20"/>
                              </w:rPr>
                              <w:tab/>
                              <w:t>tanya.leverault@itvs.org</w:t>
                            </w:r>
                          </w:p>
                          <w:p w14:paraId="2C078DE7" w14:textId="77777777" w:rsidR="008637B5" w:rsidRPr="00100ED4" w:rsidRDefault="008637B5" w:rsidP="006E10FA">
                            <w:pPr>
                              <w:rPr>
                                <w:rFonts w:ascii="Helvetica" w:hAnsi="Helvetica" w:cs="Arial"/>
                                <w:sz w:val="20"/>
                                <w:szCs w:val="20"/>
                              </w:rPr>
                            </w:pPr>
                            <w:r w:rsidRPr="00100ED4">
                              <w:rPr>
                                <w:rFonts w:ascii="Helvetica" w:hAnsi="Helvetica" w:cs="Arial"/>
                                <w:sz w:val="20"/>
                                <w:szCs w:val="20"/>
                              </w:rPr>
                              <w:t>Mary Lugo</w:t>
                            </w:r>
                            <w:r w:rsidRPr="00100ED4">
                              <w:rPr>
                                <w:rFonts w:ascii="Helvetica" w:hAnsi="Helvetica" w:cs="Arial"/>
                                <w:sz w:val="20"/>
                                <w:szCs w:val="20"/>
                              </w:rPr>
                              <w:tab/>
                            </w:r>
                            <w:r w:rsidRPr="00100ED4">
                              <w:rPr>
                                <w:rFonts w:ascii="Helvetica" w:hAnsi="Helvetica" w:cs="Arial"/>
                                <w:sz w:val="20"/>
                                <w:szCs w:val="20"/>
                              </w:rPr>
                              <w:tab/>
                              <w:t>770-623-8190</w:t>
                            </w:r>
                            <w:r w:rsidRPr="00100ED4">
                              <w:rPr>
                                <w:rFonts w:ascii="Helvetica" w:hAnsi="Helvetica" w:cs="Arial"/>
                                <w:sz w:val="20"/>
                                <w:szCs w:val="20"/>
                              </w:rPr>
                              <w:tab/>
                              <w:t>lugo@negia.net</w:t>
                            </w:r>
                          </w:p>
                          <w:p w14:paraId="38DBA43F" w14:textId="77777777" w:rsidR="008637B5" w:rsidRPr="00100ED4" w:rsidRDefault="008637B5" w:rsidP="006E10FA">
                            <w:pPr>
                              <w:rPr>
                                <w:rFonts w:ascii="Helvetica" w:hAnsi="Helvetica" w:cs="Arial"/>
                                <w:sz w:val="20"/>
                                <w:szCs w:val="20"/>
                              </w:rPr>
                            </w:pPr>
                            <w:r w:rsidRPr="00100ED4">
                              <w:rPr>
                                <w:rFonts w:ascii="Helvetica" w:hAnsi="Helvetica" w:cs="Arial"/>
                                <w:sz w:val="20"/>
                                <w:szCs w:val="20"/>
                              </w:rPr>
                              <w:t xml:space="preserve">Cara White </w:t>
                            </w:r>
                            <w:r w:rsidRPr="00100ED4">
                              <w:rPr>
                                <w:rFonts w:ascii="Helvetica" w:hAnsi="Helvetica" w:cs="Arial"/>
                                <w:sz w:val="20"/>
                                <w:szCs w:val="20"/>
                              </w:rPr>
                              <w:tab/>
                            </w:r>
                            <w:r w:rsidRPr="00100ED4">
                              <w:rPr>
                                <w:rFonts w:ascii="Helvetica" w:hAnsi="Helvetica" w:cs="Arial"/>
                                <w:sz w:val="20"/>
                                <w:szCs w:val="20"/>
                              </w:rPr>
                              <w:tab/>
                              <w:t xml:space="preserve">843-881-1480 </w:t>
                            </w:r>
                            <w:r w:rsidRPr="00100ED4">
                              <w:rPr>
                                <w:rFonts w:ascii="Helvetica" w:hAnsi="Helvetica" w:cs="Arial"/>
                                <w:sz w:val="20"/>
                                <w:szCs w:val="20"/>
                              </w:rPr>
                              <w:tab/>
                              <w:t>cara.white@mac.com</w:t>
                            </w:r>
                          </w:p>
                          <w:p w14:paraId="5D38C9BF" w14:textId="77777777" w:rsidR="008637B5" w:rsidRPr="00100ED4" w:rsidRDefault="008637B5" w:rsidP="008637B5">
                            <w:pPr>
                              <w:spacing w:before="120"/>
                              <w:rPr>
                                <w:rFonts w:ascii="Helvetica" w:hAnsi="Helvetica" w:cs="Arial"/>
                                <w:sz w:val="20"/>
                                <w:szCs w:val="20"/>
                              </w:rPr>
                            </w:pPr>
                            <w:r w:rsidRPr="00100ED4">
                              <w:rPr>
                                <w:rFonts w:ascii="Helvetica" w:hAnsi="Helvetica" w:cs="Arial"/>
                                <w:sz w:val="20"/>
                                <w:szCs w:val="20"/>
                              </w:rPr>
                              <w:t xml:space="preserve">For downloadable images, visit </w:t>
                            </w:r>
                            <w:hyperlink r:id="rId7" w:history="1">
                              <w:r w:rsidRPr="00100ED4">
                                <w:rPr>
                                  <w:rStyle w:val="Hyperlink"/>
                                  <w:rFonts w:ascii="Helvetica" w:hAnsi="Helvetica" w:cs="Arial"/>
                                  <w:sz w:val="20"/>
                                  <w:szCs w:val="20"/>
                                </w:rPr>
                                <w:t>pbs.org/pressroom</w:t>
                              </w:r>
                            </w:hyperlink>
                            <w:r w:rsidRPr="00100ED4">
                              <w:rPr>
                                <w:rFonts w:ascii="Helvetica" w:hAnsi="Helvetica" w:cs="Arial"/>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90BB08E" id="_x0000_t202" coordsize="21600,21600" o:spt="202" path="m,l,21600r21600,l21600,xe">
                <v:stroke joinstyle="miter"/>
                <v:path gradientshapeok="t" o:connecttype="rect"/>
              </v:shapetype>
              <v:shape id="Text Box 4" o:spid="_x0000_s1026" type="#_x0000_t202" style="position:absolute;left:0;text-align:left;margin-left:227pt;margin-top:30.95pt;width:295pt;height:10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TWznQIAAJMFAAAOAAAAZHJzL2Uyb0RvYy54bWysVG1vmzAQ/j5p/8HydwqkJAFUUrUhTJO6&#10;F6ndD3DABGvGZrYT6Kb9951NSNNWk6ZtfEBn+/zcPXeP7+p6aDk6UKWZFBkOLwKMqChlxcQuw18e&#10;Ci/GSBsiKsKloBl+pBpfr96+ueq7lM5kI3lFFQIQodO+y3BjTJf6vi4b2hJ9ITsq4LCWqiUGlmrn&#10;V4r0gN5yfxYEC7+XquqULKnWsJuPh3jl8OualuZTXWtqEM8w5GbcX7n/1v791RVJd4p0DSuPaZC/&#10;yKIlTEDQE1RODEF7xV5BtaxUUsvaXJSy9WVds5I6DsAmDF6wuW9IRx0XKI7uTmXS/w+2/Hj4rBCr&#10;oHcYCdJCix7oYNCtHFBkq9N3OgWn+w7czADb1tMy1d2dLL9qcPHPfMYL2npv+w+yAjyyN9LdGGrV&#10;2pvAGgEMtOPx1AIbs4TNy2W0mAdwVMJZeDmPE1jYGCSdrndKm3dUtsgaGVbQYwdPDnfajK6Ti40m&#10;ZME4h32ScvFsAzDHHQgOV+2ZTcO17UcSJJt4E0deNFtsvCjIc++mWEfeogiX8/wyX6/z8KeNG0Zp&#10;w6qKChtmklAY/VmLjmIem38SkZacVRbOpqTVbrvmCh0ISLhw37EgZ27+8zRcvYDLC0rhLApuZ4lX&#10;LOKlFxXR3EuWQewFYXKbLIIoifLiOaU7Jui/U0J9hpP5bD7K5rfcAve95kbSlhkYEpy1GY5PTiRt&#10;KKk2onKtNYTx0T4rhU3/qRTQ7qnRTrFWpKNczbAdAMXKeCurR9CukqAsUCFMNjAaqb5j1MOUyLD+&#10;tieKYsTfC3iGdqRMhpqM7WQQUcLVDBuMRnNtxtGz7xTbNYA8PiUhb+CN1Myp9ymL48uCl+9IHKeU&#10;HS3na+f1NEtXvwAAAP//AwBQSwMEFAAGAAgAAAAhAHLSU0bhAAAACwEAAA8AAABkcnMvZG93bnJl&#10;di54bWxMj8FOwzAQRO9I/IO1SNyo0yhpaYhToaKKA+LQQqUe3XiJI+J1FLup+/c4p3KcndHsm3Id&#10;TMdGHFxrScB8lgBDqq1qqRHw/bV9egbmvCQlO0so4IoO1tX9XSkLZS+0w3HvGxZLyBVSgPa+Lzh3&#10;tUYj3cz2SNH7sYORPsqh4WqQl1huOp4myYIb2VL8oGWPG4317/5sBBw2/fYjHLX8HHP1/pYud9eh&#10;DkI8PoTXF2Aeg7+FYcKP6FBFppM9k3KsE5DlWdziBSzmK2BTIMmmy0lAusxXwKuS/99Q/QEAAP//&#10;AwBQSwECLQAUAAYACAAAACEAtoM4kv4AAADhAQAAEwAAAAAAAAAAAAAAAAAAAAAAW0NvbnRlbnRf&#10;VHlwZXNdLnhtbFBLAQItABQABgAIAAAAIQA4/SH/1gAAAJQBAAALAAAAAAAAAAAAAAAAAC8BAABf&#10;cmVscy8ucmVsc1BLAQItABQABgAIAAAAIQDVmTWznQIAAJMFAAAOAAAAAAAAAAAAAAAAAC4CAABk&#10;cnMvZTJvRG9jLnhtbFBLAQItABQABgAIAAAAIQBy0lNG4QAAAAsBAAAPAAAAAAAAAAAAAAAAAPcE&#10;AABkcnMvZG93bnJldi54bWxQSwUGAAAAAAQABADzAAAABQYAAAAA&#10;" filled="f" stroked="f">
                <v:path arrowok="t"/>
                <v:textbox inset="0,0,0,0">
                  <w:txbxContent>
                    <w:p w14:paraId="06F3AACF" w14:textId="77777777" w:rsidR="008637B5" w:rsidRPr="006348E7" w:rsidRDefault="008637B5" w:rsidP="006E10FA">
                      <w:pPr>
                        <w:rPr>
                          <w:rFonts w:ascii="Helvetica" w:hAnsi="Helvetica" w:cs="Arial"/>
                          <w:b/>
                          <w:spacing w:val="80"/>
                          <w:sz w:val="22"/>
                          <w:szCs w:val="22"/>
                        </w:rPr>
                      </w:pPr>
                      <w:r w:rsidRPr="006348E7">
                        <w:rPr>
                          <w:rFonts w:ascii="Helvetica" w:hAnsi="Helvetica" w:cs="Arial"/>
                          <w:b/>
                          <w:spacing w:val="80"/>
                          <w:sz w:val="22"/>
                          <w:szCs w:val="22"/>
                        </w:rPr>
                        <w:t>FOR IMMEDIATE RELEASE</w:t>
                      </w:r>
                    </w:p>
                    <w:p w14:paraId="4CEC8E3B" w14:textId="77777777" w:rsidR="008637B5" w:rsidRPr="00100ED4" w:rsidRDefault="008637B5" w:rsidP="006E10FA">
                      <w:pPr>
                        <w:rPr>
                          <w:rFonts w:ascii="Helvetica" w:hAnsi="Helvetica" w:cs="Arial"/>
                        </w:rPr>
                      </w:pPr>
                    </w:p>
                    <w:p w14:paraId="2A194EC4" w14:textId="77777777" w:rsidR="008637B5" w:rsidRPr="00100ED4" w:rsidRDefault="008637B5" w:rsidP="006E10FA">
                      <w:pPr>
                        <w:rPr>
                          <w:rFonts w:ascii="Helvetica" w:hAnsi="Helvetica" w:cs="Arial"/>
                          <w:b/>
                          <w:sz w:val="22"/>
                          <w:szCs w:val="22"/>
                        </w:rPr>
                      </w:pPr>
                      <w:r w:rsidRPr="00100ED4">
                        <w:rPr>
                          <w:rFonts w:ascii="Helvetica" w:hAnsi="Helvetica" w:cs="Arial"/>
                          <w:b/>
                          <w:sz w:val="22"/>
                          <w:szCs w:val="22"/>
                        </w:rPr>
                        <w:t>CONTACT</w:t>
                      </w:r>
                    </w:p>
                    <w:p w14:paraId="27EF8D2C" w14:textId="77777777" w:rsidR="008637B5" w:rsidRPr="00100ED4" w:rsidRDefault="008637B5" w:rsidP="006E10FA">
                      <w:pPr>
                        <w:rPr>
                          <w:rFonts w:ascii="Helvetica" w:hAnsi="Helvetica" w:cs="Arial"/>
                          <w:sz w:val="20"/>
                          <w:szCs w:val="20"/>
                        </w:rPr>
                      </w:pPr>
                      <w:r>
                        <w:rPr>
                          <w:rFonts w:ascii="Helvetica" w:hAnsi="Helvetica" w:cs="Arial"/>
                          <w:sz w:val="20"/>
                          <w:szCs w:val="20"/>
                        </w:rPr>
                        <w:t>Tanya Leverault, ITVS</w:t>
                      </w:r>
                      <w:r w:rsidRPr="00100ED4">
                        <w:rPr>
                          <w:rFonts w:ascii="Helvetica" w:hAnsi="Helvetica" w:cs="Arial"/>
                          <w:sz w:val="20"/>
                          <w:szCs w:val="20"/>
                        </w:rPr>
                        <w:tab/>
                      </w:r>
                      <w:r>
                        <w:rPr>
                          <w:rFonts w:ascii="Helvetica" w:hAnsi="Helvetica" w:cs="Arial"/>
                          <w:sz w:val="20"/>
                          <w:szCs w:val="20"/>
                        </w:rPr>
                        <w:t>415-356-8383</w:t>
                      </w:r>
                      <w:r>
                        <w:rPr>
                          <w:rFonts w:ascii="Helvetica" w:hAnsi="Helvetica" w:cs="Arial"/>
                          <w:sz w:val="20"/>
                          <w:szCs w:val="20"/>
                        </w:rPr>
                        <w:tab/>
                        <w:t>tanya.leverault@itvs.org</w:t>
                      </w:r>
                    </w:p>
                    <w:p w14:paraId="2C078DE7" w14:textId="77777777" w:rsidR="008637B5" w:rsidRPr="00100ED4" w:rsidRDefault="008637B5" w:rsidP="006E10FA">
                      <w:pPr>
                        <w:rPr>
                          <w:rFonts w:ascii="Helvetica" w:hAnsi="Helvetica" w:cs="Arial"/>
                          <w:sz w:val="20"/>
                          <w:szCs w:val="20"/>
                        </w:rPr>
                      </w:pPr>
                      <w:r w:rsidRPr="00100ED4">
                        <w:rPr>
                          <w:rFonts w:ascii="Helvetica" w:hAnsi="Helvetica" w:cs="Arial"/>
                          <w:sz w:val="20"/>
                          <w:szCs w:val="20"/>
                        </w:rPr>
                        <w:t>Mary Lugo</w:t>
                      </w:r>
                      <w:r w:rsidRPr="00100ED4">
                        <w:rPr>
                          <w:rFonts w:ascii="Helvetica" w:hAnsi="Helvetica" w:cs="Arial"/>
                          <w:sz w:val="20"/>
                          <w:szCs w:val="20"/>
                        </w:rPr>
                        <w:tab/>
                      </w:r>
                      <w:r w:rsidRPr="00100ED4">
                        <w:rPr>
                          <w:rFonts w:ascii="Helvetica" w:hAnsi="Helvetica" w:cs="Arial"/>
                          <w:sz w:val="20"/>
                          <w:szCs w:val="20"/>
                        </w:rPr>
                        <w:tab/>
                        <w:t>770-623-8190</w:t>
                      </w:r>
                      <w:r w:rsidRPr="00100ED4">
                        <w:rPr>
                          <w:rFonts w:ascii="Helvetica" w:hAnsi="Helvetica" w:cs="Arial"/>
                          <w:sz w:val="20"/>
                          <w:szCs w:val="20"/>
                        </w:rPr>
                        <w:tab/>
                        <w:t>lugo@negia.net</w:t>
                      </w:r>
                    </w:p>
                    <w:p w14:paraId="38DBA43F" w14:textId="77777777" w:rsidR="008637B5" w:rsidRPr="00100ED4" w:rsidRDefault="008637B5" w:rsidP="006E10FA">
                      <w:pPr>
                        <w:rPr>
                          <w:rFonts w:ascii="Helvetica" w:hAnsi="Helvetica" w:cs="Arial"/>
                          <w:sz w:val="20"/>
                          <w:szCs w:val="20"/>
                        </w:rPr>
                      </w:pPr>
                      <w:r w:rsidRPr="00100ED4">
                        <w:rPr>
                          <w:rFonts w:ascii="Helvetica" w:hAnsi="Helvetica" w:cs="Arial"/>
                          <w:sz w:val="20"/>
                          <w:szCs w:val="20"/>
                        </w:rPr>
                        <w:t xml:space="preserve">Cara White </w:t>
                      </w:r>
                      <w:r w:rsidRPr="00100ED4">
                        <w:rPr>
                          <w:rFonts w:ascii="Helvetica" w:hAnsi="Helvetica" w:cs="Arial"/>
                          <w:sz w:val="20"/>
                          <w:szCs w:val="20"/>
                        </w:rPr>
                        <w:tab/>
                      </w:r>
                      <w:r w:rsidRPr="00100ED4">
                        <w:rPr>
                          <w:rFonts w:ascii="Helvetica" w:hAnsi="Helvetica" w:cs="Arial"/>
                          <w:sz w:val="20"/>
                          <w:szCs w:val="20"/>
                        </w:rPr>
                        <w:tab/>
                        <w:t xml:space="preserve">843-881-1480 </w:t>
                      </w:r>
                      <w:r w:rsidRPr="00100ED4">
                        <w:rPr>
                          <w:rFonts w:ascii="Helvetica" w:hAnsi="Helvetica" w:cs="Arial"/>
                          <w:sz w:val="20"/>
                          <w:szCs w:val="20"/>
                        </w:rPr>
                        <w:tab/>
                        <w:t>cara.white@mac.com</w:t>
                      </w:r>
                    </w:p>
                    <w:p w14:paraId="5D38C9BF" w14:textId="77777777" w:rsidR="008637B5" w:rsidRPr="00100ED4" w:rsidRDefault="008637B5" w:rsidP="008637B5">
                      <w:pPr>
                        <w:spacing w:before="120"/>
                        <w:rPr>
                          <w:rFonts w:ascii="Helvetica" w:hAnsi="Helvetica" w:cs="Arial"/>
                          <w:sz w:val="20"/>
                          <w:szCs w:val="20"/>
                        </w:rPr>
                      </w:pPr>
                      <w:r w:rsidRPr="00100ED4">
                        <w:rPr>
                          <w:rFonts w:ascii="Helvetica" w:hAnsi="Helvetica" w:cs="Arial"/>
                          <w:sz w:val="20"/>
                          <w:szCs w:val="20"/>
                        </w:rPr>
                        <w:t xml:space="preserve">For downloadable images, visit </w:t>
                      </w:r>
                      <w:hyperlink r:id="rId8" w:history="1">
                        <w:r w:rsidRPr="00100ED4">
                          <w:rPr>
                            <w:rStyle w:val="Hyperlink"/>
                            <w:rFonts w:ascii="Helvetica" w:hAnsi="Helvetica" w:cs="Arial"/>
                            <w:sz w:val="20"/>
                            <w:szCs w:val="20"/>
                          </w:rPr>
                          <w:t>pbs.org/pressroom</w:t>
                        </w:r>
                      </w:hyperlink>
                      <w:r w:rsidRPr="00100ED4">
                        <w:rPr>
                          <w:rFonts w:ascii="Helvetica" w:hAnsi="Helvetica" w:cs="Arial"/>
                          <w:sz w:val="20"/>
                          <w:szCs w:val="20"/>
                        </w:rPr>
                        <w:t>/</w:t>
                      </w:r>
                    </w:p>
                  </w:txbxContent>
                </v:textbox>
                <w10:wrap type="through" anchorx="page" anchory="page"/>
              </v:shape>
            </w:pict>
          </mc:Fallback>
        </mc:AlternateContent>
      </w:r>
      <w:r w:rsidR="00100ED4">
        <w:rPr>
          <w:rFonts w:ascii="Helvetica" w:hAnsi="Helvetica" w:cs="Helvetica"/>
          <w:b/>
          <w:bCs/>
          <w:sz w:val="28"/>
          <w:szCs w:val="28"/>
        </w:rPr>
        <w:t xml:space="preserve"> Denali Tiller’s </w:t>
      </w:r>
      <w:r w:rsidR="00954725">
        <w:rPr>
          <w:rFonts w:ascii="Helvetica" w:hAnsi="Helvetica" w:cs="Helvetica"/>
          <w:b/>
          <w:bCs/>
          <w:sz w:val="28"/>
          <w:szCs w:val="28"/>
        </w:rPr>
        <w:t xml:space="preserve">Powerful </w:t>
      </w:r>
      <w:r w:rsidR="00100ED4">
        <w:rPr>
          <w:rFonts w:ascii="Helvetica" w:hAnsi="Helvetica" w:cs="Helvetica"/>
          <w:b/>
          <w:bCs/>
          <w:sz w:val="28"/>
          <w:szCs w:val="28"/>
        </w:rPr>
        <w:t>Documentary</w:t>
      </w:r>
      <w:r w:rsidR="00100ED4">
        <w:rPr>
          <w:rFonts w:ascii="Helvetica" w:hAnsi="Helvetica" w:cs="Helvetica"/>
          <w:b/>
          <w:bCs/>
          <w:i/>
          <w:iCs/>
          <w:sz w:val="28"/>
          <w:szCs w:val="28"/>
        </w:rPr>
        <w:t xml:space="preserve"> Tre Maison Dasan</w:t>
      </w:r>
    </w:p>
    <w:p w14:paraId="095AE604" w14:textId="77777777" w:rsidR="00EE1F24" w:rsidRDefault="00954725" w:rsidP="00954725">
      <w:pPr>
        <w:widowControl w:val="0"/>
        <w:autoSpaceDE w:val="0"/>
        <w:autoSpaceDN w:val="0"/>
        <w:adjustRightInd w:val="0"/>
        <w:jc w:val="center"/>
        <w:rPr>
          <w:rFonts w:ascii="Helvetica" w:hAnsi="Helvetica" w:cs="Helvetica"/>
          <w:b/>
          <w:bCs/>
          <w:iCs/>
          <w:sz w:val="28"/>
          <w:szCs w:val="28"/>
        </w:rPr>
      </w:pPr>
      <w:r w:rsidRPr="00954725">
        <w:rPr>
          <w:rFonts w:ascii="Helvetica" w:hAnsi="Helvetica" w:cs="Helvetica"/>
          <w:b/>
          <w:bCs/>
          <w:iCs/>
          <w:sz w:val="28"/>
          <w:szCs w:val="28"/>
        </w:rPr>
        <w:t>Premieres on</w:t>
      </w:r>
      <w:r>
        <w:rPr>
          <w:rFonts w:ascii="Helvetica" w:hAnsi="Helvetica" w:cs="Helvetica"/>
          <w:b/>
          <w:bCs/>
          <w:i/>
          <w:iCs/>
          <w:sz w:val="28"/>
          <w:szCs w:val="28"/>
        </w:rPr>
        <w:t xml:space="preserve"> Independent Lens </w:t>
      </w:r>
      <w:r w:rsidRPr="00954725">
        <w:rPr>
          <w:rFonts w:ascii="Helvetica" w:hAnsi="Helvetica" w:cs="Helvetica"/>
          <w:b/>
          <w:bCs/>
          <w:iCs/>
          <w:sz w:val="28"/>
          <w:szCs w:val="28"/>
        </w:rPr>
        <w:t xml:space="preserve">Monday, April 1 </w:t>
      </w:r>
    </w:p>
    <w:p w14:paraId="49E202D3" w14:textId="7F36E950" w:rsidR="00954725" w:rsidRDefault="00954725" w:rsidP="00954725">
      <w:pPr>
        <w:widowControl w:val="0"/>
        <w:autoSpaceDE w:val="0"/>
        <w:autoSpaceDN w:val="0"/>
        <w:adjustRightInd w:val="0"/>
        <w:jc w:val="center"/>
        <w:rPr>
          <w:rFonts w:ascii="Helvetica" w:hAnsi="Helvetica" w:cs="Helvetica"/>
          <w:b/>
          <w:bCs/>
          <w:iCs/>
          <w:sz w:val="28"/>
          <w:szCs w:val="28"/>
        </w:rPr>
      </w:pPr>
      <w:r w:rsidRPr="00954725">
        <w:rPr>
          <w:rFonts w:ascii="Helvetica" w:hAnsi="Helvetica" w:cs="Helvetica"/>
          <w:b/>
          <w:bCs/>
          <w:iCs/>
          <w:sz w:val="28"/>
          <w:szCs w:val="28"/>
        </w:rPr>
        <w:t>on PBS</w:t>
      </w:r>
      <w:r w:rsidR="00EE1F24">
        <w:rPr>
          <w:rFonts w:ascii="Helvetica" w:hAnsi="Helvetica" w:cs="Helvetica"/>
          <w:b/>
          <w:bCs/>
          <w:iCs/>
          <w:sz w:val="28"/>
          <w:szCs w:val="28"/>
        </w:rPr>
        <w:t xml:space="preserve"> and PBS.org</w:t>
      </w:r>
    </w:p>
    <w:p w14:paraId="7E932F57" w14:textId="77777777" w:rsidR="00954725" w:rsidRPr="006055D6" w:rsidRDefault="00954725" w:rsidP="00954725">
      <w:pPr>
        <w:widowControl w:val="0"/>
        <w:autoSpaceDE w:val="0"/>
        <w:autoSpaceDN w:val="0"/>
        <w:adjustRightInd w:val="0"/>
        <w:jc w:val="center"/>
        <w:rPr>
          <w:rFonts w:ascii="Atlas Grotesk" w:hAnsi="Atlas Grotesk" w:cs="Helvetica"/>
          <w:b/>
          <w:bCs/>
          <w:sz w:val="36"/>
          <w:szCs w:val="36"/>
        </w:rPr>
      </w:pPr>
    </w:p>
    <w:p w14:paraId="6F8C22E0" w14:textId="77777777" w:rsidR="00100ED4" w:rsidRPr="006055D6" w:rsidRDefault="00954725" w:rsidP="00100ED4">
      <w:pPr>
        <w:autoSpaceDE w:val="0"/>
        <w:autoSpaceDN w:val="0"/>
        <w:adjustRightInd w:val="0"/>
        <w:jc w:val="center"/>
        <w:rPr>
          <w:rFonts w:ascii="Helvetica" w:hAnsi="Helvetica" w:cs="Helvetica"/>
          <w:b/>
          <w:bCs/>
        </w:rPr>
      </w:pPr>
      <w:r w:rsidRPr="006055D6">
        <w:rPr>
          <w:rFonts w:ascii="Helvetica" w:hAnsi="Helvetica" w:cs="Helvetica"/>
          <w:b/>
          <w:bCs/>
        </w:rPr>
        <w:t xml:space="preserve">Moving Portrait of Three Unforgettable Young Boys – Tre, Maison, and Dasan – </w:t>
      </w:r>
      <w:r w:rsidR="00D0034A" w:rsidRPr="006055D6">
        <w:rPr>
          <w:rFonts w:ascii="Helvetica" w:hAnsi="Helvetica" w:cs="Helvetica"/>
          <w:b/>
          <w:bCs/>
        </w:rPr>
        <w:t>Each Struggling to Grow</w:t>
      </w:r>
      <w:r w:rsidRPr="006055D6">
        <w:rPr>
          <w:rFonts w:ascii="Helvetica" w:hAnsi="Helvetica" w:cs="Helvetica"/>
          <w:b/>
          <w:bCs/>
        </w:rPr>
        <w:t xml:space="preserve"> Up with a Parent in Prison</w:t>
      </w:r>
    </w:p>
    <w:p w14:paraId="6E22D865" w14:textId="77777777" w:rsidR="00954725" w:rsidRPr="006055D6" w:rsidRDefault="00954725" w:rsidP="00100ED4">
      <w:pPr>
        <w:autoSpaceDE w:val="0"/>
        <w:autoSpaceDN w:val="0"/>
        <w:adjustRightInd w:val="0"/>
        <w:jc w:val="center"/>
        <w:rPr>
          <w:rFonts w:ascii="Helvetica" w:hAnsi="Helvetica" w:cs="Helvetica"/>
          <w:b/>
          <w:bCs/>
        </w:rPr>
      </w:pPr>
    </w:p>
    <w:p w14:paraId="7830C402" w14:textId="77777777" w:rsidR="00100ED4" w:rsidRDefault="00100ED4" w:rsidP="00100ED4">
      <w:pPr>
        <w:autoSpaceDE w:val="0"/>
        <w:autoSpaceDN w:val="0"/>
        <w:adjustRightInd w:val="0"/>
        <w:rPr>
          <w:rFonts w:ascii="Times New Roman" w:hAnsi="Times New Roman" w:cs="Times New Roman"/>
          <w:sz w:val="20"/>
          <w:szCs w:val="20"/>
        </w:rPr>
      </w:pPr>
    </w:p>
    <w:p w14:paraId="01DC8B59" w14:textId="07C8B077" w:rsidR="00100ED4" w:rsidRPr="000A40DB" w:rsidRDefault="00D7286C" w:rsidP="000A40DB">
      <w:pPr>
        <w:widowControl w:val="0"/>
        <w:autoSpaceDE w:val="0"/>
        <w:autoSpaceDN w:val="0"/>
        <w:adjustRightInd w:val="0"/>
        <w:spacing w:after="260"/>
        <w:rPr>
          <w:rFonts w:ascii="Helvetica" w:hAnsi="Helvetica" w:cs="Helvetica"/>
          <w:sz w:val="20"/>
          <w:szCs w:val="20"/>
        </w:rPr>
      </w:pPr>
      <w:r>
        <w:rPr>
          <w:rFonts w:ascii="Atlas Grotesk" w:hAnsi="Atlas Grotesk" w:cs="Helvetica"/>
          <w:noProof/>
          <w:sz w:val="20"/>
          <w:szCs w:val="20"/>
        </w:rPr>
        <mc:AlternateContent>
          <mc:Choice Requires="wps">
            <w:drawing>
              <wp:anchor distT="0" distB="0" distL="114300" distR="114300" simplePos="0" relativeHeight="251664384" behindDoc="1" locked="0" layoutInCell="1" allowOverlap="1" wp14:anchorId="31C6DCD7" wp14:editId="25531671">
                <wp:simplePos x="0" y="0"/>
                <wp:positionH relativeFrom="column">
                  <wp:posOffset>-50800</wp:posOffset>
                </wp:positionH>
                <wp:positionV relativeFrom="paragraph">
                  <wp:posOffset>128905</wp:posOffset>
                </wp:positionV>
                <wp:extent cx="2413000" cy="2103120"/>
                <wp:effectExtent l="0" t="0" r="0" b="5080"/>
                <wp:wrapTight wrapText="bothSides">
                  <wp:wrapPolygon edited="0">
                    <wp:start x="0" y="0"/>
                    <wp:lineTo x="0" y="21522"/>
                    <wp:lineTo x="21486" y="21522"/>
                    <wp:lineTo x="21486"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2413000" cy="2103120"/>
                        </a:xfrm>
                        <a:prstGeom prst="rect">
                          <a:avLst/>
                        </a:prstGeom>
                        <a:solidFill>
                          <a:schemeClr val="lt1"/>
                        </a:solidFill>
                        <a:ln w="6350">
                          <a:noFill/>
                        </a:ln>
                      </wps:spPr>
                      <wps:txbx>
                        <w:txbxContent>
                          <w:p w14:paraId="545052DF" w14:textId="67C49F7B" w:rsidR="00887527" w:rsidRPr="009E1AD9" w:rsidRDefault="00A63F08">
                            <w:pPr>
                              <w:rPr>
                                <w:rFonts w:ascii="Helvetica" w:hAnsi="Helvetica"/>
                                <w:i/>
                                <w:color w:val="000000" w:themeColor="text1"/>
                              </w:rPr>
                            </w:pPr>
                            <w:r>
                              <w:rPr>
                                <w:rFonts w:ascii="Helvetica" w:hAnsi="Helvetica"/>
                                <w:i/>
                                <w:noProof/>
                                <w:color w:val="000000" w:themeColor="text1"/>
                              </w:rPr>
                              <w:drawing>
                                <wp:inline distT="0" distB="0" distL="0" distR="0" wp14:anchorId="438CABAF" wp14:editId="4AEC9B07">
                                  <wp:extent cx="2275701" cy="1828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REMAISONDAS_3f_PubStills_01 crop.jpg"/>
                                          <pic:cNvPicPr/>
                                        </pic:nvPicPr>
                                        <pic:blipFill>
                                          <a:blip r:embed="rId9"/>
                                          <a:stretch>
                                            <a:fillRect/>
                                          </a:stretch>
                                        </pic:blipFill>
                                        <pic:spPr>
                                          <a:xfrm>
                                            <a:off x="0" y="0"/>
                                            <a:ext cx="2275701" cy="1828800"/>
                                          </a:xfrm>
                                          <a:prstGeom prst="rect">
                                            <a:avLst/>
                                          </a:prstGeom>
                                        </pic:spPr>
                                      </pic:pic>
                                    </a:graphicData>
                                  </a:graphic>
                                </wp:inline>
                              </w:drawing>
                            </w:r>
                          </w:p>
                          <w:p w14:paraId="57EC99BF" w14:textId="3203BC01" w:rsidR="00887527" w:rsidRDefault="00D7286C">
                            <w:pPr>
                              <w:rPr>
                                <w:rFonts w:ascii="Helvetica" w:hAnsi="Helvetica"/>
                                <w:i/>
                                <w:color w:val="000000" w:themeColor="text1"/>
                                <w:sz w:val="18"/>
                                <w:szCs w:val="18"/>
                              </w:rPr>
                            </w:pPr>
                            <w:r w:rsidRPr="007D1292">
                              <w:rPr>
                                <w:rFonts w:ascii="Helvetica" w:hAnsi="Helvetica"/>
                                <w:i/>
                                <w:color w:val="000000" w:themeColor="text1"/>
                                <w:sz w:val="18"/>
                                <w:szCs w:val="18"/>
                              </w:rPr>
                              <w:t xml:space="preserve">Credit: </w:t>
                            </w:r>
                            <w:r w:rsidR="007D1292">
                              <w:rPr>
                                <w:rFonts w:ascii="Helvetica" w:hAnsi="Helvetica"/>
                                <w:i/>
                                <w:color w:val="000000" w:themeColor="text1"/>
                                <w:sz w:val="18"/>
                                <w:szCs w:val="18"/>
                              </w:rPr>
                              <w:t>Jon Gourley</w:t>
                            </w:r>
                          </w:p>
                          <w:p w14:paraId="2CF6ED3A" w14:textId="77777777" w:rsidR="00887527" w:rsidRDefault="00887527">
                            <w:pPr>
                              <w:rPr>
                                <w:rFonts w:ascii="Helvetica" w:hAnsi="Helvetica"/>
                                <w:i/>
                                <w:color w:val="000000" w:themeColor="text1"/>
                                <w:sz w:val="18"/>
                                <w:szCs w:val="18"/>
                              </w:rPr>
                            </w:pPr>
                          </w:p>
                          <w:p w14:paraId="706FB38E" w14:textId="77777777" w:rsidR="00887527" w:rsidRPr="007D1292" w:rsidRDefault="00887527">
                            <w:pPr>
                              <w:rPr>
                                <w:rFonts w:ascii="Helvetica" w:hAnsi="Helvetica"/>
                                <w:i/>
                                <w:color w:val="000000" w:themeColor="text1"/>
                                <w:sz w:val="18"/>
                                <w:szCs w:val="18"/>
                              </w:rPr>
                            </w:pPr>
                          </w:p>
                        </w:txbxContent>
                      </wps:txbx>
                      <wps:bodyPr rot="0" spcFirstLastPara="0" vertOverflow="overflow" horzOverflow="overflow" vert="horz" wrap="square" lIns="9144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1C6DCD7" id="Text Box 2" o:spid="_x0000_s1027" type="#_x0000_t202" style="position:absolute;margin-left:-4pt;margin-top:10.15pt;width:190pt;height:165.6pt;z-index:-25165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jODPwIAAHUEAAAOAAAAZHJzL2Uyb0RvYy54bWysVEtv2zAMvg/YfxB0X/xIVqxGnCJLkWFA&#10;0RZIhp4VWU4ESKImKbGzXz9KjtOt22nYRaZIio/vIz2/67UiJ+G8BFPTYpJTIgyHRpp9Tb9t1x8+&#10;UeIDMw1TYERNz8LTu8X7d/POVqKEA6hGOIJBjK86W9NDCLbKMs8PQjM/ASsMGltwmgW8un3WONZh&#10;dK2yMs9vsg5cYx1w4T1q7wcjXaT4bSt4eGpbLwJRNcXaQjpdOnfxzBZzVu0dswfJL2Wwf6hCM2kw&#10;6TXUPQuMHJ38I5SW3IGHNkw46AzaVnKResBuivxNN5sDsyL1guB4e4XJ/7+w/PH07IhsalpSYphG&#10;iraiD+Qz9KSM6HTWV+i0segWelQjy6PeozI23bdOxy+2Q9COOJ+v2MZgHJXlrJjmOZo42soinxZl&#10;Qj97fW6dD18EaBKFmjokL2HKTg8+YCnoOrrEbB6UbNZSqXSJAyNWypETQ6pVSEXii9+8lCFdTW+m&#10;H/MU2EB8PkRWBhPEZoemohT6XZ+guTa8g+aMODgY5shbvpZY6wPz4Zk5HBzsD5chPOHRKsBccJEo&#10;OYD78Td99Ec+0UpJh4NYU//9yJygRH01yPRtMZvFyU0XFNwo7EbBHPUKsOkCV83yJEa/oEaxdaBf&#10;cE+WMROamOGYr6ZhFFdhWAncMy6Wy+SE82lZeDAby2PoCHJEf9u/MGcvFAVk9xHGMWXVG6YG3/jS&#10;wPIYoJWJxojtgOQFcpztxO5lD+Py/HpPXq9/i8VPAAAA//8DAFBLAwQUAAYACAAAACEAt1Pdv+AA&#10;AAAJAQAADwAAAGRycy9kb3ducmV2LnhtbEyPQUvDQBCF74L/YRnBW7tpQjXEbIoIIvQg2BrE2zY7&#10;ZkOzsyG7bRN/veNJbzPzHm++V24m14szjqHzpGC1TEAgNd501Cp43z8vchAhajK694QKZgywqa6v&#10;Sl0Yf6E3PO9iKziEQqEV2BiHQsrQWHQ6LP2AxNqXH52OvI6tNKO+cLjrZZokd9LpjviD1QM+WWyO&#10;u5NT8Bqlnbcfny+1y+ewzY57WdffSt3eTI8PICJO8c8Mv/iMDhUzHfyJTBC9gkXOVaKCNMlAsJ7d&#10;p3w48LBerUFWpfzfoPoBAAD//wMAUEsBAi0AFAAGAAgAAAAhALaDOJL+AAAA4QEAABMAAAAAAAAA&#10;AAAAAAAAAAAAAFtDb250ZW50X1R5cGVzXS54bWxQSwECLQAUAAYACAAAACEAOP0h/9YAAACUAQAA&#10;CwAAAAAAAAAAAAAAAAAvAQAAX3JlbHMvLnJlbHNQSwECLQAUAAYACAAAACEAvfIzgz8CAAB1BAAA&#10;DgAAAAAAAAAAAAAAAAAuAgAAZHJzL2Uyb0RvYy54bWxQSwECLQAUAAYACAAAACEAt1Pdv+AAAAAJ&#10;AQAADwAAAAAAAAAAAAAAAACZBAAAZHJzL2Rvd25yZXYueG1sUEsFBgAAAAAEAAQA8wAAAKYFAAAA&#10;AA==&#10;" fillcolor="white [3201]" stroked="f" strokeweight=".5pt">
                <v:textbox inset=",0,0,0">
                  <w:txbxContent>
                    <w:p w14:paraId="545052DF" w14:textId="67C49F7B" w:rsidR="00887527" w:rsidRPr="009E1AD9" w:rsidRDefault="00A63F08">
                      <w:pPr>
                        <w:rPr>
                          <w:rFonts w:ascii="Helvetica" w:hAnsi="Helvetica"/>
                          <w:i/>
                          <w:color w:val="000000" w:themeColor="text1"/>
                        </w:rPr>
                      </w:pPr>
                      <w:r>
                        <w:rPr>
                          <w:rFonts w:ascii="Helvetica" w:hAnsi="Helvetica"/>
                          <w:i/>
                          <w:noProof/>
                          <w:color w:val="000000" w:themeColor="text1"/>
                        </w:rPr>
                        <w:drawing>
                          <wp:inline distT="0" distB="0" distL="0" distR="0" wp14:anchorId="438CABAF" wp14:editId="4AEC9B07">
                            <wp:extent cx="2275701" cy="1828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REMAISONDAS_3f_PubStills_01 crop.jpg"/>
                                    <pic:cNvPicPr/>
                                  </pic:nvPicPr>
                                  <pic:blipFill>
                                    <a:blip r:embed="rId9"/>
                                    <a:stretch>
                                      <a:fillRect/>
                                    </a:stretch>
                                  </pic:blipFill>
                                  <pic:spPr>
                                    <a:xfrm>
                                      <a:off x="0" y="0"/>
                                      <a:ext cx="2275701" cy="1828800"/>
                                    </a:xfrm>
                                    <a:prstGeom prst="rect">
                                      <a:avLst/>
                                    </a:prstGeom>
                                  </pic:spPr>
                                </pic:pic>
                              </a:graphicData>
                            </a:graphic>
                          </wp:inline>
                        </w:drawing>
                      </w:r>
                    </w:p>
                    <w:p w14:paraId="57EC99BF" w14:textId="3203BC01" w:rsidR="00887527" w:rsidRDefault="00D7286C">
                      <w:pPr>
                        <w:rPr>
                          <w:rFonts w:ascii="Helvetica" w:hAnsi="Helvetica"/>
                          <w:i/>
                          <w:color w:val="000000" w:themeColor="text1"/>
                          <w:sz w:val="18"/>
                          <w:szCs w:val="18"/>
                        </w:rPr>
                      </w:pPr>
                      <w:r w:rsidRPr="007D1292">
                        <w:rPr>
                          <w:rFonts w:ascii="Helvetica" w:hAnsi="Helvetica"/>
                          <w:i/>
                          <w:color w:val="000000" w:themeColor="text1"/>
                          <w:sz w:val="18"/>
                          <w:szCs w:val="18"/>
                        </w:rPr>
                        <w:t xml:space="preserve">Credit: </w:t>
                      </w:r>
                      <w:r w:rsidR="007D1292">
                        <w:rPr>
                          <w:rFonts w:ascii="Helvetica" w:hAnsi="Helvetica"/>
                          <w:i/>
                          <w:color w:val="000000" w:themeColor="text1"/>
                          <w:sz w:val="18"/>
                          <w:szCs w:val="18"/>
                        </w:rPr>
                        <w:t>Jon Gourley</w:t>
                      </w:r>
                    </w:p>
                    <w:p w14:paraId="2CF6ED3A" w14:textId="77777777" w:rsidR="00887527" w:rsidRDefault="00887527">
                      <w:pPr>
                        <w:rPr>
                          <w:rFonts w:ascii="Helvetica" w:hAnsi="Helvetica"/>
                          <w:i/>
                          <w:color w:val="000000" w:themeColor="text1"/>
                          <w:sz w:val="18"/>
                          <w:szCs w:val="18"/>
                        </w:rPr>
                      </w:pPr>
                    </w:p>
                    <w:p w14:paraId="706FB38E" w14:textId="77777777" w:rsidR="00887527" w:rsidRPr="007D1292" w:rsidRDefault="00887527">
                      <w:pPr>
                        <w:rPr>
                          <w:rFonts w:ascii="Helvetica" w:hAnsi="Helvetica"/>
                          <w:i/>
                          <w:color w:val="000000" w:themeColor="text1"/>
                          <w:sz w:val="18"/>
                          <w:szCs w:val="18"/>
                        </w:rPr>
                      </w:pPr>
                    </w:p>
                  </w:txbxContent>
                </v:textbox>
                <w10:wrap type="tight"/>
              </v:shape>
            </w:pict>
          </mc:Fallback>
        </mc:AlternateContent>
      </w:r>
      <w:r w:rsidR="0070377E" w:rsidRPr="006746F8">
        <w:rPr>
          <w:rFonts w:ascii="Atlas Grotesk" w:hAnsi="Atlas Grotesk" w:cs="Helvetica"/>
          <w:sz w:val="20"/>
          <w:szCs w:val="20"/>
        </w:rPr>
        <w:t>(</w:t>
      </w:r>
      <w:r w:rsidR="00100ED4">
        <w:rPr>
          <w:rFonts w:ascii="Helvetica" w:hAnsi="Helvetica" w:cs="Helvetica"/>
          <w:sz w:val="20"/>
          <w:szCs w:val="20"/>
        </w:rPr>
        <w:t>San Francisco, CA)</w:t>
      </w:r>
      <w:r w:rsidR="00231CDF">
        <w:rPr>
          <w:rFonts w:ascii="Helvetica" w:hAnsi="Helvetica" w:cs="Helvetica"/>
          <w:sz w:val="20"/>
          <w:szCs w:val="20"/>
        </w:rPr>
        <w:t xml:space="preserve"> </w:t>
      </w:r>
      <w:r w:rsidR="00100ED4">
        <w:rPr>
          <w:rFonts w:ascii="Helvetica" w:hAnsi="Helvetica" w:cs="Helvetica"/>
          <w:sz w:val="20"/>
          <w:szCs w:val="20"/>
        </w:rPr>
        <w:t>—</w:t>
      </w:r>
      <w:r w:rsidR="000A40DB">
        <w:rPr>
          <w:rFonts w:ascii="Helvetica" w:hAnsi="Helvetica" w:cs="Helvetica"/>
          <w:sz w:val="20"/>
          <w:szCs w:val="20"/>
        </w:rPr>
        <w:t xml:space="preserve"> </w:t>
      </w:r>
      <w:r w:rsidR="00954725" w:rsidRPr="00954725">
        <w:rPr>
          <w:rFonts w:ascii="Helvetica" w:hAnsi="Helvetica" w:cs="Helvetica"/>
          <w:sz w:val="20"/>
          <w:szCs w:val="20"/>
        </w:rPr>
        <w:t>Told directly through the child</w:t>
      </w:r>
      <w:r w:rsidR="009B719C">
        <w:rPr>
          <w:rFonts w:ascii="Helvetica" w:hAnsi="Helvetica" w:cs="Helvetica"/>
          <w:sz w:val="20"/>
          <w:szCs w:val="20"/>
        </w:rPr>
        <w:t>ren</w:t>
      </w:r>
      <w:r w:rsidR="00954725" w:rsidRPr="00954725">
        <w:rPr>
          <w:rFonts w:ascii="Helvetica" w:hAnsi="Helvetica" w:cs="Helvetica"/>
          <w:sz w:val="20"/>
          <w:szCs w:val="20"/>
        </w:rPr>
        <w:t>’s perspective,</w:t>
      </w:r>
      <w:r w:rsidR="00954725">
        <w:rPr>
          <w:rFonts w:ascii="Helvetica" w:hAnsi="Helvetica" w:cs="Helvetica"/>
          <w:sz w:val="20"/>
          <w:szCs w:val="20"/>
        </w:rPr>
        <w:t xml:space="preserve"> </w:t>
      </w:r>
      <w:r w:rsidR="00954725" w:rsidRPr="00D0034A">
        <w:rPr>
          <w:rFonts w:ascii="Helvetica" w:hAnsi="Helvetica" w:cs="Helvetica"/>
          <w:b/>
          <w:i/>
          <w:sz w:val="20"/>
          <w:szCs w:val="20"/>
        </w:rPr>
        <w:t>Tre Maison Dasan</w:t>
      </w:r>
      <w:r w:rsidR="00954725">
        <w:rPr>
          <w:rFonts w:ascii="Helvetica" w:hAnsi="Helvetica" w:cs="Helvetica"/>
          <w:sz w:val="20"/>
          <w:szCs w:val="20"/>
        </w:rPr>
        <w:t xml:space="preserve"> is a</w:t>
      </w:r>
      <w:r w:rsidR="009B719C">
        <w:rPr>
          <w:rFonts w:ascii="Helvetica" w:hAnsi="Helvetica" w:cs="Helvetica"/>
          <w:sz w:val="20"/>
          <w:szCs w:val="20"/>
        </w:rPr>
        <w:t>n</w:t>
      </w:r>
      <w:r w:rsidR="00D637F3">
        <w:rPr>
          <w:rFonts w:ascii="Helvetica" w:hAnsi="Helvetica" w:cs="Helvetica"/>
          <w:sz w:val="20"/>
          <w:szCs w:val="20"/>
        </w:rPr>
        <w:t xml:space="preserve"> up-close and unfiltered</w:t>
      </w:r>
      <w:r w:rsidR="00954725">
        <w:rPr>
          <w:rFonts w:ascii="Helvetica" w:hAnsi="Helvetica" w:cs="Helvetica"/>
          <w:sz w:val="20"/>
          <w:szCs w:val="20"/>
        </w:rPr>
        <w:t xml:space="preserve"> look at the lives of </w:t>
      </w:r>
      <w:r w:rsidR="00100ED4">
        <w:rPr>
          <w:rFonts w:ascii="Helvetica" w:hAnsi="Helvetica" w:cs="Helvetica"/>
          <w:sz w:val="20"/>
          <w:szCs w:val="20"/>
        </w:rPr>
        <w:t>three</w:t>
      </w:r>
      <w:r w:rsidR="00D0034A">
        <w:rPr>
          <w:rFonts w:ascii="Helvetica" w:hAnsi="Helvetica" w:cs="Helvetica"/>
          <w:sz w:val="20"/>
          <w:szCs w:val="20"/>
        </w:rPr>
        <w:t xml:space="preserve"> Rhode Island</w:t>
      </w:r>
      <w:r w:rsidR="00100ED4">
        <w:rPr>
          <w:rFonts w:ascii="Helvetica" w:hAnsi="Helvetica" w:cs="Helvetica"/>
          <w:sz w:val="20"/>
          <w:szCs w:val="20"/>
        </w:rPr>
        <w:t xml:space="preserve"> boys</w:t>
      </w:r>
      <w:r w:rsidR="00D0034A">
        <w:rPr>
          <w:rFonts w:ascii="Helvetica" w:hAnsi="Helvetica" w:cs="Helvetica"/>
          <w:sz w:val="20"/>
          <w:szCs w:val="20"/>
        </w:rPr>
        <w:t>,</w:t>
      </w:r>
      <w:r w:rsidR="00D637F3">
        <w:rPr>
          <w:rFonts w:ascii="Helvetica" w:hAnsi="Helvetica" w:cs="Helvetica"/>
          <w:sz w:val="20"/>
          <w:szCs w:val="20"/>
        </w:rPr>
        <w:t xml:space="preserve"> each</w:t>
      </w:r>
      <w:r w:rsidR="00D0034A">
        <w:rPr>
          <w:rFonts w:ascii="Helvetica" w:hAnsi="Helvetica" w:cs="Helvetica"/>
          <w:sz w:val="20"/>
          <w:szCs w:val="20"/>
        </w:rPr>
        <w:t xml:space="preserve"> navigating childhood and adolescence with </w:t>
      </w:r>
      <w:r w:rsidR="00100ED4">
        <w:rPr>
          <w:rFonts w:ascii="Helvetica" w:hAnsi="Helvetica" w:cs="Helvetica"/>
          <w:sz w:val="20"/>
          <w:szCs w:val="20"/>
        </w:rPr>
        <w:t>a parent</w:t>
      </w:r>
      <w:r w:rsidR="00D0034A">
        <w:rPr>
          <w:rFonts w:ascii="Helvetica" w:hAnsi="Helvetica" w:cs="Helvetica"/>
          <w:sz w:val="20"/>
          <w:szCs w:val="20"/>
        </w:rPr>
        <w:t xml:space="preserve"> behind bars</w:t>
      </w:r>
      <w:r w:rsidR="00954725">
        <w:rPr>
          <w:rFonts w:ascii="Helvetica" w:hAnsi="Helvetica" w:cs="Helvetica"/>
          <w:sz w:val="20"/>
          <w:szCs w:val="20"/>
        </w:rPr>
        <w:t xml:space="preserve">. </w:t>
      </w:r>
      <w:r w:rsidR="00C23E41">
        <w:rPr>
          <w:rFonts w:ascii="Helvetica" w:hAnsi="Helvetica" w:cs="Helvetica"/>
          <w:sz w:val="20"/>
          <w:szCs w:val="20"/>
        </w:rPr>
        <w:t>Each boy faces</w:t>
      </w:r>
      <w:r w:rsidR="00D637F3">
        <w:rPr>
          <w:rFonts w:ascii="Helvetica" w:hAnsi="Helvetica" w:cs="Helvetica"/>
          <w:sz w:val="20"/>
          <w:szCs w:val="20"/>
        </w:rPr>
        <w:t xml:space="preserve"> the pressure of growing up </w:t>
      </w:r>
      <w:r w:rsidR="00D637F3" w:rsidRPr="00D637F3">
        <w:rPr>
          <w:rFonts w:ascii="Helvetica" w:hAnsi="Helvetica" w:cs="Helvetica"/>
          <w:sz w:val="20"/>
          <w:szCs w:val="20"/>
        </w:rPr>
        <w:t xml:space="preserve">in a society that </w:t>
      </w:r>
      <w:r w:rsidR="00C23E41">
        <w:rPr>
          <w:rFonts w:ascii="Helvetica" w:hAnsi="Helvetica" w:cs="Helvetica"/>
          <w:sz w:val="20"/>
          <w:szCs w:val="20"/>
        </w:rPr>
        <w:t xml:space="preserve">often </w:t>
      </w:r>
      <w:r w:rsidR="00D637F3" w:rsidRPr="00D637F3">
        <w:rPr>
          <w:rFonts w:ascii="Helvetica" w:hAnsi="Helvetica" w:cs="Helvetica"/>
          <w:sz w:val="20"/>
          <w:szCs w:val="20"/>
        </w:rPr>
        <w:t xml:space="preserve">demonizes their parents, provides little support for their families, and assumes “the apple doesn’t fall far from the tree.” </w:t>
      </w:r>
      <w:r w:rsidR="000A40DB">
        <w:rPr>
          <w:rFonts w:ascii="Helvetica" w:hAnsi="Helvetica" w:cs="Helvetica"/>
          <w:sz w:val="20"/>
          <w:szCs w:val="20"/>
        </w:rPr>
        <w:t>Produced and directed by Den</w:t>
      </w:r>
      <w:r w:rsidR="00D0034A">
        <w:rPr>
          <w:rFonts w:ascii="Helvetica" w:hAnsi="Helvetica" w:cs="Helvetica"/>
          <w:sz w:val="20"/>
          <w:szCs w:val="20"/>
        </w:rPr>
        <w:t xml:space="preserve">ali Tiller, </w:t>
      </w:r>
      <w:r w:rsidR="00D0034A" w:rsidRPr="00D0034A">
        <w:rPr>
          <w:rFonts w:ascii="Helvetica" w:hAnsi="Helvetica" w:cs="Helvetica"/>
          <w:i/>
          <w:sz w:val="20"/>
          <w:szCs w:val="20"/>
        </w:rPr>
        <w:t>Tre Maison Dasan</w:t>
      </w:r>
      <w:r w:rsidR="00D0034A">
        <w:rPr>
          <w:rFonts w:ascii="Helvetica" w:hAnsi="Helvetica" w:cs="Helvetica"/>
          <w:sz w:val="20"/>
          <w:szCs w:val="20"/>
        </w:rPr>
        <w:t xml:space="preserve"> premieres on </w:t>
      </w:r>
      <w:r w:rsidR="00D0034A" w:rsidRPr="00D0034A">
        <w:rPr>
          <w:rFonts w:ascii="Helvetica" w:hAnsi="Helvetica" w:cs="Helvetica"/>
          <w:i/>
          <w:sz w:val="20"/>
          <w:szCs w:val="20"/>
        </w:rPr>
        <w:t>Independent Lens</w:t>
      </w:r>
      <w:r w:rsidR="00D637F3">
        <w:rPr>
          <w:rFonts w:ascii="Helvetica" w:hAnsi="Helvetica" w:cs="Helvetica"/>
          <w:sz w:val="20"/>
          <w:szCs w:val="20"/>
        </w:rPr>
        <w:t xml:space="preserve"> Monday, April 1</w:t>
      </w:r>
      <w:r w:rsidR="00D0034A">
        <w:rPr>
          <w:rFonts w:ascii="Helvetica" w:hAnsi="Helvetica" w:cs="Helvetica"/>
          <w:sz w:val="20"/>
          <w:szCs w:val="20"/>
        </w:rPr>
        <w:t>, 2019, 10:00-11:</w:t>
      </w:r>
      <w:r w:rsidR="000E05F7">
        <w:rPr>
          <w:rFonts w:ascii="Helvetica" w:hAnsi="Helvetica" w:cs="Helvetica"/>
          <w:sz w:val="20"/>
          <w:szCs w:val="20"/>
        </w:rPr>
        <w:t>3</w:t>
      </w:r>
      <w:bookmarkStart w:id="0" w:name="_GoBack"/>
      <w:bookmarkEnd w:id="0"/>
      <w:r w:rsidR="00D0034A">
        <w:rPr>
          <w:rFonts w:ascii="Helvetica" w:hAnsi="Helvetica" w:cs="Helvetica"/>
          <w:sz w:val="20"/>
          <w:szCs w:val="20"/>
        </w:rPr>
        <w:t>0 PM ET (</w:t>
      </w:r>
      <w:hyperlink r:id="rId10" w:history="1">
        <w:r w:rsidR="00D0034A" w:rsidRPr="009B3D18">
          <w:rPr>
            <w:rStyle w:val="Hyperlink"/>
            <w:rFonts w:ascii="Helvetica" w:hAnsi="Helvetica" w:cs="Helvetica"/>
            <w:sz w:val="20"/>
            <w:szCs w:val="20"/>
          </w:rPr>
          <w:t>check local listings</w:t>
        </w:r>
      </w:hyperlink>
      <w:r w:rsidR="00D0034A">
        <w:rPr>
          <w:rFonts w:ascii="Helvetica" w:hAnsi="Helvetica" w:cs="Helvetica"/>
          <w:sz w:val="20"/>
          <w:szCs w:val="20"/>
        </w:rPr>
        <w:t>)</w:t>
      </w:r>
      <w:r w:rsidR="00EE1F24" w:rsidRPr="00EE1F24">
        <w:rPr>
          <w:rFonts w:ascii="Helvetica" w:hAnsi="Helvetica" w:cs="Helvetica"/>
          <w:sz w:val="20"/>
          <w:szCs w:val="20"/>
        </w:rPr>
        <w:t>, and will also be available simultaneously for online streaming at pbs.org.</w:t>
      </w:r>
    </w:p>
    <w:p w14:paraId="04DA8A4F" w14:textId="6524C238" w:rsidR="00992148" w:rsidRDefault="00811F34" w:rsidP="00992148">
      <w:pPr>
        <w:rPr>
          <w:rFonts w:ascii="Arial" w:eastAsia="Times New Roman" w:hAnsi="Arial" w:cs="Arial"/>
          <w:sz w:val="20"/>
          <w:szCs w:val="20"/>
        </w:rPr>
      </w:pPr>
      <w:r>
        <w:rPr>
          <w:rFonts w:ascii="Helvetica" w:hAnsi="Helvetica" w:cs="Helvetica"/>
          <w:sz w:val="20"/>
          <w:szCs w:val="20"/>
        </w:rPr>
        <w:t>An estimated one in 14 American c</w:t>
      </w:r>
      <w:r w:rsidR="00D0034A">
        <w:rPr>
          <w:rFonts w:ascii="Helvetica" w:hAnsi="Helvetica" w:cs="Helvetica"/>
          <w:sz w:val="20"/>
          <w:szCs w:val="20"/>
        </w:rPr>
        <w:t>hildren is growing up with a parent in prison</w:t>
      </w:r>
      <w:r w:rsidR="005A286E">
        <w:rPr>
          <w:rFonts w:ascii="Helvetica" w:hAnsi="Helvetica" w:cs="Helvetica"/>
          <w:sz w:val="20"/>
          <w:szCs w:val="20"/>
        </w:rPr>
        <w:t>,</w:t>
      </w:r>
      <w:r w:rsidR="00D0034A">
        <w:rPr>
          <w:rFonts w:ascii="Helvetica" w:hAnsi="Helvetica" w:cs="Helvetica"/>
          <w:sz w:val="20"/>
          <w:szCs w:val="20"/>
        </w:rPr>
        <w:t xml:space="preserve"> and </w:t>
      </w:r>
      <w:r w:rsidR="00D0034A" w:rsidRPr="00D0034A">
        <w:rPr>
          <w:rFonts w:ascii="Helvetica" w:hAnsi="Helvetica" w:cs="Helvetica"/>
          <w:i/>
          <w:sz w:val="20"/>
          <w:szCs w:val="20"/>
        </w:rPr>
        <w:t>Tre Maison Dasan</w:t>
      </w:r>
      <w:r w:rsidR="00D0034A">
        <w:rPr>
          <w:rFonts w:ascii="Helvetica" w:hAnsi="Helvetica" w:cs="Helvetica"/>
          <w:sz w:val="20"/>
          <w:szCs w:val="20"/>
        </w:rPr>
        <w:t xml:space="preserve"> follows three of these children and their families</w:t>
      </w:r>
      <w:r>
        <w:rPr>
          <w:rFonts w:ascii="Helvetica" w:hAnsi="Helvetica" w:cs="Helvetica"/>
          <w:sz w:val="20"/>
          <w:szCs w:val="20"/>
        </w:rPr>
        <w:t xml:space="preserve">. </w:t>
      </w:r>
      <w:r w:rsidR="00992148" w:rsidRPr="00992148">
        <w:rPr>
          <w:rFonts w:ascii="Arial" w:eastAsia="Times New Roman" w:hAnsi="Arial" w:cs="Arial"/>
          <w:sz w:val="20"/>
          <w:szCs w:val="20"/>
        </w:rPr>
        <w:t xml:space="preserve">Tre is a charismatic </w:t>
      </w:r>
      <w:r w:rsidR="00D0034A">
        <w:rPr>
          <w:rFonts w:ascii="Arial" w:eastAsia="Times New Roman" w:hAnsi="Arial" w:cs="Arial"/>
          <w:sz w:val="20"/>
          <w:szCs w:val="20"/>
        </w:rPr>
        <w:t xml:space="preserve">but troubled </w:t>
      </w:r>
      <w:r w:rsidR="00992148" w:rsidRPr="00992148">
        <w:rPr>
          <w:rFonts w:ascii="Arial" w:eastAsia="Times New Roman" w:hAnsi="Arial" w:cs="Arial"/>
          <w:sz w:val="20"/>
          <w:szCs w:val="20"/>
        </w:rPr>
        <w:t xml:space="preserve">13-year-old who hides his emotions behind a mask of tough talk and hard edges. Maison is a </w:t>
      </w:r>
      <w:r w:rsidR="00D0034A">
        <w:rPr>
          <w:rFonts w:ascii="Arial" w:eastAsia="Times New Roman" w:hAnsi="Arial" w:cs="Arial"/>
          <w:sz w:val="20"/>
          <w:szCs w:val="20"/>
        </w:rPr>
        <w:t xml:space="preserve">funny, charming, hyper-articulate </w:t>
      </w:r>
      <w:r w:rsidR="00992148">
        <w:rPr>
          <w:rFonts w:ascii="Arial" w:eastAsia="Times New Roman" w:hAnsi="Arial" w:cs="Arial"/>
          <w:sz w:val="20"/>
          <w:szCs w:val="20"/>
        </w:rPr>
        <w:t xml:space="preserve">11-year-old whose </w:t>
      </w:r>
      <w:r w:rsidR="00C23E41">
        <w:rPr>
          <w:rFonts w:ascii="Arial" w:eastAsia="Times New Roman" w:hAnsi="Arial" w:cs="Arial"/>
          <w:sz w:val="20"/>
          <w:szCs w:val="20"/>
        </w:rPr>
        <w:t xml:space="preserve">Autism Spectrum Disorder </w:t>
      </w:r>
      <w:r w:rsidR="00992148" w:rsidRPr="00992148">
        <w:rPr>
          <w:rFonts w:ascii="Arial" w:eastAsia="Times New Roman" w:hAnsi="Arial" w:cs="Arial"/>
          <w:sz w:val="20"/>
          <w:szCs w:val="20"/>
        </w:rPr>
        <w:t xml:space="preserve">presents itself through his ever-active mind </w:t>
      </w:r>
      <w:r w:rsidR="00992148" w:rsidRPr="00ED7874">
        <w:rPr>
          <w:rFonts w:ascii="Arial" w:eastAsia="Times New Roman" w:hAnsi="Arial" w:cs="Arial"/>
          <w:sz w:val="20"/>
          <w:szCs w:val="20"/>
        </w:rPr>
        <w:t>and deep l</w:t>
      </w:r>
      <w:r w:rsidR="00992148" w:rsidRPr="00992148">
        <w:rPr>
          <w:rFonts w:ascii="Arial" w:eastAsia="Times New Roman" w:hAnsi="Arial" w:cs="Arial"/>
          <w:sz w:val="20"/>
          <w:szCs w:val="20"/>
        </w:rPr>
        <w:t>ove for those around him.</w:t>
      </w:r>
      <w:r w:rsidR="00D0034A">
        <w:rPr>
          <w:rFonts w:ascii="Arial" w:eastAsia="Times New Roman" w:hAnsi="Arial" w:cs="Arial"/>
          <w:sz w:val="20"/>
          <w:szCs w:val="20"/>
        </w:rPr>
        <w:t xml:space="preserve"> </w:t>
      </w:r>
      <w:r w:rsidR="009B719C">
        <w:rPr>
          <w:rFonts w:ascii="Arial" w:eastAsia="Times New Roman" w:hAnsi="Arial" w:cs="Arial"/>
          <w:sz w:val="20"/>
          <w:szCs w:val="20"/>
        </w:rPr>
        <w:t>Dasan, t</w:t>
      </w:r>
      <w:r w:rsidR="00D0034A">
        <w:rPr>
          <w:rFonts w:ascii="Arial" w:eastAsia="Times New Roman" w:hAnsi="Arial" w:cs="Arial"/>
          <w:sz w:val="20"/>
          <w:szCs w:val="20"/>
        </w:rPr>
        <w:t>he youngest of the boys,</w:t>
      </w:r>
      <w:r w:rsidR="00992148" w:rsidRPr="00992148">
        <w:rPr>
          <w:rFonts w:ascii="Arial" w:eastAsia="Times New Roman" w:hAnsi="Arial" w:cs="Arial"/>
          <w:sz w:val="20"/>
          <w:szCs w:val="20"/>
        </w:rPr>
        <w:t xml:space="preserve"> </w:t>
      </w:r>
      <w:r w:rsidR="009B719C">
        <w:rPr>
          <w:rFonts w:ascii="Arial" w:eastAsia="Times New Roman" w:hAnsi="Arial" w:cs="Arial"/>
          <w:sz w:val="20"/>
          <w:szCs w:val="20"/>
        </w:rPr>
        <w:t>i</w:t>
      </w:r>
      <w:r w:rsidR="00992148" w:rsidRPr="00992148">
        <w:rPr>
          <w:rFonts w:ascii="Arial" w:eastAsia="Times New Roman" w:hAnsi="Arial" w:cs="Arial"/>
          <w:sz w:val="20"/>
          <w:szCs w:val="20"/>
        </w:rPr>
        <w:t xml:space="preserve">s a </w:t>
      </w:r>
      <w:r w:rsidR="00D0034A">
        <w:rPr>
          <w:rFonts w:ascii="Arial" w:eastAsia="Times New Roman" w:hAnsi="Arial" w:cs="Arial"/>
          <w:sz w:val="20"/>
          <w:szCs w:val="20"/>
        </w:rPr>
        <w:t xml:space="preserve">shy and </w:t>
      </w:r>
      <w:r w:rsidR="00B40516">
        <w:rPr>
          <w:rFonts w:ascii="Arial" w:eastAsia="Times New Roman" w:hAnsi="Arial" w:cs="Arial"/>
          <w:sz w:val="20"/>
          <w:szCs w:val="20"/>
        </w:rPr>
        <w:t xml:space="preserve">sensitive </w:t>
      </w:r>
      <w:r w:rsidR="009B719C">
        <w:rPr>
          <w:rFonts w:ascii="Arial" w:eastAsia="Times New Roman" w:hAnsi="Arial" w:cs="Arial"/>
          <w:sz w:val="20"/>
          <w:szCs w:val="20"/>
        </w:rPr>
        <w:t>six</w:t>
      </w:r>
      <w:r w:rsidR="00B40516">
        <w:rPr>
          <w:rFonts w:ascii="Arial" w:eastAsia="Times New Roman" w:hAnsi="Arial" w:cs="Arial"/>
          <w:sz w:val="20"/>
          <w:szCs w:val="20"/>
        </w:rPr>
        <w:t>-year-</w:t>
      </w:r>
      <w:r w:rsidR="006055D6">
        <w:rPr>
          <w:rFonts w:ascii="Arial" w:eastAsia="Times New Roman" w:hAnsi="Arial" w:cs="Arial"/>
          <w:sz w:val="20"/>
          <w:szCs w:val="20"/>
        </w:rPr>
        <w:t xml:space="preserve">old </w:t>
      </w:r>
      <w:r w:rsidR="00ED7874">
        <w:rPr>
          <w:rFonts w:ascii="Arial" w:eastAsia="Times New Roman" w:hAnsi="Arial" w:cs="Arial"/>
          <w:sz w:val="20"/>
          <w:szCs w:val="20"/>
        </w:rPr>
        <w:t xml:space="preserve">full of curiosity and </w:t>
      </w:r>
      <w:r w:rsidR="00992148">
        <w:rPr>
          <w:rFonts w:ascii="Arial" w:eastAsia="Times New Roman" w:hAnsi="Arial" w:cs="Arial"/>
          <w:sz w:val="20"/>
          <w:szCs w:val="20"/>
        </w:rPr>
        <w:t>empathy. Although t</w:t>
      </w:r>
      <w:r w:rsidR="00ED7874">
        <w:rPr>
          <w:rFonts w:ascii="Arial" w:eastAsia="Times New Roman" w:hAnsi="Arial" w:cs="Arial"/>
          <w:sz w:val="20"/>
          <w:szCs w:val="20"/>
        </w:rPr>
        <w:t>heir</w:t>
      </w:r>
      <w:r w:rsidR="00992148" w:rsidRPr="00992148">
        <w:rPr>
          <w:rFonts w:ascii="Arial" w:eastAsia="Times New Roman" w:hAnsi="Arial" w:cs="Arial"/>
          <w:sz w:val="20"/>
          <w:szCs w:val="20"/>
        </w:rPr>
        <w:t xml:space="preserve"> parents are incarcerated for</w:t>
      </w:r>
      <w:r w:rsidR="00ED7874">
        <w:rPr>
          <w:rFonts w:ascii="Arial" w:eastAsia="Times New Roman" w:hAnsi="Arial" w:cs="Arial"/>
          <w:sz w:val="20"/>
          <w:szCs w:val="20"/>
        </w:rPr>
        <w:t xml:space="preserve"> serious crimes</w:t>
      </w:r>
      <w:r w:rsidR="00992148" w:rsidRPr="00992148">
        <w:rPr>
          <w:rFonts w:ascii="Arial" w:eastAsia="Times New Roman" w:hAnsi="Arial" w:cs="Arial"/>
          <w:sz w:val="20"/>
          <w:szCs w:val="20"/>
        </w:rPr>
        <w:t>, the</w:t>
      </w:r>
      <w:r w:rsidR="00ED7874">
        <w:rPr>
          <w:rFonts w:ascii="Arial" w:eastAsia="Times New Roman" w:hAnsi="Arial" w:cs="Arial"/>
          <w:sz w:val="20"/>
          <w:szCs w:val="20"/>
        </w:rPr>
        <w:t>ir strong and caring</w:t>
      </w:r>
      <w:r w:rsidR="00992148" w:rsidRPr="00992148">
        <w:rPr>
          <w:rFonts w:ascii="Arial" w:eastAsia="Times New Roman" w:hAnsi="Arial" w:cs="Arial"/>
          <w:sz w:val="20"/>
          <w:szCs w:val="20"/>
        </w:rPr>
        <w:t xml:space="preserve"> relationships </w:t>
      </w:r>
      <w:r w:rsidR="00ED7874">
        <w:rPr>
          <w:rFonts w:ascii="Arial" w:eastAsia="Times New Roman" w:hAnsi="Arial" w:cs="Arial"/>
          <w:sz w:val="20"/>
          <w:szCs w:val="20"/>
        </w:rPr>
        <w:t xml:space="preserve">with their children shatter </w:t>
      </w:r>
      <w:r w:rsidR="006055D6">
        <w:rPr>
          <w:rFonts w:ascii="Arial" w:eastAsia="Times New Roman" w:hAnsi="Arial" w:cs="Arial"/>
          <w:sz w:val="20"/>
          <w:szCs w:val="20"/>
        </w:rPr>
        <w:t>stereotypes about those behind bars and remind us of the plight</w:t>
      </w:r>
      <w:r w:rsidR="00247C5E">
        <w:rPr>
          <w:rFonts w:ascii="Arial" w:eastAsia="Times New Roman" w:hAnsi="Arial" w:cs="Arial"/>
          <w:sz w:val="20"/>
          <w:szCs w:val="20"/>
        </w:rPr>
        <w:t xml:space="preserve"> of the over 1.7 million</w:t>
      </w:r>
      <w:r w:rsidR="00D637F3">
        <w:rPr>
          <w:rFonts w:ascii="Arial" w:eastAsia="Times New Roman" w:hAnsi="Arial" w:cs="Arial"/>
          <w:sz w:val="20"/>
          <w:szCs w:val="20"/>
        </w:rPr>
        <w:t xml:space="preserve"> American</w:t>
      </w:r>
      <w:r w:rsidR="00247C5E">
        <w:rPr>
          <w:rFonts w:ascii="Arial" w:eastAsia="Times New Roman" w:hAnsi="Arial" w:cs="Arial"/>
          <w:sz w:val="20"/>
          <w:szCs w:val="20"/>
        </w:rPr>
        <w:t xml:space="preserve"> children growing up with an incarcerated parent.</w:t>
      </w:r>
      <w:r w:rsidR="006055D6">
        <w:rPr>
          <w:rFonts w:ascii="Arial" w:eastAsia="Times New Roman" w:hAnsi="Arial" w:cs="Arial"/>
          <w:sz w:val="20"/>
          <w:szCs w:val="20"/>
        </w:rPr>
        <w:t xml:space="preserve"> </w:t>
      </w:r>
    </w:p>
    <w:p w14:paraId="3CF59EBC" w14:textId="77777777" w:rsidR="00C23E41" w:rsidRDefault="00C23E41" w:rsidP="00992148">
      <w:pPr>
        <w:rPr>
          <w:rFonts w:ascii="Arial" w:eastAsia="Times New Roman" w:hAnsi="Arial" w:cs="Arial"/>
          <w:sz w:val="20"/>
          <w:szCs w:val="20"/>
        </w:rPr>
      </w:pPr>
    </w:p>
    <w:p w14:paraId="35D765FE" w14:textId="7DBCD3D3" w:rsidR="00C23E41" w:rsidRDefault="00C23E41" w:rsidP="00992148">
      <w:pPr>
        <w:rPr>
          <w:rFonts w:ascii="Arial" w:eastAsia="Times New Roman" w:hAnsi="Arial" w:cs="Arial"/>
          <w:sz w:val="20"/>
          <w:szCs w:val="20"/>
        </w:rPr>
      </w:pPr>
      <w:r w:rsidRPr="00C23E41">
        <w:rPr>
          <w:rFonts w:ascii="Arial" w:eastAsia="Times New Roman" w:hAnsi="Arial" w:cs="Arial"/>
          <w:sz w:val="20"/>
          <w:szCs w:val="20"/>
        </w:rPr>
        <w:t>"As Tre, Maison and Dasan taught me about their worlds, I recognized that there was a need for a film that allowed children to speak for themselves, to elevate their voices in a way that fully represented thei</w:t>
      </w:r>
      <w:r>
        <w:rPr>
          <w:rFonts w:ascii="Arial" w:eastAsia="Times New Roman" w:hAnsi="Arial" w:cs="Arial"/>
          <w:sz w:val="20"/>
          <w:szCs w:val="20"/>
        </w:rPr>
        <w:t>r lives as they experience them,” says filmmaker Tiller.</w:t>
      </w:r>
      <w:r w:rsidRPr="00C23E41">
        <w:rPr>
          <w:rFonts w:ascii="Arial" w:eastAsia="Times New Roman" w:hAnsi="Arial" w:cs="Arial"/>
          <w:sz w:val="20"/>
          <w:szCs w:val="20"/>
        </w:rPr>
        <w:t xml:space="preserve"> </w:t>
      </w:r>
      <w:r>
        <w:rPr>
          <w:rFonts w:ascii="Arial" w:eastAsia="Times New Roman" w:hAnsi="Arial" w:cs="Arial"/>
          <w:sz w:val="20"/>
          <w:szCs w:val="20"/>
        </w:rPr>
        <w:t>“</w:t>
      </w:r>
      <w:r w:rsidRPr="00C23E41">
        <w:rPr>
          <w:rFonts w:ascii="Arial" w:eastAsia="Times New Roman" w:hAnsi="Arial" w:cs="Arial"/>
          <w:sz w:val="20"/>
          <w:szCs w:val="20"/>
        </w:rPr>
        <w:t>Through this participat</w:t>
      </w:r>
      <w:r w:rsidR="005A0FEC">
        <w:rPr>
          <w:rFonts w:ascii="Arial" w:eastAsia="Times New Roman" w:hAnsi="Arial" w:cs="Arial"/>
          <w:sz w:val="20"/>
          <w:szCs w:val="20"/>
        </w:rPr>
        <w:t>ory process, the audience is le</w:t>
      </w:r>
      <w:r w:rsidRPr="00C23E41">
        <w:rPr>
          <w:rFonts w:ascii="Arial" w:eastAsia="Times New Roman" w:hAnsi="Arial" w:cs="Arial"/>
          <w:sz w:val="20"/>
          <w:szCs w:val="20"/>
        </w:rPr>
        <w:t>d through th</w:t>
      </w:r>
      <w:r>
        <w:rPr>
          <w:rFonts w:ascii="Arial" w:eastAsia="Times New Roman" w:hAnsi="Arial" w:cs="Arial"/>
          <w:sz w:val="20"/>
          <w:szCs w:val="20"/>
        </w:rPr>
        <w:t xml:space="preserve">e ups and downs of life itself </w:t>
      </w:r>
      <w:r w:rsidRPr="00C23E41">
        <w:rPr>
          <w:rFonts w:ascii="Arial" w:eastAsia="Times New Roman" w:hAnsi="Arial" w:cs="Arial"/>
          <w:sz w:val="20"/>
          <w:szCs w:val="20"/>
        </w:rPr>
        <w:t>—</w:t>
      </w:r>
      <w:r>
        <w:rPr>
          <w:rFonts w:ascii="Arial" w:eastAsia="Times New Roman" w:hAnsi="Arial" w:cs="Arial"/>
          <w:sz w:val="20"/>
          <w:szCs w:val="20"/>
        </w:rPr>
        <w:t xml:space="preserve"> </w:t>
      </w:r>
      <w:r w:rsidRPr="00C23E41">
        <w:rPr>
          <w:rFonts w:ascii="Arial" w:eastAsia="Times New Roman" w:hAnsi="Arial" w:cs="Arial"/>
          <w:sz w:val="20"/>
          <w:szCs w:val="20"/>
        </w:rPr>
        <w:t>an experience that is both riveting and personal, hilarious and heartbreaking, and values the complexity and nuance of these boys' different realities</w:t>
      </w:r>
      <w:r>
        <w:rPr>
          <w:rFonts w:ascii="Arial" w:eastAsia="Times New Roman" w:hAnsi="Arial" w:cs="Arial"/>
          <w:sz w:val="20"/>
          <w:szCs w:val="20"/>
        </w:rPr>
        <w:t>.</w:t>
      </w:r>
      <w:r w:rsidRPr="00C23E41">
        <w:rPr>
          <w:rFonts w:ascii="Arial" w:eastAsia="Times New Roman" w:hAnsi="Arial" w:cs="Arial"/>
          <w:sz w:val="20"/>
          <w:szCs w:val="20"/>
        </w:rPr>
        <w:t>”</w:t>
      </w:r>
    </w:p>
    <w:p w14:paraId="4EF8BC49" w14:textId="77777777" w:rsidR="006055D6" w:rsidRPr="00992148" w:rsidRDefault="006055D6" w:rsidP="00992148">
      <w:pPr>
        <w:rPr>
          <w:rFonts w:ascii="Arial" w:eastAsia="Times New Roman" w:hAnsi="Arial" w:cs="Arial"/>
          <w:sz w:val="20"/>
          <w:szCs w:val="20"/>
        </w:rPr>
      </w:pPr>
    </w:p>
    <w:p w14:paraId="22613752" w14:textId="602BAA25" w:rsidR="00B40516" w:rsidRPr="00B611CB" w:rsidRDefault="00B40516" w:rsidP="00B40516">
      <w:pPr>
        <w:widowControl w:val="0"/>
        <w:autoSpaceDE w:val="0"/>
        <w:autoSpaceDN w:val="0"/>
        <w:adjustRightInd w:val="0"/>
        <w:rPr>
          <w:rFonts w:ascii="Helvetica" w:hAnsi="Helvetica" w:cs="Arial"/>
          <w:sz w:val="20"/>
          <w:szCs w:val="20"/>
        </w:rPr>
      </w:pPr>
      <w:r w:rsidRPr="00B611CB">
        <w:rPr>
          <w:rFonts w:ascii="Helvetica" w:hAnsi="Helvetica" w:cs="Arial"/>
          <w:sz w:val="20"/>
          <w:szCs w:val="20"/>
        </w:rPr>
        <w:lastRenderedPageBreak/>
        <w:t xml:space="preserve">Visit </w:t>
      </w:r>
      <w:r>
        <w:rPr>
          <w:rFonts w:ascii="Helvetica" w:hAnsi="Helvetica" w:cs="Arial"/>
          <w:sz w:val="20"/>
          <w:szCs w:val="20"/>
        </w:rPr>
        <w:t xml:space="preserve">the </w:t>
      </w:r>
      <w:hyperlink r:id="rId11" w:history="1">
        <w:r w:rsidRPr="00B40516">
          <w:rPr>
            <w:rStyle w:val="Hyperlink"/>
            <w:rFonts w:ascii="Helvetica" w:hAnsi="Helvetica" w:cs="Arial"/>
            <w:i/>
            <w:sz w:val="20"/>
            <w:szCs w:val="20"/>
          </w:rPr>
          <w:t>Tre Maison Dasan</w:t>
        </w:r>
      </w:hyperlink>
      <w:r>
        <w:rPr>
          <w:rFonts w:ascii="Helvetica" w:hAnsi="Helvetica" w:cs="Arial"/>
          <w:sz w:val="20"/>
          <w:szCs w:val="20"/>
        </w:rPr>
        <w:t xml:space="preserve"> page on </w:t>
      </w:r>
      <w:r w:rsidRPr="000A69D6">
        <w:rPr>
          <w:rFonts w:ascii="Helvetica" w:hAnsi="Helvetica" w:cs="Arial"/>
          <w:i/>
          <w:sz w:val="20"/>
          <w:szCs w:val="20"/>
        </w:rPr>
        <w:t>Independent Lens</w:t>
      </w:r>
      <w:r w:rsidRPr="009806A2">
        <w:t>,</w:t>
      </w:r>
      <w:r w:rsidRPr="00B611CB">
        <w:rPr>
          <w:rFonts w:ascii="Helvetica" w:hAnsi="Helvetica" w:cs="Arial"/>
          <w:sz w:val="20"/>
          <w:szCs w:val="20"/>
        </w:rPr>
        <w:t xml:space="preserve"> which features more information about the film.</w:t>
      </w:r>
    </w:p>
    <w:p w14:paraId="0694174A" w14:textId="77777777" w:rsidR="00811F34" w:rsidRDefault="00811F34" w:rsidP="00811F34">
      <w:pPr>
        <w:autoSpaceDE w:val="0"/>
        <w:autoSpaceDN w:val="0"/>
        <w:adjustRightInd w:val="0"/>
        <w:rPr>
          <w:rFonts w:ascii="Times New Roman" w:hAnsi="Times New Roman" w:cs="Times New Roman"/>
          <w:sz w:val="20"/>
          <w:szCs w:val="20"/>
        </w:rPr>
      </w:pPr>
    </w:p>
    <w:p w14:paraId="7A4E24D5" w14:textId="77777777" w:rsidR="00AD2406" w:rsidRPr="000A40DB" w:rsidRDefault="000A40DB" w:rsidP="00811F34">
      <w:pPr>
        <w:autoSpaceDE w:val="0"/>
        <w:autoSpaceDN w:val="0"/>
        <w:adjustRightInd w:val="0"/>
        <w:rPr>
          <w:rFonts w:ascii="Helvetica" w:hAnsi="Helvetica" w:cs="Helvetica"/>
          <w:b/>
          <w:sz w:val="20"/>
          <w:szCs w:val="20"/>
        </w:rPr>
      </w:pPr>
      <w:r w:rsidRPr="000A40DB">
        <w:rPr>
          <w:rFonts w:ascii="Helvetica" w:hAnsi="Helvetica" w:cs="Helvetica"/>
          <w:b/>
          <w:sz w:val="20"/>
          <w:szCs w:val="20"/>
        </w:rPr>
        <w:t>About the Filmmakers</w:t>
      </w:r>
    </w:p>
    <w:p w14:paraId="22E7ED00" w14:textId="77777777" w:rsidR="000A40DB" w:rsidRPr="000A40DB" w:rsidRDefault="000A40DB" w:rsidP="00811F34">
      <w:pPr>
        <w:autoSpaceDE w:val="0"/>
        <w:autoSpaceDN w:val="0"/>
        <w:adjustRightInd w:val="0"/>
        <w:rPr>
          <w:rFonts w:ascii="Helvetica" w:hAnsi="Helvetica" w:cs="Helvetica"/>
          <w:b/>
          <w:sz w:val="20"/>
          <w:szCs w:val="20"/>
        </w:rPr>
      </w:pPr>
    </w:p>
    <w:p w14:paraId="367BE8F3" w14:textId="00843A75" w:rsidR="000A40DB" w:rsidRDefault="000A40DB" w:rsidP="000A40DB">
      <w:pPr>
        <w:autoSpaceDE w:val="0"/>
        <w:autoSpaceDN w:val="0"/>
        <w:adjustRightInd w:val="0"/>
        <w:rPr>
          <w:rFonts w:ascii="Helvetica" w:hAnsi="Helvetica" w:cs="Helvetica"/>
          <w:sz w:val="20"/>
          <w:szCs w:val="20"/>
        </w:rPr>
      </w:pPr>
      <w:r w:rsidRPr="000A40DB">
        <w:rPr>
          <w:rFonts w:ascii="Helvetica" w:hAnsi="Helvetica" w:cs="Helvetica"/>
          <w:b/>
          <w:sz w:val="20"/>
          <w:szCs w:val="20"/>
        </w:rPr>
        <w:t>Denali Tiller</w:t>
      </w:r>
      <w:r w:rsidR="00B40516">
        <w:rPr>
          <w:rFonts w:ascii="Helvetica" w:hAnsi="Helvetica" w:cs="Helvetica"/>
          <w:sz w:val="20"/>
          <w:szCs w:val="20"/>
        </w:rPr>
        <w:t xml:space="preserve"> </w:t>
      </w:r>
      <w:r w:rsidR="00B40516" w:rsidRPr="00ED7874">
        <w:rPr>
          <w:rFonts w:ascii="Helvetica" w:hAnsi="Helvetica" w:cs="Helvetica"/>
          <w:b/>
          <w:sz w:val="20"/>
          <w:szCs w:val="20"/>
        </w:rPr>
        <w:t>(Producer/D</w:t>
      </w:r>
      <w:r w:rsidRPr="00ED7874">
        <w:rPr>
          <w:rFonts w:ascii="Helvetica" w:hAnsi="Helvetica" w:cs="Helvetica"/>
          <w:b/>
          <w:sz w:val="20"/>
          <w:szCs w:val="20"/>
        </w:rPr>
        <w:t>irector)</w:t>
      </w:r>
      <w:r w:rsidRPr="000A40DB">
        <w:rPr>
          <w:rFonts w:ascii="Helvetica" w:hAnsi="Helvetica" w:cs="Helvetica"/>
          <w:sz w:val="20"/>
          <w:szCs w:val="20"/>
        </w:rPr>
        <w:t xml:space="preserve"> </w:t>
      </w:r>
      <w:r w:rsidR="00C23E41" w:rsidRPr="00C23E41">
        <w:rPr>
          <w:rFonts w:ascii="Helvetica" w:hAnsi="Helvetica" w:cs="Helvetica"/>
          <w:sz w:val="20"/>
          <w:szCs w:val="20"/>
        </w:rPr>
        <w:t xml:space="preserve">is an artist and filmmaker. </w:t>
      </w:r>
      <w:r w:rsidR="00C23E41">
        <w:rPr>
          <w:rFonts w:ascii="Helvetica" w:hAnsi="Helvetica" w:cs="Helvetica"/>
          <w:sz w:val="20"/>
          <w:szCs w:val="20"/>
        </w:rPr>
        <w:t xml:space="preserve">Following </w:t>
      </w:r>
      <w:r w:rsidR="00C23E41" w:rsidRPr="00C23E41">
        <w:rPr>
          <w:rFonts w:ascii="Helvetica" w:hAnsi="Helvetica" w:cs="Helvetica"/>
          <w:sz w:val="20"/>
          <w:szCs w:val="20"/>
        </w:rPr>
        <w:t xml:space="preserve">her work directing and producing </w:t>
      </w:r>
      <w:r w:rsidR="00C23E41" w:rsidRPr="00C23E41">
        <w:rPr>
          <w:rFonts w:ascii="Helvetica" w:hAnsi="Helvetica" w:cs="Helvetica"/>
          <w:i/>
          <w:sz w:val="20"/>
          <w:szCs w:val="20"/>
        </w:rPr>
        <w:t>Tre Maison Dasan</w:t>
      </w:r>
      <w:r w:rsidR="00C23E41" w:rsidRPr="00C23E41">
        <w:rPr>
          <w:rFonts w:ascii="Helvetica" w:hAnsi="Helvetica" w:cs="Helvetica"/>
          <w:sz w:val="20"/>
          <w:szCs w:val="20"/>
        </w:rPr>
        <w:t xml:space="preserve">, Denali is now working on a large-scale, multi-sectoral impact campaign for the film, engaging communities affected by incarceration across the US and in Europe. In 2015, Denali was named one of 110 “Filmmakers to Watch” by </w:t>
      </w:r>
      <w:r w:rsidR="00C23E41" w:rsidRPr="00C23E41">
        <w:rPr>
          <w:rFonts w:ascii="Helvetica" w:hAnsi="Helvetica" w:cs="Helvetica"/>
          <w:i/>
          <w:sz w:val="20"/>
          <w:szCs w:val="20"/>
        </w:rPr>
        <w:t>Variety</w:t>
      </w:r>
      <w:r w:rsidR="00C23E41" w:rsidRPr="00C23E41">
        <w:rPr>
          <w:rFonts w:ascii="Helvetica" w:hAnsi="Helvetica" w:cs="Helvetica"/>
          <w:sz w:val="20"/>
          <w:szCs w:val="20"/>
        </w:rPr>
        <w:t>. She has associate-produced short content in Uganda, Ghana and Tanzania with the US Agency for International Development, and has taught at Alvarez High School and the Rhode Island School of Design in Providence. As a director, Denali is passionate about exploring new perspectives on systemic issues, empowering youth and women, and how we raise boys in America.</w:t>
      </w:r>
    </w:p>
    <w:p w14:paraId="4AA484D9" w14:textId="77777777" w:rsidR="000A40DB" w:rsidRDefault="000A40DB" w:rsidP="000A40DB">
      <w:pPr>
        <w:autoSpaceDE w:val="0"/>
        <w:autoSpaceDN w:val="0"/>
        <w:adjustRightInd w:val="0"/>
        <w:rPr>
          <w:rFonts w:ascii="Helvetica" w:hAnsi="Helvetica" w:cs="Helvetica"/>
          <w:sz w:val="20"/>
          <w:szCs w:val="20"/>
        </w:rPr>
      </w:pPr>
    </w:p>
    <w:p w14:paraId="2489591E" w14:textId="062B24D0" w:rsidR="000A40DB" w:rsidRDefault="000A40DB" w:rsidP="000A40DB">
      <w:pPr>
        <w:autoSpaceDE w:val="0"/>
        <w:autoSpaceDN w:val="0"/>
        <w:adjustRightInd w:val="0"/>
        <w:rPr>
          <w:rFonts w:ascii="Helvetica" w:hAnsi="Helvetica" w:cs="Helvetica"/>
          <w:sz w:val="20"/>
          <w:szCs w:val="20"/>
        </w:rPr>
      </w:pPr>
      <w:r w:rsidRPr="000A40DB">
        <w:rPr>
          <w:rFonts w:ascii="Helvetica" w:hAnsi="Helvetica" w:cs="Helvetica"/>
          <w:b/>
          <w:sz w:val="20"/>
          <w:szCs w:val="20"/>
        </w:rPr>
        <w:t xml:space="preserve">Rebecca </w:t>
      </w:r>
      <w:r w:rsidRPr="007C1DA9">
        <w:rPr>
          <w:rFonts w:ascii="Helvetica" w:hAnsi="Helvetica" w:cs="Helvetica"/>
          <w:b/>
          <w:sz w:val="20"/>
          <w:szCs w:val="20"/>
        </w:rPr>
        <w:t>Stern</w:t>
      </w:r>
      <w:r w:rsidRPr="00ED7874">
        <w:rPr>
          <w:rFonts w:ascii="Helvetica" w:hAnsi="Helvetica" w:cs="Helvetica"/>
          <w:b/>
          <w:sz w:val="20"/>
          <w:szCs w:val="20"/>
        </w:rPr>
        <w:t xml:space="preserve"> </w:t>
      </w:r>
      <w:r w:rsidR="00B40516" w:rsidRPr="00ED7874">
        <w:rPr>
          <w:rFonts w:ascii="Helvetica" w:hAnsi="Helvetica" w:cs="Helvetica"/>
          <w:b/>
          <w:sz w:val="20"/>
          <w:szCs w:val="20"/>
        </w:rPr>
        <w:t>(P</w:t>
      </w:r>
      <w:r w:rsidRPr="00ED7874">
        <w:rPr>
          <w:rFonts w:ascii="Helvetica" w:hAnsi="Helvetica" w:cs="Helvetica"/>
          <w:b/>
          <w:sz w:val="20"/>
          <w:szCs w:val="20"/>
        </w:rPr>
        <w:t>roducer)</w:t>
      </w:r>
      <w:r>
        <w:rPr>
          <w:rFonts w:ascii="Helvetica" w:hAnsi="Helvetica" w:cs="Helvetica"/>
          <w:sz w:val="20"/>
          <w:szCs w:val="20"/>
        </w:rPr>
        <w:t xml:space="preserve"> </w:t>
      </w:r>
      <w:r w:rsidR="00C23E41">
        <w:rPr>
          <w:rFonts w:ascii="Helvetica" w:hAnsi="Helvetica" w:cs="Helvetica"/>
          <w:sz w:val="20"/>
          <w:szCs w:val="20"/>
        </w:rPr>
        <w:t xml:space="preserve">is </w:t>
      </w:r>
      <w:r w:rsidR="00C23E41" w:rsidRPr="00C23E41">
        <w:rPr>
          <w:rFonts w:ascii="Helvetica" w:hAnsi="Helvetica" w:cs="Helvetica"/>
          <w:sz w:val="20"/>
          <w:szCs w:val="20"/>
        </w:rPr>
        <w:t xml:space="preserve">a director and producer living in Brooklyn, NY. Along with being the producer of </w:t>
      </w:r>
      <w:r w:rsidR="00C23E41" w:rsidRPr="00C23E41">
        <w:rPr>
          <w:rFonts w:ascii="Helvetica" w:hAnsi="Helvetica" w:cs="Helvetica"/>
          <w:i/>
          <w:sz w:val="20"/>
          <w:szCs w:val="20"/>
        </w:rPr>
        <w:t>Tre Maison Dasan</w:t>
      </w:r>
      <w:r w:rsidR="00C23E41">
        <w:rPr>
          <w:rFonts w:ascii="Helvetica" w:hAnsi="Helvetica" w:cs="Helvetica"/>
          <w:sz w:val="20"/>
          <w:szCs w:val="20"/>
        </w:rPr>
        <w:t>, she is co-p</w:t>
      </w:r>
      <w:r w:rsidR="00C23E41" w:rsidRPr="00C23E41">
        <w:rPr>
          <w:rFonts w:ascii="Helvetica" w:hAnsi="Helvetica" w:cs="Helvetica"/>
          <w:sz w:val="20"/>
          <w:szCs w:val="20"/>
        </w:rPr>
        <w:t xml:space="preserve">roducer of </w:t>
      </w:r>
      <w:r w:rsidR="00C23E41" w:rsidRPr="00C23E41">
        <w:rPr>
          <w:rFonts w:ascii="Helvetica" w:hAnsi="Helvetica" w:cs="Helvetica"/>
          <w:i/>
          <w:sz w:val="20"/>
          <w:szCs w:val="20"/>
        </w:rPr>
        <w:t>Netizens</w:t>
      </w:r>
      <w:r w:rsidR="00C23E41" w:rsidRPr="00C23E41">
        <w:rPr>
          <w:rFonts w:ascii="Helvetica" w:hAnsi="Helvetica" w:cs="Helvetica"/>
          <w:sz w:val="20"/>
          <w:szCs w:val="20"/>
        </w:rPr>
        <w:t xml:space="preserve">, a documentary delving into the effects of online sexual harassment (Tribeca 2018), and the director of </w:t>
      </w:r>
      <w:r w:rsidR="00C23E41" w:rsidRPr="00C23E41">
        <w:rPr>
          <w:rFonts w:ascii="Helvetica" w:hAnsi="Helvetica" w:cs="Helvetica"/>
          <w:i/>
          <w:sz w:val="20"/>
          <w:szCs w:val="20"/>
        </w:rPr>
        <w:t>Well Groomed</w:t>
      </w:r>
      <w:r w:rsidR="00C23E41" w:rsidRPr="00C23E41">
        <w:rPr>
          <w:rFonts w:ascii="Helvetica" w:hAnsi="Helvetica" w:cs="Helvetica"/>
          <w:sz w:val="20"/>
          <w:szCs w:val="20"/>
        </w:rPr>
        <w:t xml:space="preserve">, a documentary about the dog grooming world (SXSW 2019). She was the associate producer of </w:t>
      </w:r>
      <w:r w:rsidR="00C23E41" w:rsidRPr="00C23E41">
        <w:rPr>
          <w:rFonts w:ascii="Helvetica" w:hAnsi="Helvetica" w:cs="Helvetica"/>
          <w:i/>
          <w:sz w:val="20"/>
          <w:szCs w:val="20"/>
        </w:rPr>
        <w:t>the bomb</w:t>
      </w:r>
      <w:r w:rsidR="00C23E41" w:rsidRPr="00C23E41">
        <w:rPr>
          <w:rFonts w:ascii="Helvetica" w:hAnsi="Helvetica" w:cs="Helvetica"/>
          <w:sz w:val="20"/>
          <w:szCs w:val="20"/>
        </w:rPr>
        <w:t xml:space="preserve">, an innovative installation and film experience which closed the 2016 Tribeca Film Festival and opened the 2017 Berlin Film Festival and premiered on Netflix. Previously, Stern was the production coordinator for the Academy Award-nominated documentary </w:t>
      </w:r>
      <w:r w:rsidR="00C23E41" w:rsidRPr="00C23E41">
        <w:rPr>
          <w:rFonts w:ascii="Helvetica" w:hAnsi="Helvetica" w:cs="Helvetica"/>
          <w:i/>
          <w:sz w:val="20"/>
          <w:szCs w:val="20"/>
        </w:rPr>
        <w:t>Cartel Land</w:t>
      </w:r>
      <w:r w:rsidR="00C23E41" w:rsidRPr="00C23E41">
        <w:rPr>
          <w:rFonts w:ascii="Helvetica" w:hAnsi="Helvetica" w:cs="Helvetica"/>
          <w:sz w:val="20"/>
          <w:szCs w:val="20"/>
        </w:rPr>
        <w:t xml:space="preserve">, and managed the development and implementation of film campaigns with the leading impact firm Picture Motion, including </w:t>
      </w:r>
      <w:r w:rsidR="00C23E41" w:rsidRPr="00C23E41">
        <w:rPr>
          <w:rFonts w:ascii="Helvetica" w:hAnsi="Helvetica" w:cs="Helvetica"/>
          <w:i/>
          <w:sz w:val="20"/>
          <w:szCs w:val="20"/>
        </w:rPr>
        <w:t>Food Chains</w:t>
      </w:r>
      <w:r w:rsidR="00C23E41" w:rsidRPr="00C23E41">
        <w:rPr>
          <w:rFonts w:ascii="Helvetica" w:hAnsi="Helvetica" w:cs="Helvetica"/>
          <w:sz w:val="20"/>
          <w:szCs w:val="20"/>
        </w:rPr>
        <w:t xml:space="preserve"> (2016 BritDoc Impact Award). </w:t>
      </w:r>
    </w:p>
    <w:p w14:paraId="442C9709" w14:textId="77777777" w:rsidR="000A40DB" w:rsidRDefault="000A40DB" w:rsidP="00811F34">
      <w:pPr>
        <w:autoSpaceDE w:val="0"/>
        <w:autoSpaceDN w:val="0"/>
        <w:adjustRightInd w:val="0"/>
        <w:rPr>
          <w:rFonts w:ascii="Helvetica" w:hAnsi="Helvetica" w:cs="Helvetica"/>
          <w:sz w:val="20"/>
          <w:szCs w:val="20"/>
        </w:rPr>
      </w:pPr>
    </w:p>
    <w:p w14:paraId="7DAB0484" w14:textId="77777777" w:rsidR="00AD2406" w:rsidRPr="00AD2406" w:rsidRDefault="00AD2406" w:rsidP="00AD2406">
      <w:pPr>
        <w:autoSpaceDE w:val="0"/>
        <w:autoSpaceDN w:val="0"/>
        <w:adjustRightInd w:val="0"/>
        <w:rPr>
          <w:rFonts w:ascii="Helvetica" w:hAnsi="Helvetica" w:cs="Helvetica"/>
          <w:b/>
          <w:sz w:val="20"/>
          <w:szCs w:val="20"/>
        </w:rPr>
      </w:pPr>
      <w:r w:rsidRPr="00AD2406">
        <w:rPr>
          <w:rFonts w:ascii="Helvetica" w:hAnsi="Helvetica" w:cs="Helvetica"/>
          <w:b/>
          <w:sz w:val="20"/>
          <w:szCs w:val="20"/>
        </w:rPr>
        <w:t>CREDITS</w:t>
      </w:r>
    </w:p>
    <w:p w14:paraId="24D92A66" w14:textId="77777777" w:rsidR="00AD2406" w:rsidRDefault="00AD2406" w:rsidP="00AD2406">
      <w:pPr>
        <w:autoSpaceDE w:val="0"/>
        <w:autoSpaceDN w:val="0"/>
        <w:adjustRightInd w:val="0"/>
        <w:rPr>
          <w:rFonts w:ascii="Helvetica" w:hAnsi="Helvetica" w:cs="Helvetica"/>
          <w:sz w:val="20"/>
          <w:szCs w:val="20"/>
        </w:rPr>
      </w:pPr>
    </w:p>
    <w:p w14:paraId="3A3C5B01" w14:textId="77777777" w:rsidR="00AD2406" w:rsidRPr="00AD2406" w:rsidRDefault="00AD2406" w:rsidP="00AD2406">
      <w:pPr>
        <w:autoSpaceDE w:val="0"/>
        <w:autoSpaceDN w:val="0"/>
        <w:adjustRightInd w:val="0"/>
        <w:rPr>
          <w:rFonts w:ascii="Helvetica" w:hAnsi="Helvetica" w:cs="Helvetica"/>
          <w:sz w:val="20"/>
          <w:szCs w:val="20"/>
        </w:rPr>
      </w:pPr>
      <w:r w:rsidRPr="00AD2406">
        <w:rPr>
          <w:rFonts w:ascii="Helvetica" w:hAnsi="Helvetica" w:cs="Helvetica"/>
          <w:sz w:val="20"/>
          <w:szCs w:val="20"/>
        </w:rPr>
        <w:t xml:space="preserve">Directed and Produced by </w:t>
      </w:r>
      <w:r>
        <w:rPr>
          <w:rFonts w:ascii="Helvetica" w:hAnsi="Helvetica" w:cs="Helvetica"/>
          <w:sz w:val="20"/>
          <w:szCs w:val="20"/>
        </w:rPr>
        <w:tab/>
      </w:r>
      <w:r>
        <w:rPr>
          <w:rFonts w:ascii="Helvetica" w:hAnsi="Helvetica" w:cs="Helvetica"/>
          <w:sz w:val="20"/>
          <w:szCs w:val="20"/>
        </w:rPr>
        <w:tab/>
      </w:r>
      <w:r w:rsidRPr="00AD2406">
        <w:rPr>
          <w:rFonts w:ascii="Helvetica" w:hAnsi="Helvetica" w:cs="Helvetica"/>
          <w:sz w:val="20"/>
          <w:szCs w:val="20"/>
        </w:rPr>
        <w:t>Denali Tiller</w:t>
      </w:r>
    </w:p>
    <w:p w14:paraId="387C07EF" w14:textId="77777777" w:rsidR="00AD2406" w:rsidRPr="00AD2406" w:rsidRDefault="00AD2406" w:rsidP="00AD2406">
      <w:pPr>
        <w:autoSpaceDE w:val="0"/>
        <w:autoSpaceDN w:val="0"/>
        <w:adjustRightInd w:val="0"/>
        <w:rPr>
          <w:rFonts w:ascii="Helvetica" w:hAnsi="Helvetica" w:cs="Helvetica"/>
          <w:sz w:val="20"/>
          <w:szCs w:val="20"/>
        </w:rPr>
      </w:pPr>
      <w:r w:rsidRPr="00AD2406">
        <w:rPr>
          <w:rFonts w:ascii="Helvetica" w:hAnsi="Helvetica" w:cs="Helvetica"/>
          <w:sz w:val="20"/>
          <w:szCs w:val="20"/>
        </w:rPr>
        <w:t xml:space="preserve">Produced by </w:t>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sidRPr="00AD2406">
        <w:rPr>
          <w:rFonts w:ascii="Helvetica" w:hAnsi="Helvetica" w:cs="Helvetica"/>
          <w:sz w:val="20"/>
          <w:szCs w:val="20"/>
        </w:rPr>
        <w:t>Rebecca Stern &amp; Craig Pilligan</w:t>
      </w:r>
    </w:p>
    <w:p w14:paraId="09493C1C" w14:textId="77777777" w:rsidR="00AD2406" w:rsidRPr="00AD2406" w:rsidRDefault="00AD2406" w:rsidP="00AD2406">
      <w:pPr>
        <w:autoSpaceDE w:val="0"/>
        <w:autoSpaceDN w:val="0"/>
        <w:adjustRightInd w:val="0"/>
        <w:rPr>
          <w:rFonts w:ascii="Helvetica" w:hAnsi="Helvetica" w:cs="Helvetica"/>
          <w:sz w:val="20"/>
          <w:szCs w:val="20"/>
        </w:rPr>
      </w:pPr>
      <w:r w:rsidRPr="00AD2406">
        <w:rPr>
          <w:rFonts w:ascii="Helvetica" w:hAnsi="Helvetica" w:cs="Helvetica"/>
          <w:sz w:val="20"/>
          <w:szCs w:val="20"/>
        </w:rPr>
        <w:t xml:space="preserve">Co-Produced by </w:t>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sidRPr="00AD2406">
        <w:rPr>
          <w:rFonts w:ascii="Helvetica" w:hAnsi="Helvetica" w:cs="Helvetica"/>
          <w:sz w:val="20"/>
          <w:szCs w:val="20"/>
        </w:rPr>
        <w:t>Susan Mac</w:t>
      </w:r>
      <w:r>
        <w:rPr>
          <w:rFonts w:ascii="Helvetica" w:hAnsi="Helvetica" w:cs="Helvetica"/>
          <w:sz w:val="20"/>
          <w:szCs w:val="20"/>
        </w:rPr>
        <w:t>Laury &amp; Albie Hecht &amp; Sarba Das</w:t>
      </w:r>
    </w:p>
    <w:p w14:paraId="5993C14E" w14:textId="77777777" w:rsidR="00AD2406" w:rsidRPr="00AD2406" w:rsidRDefault="00AD2406" w:rsidP="00AD2406">
      <w:pPr>
        <w:autoSpaceDE w:val="0"/>
        <w:autoSpaceDN w:val="0"/>
        <w:adjustRightInd w:val="0"/>
        <w:rPr>
          <w:rFonts w:ascii="Helvetica" w:hAnsi="Helvetica" w:cs="Helvetica"/>
          <w:sz w:val="20"/>
          <w:szCs w:val="20"/>
        </w:rPr>
      </w:pPr>
      <w:r w:rsidRPr="00AD2406">
        <w:rPr>
          <w:rFonts w:ascii="Helvetica" w:hAnsi="Helvetica" w:cs="Helvetica"/>
          <w:sz w:val="20"/>
          <w:szCs w:val="20"/>
        </w:rPr>
        <w:t xml:space="preserve">Executive Produced by </w:t>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sidRPr="00AD2406">
        <w:rPr>
          <w:rFonts w:ascii="Helvetica" w:hAnsi="Helvetica" w:cs="Helvetica"/>
          <w:sz w:val="20"/>
          <w:szCs w:val="20"/>
        </w:rPr>
        <w:t>Andrew Freiband &amp; Patty Quillin</w:t>
      </w:r>
    </w:p>
    <w:p w14:paraId="146BC3F3" w14:textId="77777777" w:rsidR="00AD2406" w:rsidRPr="00AD2406" w:rsidRDefault="00AD2406" w:rsidP="00AD2406">
      <w:pPr>
        <w:autoSpaceDE w:val="0"/>
        <w:autoSpaceDN w:val="0"/>
        <w:adjustRightInd w:val="0"/>
        <w:rPr>
          <w:rFonts w:ascii="Helvetica" w:hAnsi="Helvetica" w:cs="Helvetica"/>
          <w:sz w:val="20"/>
          <w:szCs w:val="20"/>
        </w:rPr>
      </w:pPr>
      <w:r w:rsidRPr="00AD2406">
        <w:rPr>
          <w:rFonts w:ascii="Helvetica" w:hAnsi="Helvetica" w:cs="Helvetica"/>
          <w:sz w:val="20"/>
          <w:szCs w:val="20"/>
        </w:rPr>
        <w:t xml:space="preserve">Co-Executive Produced by </w:t>
      </w:r>
      <w:r>
        <w:rPr>
          <w:rFonts w:ascii="Helvetica" w:hAnsi="Helvetica" w:cs="Helvetica"/>
          <w:sz w:val="20"/>
          <w:szCs w:val="20"/>
        </w:rPr>
        <w:tab/>
      </w:r>
      <w:r>
        <w:rPr>
          <w:rFonts w:ascii="Helvetica" w:hAnsi="Helvetica" w:cs="Helvetica"/>
          <w:sz w:val="20"/>
          <w:szCs w:val="20"/>
        </w:rPr>
        <w:tab/>
      </w:r>
      <w:r w:rsidRPr="00AD2406">
        <w:rPr>
          <w:rFonts w:ascii="Helvetica" w:hAnsi="Helvetica" w:cs="Helvetica"/>
          <w:sz w:val="20"/>
          <w:szCs w:val="20"/>
        </w:rPr>
        <w:t>Andrea van Beuren</w:t>
      </w:r>
    </w:p>
    <w:p w14:paraId="0549095D" w14:textId="77777777" w:rsidR="00AD2406" w:rsidRPr="00AD2406" w:rsidRDefault="00AD2406" w:rsidP="00AD2406">
      <w:pPr>
        <w:autoSpaceDE w:val="0"/>
        <w:autoSpaceDN w:val="0"/>
        <w:adjustRightInd w:val="0"/>
        <w:rPr>
          <w:rFonts w:ascii="Helvetica" w:hAnsi="Helvetica" w:cs="Helvetica"/>
          <w:sz w:val="20"/>
          <w:szCs w:val="20"/>
        </w:rPr>
      </w:pPr>
      <w:r w:rsidRPr="00AD2406">
        <w:rPr>
          <w:rFonts w:ascii="Helvetica" w:hAnsi="Helvetica" w:cs="Helvetica"/>
          <w:sz w:val="20"/>
          <w:szCs w:val="20"/>
        </w:rPr>
        <w:t xml:space="preserve">Edited by </w:t>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sidRPr="00AD2406">
        <w:rPr>
          <w:rFonts w:ascii="Helvetica" w:hAnsi="Helvetica" w:cs="Helvetica"/>
          <w:sz w:val="20"/>
          <w:szCs w:val="20"/>
        </w:rPr>
        <w:t>Carlos Rojas Felice</w:t>
      </w:r>
    </w:p>
    <w:p w14:paraId="5DF8DE38" w14:textId="77777777" w:rsidR="00AD2406" w:rsidRPr="00AD2406" w:rsidRDefault="00AD2406" w:rsidP="00AD2406">
      <w:pPr>
        <w:autoSpaceDE w:val="0"/>
        <w:autoSpaceDN w:val="0"/>
        <w:adjustRightInd w:val="0"/>
        <w:rPr>
          <w:rFonts w:ascii="Helvetica" w:hAnsi="Helvetica" w:cs="Helvetica"/>
          <w:sz w:val="20"/>
          <w:szCs w:val="20"/>
        </w:rPr>
      </w:pPr>
      <w:r w:rsidRPr="00AD2406">
        <w:rPr>
          <w:rFonts w:ascii="Helvetica" w:hAnsi="Helvetica" w:cs="Helvetica"/>
          <w:sz w:val="20"/>
          <w:szCs w:val="20"/>
        </w:rPr>
        <w:t xml:space="preserve">Cinematography by </w:t>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sidRPr="00AD2406">
        <w:rPr>
          <w:rFonts w:ascii="Helvetica" w:hAnsi="Helvetica" w:cs="Helvetica"/>
          <w:sz w:val="20"/>
          <w:szCs w:val="20"/>
        </w:rPr>
        <w:t>Jon Gourlay</w:t>
      </w:r>
    </w:p>
    <w:p w14:paraId="2F71F558" w14:textId="77777777" w:rsidR="00AD2406" w:rsidRPr="00AD2406" w:rsidRDefault="00AD2406" w:rsidP="00AD2406">
      <w:pPr>
        <w:autoSpaceDE w:val="0"/>
        <w:autoSpaceDN w:val="0"/>
        <w:adjustRightInd w:val="0"/>
        <w:rPr>
          <w:rFonts w:ascii="Helvetica" w:hAnsi="Helvetica" w:cs="Helvetica"/>
          <w:sz w:val="20"/>
          <w:szCs w:val="20"/>
        </w:rPr>
      </w:pPr>
      <w:r w:rsidRPr="00AD2406">
        <w:rPr>
          <w:rFonts w:ascii="Helvetica" w:hAnsi="Helvetica" w:cs="Helvetica"/>
          <w:sz w:val="20"/>
          <w:szCs w:val="20"/>
        </w:rPr>
        <w:t xml:space="preserve">Original Score by </w:t>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sidRPr="00AD2406">
        <w:rPr>
          <w:rFonts w:ascii="Helvetica" w:hAnsi="Helvetica" w:cs="Helvetica"/>
          <w:sz w:val="20"/>
          <w:szCs w:val="20"/>
        </w:rPr>
        <w:t>Gil Talmi</w:t>
      </w:r>
    </w:p>
    <w:p w14:paraId="41DDF321" w14:textId="402FEB19" w:rsidR="00AD2406" w:rsidRDefault="00AD2406" w:rsidP="00AD2406">
      <w:pPr>
        <w:autoSpaceDE w:val="0"/>
        <w:autoSpaceDN w:val="0"/>
        <w:adjustRightInd w:val="0"/>
        <w:rPr>
          <w:rFonts w:ascii="Helvetica" w:hAnsi="Helvetica" w:cs="Helvetica"/>
          <w:sz w:val="20"/>
          <w:szCs w:val="20"/>
        </w:rPr>
      </w:pPr>
      <w:r w:rsidRPr="00AD2406">
        <w:rPr>
          <w:rFonts w:ascii="Helvetica" w:hAnsi="Helvetica" w:cs="Helvetica"/>
          <w:sz w:val="20"/>
          <w:szCs w:val="20"/>
        </w:rPr>
        <w:t xml:space="preserve">With </w:t>
      </w:r>
      <w:r w:rsidR="00594FCB">
        <w:rPr>
          <w:rFonts w:ascii="Helvetica" w:hAnsi="Helvetica" w:cs="Helvetica"/>
          <w:sz w:val="20"/>
          <w:szCs w:val="20"/>
        </w:rPr>
        <w:t>M</w:t>
      </w:r>
      <w:r w:rsidR="00594FCB" w:rsidRPr="00AD2406">
        <w:rPr>
          <w:rFonts w:ascii="Helvetica" w:hAnsi="Helvetica" w:cs="Helvetica"/>
          <w:sz w:val="20"/>
          <w:szCs w:val="20"/>
        </w:rPr>
        <w:t xml:space="preserve">usic </w:t>
      </w:r>
      <w:r w:rsidRPr="00AD2406">
        <w:rPr>
          <w:rFonts w:ascii="Helvetica" w:hAnsi="Helvetica" w:cs="Helvetica"/>
          <w:sz w:val="20"/>
          <w:szCs w:val="20"/>
        </w:rPr>
        <w:t xml:space="preserve">by </w:t>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sidRPr="00AD2406">
        <w:rPr>
          <w:rFonts w:ascii="Helvetica" w:hAnsi="Helvetica" w:cs="Helvetica"/>
          <w:sz w:val="20"/>
          <w:szCs w:val="20"/>
        </w:rPr>
        <w:t>Tre Janson, Dasan Lopes &amp; Maison Teixeira</w:t>
      </w:r>
    </w:p>
    <w:p w14:paraId="7AC521BC" w14:textId="77777777" w:rsidR="00247C5E" w:rsidRDefault="00247C5E" w:rsidP="00811F34">
      <w:pPr>
        <w:autoSpaceDE w:val="0"/>
        <w:autoSpaceDN w:val="0"/>
        <w:adjustRightInd w:val="0"/>
        <w:jc w:val="both"/>
        <w:rPr>
          <w:rFonts w:ascii="Helvetica" w:hAnsi="Helvetica" w:cs="Helvetica"/>
          <w:i/>
          <w:iCs/>
          <w:sz w:val="20"/>
          <w:szCs w:val="20"/>
        </w:rPr>
      </w:pPr>
    </w:p>
    <w:p w14:paraId="77AC26F3" w14:textId="482EE834" w:rsidR="00811F34" w:rsidRDefault="00AD2406" w:rsidP="00D876E0">
      <w:pPr>
        <w:autoSpaceDE w:val="0"/>
        <w:autoSpaceDN w:val="0"/>
        <w:adjustRightInd w:val="0"/>
        <w:rPr>
          <w:rFonts w:ascii="Helvetica" w:hAnsi="Helvetica" w:cs="Helvetica"/>
          <w:sz w:val="20"/>
          <w:szCs w:val="20"/>
        </w:rPr>
      </w:pPr>
      <w:r>
        <w:rPr>
          <w:rFonts w:ascii="Helvetica" w:hAnsi="Helvetica" w:cs="Helvetica"/>
          <w:i/>
          <w:iCs/>
          <w:sz w:val="20"/>
          <w:szCs w:val="20"/>
        </w:rPr>
        <w:t>Tre Maison Dasan</w:t>
      </w:r>
      <w:r>
        <w:rPr>
          <w:rFonts w:ascii="Helvetica" w:hAnsi="Helvetica" w:cs="Helvetica"/>
          <w:sz w:val="20"/>
          <w:szCs w:val="20"/>
        </w:rPr>
        <w:t xml:space="preserve"> is produced in association with Pilgrim Media Group, Shine Global</w:t>
      </w:r>
      <w:r w:rsidR="00EC3997">
        <w:rPr>
          <w:rFonts w:ascii="Helvetica" w:hAnsi="Helvetica" w:cs="Helvetica"/>
          <w:sz w:val="20"/>
          <w:szCs w:val="20"/>
        </w:rPr>
        <w:t xml:space="preserve"> Inc</w:t>
      </w:r>
      <w:r>
        <w:rPr>
          <w:rFonts w:ascii="Helvetica" w:hAnsi="Helvetica" w:cs="Helvetica"/>
          <w:sz w:val="20"/>
          <w:szCs w:val="20"/>
        </w:rPr>
        <w:t>, Chicken and Egg Pictures, and Sustainable Films.</w:t>
      </w:r>
    </w:p>
    <w:p w14:paraId="225F29A5" w14:textId="77777777" w:rsidR="00AD2406" w:rsidRDefault="00AD2406" w:rsidP="00D876E0">
      <w:pPr>
        <w:autoSpaceDE w:val="0"/>
        <w:autoSpaceDN w:val="0"/>
        <w:adjustRightInd w:val="0"/>
        <w:rPr>
          <w:rFonts w:ascii="Times New Roman" w:hAnsi="Times New Roman" w:cs="Times New Roman"/>
          <w:b/>
          <w:bCs/>
          <w:sz w:val="20"/>
          <w:szCs w:val="20"/>
        </w:rPr>
      </w:pPr>
    </w:p>
    <w:p w14:paraId="48F36135" w14:textId="77777777" w:rsidR="009B3D18" w:rsidRDefault="009B3D18" w:rsidP="00811F34">
      <w:pPr>
        <w:autoSpaceDE w:val="0"/>
        <w:autoSpaceDN w:val="0"/>
        <w:adjustRightInd w:val="0"/>
        <w:rPr>
          <w:rFonts w:ascii="Helvetica" w:hAnsi="Helvetica" w:cs="Helvetica"/>
          <w:b/>
          <w:bCs/>
          <w:sz w:val="20"/>
          <w:szCs w:val="20"/>
        </w:rPr>
      </w:pPr>
    </w:p>
    <w:p w14:paraId="5B54DF52" w14:textId="77777777" w:rsidR="009B3D18" w:rsidRDefault="009B3D18" w:rsidP="00811F34">
      <w:pPr>
        <w:autoSpaceDE w:val="0"/>
        <w:autoSpaceDN w:val="0"/>
        <w:adjustRightInd w:val="0"/>
        <w:rPr>
          <w:rFonts w:ascii="Helvetica" w:hAnsi="Helvetica" w:cs="Helvetica"/>
          <w:b/>
          <w:bCs/>
          <w:sz w:val="20"/>
          <w:szCs w:val="20"/>
        </w:rPr>
      </w:pPr>
    </w:p>
    <w:p w14:paraId="37CD720A" w14:textId="3BE5009A" w:rsidR="00811F34" w:rsidRDefault="00811F34" w:rsidP="00811F34">
      <w:pPr>
        <w:autoSpaceDE w:val="0"/>
        <w:autoSpaceDN w:val="0"/>
        <w:adjustRightInd w:val="0"/>
        <w:rPr>
          <w:rFonts w:ascii="Helvetica" w:hAnsi="Helvetica" w:cs="Helvetica"/>
          <w:b/>
          <w:bCs/>
          <w:i/>
          <w:iCs/>
          <w:sz w:val="20"/>
          <w:szCs w:val="20"/>
        </w:rPr>
      </w:pPr>
      <w:r>
        <w:rPr>
          <w:rFonts w:ascii="Helvetica" w:hAnsi="Helvetica" w:cs="Helvetica"/>
          <w:b/>
          <w:bCs/>
          <w:sz w:val="20"/>
          <w:szCs w:val="20"/>
        </w:rPr>
        <w:t xml:space="preserve">About </w:t>
      </w:r>
      <w:r>
        <w:rPr>
          <w:rFonts w:ascii="Helvetica" w:hAnsi="Helvetica" w:cs="Helvetica"/>
          <w:b/>
          <w:bCs/>
          <w:i/>
          <w:iCs/>
          <w:sz w:val="20"/>
          <w:szCs w:val="20"/>
        </w:rPr>
        <w:t>Independent Lens</w:t>
      </w:r>
    </w:p>
    <w:p w14:paraId="5F9CADF7" w14:textId="77777777" w:rsidR="00811F34" w:rsidRDefault="00811F34" w:rsidP="00811F34">
      <w:pPr>
        <w:autoSpaceDE w:val="0"/>
        <w:autoSpaceDN w:val="0"/>
        <w:adjustRightInd w:val="0"/>
        <w:rPr>
          <w:rFonts w:ascii="Helvetica" w:hAnsi="Helvetica" w:cs="Helvetica"/>
        </w:rPr>
      </w:pPr>
      <w:r>
        <w:rPr>
          <w:rFonts w:ascii="Helvetica" w:hAnsi="Helvetica" w:cs="Helvetica"/>
          <w:i/>
          <w:iCs/>
          <w:sz w:val="20"/>
          <w:szCs w:val="20"/>
        </w:rPr>
        <w:lastRenderedPageBreak/>
        <w:t>Independent Lens</w:t>
      </w:r>
      <w:r>
        <w:rPr>
          <w:rFonts w:ascii="Helvetica" w:hAnsi="Helvetica" w:cs="Helvetica"/>
          <w:sz w:val="20"/>
          <w:szCs w:val="20"/>
        </w:rPr>
        <w:t xml:space="preserve"> is an Emmy® Award-winning weekly series airing on PBS Monday nights at 10:00 PM. The acclaimed series, with Lois Vossen as executive producer, features documentaries united by the creative freedom, artistic achievement, and unflinching visions of independent filmmakers. Presented by ITVS, the series is funded by the Corporation for Public Broadcasting, a private corporation funded by the American people, with additional funding from PBS, the John D. and Catherine T. MacArthur Foundation, Wyncote Foundation, and the National Endowment for the Arts. For more visit </w:t>
      </w:r>
      <w:hyperlink r:id="rId12" w:history="1">
        <w:r>
          <w:rPr>
            <w:rFonts w:ascii="Helvetica" w:hAnsi="Helvetica" w:cs="Helvetica"/>
            <w:color w:val="0000FF"/>
            <w:sz w:val="20"/>
            <w:szCs w:val="20"/>
            <w:u w:val="single" w:color="0000FF"/>
          </w:rPr>
          <w:t>pbs.org/independentlens</w:t>
        </w:r>
      </w:hyperlink>
      <w:r>
        <w:rPr>
          <w:rFonts w:ascii="Helvetica" w:hAnsi="Helvetica" w:cs="Helvetica"/>
          <w:sz w:val="20"/>
          <w:szCs w:val="20"/>
        </w:rPr>
        <w:t xml:space="preserve">. Join the conversation: </w:t>
      </w:r>
      <w:hyperlink r:id="rId13" w:history="1">
        <w:r>
          <w:rPr>
            <w:rFonts w:ascii="Helvetica" w:hAnsi="Helvetica" w:cs="Helvetica"/>
            <w:color w:val="0000FF"/>
            <w:sz w:val="20"/>
            <w:szCs w:val="20"/>
            <w:u w:val="single" w:color="0000FF"/>
          </w:rPr>
          <w:t>facebook.com/independentlens</w:t>
        </w:r>
      </w:hyperlink>
      <w:r>
        <w:rPr>
          <w:rFonts w:ascii="Helvetica" w:hAnsi="Helvetica" w:cs="Helvetica"/>
          <w:sz w:val="20"/>
          <w:szCs w:val="20"/>
        </w:rPr>
        <w:t xml:space="preserve"> and on Twitter </w:t>
      </w:r>
      <w:hyperlink r:id="rId14" w:history="1">
        <w:r>
          <w:rPr>
            <w:rFonts w:ascii="Helvetica" w:hAnsi="Helvetica" w:cs="Helvetica"/>
            <w:color w:val="0000FF"/>
            <w:sz w:val="20"/>
            <w:szCs w:val="20"/>
            <w:u w:val="single" w:color="0000FF"/>
          </w:rPr>
          <w:t>@IndependentLens</w:t>
        </w:r>
      </w:hyperlink>
      <w:r>
        <w:rPr>
          <w:rFonts w:ascii="Helvetica" w:hAnsi="Helvetica" w:cs="Helvetica"/>
          <w:sz w:val="20"/>
          <w:szCs w:val="20"/>
        </w:rPr>
        <w:t>.</w:t>
      </w:r>
    </w:p>
    <w:p w14:paraId="18CACFC0" w14:textId="77777777" w:rsidR="00811F34" w:rsidRDefault="00811F34" w:rsidP="00811F34">
      <w:pPr>
        <w:autoSpaceDE w:val="0"/>
        <w:autoSpaceDN w:val="0"/>
        <w:adjustRightInd w:val="0"/>
        <w:rPr>
          <w:rFonts w:ascii="Times New Roman" w:hAnsi="Times New Roman" w:cs="Times New Roman"/>
          <w:sz w:val="20"/>
          <w:szCs w:val="20"/>
        </w:rPr>
      </w:pPr>
    </w:p>
    <w:p w14:paraId="3790A542" w14:textId="77777777" w:rsidR="00811F34" w:rsidRDefault="00811F34" w:rsidP="00811F34">
      <w:pPr>
        <w:autoSpaceDE w:val="0"/>
        <w:autoSpaceDN w:val="0"/>
        <w:adjustRightInd w:val="0"/>
        <w:jc w:val="center"/>
        <w:rPr>
          <w:rFonts w:ascii="Times New Roman" w:hAnsi="Times New Roman" w:cs="Times New Roman"/>
        </w:rPr>
      </w:pPr>
      <w:r>
        <w:rPr>
          <w:rFonts w:ascii="Cambria" w:hAnsi="Cambria" w:cs="Cambria"/>
          <w:sz w:val="20"/>
          <w:szCs w:val="20"/>
        </w:rPr>
        <w:t>###</w:t>
      </w:r>
    </w:p>
    <w:p w14:paraId="4320AAC5" w14:textId="77777777" w:rsidR="00811F34" w:rsidRDefault="00811F34" w:rsidP="00811F34">
      <w:pPr>
        <w:autoSpaceDE w:val="0"/>
        <w:autoSpaceDN w:val="0"/>
        <w:adjustRightInd w:val="0"/>
        <w:rPr>
          <w:rFonts w:ascii="Times New Roman" w:hAnsi="Times New Roman" w:cs="Times New Roman"/>
          <w:sz w:val="20"/>
          <w:szCs w:val="20"/>
        </w:rPr>
      </w:pPr>
    </w:p>
    <w:p w14:paraId="57442095" w14:textId="77777777" w:rsidR="00811F34" w:rsidRDefault="00811F34" w:rsidP="00100ED4">
      <w:pPr>
        <w:autoSpaceDE w:val="0"/>
        <w:autoSpaceDN w:val="0"/>
        <w:adjustRightInd w:val="0"/>
        <w:rPr>
          <w:rFonts w:ascii="Helvetica" w:hAnsi="Helvetica" w:cs="Helvetica"/>
          <w:sz w:val="20"/>
          <w:szCs w:val="20"/>
        </w:rPr>
      </w:pPr>
    </w:p>
    <w:p w14:paraId="6BA2C5E0" w14:textId="77777777" w:rsidR="008637B5" w:rsidRPr="006746F8" w:rsidRDefault="008637B5" w:rsidP="008637B5">
      <w:pPr>
        <w:spacing w:before="240"/>
        <w:rPr>
          <w:rFonts w:ascii="Atlas Grotesk" w:hAnsi="Atlas Grotesk" w:cs="Helvetica"/>
          <w:sz w:val="20"/>
          <w:szCs w:val="20"/>
        </w:rPr>
      </w:pPr>
    </w:p>
    <w:p w14:paraId="5E8E02BB" w14:textId="77777777" w:rsidR="008637B5" w:rsidRPr="006746F8" w:rsidRDefault="008637B5" w:rsidP="008637B5">
      <w:pPr>
        <w:widowControl w:val="0"/>
        <w:autoSpaceDE w:val="0"/>
        <w:autoSpaceDN w:val="0"/>
        <w:adjustRightInd w:val="0"/>
        <w:spacing w:after="260"/>
        <w:rPr>
          <w:rFonts w:ascii="Atlas Grotesk" w:hAnsi="Atlas Grotesk" w:cs="Helvetica"/>
          <w:sz w:val="20"/>
          <w:szCs w:val="20"/>
        </w:rPr>
      </w:pPr>
    </w:p>
    <w:sectPr w:rsidR="008637B5" w:rsidRPr="006746F8" w:rsidSect="008637B5">
      <w:headerReference w:type="even" r:id="rId15"/>
      <w:headerReference w:type="default" r:id="rId16"/>
      <w:pgSz w:w="12240" w:h="15820"/>
      <w:pgMar w:top="3240" w:right="1800" w:bottom="2520" w:left="1800" w:header="9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2607C4" w14:textId="77777777" w:rsidR="0007078C" w:rsidRDefault="0007078C" w:rsidP="008637B5">
      <w:r>
        <w:separator/>
      </w:r>
    </w:p>
  </w:endnote>
  <w:endnote w:type="continuationSeparator" w:id="0">
    <w:p w14:paraId="7640B2E8" w14:textId="77777777" w:rsidR="0007078C" w:rsidRDefault="0007078C" w:rsidP="00863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Lucida Grande">
    <w:charset w:val="00"/>
    <w:family w:val="swiss"/>
    <w:pitch w:val="variable"/>
    <w:sig w:usb0="00000000"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Atlas Grotesk">
    <w:altName w:val="Cambria"/>
    <w:panose1 w:val="00000000000000000000"/>
    <w:charset w:val="4D"/>
    <w:family w:val="auto"/>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A72336" w14:textId="77777777" w:rsidR="0007078C" w:rsidRDefault="0007078C" w:rsidP="008637B5">
      <w:r>
        <w:separator/>
      </w:r>
    </w:p>
  </w:footnote>
  <w:footnote w:type="continuationSeparator" w:id="0">
    <w:p w14:paraId="6274FA7D" w14:textId="77777777" w:rsidR="0007078C" w:rsidRDefault="0007078C" w:rsidP="008637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600E9" w14:textId="77777777" w:rsidR="008637B5" w:rsidRDefault="0007078C">
    <w:pPr>
      <w:pStyle w:val="Header"/>
    </w:pPr>
    <w:sdt>
      <w:sdtPr>
        <w:id w:val="171999623"/>
        <w:placeholder>
          <w:docPart w:val="B2BEF579F5641B4CBC38E6EE3BFA39B2"/>
        </w:placeholder>
        <w:temporary/>
        <w:showingPlcHdr/>
      </w:sdtPr>
      <w:sdtEndPr/>
      <w:sdtContent>
        <w:r w:rsidR="008637B5">
          <w:t>[Type text]</w:t>
        </w:r>
      </w:sdtContent>
    </w:sdt>
    <w:r w:rsidR="008637B5">
      <w:ptab w:relativeTo="margin" w:alignment="center" w:leader="none"/>
    </w:r>
    <w:sdt>
      <w:sdtPr>
        <w:id w:val="171999624"/>
        <w:placeholder>
          <w:docPart w:val="1F35E70D48D0DB4DAFDCE1F3B1C95855"/>
        </w:placeholder>
        <w:temporary/>
        <w:showingPlcHdr/>
      </w:sdtPr>
      <w:sdtEndPr/>
      <w:sdtContent>
        <w:r w:rsidR="008637B5">
          <w:t>[Type text]</w:t>
        </w:r>
      </w:sdtContent>
    </w:sdt>
    <w:r w:rsidR="008637B5">
      <w:ptab w:relativeTo="margin" w:alignment="right" w:leader="none"/>
    </w:r>
    <w:sdt>
      <w:sdtPr>
        <w:id w:val="171999625"/>
        <w:placeholder>
          <w:docPart w:val="A45D30EDEE33AA46BD3E11479012F04E"/>
        </w:placeholder>
        <w:temporary/>
        <w:showingPlcHdr/>
      </w:sdtPr>
      <w:sdtEndPr/>
      <w:sdtContent>
        <w:r w:rsidR="008637B5">
          <w:t>[Type text]</w:t>
        </w:r>
      </w:sdtContent>
    </w:sdt>
  </w:p>
  <w:p w14:paraId="07BDEF6C" w14:textId="77777777" w:rsidR="008637B5" w:rsidRDefault="008637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26195" w14:textId="77777777" w:rsidR="008637B5" w:rsidRDefault="008637B5">
    <w:pPr>
      <w:pStyle w:val="Header"/>
    </w:pPr>
    <w:r>
      <w:rPr>
        <w:noProof/>
      </w:rPr>
      <w:drawing>
        <wp:anchor distT="0" distB="0" distL="114300" distR="114300" simplePos="0" relativeHeight="251659264" behindDoc="1" locked="0" layoutInCell="1" allowOverlap="1" wp14:anchorId="72147CB0" wp14:editId="170070CA">
          <wp:simplePos x="0" y="0"/>
          <wp:positionH relativeFrom="page">
            <wp:posOffset>0</wp:posOffset>
          </wp:positionH>
          <wp:positionV relativeFrom="page">
            <wp:posOffset>0</wp:posOffset>
          </wp:positionV>
          <wp:extent cx="7769860" cy="10058400"/>
          <wp:effectExtent l="25400" t="0" r="254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letterhead_Primary.pdf"/>
                  <pic:cNvPicPr/>
                </pic:nvPicPr>
                <pic:blipFill>
                  <a:blip r:embed="rId1">
                    <a:extLst>
                      <a:ext uri="{28A0092B-C50C-407E-A947-70E740481C1C}">
                        <a14:useLocalDpi xmlns:a14="http://schemas.microsoft.com/office/drawing/2010/main" val="0"/>
                      </a:ext>
                    </a:extLst>
                  </a:blip>
                  <a:stretch>
                    <a:fillRect/>
                  </a:stretch>
                </pic:blipFill>
                <pic:spPr>
                  <a:xfrm>
                    <a:off x="0" y="0"/>
                    <a:ext cx="7769860" cy="100584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10FA"/>
    <w:rsid w:val="00034A26"/>
    <w:rsid w:val="0007078C"/>
    <w:rsid w:val="000A40DB"/>
    <w:rsid w:val="000E05F7"/>
    <w:rsid w:val="000F2049"/>
    <w:rsid w:val="00100ED4"/>
    <w:rsid w:val="00194E26"/>
    <w:rsid w:val="001D2F9D"/>
    <w:rsid w:val="001F7ECF"/>
    <w:rsid w:val="00231CDF"/>
    <w:rsid w:val="00232D8E"/>
    <w:rsid w:val="0023715F"/>
    <w:rsid w:val="00247C5E"/>
    <w:rsid w:val="00263FCD"/>
    <w:rsid w:val="00351741"/>
    <w:rsid w:val="0036329B"/>
    <w:rsid w:val="004476A7"/>
    <w:rsid w:val="004B5808"/>
    <w:rsid w:val="005836E5"/>
    <w:rsid w:val="00594FCB"/>
    <w:rsid w:val="005A0FEC"/>
    <w:rsid w:val="005A286E"/>
    <w:rsid w:val="006055D6"/>
    <w:rsid w:val="0063020F"/>
    <w:rsid w:val="006348E7"/>
    <w:rsid w:val="006E10FA"/>
    <w:rsid w:val="007036BE"/>
    <w:rsid w:val="0070377E"/>
    <w:rsid w:val="00720453"/>
    <w:rsid w:val="007301C2"/>
    <w:rsid w:val="007A2125"/>
    <w:rsid w:val="007C1DA9"/>
    <w:rsid w:val="007D1292"/>
    <w:rsid w:val="007D1A18"/>
    <w:rsid w:val="00811F34"/>
    <w:rsid w:val="008329C2"/>
    <w:rsid w:val="008637B5"/>
    <w:rsid w:val="00887527"/>
    <w:rsid w:val="008F5BF1"/>
    <w:rsid w:val="00911E61"/>
    <w:rsid w:val="00954725"/>
    <w:rsid w:val="00980682"/>
    <w:rsid w:val="00992148"/>
    <w:rsid w:val="00994987"/>
    <w:rsid w:val="009B1ABA"/>
    <w:rsid w:val="009B3D18"/>
    <w:rsid w:val="009B719C"/>
    <w:rsid w:val="009D04AE"/>
    <w:rsid w:val="009E1AD9"/>
    <w:rsid w:val="00A63F08"/>
    <w:rsid w:val="00AB790A"/>
    <w:rsid w:val="00AC61F6"/>
    <w:rsid w:val="00AD2406"/>
    <w:rsid w:val="00AE61E2"/>
    <w:rsid w:val="00B40516"/>
    <w:rsid w:val="00B55657"/>
    <w:rsid w:val="00B628F6"/>
    <w:rsid w:val="00B703E1"/>
    <w:rsid w:val="00BA665C"/>
    <w:rsid w:val="00BE253E"/>
    <w:rsid w:val="00C23E41"/>
    <w:rsid w:val="00C462F3"/>
    <w:rsid w:val="00C5046B"/>
    <w:rsid w:val="00D0034A"/>
    <w:rsid w:val="00D637F3"/>
    <w:rsid w:val="00D7286C"/>
    <w:rsid w:val="00D876E0"/>
    <w:rsid w:val="00DE60F6"/>
    <w:rsid w:val="00E62329"/>
    <w:rsid w:val="00E90293"/>
    <w:rsid w:val="00EC3997"/>
    <w:rsid w:val="00ED7874"/>
    <w:rsid w:val="00EE1F24"/>
    <w:rsid w:val="00EE4702"/>
    <w:rsid w:val="00F27752"/>
    <w:rsid w:val="00F4701D"/>
    <w:rsid w:val="00F71BC2"/>
    <w:rsid w:val="00FC4AD3"/>
    <w:rsid w:val="00FE2B53"/>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1B36B3C"/>
  <w15:docId w15:val="{4BA6FDD3-8F1C-5841-B949-5795B1DBA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1047"/>
  </w:style>
  <w:style w:type="paragraph" w:styleId="Heading3">
    <w:name w:val="heading 3"/>
    <w:basedOn w:val="Normal"/>
    <w:link w:val="Heading3Char"/>
    <w:uiPriority w:val="9"/>
    <w:qFormat/>
    <w:rsid w:val="006E10FA"/>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
    <w:qFormat/>
    <w:rsid w:val="006E10FA"/>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10FA"/>
    <w:rPr>
      <w:rFonts w:ascii="Lucida Grande" w:hAnsi="Lucida Grande"/>
      <w:sz w:val="18"/>
      <w:szCs w:val="18"/>
    </w:rPr>
  </w:style>
  <w:style w:type="character" w:customStyle="1" w:styleId="BalloonTextChar">
    <w:name w:val="Balloon Text Char"/>
    <w:basedOn w:val="DefaultParagraphFont"/>
    <w:link w:val="BalloonText"/>
    <w:uiPriority w:val="99"/>
    <w:semiHidden/>
    <w:rsid w:val="006E10FA"/>
    <w:rPr>
      <w:rFonts w:ascii="Lucida Grande" w:hAnsi="Lucida Grande"/>
      <w:sz w:val="18"/>
      <w:szCs w:val="18"/>
    </w:rPr>
  </w:style>
  <w:style w:type="character" w:customStyle="1" w:styleId="Heading3Char">
    <w:name w:val="Heading 3 Char"/>
    <w:basedOn w:val="DefaultParagraphFont"/>
    <w:link w:val="Heading3"/>
    <w:uiPriority w:val="9"/>
    <w:rsid w:val="006E10FA"/>
    <w:rPr>
      <w:rFonts w:ascii="Times" w:hAnsi="Times"/>
      <w:b/>
      <w:bCs/>
      <w:sz w:val="27"/>
      <w:szCs w:val="27"/>
    </w:rPr>
  </w:style>
  <w:style w:type="character" w:customStyle="1" w:styleId="Heading4Char">
    <w:name w:val="Heading 4 Char"/>
    <w:basedOn w:val="DefaultParagraphFont"/>
    <w:link w:val="Heading4"/>
    <w:uiPriority w:val="9"/>
    <w:rsid w:val="006E10FA"/>
    <w:rPr>
      <w:rFonts w:ascii="Times" w:hAnsi="Times"/>
      <w:b/>
      <w:bCs/>
    </w:rPr>
  </w:style>
  <w:style w:type="character" w:customStyle="1" w:styleId="apple-converted-space">
    <w:name w:val="apple-converted-space"/>
    <w:basedOn w:val="DefaultParagraphFont"/>
    <w:rsid w:val="006E10FA"/>
  </w:style>
  <w:style w:type="paragraph" w:styleId="NormalWeb">
    <w:name w:val="Normal (Web)"/>
    <w:basedOn w:val="Normal"/>
    <w:uiPriority w:val="99"/>
    <w:semiHidden/>
    <w:unhideWhenUsed/>
    <w:rsid w:val="006E10FA"/>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EC4303"/>
    <w:rPr>
      <w:color w:val="0000FF" w:themeColor="hyperlink"/>
      <w:u w:val="single"/>
    </w:rPr>
  </w:style>
  <w:style w:type="paragraph" w:styleId="Header">
    <w:name w:val="header"/>
    <w:basedOn w:val="Normal"/>
    <w:link w:val="HeaderChar"/>
    <w:uiPriority w:val="99"/>
    <w:unhideWhenUsed/>
    <w:rsid w:val="00E53D4B"/>
    <w:pPr>
      <w:tabs>
        <w:tab w:val="center" w:pos="4320"/>
        <w:tab w:val="right" w:pos="8640"/>
      </w:tabs>
    </w:pPr>
  </w:style>
  <w:style w:type="character" w:customStyle="1" w:styleId="HeaderChar">
    <w:name w:val="Header Char"/>
    <w:basedOn w:val="DefaultParagraphFont"/>
    <w:link w:val="Header"/>
    <w:uiPriority w:val="99"/>
    <w:rsid w:val="00E53D4B"/>
  </w:style>
  <w:style w:type="paragraph" w:styleId="Footer">
    <w:name w:val="footer"/>
    <w:basedOn w:val="Normal"/>
    <w:link w:val="FooterChar"/>
    <w:uiPriority w:val="99"/>
    <w:unhideWhenUsed/>
    <w:rsid w:val="00E53D4B"/>
    <w:pPr>
      <w:tabs>
        <w:tab w:val="center" w:pos="4320"/>
        <w:tab w:val="right" w:pos="8640"/>
      </w:tabs>
    </w:pPr>
  </w:style>
  <w:style w:type="character" w:customStyle="1" w:styleId="FooterChar">
    <w:name w:val="Footer Char"/>
    <w:basedOn w:val="DefaultParagraphFont"/>
    <w:link w:val="Footer"/>
    <w:uiPriority w:val="99"/>
    <w:rsid w:val="00E53D4B"/>
  </w:style>
  <w:style w:type="character" w:customStyle="1" w:styleId="UnresolvedMention1">
    <w:name w:val="Unresolved Mention1"/>
    <w:basedOn w:val="DefaultParagraphFont"/>
    <w:uiPriority w:val="99"/>
    <w:semiHidden/>
    <w:unhideWhenUsed/>
    <w:rsid w:val="00100ED4"/>
    <w:rPr>
      <w:color w:val="605E5C"/>
      <w:shd w:val="clear" w:color="auto" w:fill="E1DFDD"/>
    </w:rPr>
  </w:style>
  <w:style w:type="character" w:styleId="CommentReference">
    <w:name w:val="annotation reference"/>
    <w:basedOn w:val="DefaultParagraphFont"/>
    <w:uiPriority w:val="99"/>
    <w:semiHidden/>
    <w:unhideWhenUsed/>
    <w:rsid w:val="007301C2"/>
    <w:rPr>
      <w:sz w:val="16"/>
      <w:szCs w:val="16"/>
    </w:rPr>
  </w:style>
  <w:style w:type="paragraph" w:styleId="CommentText">
    <w:name w:val="annotation text"/>
    <w:basedOn w:val="Normal"/>
    <w:link w:val="CommentTextChar"/>
    <w:uiPriority w:val="99"/>
    <w:semiHidden/>
    <w:unhideWhenUsed/>
    <w:rsid w:val="007301C2"/>
    <w:rPr>
      <w:sz w:val="20"/>
      <w:szCs w:val="20"/>
    </w:rPr>
  </w:style>
  <w:style w:type="character" w:customStyle="1" w:styleId="CommentTextChar">
    <w:name w:val="Comment Text Char"/>
    <w:basedOn w:val="DefaultParagraphFont"/>
    <w:link w:val="CommentText"/>
    <w:uiPriority w:val="99"/>
    <w:semiHidden/>
    <w:rsid w:val="007301C2"/>
    <w:rPr>
      <w:sz w:val="20"/>
      <w:szCs w:val="20"/>
    </w:rPr>
  </w:style>
  <w:style w:type="paragraph" w:styleId="CommentSubject">
    <w:name w:val="annotation subject"/>
    <w:basedOn w:val="CommentText"/>
    <w:next w:val="CommentText"/>
    <w:link w:val="CommentSubjectChar"/>
    <w:uiPriority w:val="99"/>
    <w:semiHidden/>
    <w:unhideWhenUsed/>
    <w:rsid w:val="007301C2"/>
    <w:rPr>
      <w:b/>
      <w:bCs/>
    </w:rPr>
  </w:style>
  <w:style w:type="character" w:customStyle="1" w:styleId="CommentSubjectChar">
    <w:name w:val="Comment Subject Char"/>
    <w:basedOn w:val="CommentTextChar"/>
    <w:link w:val="CommentSubject"/>
    <w:uiPriority w:val="99"/>
    <w:semiHidden/>
    <w:rsid w:val="007301C2"/>
    <w:rPr>
      <w:b/>
      <w:bCs/>
      <w:sz w:val="20"/>
      <w:szCs w:val="20"/>
    </w:rPr>
  </w:style>
  <w:style w:type="character" w:styleId="FollowedHyperlink">
    <w:name w:val="FollowedHyperlink"/>
    <w:basedOn w:val="DefaultParagraphFont"/>
    <w:uiPriority w:val="99"/>
    <w:semiHidden/>
    <w:unhideWhenUsed/>
    <w:rsid w:val="008637B5"/>
    <w:rPr>
      <w:color w:val="800080" w:themeColor="followedHyperlink"/>
      <w:u w:val="single"/>
    </w:rPr>
  </w:style>
  <w:style w:type="character" w:styleId="UnresolvedMention">
    <w:name w:val="Unresolved Mention"/>
    <w:basedOn w:val="DefaultParagraphFont"/>
    <w:uiPriority w:val="99"/>
    <w:semiHidden/>
    <w:unhideWhenUsed/>
    <w:rsid w:val="009B3D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3819634">
      <w:bodyDiv w:val="1"/>
      <w:marLeft w:val="0"/>
      <w:marRight w:val="0"/>
      <w:marTop w:val="0"/>
      <w:marBottom w:val="0"/>
      <w:divBdr>
        <w:top w:val="none" w:sz="0" w:space="0" w:color="auto"/>
        <w:left w:val="none" w:sz="0" w:space="0" w:color="auto"/>
        <w:bottom w:val="none" w:sz="0" w:space="0" w:color="auto"/>
        <w:right w:val="none" w:sz="0" w:space="0" w:color="auto"/>
      </w:divBdr>
      <w:divsChild>
        <w:div w:id="1488476120">
          <w:marLeft w:val="0"/>
          <w:marRight w:val="0"/>
          <w:marTop w:val="0"/>
          <w:marBottom w:val="0"/>
          <w:divBdr>
            <w:top w:val="none" w:sz="0" w:space="0" w:color="auto"/>
            <w:left w:val="none" w:sz="0" w:space="0" w:color="auto"/>
            <w:bottom w:val="none" w:sz="0" w:space="0" w:color="auto"/>
            <w:right w:val="none" w:sz="0" w:space="0" w:color="auto"/>
          </w:divBdr>
        </w:div>
        <w:div w:id="327097516">
          <w:marLeft w:val="0"/>
          <w:marRight w:val="0"/>
          <w:marTop w:val="0"/>
          <w:marBottom w:val="0"/>
          <w:divBdr>
            <w:top w:val="none" w:sz="0" w:space="0" w:color="auto"/>
            <w:left w:val="none" w:sz="0" w:space="0" w:color="auto"/>
            <w:bottom w:val="none" w:sz="0" w:space="0" w:color="auto"/>
            <w:right w:val="none" w:sz="0" w:space="0" w:color="auto"/>
          </w:divBdr>
        </w:div>
        <w:div w:id="1886718139">
          <w:marLeft w:val="0"/>
          <w:marRight w:val="0"/>
          <w:marTop w:val="0"/>
          <w:marBottom w:val="0"/>
          <w:divBdr>
            <w:top w:val="none" w:sz="0" w:space="0" w:color="auto"/>
            <w:left w:val="none" w:sz="0" w:space="0" w:color="auto"/>
            <w:bottom w:val="none" w:sz="0" w:space="0" w:color="auto"/>
            <w:right w:val="none" w:sz="0" w:space="0" w:color="auto"/>
          </w:divBdr>
        </w:div>
        <w:div w:id="1995446655">
          <w:marLeft w:val="0"/>
          <w:marRight w:val="0"/>
          <w:marTop w:val="0"/>
          <w:marBottom w:val="0"/>
          <w:divBdr>
            <w:top w:val="none" w:sz="0" w:space="0" w:color="auto"/>
            <w:left w:val="none" w:sz="0" w:space="0" w:color="auto"/>
            <w:bottom w:val="none" w:sz="0" w:space="0" w:color="auto"/>
            <w:right w:val="none" w:sz="0" w:space="0" w:color="auto"/>
          </w:divBdr>
        </w:div>
        <w:div w:id="688485489">
          <w:marLeft w:val="0"/>
          <w:marRight w:val="0"/>
          <w:marTop w:val="0"/>
          <w:marBottom w:val="0"/>
          <w:divBdr>
            <w:top w:val="none" w:sz="0" w:space="0" w:color="auto"/>
            <w:left w:val="none" w:sz="0" w:space="0" w:color="auto"/>
            <w:bottom w:val="none" w:sz="0" w:space="0" w:color="auto"/>
            <w:right w:val="none" w:sz="0" w:space="0" w:color="auto"/>
          </w:divBdr>
        </w:div>
        <w:div w:id="791752749">
          <w:marLeft w:val="0"/>
          <w:marRight w:val="0"/>
          <w:marTop w:val="0"/>
          <w:marBottom w:val="0"/>
          <w:divBdr>
            <w:top w:val="none" w:sz="0" w:space="0" w:color="auto"/>
            <w:left w:val="none" w:sz="0" w:space="0" w:color="auto"/>
            <w:bottom w:val="none" w:sz="0" w:space="0" w:color="auto"/>
            <w:right w:val="none" w:sz="0" w:space="0" w:color="auto"/>
          </w:divBdr>
        </w:div>
        <w:div w:id="849299438">
          <w:marLeft w:val="0"/>
          <w:marRight w:val="0"/>
          <w:marTop w:val="0"/>
          <w:marBottom w:val="0"/>
          <w:divBdr>
            <w:top w:val="none" w:sz="0" w:space="0" w:color="auto"/>
            <w:left w:val="none" w:sz="0" w:space="0" w:color="auto"/>
            <w:bottom w:val="none" w:sz="0" w:space="0" w:color="auto"/>
            <w:right w:val="none" w:sz="0" w:space="0" w:color="auto"/>
          </w:divBdr>
        </w:div>
        <w:div w:id="371423859">
          <w:marLeft w:val="0"/>
          <w:marRight w:val="0"/>
          <w:marTop w:val="0"/>
          <w:marBottom w:val="0"/>
          <w:divBdr>
            <w:top w:val="none" w:sz="0" w:space="0" w:color="auto"/>
            <w:left w:val="none" w:sz="0" w:space="0" w:color="auto"/>
            <w:bottom w:val="none" w:sz="0" w:space="0" w:color="auto"/>
            <w:right w:val="none" w:sz="0" w:space="0" w:color="auto"/>
          </w:divBdr>
        </w:div>
      </w:divsChild>
    </w:div>
    <w:div w:id="21064614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bs.org/pressroom" TargetMode="External"/><Relationship Id="rId13" Type="http://schemas.openxmlformats.org/officeDocument/2006/relationships/hyperlink" Target="http://www.facebook.com/independentlens/" TargetMode="Externa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www.pbs.org/pressroom" TargetMode="External"/><Relationship Id="rId12" Type="http://schemas.openxmlformats.org/officeDocument/2006/relationships/hyperlink" Target="http://www.pbs.org/independentlen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pbs.org/independentlens/films/tre-maison-dasan/"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pbs.org/tv_schedul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hyperlink" Target="http://www.twitter.com/independentle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2BEF579F5641B4CBC38E6EE3BFA39B2"/>
        <w:category>
          <w:name w:val="General"/>
          <w:gallery w:val="placeholder"/>
        </w:category>
        <w:types>
          <w:type w:val="bbPlcHdr"/>
        </w:types>
        <w:behaviors>
          <w:behavior w:val="content"/>
        </w:behaviors>
        <w:guid w:val="{BC03F1FD-66A5-904F-B0E7-85D5CC07410C}"/>
      </w:docPartPr>
      <w:docPartBody>
        <w:p w:rsidR="000F1854" w:rsidRDefault="005E0F58" w:rsidP="005E0F58">
          <w:pPr>
            <w:pStyle w:val="B2BEF579F5641B4CBC38E6EE3BFA39B2"/>
          </w:pPr>
          <w:r>
            <w:t>[Type text]</w:t>
          </w:r>
        </w:p>
      </w:docPartBody>
    </w:docPart>
    <w:docPart>
      <w:docPartPr>
        <w:name w:val="1F35E70D48D0DB4DAFDCE1F3B1C95855"/>
        <w:category>
          <w:name w:val="General"/>
          <w:gallery w:val="placeholder"/>
        </w:category>
        <w:types>
          <w:type w:val="bbPlcHdr"/>
        </w:types>
        <w:behaviors>
          <w:behavior w:val="content"/>
        </w:behaviors>
        <w:guid w:val="{538D5E1E-B467-5C46-84FC-F9F695C0C8EF}"/>
      </w:docPartPr>
      <w:docPartBody>
        <w:p w:rsidR="000F1854" w:rsidRDefault="005E0F58" w:rsidP="005E0F58">
          <w:pPr>
            <w:pStyle w:val="1F35E70D48D0DB4DAFDCE1F3B1C95855"/>
          </w:pPr>
          <w:r>
            <w:t>[Type text]</w:t>
          </w:r>
        </w:p>
      </w:docPartBody>
    </w:docPart>
    <w:docPart>
      <w:docPartPr>
        <w:name w:val="A45D30EDEE33AA46BD3E11479012F04E"/>
        <w:category>
          <w:name w:val="General"/>
          <w:gallery w:val="placeholder"/>
        </w:category>
        <w:types>
          <w:type w:val="bbPlcHdr"/>
        </w:types>
        <w:behaviors>
          <w:behavior w:val="content"/>
        </w:behaviors>
        <w:guid w:val="{7CD26EB9-9D14-0448-803A-52370BF831A4}"/>
      </w:docPartPr>
      <w:docPartBody>
        <w:p w:rsidR="000F1854" w:rsidRDefault="005E0F58" w:rsidP="005E0F58">
          <w:pPr>
            <w:pStyle w:val="A45D30EDEE33AA46BD3E11479012F04E"/>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Lucida Grande">
    <w:charset w:val="00"/>
    <w:family w:val="swiss"/>
    <w:pitch w:val="variable"/>
    <w:sig w:usb0="00000000"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Atlas Grotesk">
    <w:altName w:val="Cambria"/>
    <w:panose1 w:val="00000000000000000000"/>
    <w:charset w:val="4D"/>
    <w:family w:val="auto"/>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E0F58"/>
    <w:rsid w:val="000B10F5"/>
    <w:rsid w:val="000F1854"/>
    <w:rsid w:val="00151EF2"/>
    <w:rsid w:val="003D3F4E"/>
    <w:rsid w:val="003E7E6B"/>
    <w:rsid w:val="00432BD2"/>
    <w:rsid w:val="00472DCE"/>
    <w:rsid w:val="00560BBC"/>
    <w:rsid w:val="00562643"/>
    <w:rsid w:val="00570D69"/>
    <w:rsid w:val="005761E6"/>
    <w:rsid w:val="005E0F58"/>
    <w:rsid w:val="005F6C00"/>
    <w:rsid w:val="00673C4A"/>
    <w:rsid w:val="006928D0"/>
    <w:rsid w:val="007625B9"/>
    <w:rsid w:val="008006AD"/>
    <w:rsid w:val="008A5838"/>
    <w:rsid w:val="00BB214D"/>
    <w:rsid w:val="00BE346D"/>
    <w:rsid w:val="00C413E1"/>
    <w:rsid w:val="00CC63CB"/>
    <w:rsid w:val="00D02993"/>
    <w:rsid w:val="00D31D0D"/>
    <w:rsid w:val="00D716B0"/>
    <w:rsid w:val="00DA38D3"/>
    <w:rsid w:val="00DB526A"/>
    <w:rsid w:val="00E70656"/>
    <w:rsid w:val="00F001E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3B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2BEF579F5641B4CBC38E6EE3BFA39B2">
    <w:name w:val="B2BEF579F5641B4CBC38E6EE3BFA39B2"/>
    <w:rsid w:val="005E0F58"/>
  </w:style>
  <w:style w:type="paragraph" w:customStyle="1" w:styleId="1F35E70D48D0DB4DAFDCE1F3B1C95855">
    <w:name w:val="1F35E70D48D0DB4DAFDCE1F3B1C95855"/>
    <w:rsid w:val="005E0F58"/>
  </w:style>
  <w:style w:type="paragraph" w:customStyle="1" w:styleId="A45D30EDEE33AA46BD3E11479012F04E">
    <w:name w:val="A45D30EDEE33AA46BD3E11479012F04E"/>
    <w:rsid w:val="005E0F58"/>
  </w:style>
  <w:style w:type="paragraph" w:customStyle="1" w:styleId="2B3993EC9840904FA79A8AC7D1B795ED">
    <w:name w:val="2B3993EC9840904FA79A8AC7D1B795ED"/>
    <w:rsid w:val="005E0F58"/>
  </w:style>
  <w:style w:type="paragraph" w:customStyle="1" w:styleId="207BC8B47581AB4DB562426C508D6E47">
    <w:name w:val="207BC8B47581AB4DB562426C508D6E47"/>
    <w:rsid w:val="005E0F58"/>
  </w:style>
  <w:style w:type="paragraph" w:customStyle="1" w:styleId="48A3BEE1AE194A458D776A16AB2599F0">
    <w:name w:val="48A3BEE1AE194A458D776A16AB2599F0"/>
    <w:rsid w:val="005E0F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74A79-CC51-48DF-90F1-4BE7B84EB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814</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Silva</dc:creator>
  <cp:lastModifiedBy>Beth L. Sawicki</cp:lastModifiedBy>
  <cp:revision>10</cp:revision>
  <cp:lastPrinted>2016-10-06T02:59:00Z</cp:lastPrinted>
  <dcterms:created xsi:type="dcterms:W3CDTF">2019-02-12T21:22:00Z</dcterms:created>
  <dcterms:modified xsi:type="dcterms:W3CDTF">2019-02-15T14:05:00Z</dcterms:modified>
</cp:coreProperties>
</file>