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3E377" w14:textId="77777777" w:rsidR="003F286F" w:rsidRPr="009B3C07" w:rsidRDefault="00AE61E2" w:rsidP="003F286F">
      <w:pPr>
        <w:widowControl w:val="0"/>
        <w:autoSpaceDE w:val="0"/>
        <w:autoSpaceDN w:val="0"/>
        <w:adjustRightInd w:val="0"/>
        <w:jc w:val="center"/>
        <w:rPr>
          <w:rFonts w:ascii="Helvetica" w:hAnsi="Helvetica" w:cs="Helvetica"/>
          <w:b/>
          <w:bCs/>
          <w:iCs/>
          <w:sz w:val="28"/>
          <w:szCs w:val="28"/>
        </w:rPr>
      </w:pPr>
      <w:r w:rsidRPr="009B3C07">
        <w:rPr>
          <w:rFonts w:ascii="Helvetica" w:hAnsi="Helvetica"/>
          <w:b/>
          <w:bCs/>
          <w:i/>
          <w:iCs/>
          <w:noProof/>
        </w:rPr>
        <mc:AlternateContent>
          <mc:Choice Requires="wps">
            <w:drawing>
              <wp:anchor distT="0" distB="0" distL="114300" distR="114300" simplePos="0" relativeHeight="251663360" behindDoc="0" locked="0" layoutInCell="1" allowOverlap="1" wp14:anchorId="5C5064E2" wp14:editId="133B2366">
                <wp:simplePos x="0" y="0"/>
                <wp:positionH relativeFrom="page">
                  <wp:posOffset>2882900</wp:posOffset>
                </wp:positionH>
                <wp:positionV relativeFrom="page">
                  <wp:posOffset>393065</wp:posOffset>
                </wp:positionV>
                <wp:extent cx="3746500" cy="1358900"/>
                <wp:effectExtent l="0" t="0" r="6350" b="12700"/>
                <wp:wrapThrough wrapText="bothSides">
                  <wp:wrapPolygon edited="0">
                    <wp:start x="0" y="0"/>
                    <wp:lineTo x="0" y="21499"/>
                    <wp:lineTo x="21527" y="21499"/>
                    <wp:lineTo x="21527"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42C12" w14:textId="77777777" w:rsidR="008637B5" w:rsidRPr="006348E7" w:rsidRDefault="008637B5" w:rsidP="006E10FA">
                            <w:pPr>
                              <w:rPr>
                                <w:rFonts w:ascii="Helvetica" w:hAnsi="Helvetica" w:cs="Arial"/>
                                <w:b/>
                                <w:spacing w:val="80"/>
                                <w:sz w:val="22"/>
                                <w:szCs w:val="22"/>
                              </w:rPr>
                            </w:pPr>
                            <w:r w:rsidRPr="006348E7">
                              <w:rPr>
                                <w:rFonts w:ascii="Helvetica" w:hAnsi="Helvetica" w:cs="Arial"/>
                                <w:b/>
                                <w:spacing w:val="80"/>
                                <w:sz w:val="22"/>
                                <w:szCs w:val="22"/>
                              </w:rPr>
                              <w:t>FOR IMMEDIATE RELEASE</w:t>
                            </w:r>
                          </w:p>
                          <w:p w14:paraId="1ECBA4B4" w14:textId="77777777" w:rsidR="008637B5" w:rsidRPr="00100ED4" w:rsidRDefault="008637B5" w:rsidP="006E10FA">
                            <w:pPr>
                              <w:rPr>
                                <w:rFonts w:ascii="Helvetica" w:hAnsi="Helvetica" w:cs="Arial"/>
                              </w:rPr>
                            </w:pPr>
                          </w:p>
                          <w:p w14:paraId="057A5207" w14:textId="77777777" w:rsidR="008637B5" w:rsidRPr="00100ED4" w:rsidRDefault="008637B5" w:rsidP="006E10FA">
                            <w:pPr>
                              <w:rPr>
                                <w:rFonts w:ascii="Helvetica" w:hAnsi="Helvetica" w:cs="Arial"/>
                                <w:b/>
                                <w:sz w:val="22"/>
                                <w:szCs w:val="22"/>
                              </w:rPr>
                            </w:pPr>
                            <w:r w:rsidRPr="00100ED4">
                              <w:rPr>
                                <w:rFonts w:ascii="Helvetica" w:hAnsi="Helvetica" w:cs="Arial"/>
                                <w:b/>
                                <w:sz w:val="22"/>
                                <w:szCs w:val="22"/>
                              </w:rPr>
                              <w:t>CONTACT</w:t>
                            </w:r>
                          </w:p>
                          <w:p w14:paraId="40A998B4" w14:textId="77777777" w:rsidR="008637B5" w:rsidRPr="00100ED4" w:rsidRDefault="008637B5" w:rsidP="006E10FA">
                            <w:pPr>
                              <w:rPr>
                                <w:rFonts w:ascii="Helvetica" w:hAnsi="Helvetica" w:cs="Arial"/>
                                <w:sz w:val="20"/>
                                <w:szCs w:val="20"/>
                              </w:rPr>
                            </w:pPr>
                            <w:r>
                              <w:rPr>
                                <w:rFonts w:ascii="Helvetica" w:hAnsi="Helvetica" w:cs="Arial"/>
                                <w:sz w:val="20"/>
                                <w:szCs w:val="20"/>
                              </w:rPr>
                              <w:t>Tanya Leverault, ITVS</w:t>
                            </w:r>
                            <w:r w:rsidRPr="00100ED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tanya.leverault@itvs.org</w:t>
                            </w:r>
                          </w:p>
                          <w:p w14:paraId="45541A24"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Mary Lugo</w:t>
                            </w:r>
                            <w:r w:rsidRPr="00100ED4">
                              <w:rPr>
                                <w:rFonts w:ascii="Helvetica" w:hAnsi="Helvetica" w:cs="Arial"/>
                                <w:sz w:val="20"/>
                                <w:szCs w:val="20"/>
                              </w:rPr>
                              <w:tab/>
                            </w:r>
                            <w:r w:rsidRPr="00100ED4">
                              <w:rPr>
                                <w:rFonts w:ascii="Helvetica" w:hAnsi="Helvetica" w:cs="Arial"/>
                                <w:sz w:val="20"/>
                                <w:szCs w:val="20"/>
                              </w:rPr>
                              <w:tab/>
                              <w:t>770-623-8190</w:t>
                            </w:r>
                            <w:r w:rsidRPr="00100ED4">
                              <w:rPr>
                                <w:rFonts w:ascii="Helvetica" w:hAnsi="Helvetica" w:cs="Arial"/>
                                <w:sz w:val="20"/>
                                <w:szCs w:val="20"/>
                              </w:rPr>
                              <w:tab/>
                              <w:t>lugo@negia.net</w:t>
                            </w:r>
                          </w:p>
                          <w:p w14:paraId="467BAE5F"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 xml:space="preserve">Cara White </w:t>
                            </w:r>
                            <w:r w:rsidRPr="00100ED4">
                              <w:rPr>
                                <w:rFonts w:ascii="Helvetica" w:hAnsi="Helvetica" w:cs="Arial"/>
                                <w:sz w:val="20"/>
                                <w:szCs w:val="20"/>
                              </w:rPr>
                              <w:tab/>
                            </w:r>
                            <w:r w:rsidRPr="00100ED4">
                              <w:rPr>
                                <w:rFonts w:ascii="Helvetica" w:hAnsi="Helvetica" w:cs="Arial"/>
                                <w:sz w:val="20"/>
                                <w:szCs w:val="20"/>
                              </w:rPr>
                              <w:tab/>
                              <w:t xml:space="preserve">843-881-1480 </w:t>
                            </w:r>
                            <w:r w:rsidRPr="00100ED4">
                              <w:rPr>
                                <w:rFonts w:ascii="Helvetica" w:hAnsi="Helvetica" w:cs="Arial"/>
                                <w:sz w:val="20"/>
                                <w:szCs w:val="20"/>
                              </w:rPr>
                              <w:tab/>
                              <w:t>cara.white@mac.com</w:t>
                            </w:r>
                          </w:p>
                          <w:p w14:paraId="11DD3D71" w14:textId="77777777" w:rsidR="008637B5" w:rsidRPr="00100ED4" w:rsidRDefault="008637B5" w:rsidP="008637B5">
                            <w:pPr>
                              <w:spacing w:before="120"/>
                              <w:rPr>
                                <w:rFonts w:ascii="Helvetica" w:hAnsi="Helvetica" w:cs="Arial"/>
                                <w:sz w:val="20"/>
                                <w:szCs w:val="20"/>
                              </w:rPr>
                            </w:pPr>
                            <w:r w:rsidRPr="00100ED4">
                              <w:rPr>
                                <w:rFonts w:ascii="Helvetica" w:hAnsi="Helvetica" w:cs="Arial"/>
                                <w:sz w:val="20"/>
                                <w:szCs w:val="20"/>
                              </w:rPr>
                              <w:t xml:space="preserve">For downloadable images, visit </w:t>
                            </w:r>
                            <w:hyperlink r:id="rId7" w:history="1">
                              <w:r w:rsidRPr="00100ED4">
                                <w:rPr>
                                  <w:rStyle w:val="Hyperlink"/>
                                  <w:rFonts w:ascii="Helvetica" w:hAnsi="Helvetica" w:cs="Arial"/>
                                  <w:sz w:val="20"/>
                                  <w:szCs w:val="20"/>
                                </w:rPr>
                                <w:t>pbs.org/pressroom</w:t>
                              </w:r>
                            </w:hyperlink>
                            <w:r w:rsidRPr="00100ED4">
                              <w:rPr>
                                <w:rFonts w:ascii="Helvetica" w:hAnsi="Helvetica" w:cs="Arial"/>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064E2"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WznQIAAJM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" filled="f" stroked="f">
                <v:path arrowok="t"/>
                <v:textbox inset="0,0,0,0">
                  <w:txbxContent>
                    <w:p w14:paraId="57742C12" w14:textId="77777777" w:rsidR="008637B5" w:rsidRPr="006348E7" w:rsidRDefault="008637B5" w:rsidP="006E10FA">
                      <w:pPr>
                        <w:rPr>
                          <w:rFonts w:ascii="Helvetica" w:hAnsi="Helvetica" w:cs="Arial"/>
                          <w:b/>
                          <w:spacing w:val="80"/>
                          <w:sz w:val="22"/>
                          <w:szCs w:val="22"/>
                        </w:rPr>
                      </w:pPr>
                      <w:r w:rsidRPr="006348E7">
                        <w:rPr>
                          <w:rFonts w:ascii="Helvetica" w:hAnsi="Helvetica" w:cs="Arial"/>
                          <w:b/>
                          <w:spacing w:val="80"/>
                          <w:sz w:val="22"/>
                          <w:szCs w:val="22"/>
                        </w:rPr>
                        <w:t>FOR IMMEDIATE RELEASE</w:t>
                      </w:r>
                    </w:p>
                    <w:p w14:paraId="1ECBA4B4" w14:textId="77777777" w:rsidR="008637B5" w:rsidRPr="00100ED4" w:rsidRDefault="008637B5" w:rsidP="006E10FA">
                      <w:pPr>
                        <w:rPr>
                          <w:rFonts w:ascii="Helvetica" w:hAnsi="Helvetica" w:cs="Arial"/>
                        </w:rPr>
                      </w:pPr>
                    </w:p>
                    <w:p w14:paraId="057A5207" w14:textId="77777777" w:rsidR="008637B5" w:rsidRPr="00100ED4" w:rsidRDefault="008637B5" w:rsidP="006E10FA">
                      <w:pPr>
                        <w:rPr>
                          <w:rFonts w:ascii="Helvetica" w:hAnsi="Helvetica" w:cs="Arial"/>
                          <w:b/>
                          <w:sz w:val="22"/>
                          <w:szCs w:val="22"/>
                        </w:rPr>
                      </w:pPr>
                      <w:r w:rsidRPr="00100ED4">
                        <w:rPr>
                          <w:rFonts w:ascii="Helvetica" w:hAnsi="Helvetica" w:cs="Arial"/>
                          <w:b/>
                          <w:sz w:val="22"/>
                          <w:szCs w:val="22"/>
                        </w:rPr>
                        <w:t>CONTACT</w:t>
                      </w:r>
                    </w:p>
                    <w:p w14:paraId="40A998B4" w14:textId="77777777" w:rsidR="008637B5" w:rsidRPr="00100ED4" w:rsidRDefault="008637B5" w:rsidP="006E10FA">
                      <w:pPr>
                        <w:rPr>
                          <w:rFonts w:ascii="Helvetica" w:hAnsi="Helvetica" w:cs="Arial"/>
                          <w:sz w:val="20"/>
                          <w:szCs w:val="20"/>
                        </w:rPr>
                      </w:pPr>
                      <w:r>
                        <w:rPr>
                          <w:rFonts w:ascii="Helvetica" w:hAnsi="Helvetica" w:cs="Arial"/>
                          <w:sz w:val="20"/>
                          <w:szCs w:val="20"/>
                        </w:rPr>
                        <w:t>Tanya Leverault, ITVS</w:t>
                      </w:r>
                      <w:r w:rsidRPr="00100ED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tanya.leverault@itvs.org</w:t>
                      </w:r>
                    </w:p>
                    <w:p w14:paraId="45541A24"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Mary Lugo</w:t>
                      </w:r>
                      <w:r w:rsidRPr="00100ED4">
                        <w:rPr>
                          <w:rFonts w:ascii="Helvetica" w:hAnsi="Helvetica" w:cs="Arial"/>
                          <w:sz w:val="20"/>
                          <w:szCs w:val="20"/>
                        </w:rPr>
                        <w:tab/>
                      </w:r>
                      <w:r w:rsidRPr="00100ED4">
                        <w:rPr>
                          <w:rFonts w:ascii="Helvetica" w:hAnsi="Helvetica" w:cs="Arial"/>
                          <w:sz w:val="20"/>
                          <w:szCs w:val="20"/>
                        </w:rPr>
                        <w:tab/>
                        <w:t>770-623-8190</w:t>
                      </w:r>
                      <w:r w:rsidRPr="00100ED4">
                        <w:rPr>
                          <w:rFonts w:ascii="Helvetica" w:hAnsi="Helvetica" w:cs="Arial"/>
                          <w:sz w:val="20"/>
                          <w:szCs w:val="20"/>
                        </w:rPr>
                        <w:tab/>
                        <w:t>lugo@negia.net</w:t>
                      </w:r>
                    </w:p>
                    <w:p w14:paraId="467BAE5F"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 xml:space="preserve">Cara White </w:t>
                      </w:r>
                      <w:r w:rsidRPr="00100ED4">
                        <w:rPr>
                          <w:rFonts w:ascii="Helvetica" w:hAnsi="Helvetica" w:cs="Arial"/>
                          <w:sz w:val="20"/>
                          <w:szCs w:val="20"/>
                        </w:rPr>
                        <w:tab/>
                      </w:r>
                      <w:r w:rsidRPr="00100ED4">
                        <w:rPr>
                          <w:rFonts w:ascii="Helvetica" w:hAnsi="Helvetica" w:cs="Arial"/>
                          <w:sz w:val="20"/>
                          <w:szCs w:val="20"/>
                        </w:rPr>
                        <w:tab/>
                        <w:t xml:space="preserve">843-881-1480 </w:t>
                      </w:r>
                      <w:r w:rsidRPr="00100ED4">
                        <w:rPr>
                          <w:rFonts w:ascii="Helvetica" w:hAnsi="Helvetica" w:cs="Arial"/>
                          <w:sz w:val="20"/>
                          <w:szCs w:val="20"/>
                        </w:rPr>
                        <w:tab/>
                        <w:t>cara.white@mac.com</w:t>
                      </w:r>
                    </w:p>
                    <w:p w14:paraId="11DD3D71" w14:textId="77777777" w:rsidR="008637B5" w:rsidRPr="00100ED4" w:rsidRDefault="008637B5" w:rsidP="008637B5">
                      <w:pPr>
                        <w:spacing w:before="120"/>
                        <w:rPr>
                          <w:rFonts w:ascii="Helvetica" w:hAnsi="Helvetica" w:cs="Arial"/>
                          <w:sz w:val="20"/>
                          <w:szCs w:val="20"/>
                        </w:rPr>
                      </w:pPr>
                      <w:r w:rsidRPr="00100ED4">
                        <w:rPr>
                          <w:rFonts w:ascii="Helvetica" w:hAnsi="Helvetica" w:cs="Arial"/>
                          <w:sz w:val="20"/>
                          <w:szCs w:val="20"/>
                        </w:rPr>
                        <w:t xml:space="preserve">For downloadable images, visit </w:t>
                      </w:r>
                      <w:hyperlink r:id="rId9" w:history="1">
                        <w:r w:rsidRPr="00100ED4">
                          <w:rPr>
                            <w:rStyle w:val="Hyperlink"/>
                            <w:rFonts w:ascii="Helvetica" w:hAnsi="Helvetica" w:cs="Arial"/>
                            <w:sz w:val="20"/>
                            <w:szCs w:val="20"/>
                          </w:rPr>
                          <w:t>pbs.org/pressroom</w:t>
                        </w:r>
                      </w:hyperlink>
                      <w:r w:rsidRPr="00100ED4">
                        <w:rPr>
                          <w:rFonts w:ascii="Helvetica" w:hAnsi="Helvetica" w:cs="Arial"/>
                          <w:sz w:val="20"/>
                          <w:szCs w:val="20"/>
                        </w:rPr>
                        <w:t>/</w:t>
                      </w:r>
                    </w:p>
                  </w:txbxContent>
                </v:textbox>
                <w10:wrap type="through" anchorx="page" anchory="page"/>
              </v:shape>
            </w:pict>
          </mc:Fallback>
        </mc:AlternateContent>
      </w:r>
      <w:r w:rsidR="003F286F" w:rsidRPr="009B3C07">
        <w:rPr>
          <w:rFonts w:ascii="Helvetica" w:hAnsi="Helvetica" w:cs="Helvetica"/>
          <w:b/>
          <w:bCs/>
          <w:sz w:val="28"/>
          <w:szCs w:val="28"/>
        </w:rPr>
        <w:t xml:space="preserve">Bernardo Ruiz’s </w:t>
      </w:r>
      <w:r w:rsidR="003F286F" w:rsidRPr="009B3C07">
        <w:rPr>
          <w:rFonts w:ascii="Helvetica" w:hAnsi="Helvetica" w:cs="Helvetica"/>
          <w:b/>
          <w:bCs/>
          <w:i/>
          <w:sz w:val="28"/>
          <w:szCs w:val="28"/>
        </w:rPr>
        <w:t>Harvest Season</w:t>
      </w:r>
      <w:r w:rsidR="003F286F" w:rsidRPr="009B3C07">
        <w:rPr>
          <w:rFonts w:ascii="Helvetica" w:hAnsi="Helvetica" w:cs="Helvetica"/>
          <w:b/>
          <w:bCs/>
          <w:sz w:val="28"/>
          <w:szCs w:val="28"/>
        </w:rPr>
        <w:t xml:space="preserve"> </w:t>
      </w:r>
      <w:r w:rsidR="00954725" w:rsidRPr="009B3C07">
        <w:rPr>
          <w:rFonts w:ascii="Helvetica" w:hAnsi="Helvetica" w:cs="Helvetica"/>
          <w:b/>
          <w:bCs/>
          <w:iCs/>
          <w:sz w:val="28"/>
          <w:szCs w:val="28"/>
        </w:rPr>
        <w:t>Premieres</w:t>
      </w:r>
      <w:r w:rsidR="00190745" w:rsidRPr="009B3C07">
        <w:rPr>
          <w:rFonts w:ascii="Helvetica" w:hAnsi="Helvetica" w:cs="Helvetica"/>
          <w:b/>
          <w:bCs/>
          <w:iCs/>
          <w:sz w:val="28"/>
          <w:szCs w:val="28"/>
        </w:rPr>
        <w:t xml:space="preserve"> Monday, May 13</w:t>
      </w:r>
      <w:r w:rsidR="00954725" w:rsidRPr="009B3C07">
        <w:rPr>
          <w:rFonts w:ascii="Helvetica" w:hAnsi="Helvetica" w:cs="Helvetica"/>
          <w:b/>
          <w:bCs/>
          <w:iCs/>
          <w:sz w:val="28"/>
          <w:szCs w:val="28"/>
        </w:rPr>
        <w:t xml:space="preserve"> on</w:t>
      </w:r>
    </w:p>
    <w:p w14:paraId="10DA0D6C" w14:textId="51F91624" w:rsidR="00954725" w:rsidRPr="009B3C07" w:rsidRDefault="00954725" w:rsidP="003F286F">
      <w:pPr>
        <w:widowControl w:val="0"/>
        <w:autoSpaceDE w:val="0"/>
        <w:autoSpaceDN w:val="0"/>
        <w:adjustRightInd w:val="0"/>
        <w:jc w:val="center"/>
        <w:rPr>
          <w:rFonts w:ascii="Helvetica" w:hAnsi="Helvetica" w:cs="Helvetica"/>
          <w:b/>
          <w:bCs/>
          <w:iCs/>
          <w:sz w:val="28"/>
          <w:szCs w:val="28"/>
        </w:rPr>
      </w:pPr>
      <w:r w:rsidRPr="009B3C07">
        <w:rPr>
          <w:rFonts w:ascii="Helvetica" w:hAnsi="Helvetica" w:cs="Helvetica"/>
          <w:b/>
          <w:bCs/>
          <w:i/>
          <w:iCs/>
          <w:sz w:val="28"/>
          <w:szCs w:val="28"/>
        </w:rPr>
        <w:t xml:space="preserve"> Independent Len</w:t>
      </w:r>
      <w:r w:rsidR="00190745" w:rsidRPr="009B3C07">
        <w:rPr>
          <w:rFonts w:ascii="Helvetica" w:hAnsi="Helvetica" w:cs="Helvetica"/>
          <w:b/>
          <w:bCs/>
          <w:iCs/>
          <w:sz w:val="28"/>
          <w:szCs w:val="28"/>
        </w:rPr>
        <w:t xml:space="preserve">s </w:t>
      </w:r>
      <w:r w:rsidRPr="009B3C07">
        <w:rPr>
          <w:rFonts w:ascii="Helvetica" w:hAnsi="Helvetica" w:cs="Helvetica"/>
          <w:b/>
          <w:bCs/>
          <w:iCs/>
          <w:sz w:val="28"/>
          <w:szCs w:val="28"/>
        </w:rPr>
        <w:t>on PBS</w:t>
      </w:r>
      <w:r w:rsidR="003F286F" w:rsidRPr="009B3C07">
        <w:rPr>
          <w:rFonts w:ascii="Helvetica" w:hAnsi="Helvetica" w:cs="Helvetica"/>
          <w:b/>
          <w:bCs/>
          <w:iCs/>
          <w:sz w:val="28"/>
          <w:szCs w:val="28"/>
        </w:rPr>
        <w:t xml:space="preserve"> and </w:t>
      </w:r>
      <w:r w:rsidR="00BD13FB" w:rsidRPr="009B3C07">
        <w:rPr>
          <w:rFonts w:ascii="Helvetica" w:hAnsi="Helvetica" w:cs="Helvetica"/>
          <w:b/>
          <w:bCs/>
          <w:iCs/>
          <w:sz w:val="28"/>
          <w:szCs w:val="28"/>
        </w:rPr>
        <w:t>PBS</w:t>
      </w:r>
      <w:r w:rsidR="003F286F" w:rsidRPr="009B3C07">
        <w:rPr>
          <w:rFonts w:ascii="Helvetica" w:hAnsi="Helvetica" w:cs="Helvetica"/>
          <w:b/>
          <w:bCs/>
          <w:iCs/>
          <w:sz w:val="28"/>
          <w:szCs w:val="28"/>
        </w:rPr>
        <w:t>.org</w:t>
      </w:r>
    </w:p>
    <w:p w14:paraId="18419CC3" w14:textId="77777777" w:rsidR="00FA7153" w:rsidRPr="009B3C07" w:rsidRDefault="00FA7153" w:rsidP="003F286F">
      <w:pPr>
        <w:widowControl w:val="0"/>
        <w:autoSpaceDE w:val="0"/>
        <w:autoSpaceDN w:val="0"/>
        <w:adjustRightInd w:val="0"/>
        <w:jc w:val="center"/>
        <w:rPr>
          <w:rFonts w:ascii="Helvetica" w:hAnsi="Helvetica" w:cs="Helvetica"/>
          <w:b/>
          <w:bCs/>
          <w:iCs/>
          <w:sz w:val="28"/>
          <w:szCs w:val="28"/>
        </w:rPr>
      </w:pPr>
    </w:p>
    <w:p w14:paraId="2827A4FB" w14:textId="0E38352F" w:rsidR="00FA7153" w:rsidRPr="009B3C07" w:rsidRDefault="00FA7153" w:rsidP="003F286F">
      <w:pPr>
        <w:widowControl w:val="0"/>
        <w:autoSpaceDE w:val="0"/>
        <w:autoSpaceDN w:val="0"/>
        <w:adjustRightInd w:val="0"/>
        <w:jc w:val="center"/>
        <w:rPr>
          <w:rFonts w:ascii="Helvetica" w:hAnsi="Helvetica" w:cs="Helvetica"/>
          <w:b/>
          <w:bCs/>
          <w:iCs/>
        </w:rPr>
      </w:pPr>
      <w:r w:rsidRPr="009B3C07">
        <w:rPr>
          <w:rFonts w:ascii="Helvetica" w:hAnsi="Helvetica" w:cs="Helvetica"/>
          <w:b/>
          <w:bCs/>
          <w:iCs/>
        </w:rPr>
        <w:t xml:space="preserve">Documentary Spotlights California’s </w:t>
      </w:r>
      <w:r w:rsidR="006D3A8F" w:rsidRPr="009B3C07">
        <w:rPr>
          <w:rFonts w:ascii="Helvetica" w:hAnsi="Helvetica" w:cs="Helvetica"/>
          <w:b/>
          <w:bCs/>
          <w:iCs/>
        </w:rPr>
        <w:t>Mexican</w:t>
      </w:r>
      <w:r w:rsidR="00556B7C" w:rsidRPr="009B3C07">
        <w:rPr>
          <w:rFonts w:ascii="Helvetica" w:hAnsi="Helvetica" w:cs="Helvetica"/>
          <w:b/>
          <w:bCs/>
          <w:iCs/>
        </w:rPr>
        <w:t xml:space="preserve"> </w:t>
      </w:r>
      <w:r w:rsidR="006D3A8F" w:rsidRPr="009B3C07">
        <w:rPr>
          <w:rFonts w:ascii="Helvetica" w:hAnsi="Helvetica" w:cs="Helvetica"/>
          <w:b/>
          <w:bCs/>
          <w:iCs/>
        </w:rPr>
        <w:t xml:space="preserve">American </w:t>
      </w:r>
      <w:r w:rsidRPr="009B3C07">
        <w:rPr>
          <w:rFonts w:ascii="Helvetica" w:hAnsi="Helvetica" w:cs="Helvetica"/>
          <w:b/>
          <w:bCs/>
          <w:iCs/>
        </w:rPr>
        <w:t xml:space="preserve">Winemakers and </w:t>
      </w:r>
      <w:r w:rsidR="006D3A8F" w:rsidRPr="009B3C07">
        <w:rPr>
          <w:rFonts w:ascii="Helvetica" w:hAnsi="Helvetica" w:cs="Helvetica"/>
          <w:b/>
          <w:bCs/>
          <w:iCs/>
        </w:rPr>
        <w:t xml:space="preserve">the Migrant </w:t>
      </w:r>
      <w:r w:rsidRPr="009B3C07">
        <w:rPr>
          <w:rFonts w:ascii="Helvetica" w:hAnsi="Helvetica" w:cs="Helvetica"/>
          <w:b/>
          <w:bCs/>
          <w:iCs/>
        </w:rPr>
        <w:t>Workers</w:t>
      </w:r>
      <w:r w:rsidR="00353774" w:rsidRPr="009B3C07">
        <w:rPr>
          <w:rFonts w:ascii="Helvetica" w:hAnsi="Helvetica" w:cs="Helvetica"/>
          <w:b/>
          <w:bCs/>
          <w:iCs/>
        </w:rPr>
        <w:t xml:space="preserve"> </w:t>
      </w:r>
      <w:r w:rsidR="00740697" w:rsidRPr="009B3C07">
        <w:rPr>
          <w:rFonts w:ascii="Helvetica" w:hAnsi="Helvetica" w:cs="Helvetica"/>
          <w:b/>
          <w:bCs/>
          <w:iCs/>
        </w:rPr>
        <w:t>B</w:t>
      </w:r>
      <w:r w:rsidR="006D3A8F" w:rsidRPr="009B3C07">
        <w:rPr>
          <w:rFonts w:ascii="Helvetica" w:hAnsi="Helvetica" w:cs="Helvetica"/>
          <w:b/>
          <w:bCs/>
          <w:iCs/>
        </w:rPr>
        <w:t>ehind Every Bottle</w:t>
      </w:r>
    </w:p>
    <w:p w14:paraId="13F0F73F" w14:textId="77777777" w:rsidR="005205C8" w:rsidRPr="009B3C07" w:rsidRDefault="005205C8" w:rsidP="003F286F">
      <w:pPr>
        <w:widowControl w:val="0"/>
        <w:autoSpaceDE w:val="0"/>
        <w:autoSpaceDN w:val="0"/>
        <w:adjustRightInd w:val="0"/>
        <w:jc w:val="center"/>
        <w:rPr>
          <w:rFonts w:ascii="Helvetica" w:hAnsi="Helvetica" w:cs="Helvetica"/>
          <w:b/>
          <w:bCs/>
          <w:iCs/>
          <w:sz w:val="28"/>
          <w:szCs w:val="28"/>
        </w:rPr>
      </w:pPr>
    </w:p>
    <w:p w14:paraId="1E49D8FF" w14:textId="127FA2FF" w:rsidR="005205C8" w:rsidRPr="009B3C07" w:rsidRDefault="005205C8" w:rsidP="005205C8">
      <w:pPr>
        <w:autoSpaceDE w:val="0"/>
        <w:autoSpaceDN w:val="0"/>
        <w:adjustRightInd w:val="0"/>
        <w:jc w:val="center"/>
        <w:rPr>
          <w:rFonts w:ascii="Helvetica" w:hAnsi="Helvetica" w:cs="Helvetica"/>
          <w:b/>
          <w:bCs/>
        </w:rPr>
      </w:pPr>
    </w:p>
    <w:p w14:paraId="12166F74" w14:textId="2B02D229" w:rsidR="005205C8" w:rsidRPr="009B3C07" w:rsidRDefault="00BD13FB" w:rsidP="005205C8">
      <w:pPr>
        <w:pStyle w:val="NormalWeb"/>
        <w:shd w:val="clear" w:color="auto" w:fill="FFFFFF"/>
        <w:spacing w:before="0" w:beforeAutospacing="0" w:after="0" w:afterAutospacing="0" w:line="0" w:lineRule="atLeast"/>
        <w:rPr>
          <w:rFonts w:ascii="Helvetica" w:hAnsi="Helvetica" w:cs="Arial"/>
        </w:rPr>
      </w:pPr>
      <w:r w:rsidRPr="009B3C07">
        <w:rPr>
          <w:rFonts w:ascii="Helvetica" w:hAnsi="Helvetica" w:cs="Arial"/>
          <w:noProof/>
        </w:rPr>
        <mc:AlternateContent>
          <mc:Choice Requires="wps">
            <w:drawing>
              <wp:anchor distT="0" distB="0" distL="114300" distR="114300" simplePos="0" relativeHeight="251664384" behindDoc="1" locked="0" layoutInCell="1" allowOverlap="1" wp14:anchorId="40446F10" wp14:editId="5F9CB2F8">
                <wp:simplePos x="0" y="0"/>
                <wp:positionH relativeFrom="column">
                  <wp:posOffset>-25400</wp:posOffset>
                </wp:positionH>
                <wp:positionV relativeFrom="paragraph">
                  <wp:posOffset>34925</wp:posOffset>
                </wp:positionV>
                <wp:extent cx="2011680" cy="2103120"/>
                <wp:effectExtent l="0" t="0" r="0" b="5080"/>
                <wp:wrapTight wrapText="bothSides">
                  <wp:wrapPolygon edited="0">
                    <wp:start x="0" y="0"/>
                    <wp:lineTo x="0" y="21522"/>
                    <wp:lineTo x="21409" y="21522"/>
                    <wp:lineTo x="2140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011680" cy="2103120"/>
                        </a:xfrm>
                        <a:prstGeom prst="rect">
                          <a:avLst/>
                        </a:prstGeom>
                        <a:solidFill>
                          <a:schemeClr val="lt1"/>
                        </a:solidFill>
                        <a:ln w="6350">
                          <a:noFill/>
                        </a:ln>
                      </wps:spPr>
                      <wps:txbx>
                        <w:txbxContent>
                          <w:p w14:paraId="7FEBA002" w14:textId="3F0499BA" w:rsidR="00BD13FB" w:rsidRDefault="005867C1">
                            <w:r>
                              <w:rPr>
                                <w:noProof/>
                              </w:rPr>
                              <w:drawing>
                                <wp:inline distT="0" distB="0" distL="0" distR="0" wp14:anchorId="2E8A5022" wp14:editId="3672D3CC">
                                  <wp:extent cx="2005948" cy="18288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red HARVESTSEAS_1-6_AddlPubStills_170823_harvest_7756.jpg"/>
                                          <pic:cNvPicPr/>
                                        </pic:nvPicPr>
                                        <pic:blipFill>
                                          <a:blip r:embed="rId10"/>
                                          <a:stretch>
                                            <a:fillRect/>
                                          </a:stretch>
                                        </pic:blipFill>
                                        <pic:spPr>
                                          <a:xfrm>
                                            <a:off x="0" y="0"/>
                                            <a:ext cx="2005948" cy="1828800"/>
                                          </a:xfrm>
                                          <a:prstGeom prst="rect">
                                            <a:avLst/>
                                          </a:prstGeom>
                                        </pic:spPr>
                                      </pic:pic>
                                    </a:graphicData>
                                  </a:graphic>
                                </wp:inline>
                              </w:drawing>
                            </w:r>
                          </w:p>
                          <w:p w14:paraId="50FFE755" w14:textId="6FBB73C6" w:rsidR="005867C1" w:rsidRPr="005867C1" w:rsidRDefault="005867C1">
                            <w:pPr>
                              <w:rPr>
                                <w:rFonts w:ascii="Helvetica" w:hAnsi="Helvetica"/>
                                <w:i/>
                                <w:sz w:val="18"/>
                                <w:szCs w:val="18"/>
                              </w:rPr>
                            </w:pPr>
                            <w:r w:rsidRPr="005867C1">
                              <w:rPr>
                                <w:rFonts w:ascii="Helvetica" w:hAnsi="Helvetica"/>
                                <w:i/>
                                <w:sz w:val="18"/>
                                <w:szCs w:val="18"/>
                              </w:rPr>
                              <w:t xml:space="preserve">Credit: </w:t>
                            </w:r>
                            <w:r>
                              <w:rPr>
                                <w:rFonts w:ascii="Helvetica" w:hAnsi="Helvetica"/>
                                <w:i/>
                                <w:sz w:val="18"/>
                                <w:szCs w:val="18"/>
                              </w:rPr>
                              <w:t>Roberto Guerra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46F10" id="_x0000_t202" coordsize="21600,21600" o:spt="202" path="m,l,21600r21600,l21600,xe">
                <v:stroke joinstyle="miter"/>
                <v:path gradientshapeok="t" o:connecttype="rect"/>
              </v:shapetype>
              <v:shape id="Text Box 3" o:spid="_x0000_s1027" type="#_x0000_t202" style="position:absolute;margin-left:-2pt;margin-top:2.75pt;width:158.4pt;height:16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" fillcolor="white [3201]" stroked="f" strokeweight=".5pt">
                <v:textbox inset="0,0,0,0">
                  <w:txbxContent>
                    <w:p w14:paraId="7FEBA002" w14:textId="3F0499BA" w:rsidR="00BD13FB" w:rsidRDefault="005867C1">
                      <w:r>
                        <w:rPr>
                          <w:noProof/>
                        </w:rPr>
                        <w:drawing>
                          <wp:inline distT="0" distB="0" distL="0" distR="0" wp14:anchorId="2E8A5022" wp14:editId="3672D3CC">
                            <wp:extent cx="2005948" cy="18288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red HARVESTSEAS_1-6_AddlPubStills_170823_harvest_7756.jpg"/>
                                    <pic:cNvPicPr/>
                                  </pic:nvPicPr>
                                  <pic:blipFill>
                                    <a:blip r:embed="rId10"/>
                                    <a:stretch>
                                      <a:fillRect/>
                                    </a:stretch>
                                  </pic:blipFill>
                                  <pic:spPr>
                                    <a:xfrm>
                                      <a:off x="0" y="0"/>
                                      <a:ext cx="2005948" cy="1828800"/>
                                    </a:xfrm>
                                    <a:prstGeom prst="rect">
                                      <a:avLst/>
                                    </a:prstGeom>
                                  </pic:spPr>
                                </pic:pic>
                              </a:graphicData>
                            </a:graphic>
                          </wp:inline>
                        </w:drawing>
                      </w:r>
                    </w:p>
                    <w:p w14:paraId="50FFE755" w14:textId="6FBB73C6" w:rsidR="005867C1" w:rsidRPr="005867C1" w:rsidRDefault="005867C1">
                      <w:pPr>
                        <w:rPr>
                          <w:rFonts w:ascii="Helvetica" w:hAnsi="Helvetica"/>
                          <w:i/>
                          <w:sz w:val="18"/>
                          <w:szCs w:val="18"/>
                        </w:rPr>
                      </w:pPr>
                      <w:r w:rsidRPr="005867C1">
                        <w:rPr>
                          <w:rFonts w:ascii="Helvetica" w:hAnsi="Helvetica"/>
                          <w:i/>
                          <w:sz w:val="18"/>
                          <w:szCs w:val="18"/>
                        </w:rPr>
                        <w:t xml:space="preserve">Credit: </w:t>
                      </w:r>
                      <w:r>
                        <w:rPr>
                          <w:rFonts w:ascii="Helvetica" w:hAnsi="Helvetica"/>
                          <w:i/>
                          <w:sz w:val="18"/>
                          <w:szCs w:val="18"/>
                        </w:rPr>
                        <w:t>Roberto Guerra</w:t>
                      </w:r>
                    </w:p>
                  </w:txbxContent>
                </v:textbox>
                <w10:wrap type="tight"/>
              </v:shape>
            </w:pict>
          </mc:Fallback>
        </mc:AlternateContent>
      </w:r>
      <w:r w:rsidR="005205C8" w:rsidRPr="009B3C07">
        <w:rPr>
          <w:rFonts w:ascii="Helvetica" w:hAnsi="Helvetica" w:cs="Arial"/>
        </w:rPr>
        <w:t xml:space="preserve">(San Francisco, CA) — </w:t>
      </w:r>
      <w:r w:rsidR="005205C8" w:rsidRPr="009B3C07">
        <w:rPr>
          <w:rFonts w:ascii="Helvetica" w:hAnsi="Helvetica" w:cs="Arial"/>
          <w:b/>
          <w:i/>
          <w:iCs/>
        </w:rPr>
        <w:t>Harvest Season</w:t>
      </w:r>
      <w:r w:rsidR="005205C8" w:rsidRPr="009B3C07">
        <w:rPr>
          <w:rFonts w:ascii="Helvetica" w:hAnsi="Helvetica" w:cs="Arial"/>
        </w:rPr>
        <w:t xml:space="preserve"> probes the lives of the temporary laborers, permanent residents, and multigenerational Latinos intimately connected to the production of premium wines in the Napa and Sonoma regions of Northern California — in the midst of one of the most dramatic grape harvests in recent memory. Directed by Bernardo Ruiz (</w:t>
      </w:r>
      <w:r w:rsidR="005205C8" w:rsidRPr="009B3C07">
        <w:rPr>
          <w:rFonts w:ascii="Helvetica" w:hAnsi="Helvetica" w:cs="Arial"/>
          <w:i/>
        </w:rPr>
        <w:t>Reportero</w:t>
      </w:r>
      <w:r w:rsidR="005205C8" w:rsidRPr="009B3C07">
        <w:rPr>
          <w:rFonts w:ascii="Helvetica" w:hAnsi="Helvetica" w:cs="Arial"/>
        </w:rPr>
        <w:t xml:space="preserve">), </w:t>
      </w:r>
      <w:r w:rsidR="005205C8" w:rsidRPr="009B3C07">
        <w:rPr>
          <w:rFonts w:ascii="Helvetica" w:hAnsi="Helvetica" w:cs="Arial"/>
          <w:i/>
        </w:rPr>
        <w:t>Harvest Season</w:t>
      </w:r>
      <w:r w:rsidR="005205C8" w:rsidRPr="009B3C07">
        <w:rPr>
          <w:rFonts w:ascii="Helvetica" w:hAnsi="Helvetica" w:cs="Arial"/>
        </w:rPr>
        <w:t xml:space="preserve"> premieres on Monday, May 13, 2019, 10:00-11:30 PM ET (</w:t>
      </w:r>
      <w:hyperlink r:id="rId11" w:history="1">
        <w:r w:rsidR="005205C8" w:rsidRPr="009B3C07">
          <w:rPr>
            <w:rStyle w:val="Hyperlink"/>
            <w:rFonts w:ascii="Helvetica" w:hAnsi="Helvetica" w:cs="Arial"/>
          </w:rPr>
          <w:t>ch</w:t>
        </w:r>
        <w:r w:rsidR="005205C8" w:rsidRPr="009B3C07">
          <w:rPr>
            <w:rStyle w:val="Hyperlink"/>
            <w:rFonts w:ascii="Helvetica" w:hAnsi="Helvetica" w:cs="Arial"/>
          </w:rPr>
          <w:t>e</w:t>
        </w:r>
        <w:r w:rsidR="005205C8" w:rsidRPr="009B3C07">
          <w:rPr>
            <w:rStyle w:val="Hyperlink"/>
            <w:rFonts w:ascii="Helvetica" w:hAnsi="Helvetica" w:cs="Arial"/>
          </w:rPr>
          <w:t>ck local listings</w:t>
        </w:r>
      </w:hyperlink>
      <w:r w:rsidR="005205C8" w:rsidRPr="009B3C07">
        <w:rPr>
          <w:rFonts w:ascii="Helvetica" w:hAnsi="Helvetica" w:cs="Arial"/>
        </w:rPr>
        <w:t>) on PBS and will also be available simultaneously for online streaming at pbs.org.</w:t>
      </w:r>
    </w:p>
    <w:p w14:paraId="01BE6D31" w14:textId="77777777" w:rsidR="005205C8" w:rsidRPr="009B3C07" w:rsidRDefault="005205C8" w:rsidP="005205C8">
      <w:pPr>
        <w:shd w:val="clear" w:color="auto" w:fill="FFFFFF"/>
        <w:spacing w:line="0" w:lineRule="atLeast"/>
        <w:rPr>
          <w:rFonts w:ascii="Helvetica" w:hAnsi="Helvetica" w:cs="Arial"/>
          <w:sz w:val="20"/>
          <w:szCs w:val="20"/>
        </w:rPr>
      </w:pPr>
    </w:p>
    <w:p w14:paraId="016F9F2F" w14:textId="6062BD79" w:rsidR="005205C8" w:rsidRPr="009B3C07" w:rsidRDefault="005205C8" w:rsidP="005205C8">
      <w:pPr>
        <w:shd w:val="clear" w:color="auto" w:fill="FFFFFF"/>
        <w:spacing w:line="0" w:lineRule="atLeast"/>
        <w:rPr>
          <w:rFonts w:ascii="Helvetica" w:hAnsi="Helvetica" w:cs="Arial"/>
          <w:sz w:val="20"/>
          <w:szCs w:val="20"/>
        </w:rPr>
      </w:pPr>
      <w:r w:rsidRPr="009B3C07">
        <w:rPr>
          <w:rFonts w:ascii="Helvetica" w:hAnsi="Helvetica" w:cs="Arial"/>
          <w:sz w:val="20"/>
          <w:szCs w:val="20"/>
        </w:rPr>
        <w:t>The film follows the stories of three subjects essential to the wine industry</w:t>
      </w:r>
      <w:r w:rsidR="00B2671A" w:rsidRPr="009B3C07">
        <w:rPr>
          <w:rFonts w:ascii="Helvetica" w:hAnsi="Helvetica" w:cs="Arial"/>
          <w:sz w:val="20"/>
          <w:szCs w:val="20"/>
        </w:rPr>
        <w:t>,</w:t>
      </w:r>
      <w:r w:rsidRPr="009B3C07">
        <w:rPr>
          <w:rFonts w:ascii="Helvetica" w:hAnsi="Helvetica" w:cs="Arial"/>
          <w:sz w:val="20"/>
          <w:szCs w:val="20"/>
        </w:rPr>
        <w:t xml:space="preserve"> yet rarely recognized for their contributions: veteran winemaker Gustavo Brambila, Mexican migrant worker René Reyes, and wine entrepreneur Vanessa Robledo. Their stories unfold against the complex backdrop of reality in California’s Wine Country — a region of immense wealth </w:t>
      </w:r>
      <w:r w:rsidR="00556B7C" w:rsidRPr="009B3C07">
        <w:rPr>
          <w:rFonts w:ascii="Helvetica" w:hAnsi="Helvetica" w:cs="Arial"/>
          <w:sz w:val="20"/>
          <w:szCs w:val="20"/>
        </w:rPr>
        <w:t xml:space="preserve">that was </w:t>
      </w:r>
      <w:r w:rsidRPr="009B3C07">
        <w:rPr>
          <w:rFonts w:ascii="Helvetica" w:hAnsi="Helvetica" w:cs="Arial"/>
          <w:sz w:val="20"/>
          <w:szCs w:val="20"/>
        </w:rPr>
        <w:t xml:space="preserve">accountable for $1.53 billion in export revenue last year. From this notion, Ruiz exposes Napa and Sonoma counties as spaces that inherently symbolize the contradictions foundational to the American story: </w:t>
      </w:r>
      <w:r w:rsidR="00556B7C" w:rsidRPr="009B3C07">
        <w:rPr>
          <w:rFonts w:ascii="Helvetica" w:hAnsi="Helvetica" w:cs="Arial"/>
          <w:sz w:val="20"/>
          <w:szCs w:val="20"/>
        </w:rPr>
        <w:t xml:space="preserve">on the one hand, </w:t>
      </w:r>
      <w:r w:rsidRPr="009B3C07">
        <w:rPr>
          <w:rFonts w:ascii="Helvetica" w:hAnsi="Helvetica" w:cs="Arial"/>
          <w:sz w:val="20"/>
          <w:szCs w:val="20"/>
        </w:rPr>
        <w:t xml:space="preserve">romanticized global destinations replete with luxury hotels and precious real estate, and </w:t>
      </w:r>
      <w:r w:rsidR="00556B7C" w:rsidRPr="009B3C07">
        <w:rPr>
          <w:rFonts w:ascii="Helvetica" w:hAnsi="Helvetica" w:cs="Arial"/>
          <w:sz w:val="20"/>
          <w:szCs w:val="20"/>
        </w:rPr>
        <w:t xml:space="preserve">on the other, </w:t>
      </w:r>
      <w:r w:rsidRPr="009B3C07">
        <w:rPr>
          <w:rFonts w:ascii="Helvetica" w:hAnsi="Helvetica" w:cs="Arial"/>
          <w:sz w:val="20"/>
          <w:szCs w:val="20"/>
        </w:rPr>
        <w:t>working-class agricultural communities with high rates of poverty and crises in affordable housing.</w:t>
      </w:r>
    </w:p>
    <w:p w14:paraId="323A9243" w14:textId="77777777" w:rsidR="005205C8" w:rsidRPr="009B3C07" w:rsidRDefault="005205C8" w:rsidP="005205C8">
      <w:pPr>
        <w:shd w:val="clear" w:color="auto" w:fill="FFFFFF"/>
        <w:spacing w:line="0" w:lineRule="atLeast"/>
        <w:rPr>
          <w:rFonts w:ascii="Helvetica" w:hAnsi="Helvetica" w:cs="Arial"/>
          <w:sz w:val="20"/>
          <w:szCs w:val="20"/>
        </w:rPr>
      </w:pPr>
    </w:p>
    <w:p w14:paraId="0C09EA0E" w14:textId="1A95B7A3" w:rsidR="005205C8" w:rsidRPr="009B3C07" w:rsidRDefault="005205C8" w:rsidP="005205C8">
      <w:pPr>
        <w:widowControl w:val="0"/>
        <w:autoSpaceDE w:val="0"/>
        <w:autoSpaceDN w:val="0"/>
        <w:adjustRightInd w:val="0"/>
        <w:rPr>
          <w:rFonts w:ascii="Helvetica" w:hAnsi="Helvetica" w:cs="Arial"/>
          <w:sz w:val="20"/>
          <w:szCs w:val="20"/>
        </w:rPr>
      </w:pPr>
      <w:r w:rsidRPr="009B3C07">
        <w:rPr>
          <w:rFonts w:ascii="Helvetica" w:hAnsi="Helvetica" w:cs="Arial"/>
          <w:sz w:val="20"/>
          <w:szCs w:val="20"/>
        </w:rPr>
        <w:t xml:space="preserve">With immigration raids across the state and increasingly strict enforcement at the border, Napa’s growers and labor contractors are facing a severe labor shortage. Some have turned to the H-2A visa program, which allows them to bring in foreign nationals, like René Reyes, to fill temporary agricultural jobs. Although the work is hard, René intends to make the trip every year. The separation from his family is hard, but in </w:t>
      </w:r>
      <w:r w:rsidR="00556B7C" w:rsidRPr="009B3C07">
        <w:rPr>
          <w:rFonts w:ascii="Helvetica" w:hAnsi="Helvetica" w:cs="Arial"/>
          <w:sz w:val="20"/>
          <w:szCs w:val="20"/>
        </w:rPr>
        <w:t>Wine Country</w:t>
      </w:r>
      <w:r w:rsidRPr="009B3C07">
        <w:rPr>
          <w:rFonts w:ascii="Helvetica" w:hAnsi="Helvetica" w:cs="Arial"/>
          <w:sz w:val="20"/>
          <w:szCs w:val="20"/>
        </w:rPr>
        <w:t>, he can make</w:t>
      </w:r>
      <w:r w:rsidR="00025FFC" w:rsidRPr="009B3C07">
        <w:rPr>
          <w:rFonts w:ascii="Helvetica" w:hAnsi="Helvetica" w:cs="Arial"/>
          <w:sz w:val="20"/>
          <w:szCs w:val="20"/>
        </w:rPr>
        <w:t xml:space="preserve"> more</w:t>
      </w:r>
      <w:r w:rsidRPr="009B3C07">
        <w:rPr>
          <w:rFonts w:ascii="Helvetica" w:hAnsi="Helvetica" w:cs="Arial"/>
          <w:sz w:val="20"/>
          <w:szCs w:val="20"/>
        </w:rPr>
        <w:t xml:space="preserve"> in one hour what he used to make in a day as a truck driver back in Mexico.</w:t>
      </w:r>
    </w:p>
    <w:p w14:paraId="7364D9FC" w14:textId="77777777" w:rsidR="005205C8" w:rsidRPr="009B3C07" w:rsidRDefault="005205C8" w:rsidP="005205C8">
      <w:pPr>
        <w:widowControl w:val="0"/>
        <w:autoSpaceDE w:val="0"/>
        <w:autoSpaceDN w:val="0"/>
        <w:adjustRightInd w:val="0"/>
        <w:rPr>
          <w:rFonts w:ascii="Helvetica" w:hAnsi="Helvetica" w:cs="Arial"/>
          <w:sz w:val="20"/>
          <w:szCs w:val="20"/>
        </w:rPr>
      </w:pPr>
    </w:p>
    <w:p w14:paraId="7F0B9842" w14:textId="77777777" w:rsidR="005205C8" w:rsidRPr="009B3C07" w:rsidRDefault="005205C8" w:rsidP="005205C8">
      <w:pPr>
        <w:widowControl w:val="0"/>
        <w:autoSpaceDE w:val="0"/>
        <w:autoSpaceDN w:val="0"/>
        <w:adjustRightInd w:val="0"/>
        <w:spacing w:after="260"/>
        <w:rPr>
          <w:rFonts w:ascii="Helvetica" w:hAnsi="Helvetica" w:cs="Arial"/>
          <w:sz w:val="20"/>
          <w:szCs w:val="20"/>
        </w:rPr>
      </w:pPr>
      <w:r w:rsidRPr="009B3C07">
        <w:rPr>
          <w:rFonts w:ascii="Helvetica" w:hAnsi="Helvetica" w:cs="Arial"/>
          <w:sz w:val="20"/>
          <w:szCs w:val="20"/>
        </w:rPr>
        <w:t xml:space="preserve">Vanessa Robledo’s ancestors came to work in the vineyards in the 1940s. Her grandfather and uncles were brought to California through the Bracero program, settled in Napa, had nine children and built a successful vineyard and winemaking business. Growing up, Vanessa developed a </w:t>
      </w:r>
      <w:r w:rsidRPr="009B3C07">
        <w:rPr>
          <w:rFonts w:ascii="Helvetica" w:hAnsi="Helvetica" w:cs="Arial"/>
          <w:sz w:val="20"/>
          <w:szCs w:val="20"/>
        </w:rPr>
        <w:lastRenderedPageBreak/>
        <w:t>profound respe</w:t>
      </w:r>
      <w:r w:rsidR="00025FFC" w:rsidRPr="009B3C07">
        <w:rPr>
          <w:rFonts w:ascii="Helvetica" w:hAnsi="Helvetica" w:cs="Arial"/>
          <w:sz w:val="20"/>
          <w:szCs w:val="20"/>
        </w:rPr>
        <w:t>ct for farming and the land, but</w:t>
      </w:r>
      <w:r w:rsidRPr="009B3C07">
        <w:rPr>
          <w:rFonts w:ascii="Helvetica" w:hAnsi="Helvetica" w:cs="Arial"/>
          <w:sz w:val="20"/>
          <w:szCs w:val="20"/>
        </w:rPr>
        <w:t xml:space="preserve"> also a desire to break away from the constraints of her role as a daughter in a traditional Mexican family. Now running her own business, she takes great pride in managing the same vines that her grandfather taught her to tend as a child.</w:t>
      </w:r>
    </w:p>
    <w:p w14:paraId="7ADD205F" w14:textId="77777777" w:rsidR="005205C8" w:rsidRPr="009B3C07" w:rsidRDefault="005205C8" w:rsidP="005205C8">
      <w:pPr>
        <w:widowControl w:val="0"/>
        <w:autoSpaceDE w:val="0"/>
        <w:autoSpaceDN w:val="0"/>
        <w:adjustRightInd w:val="0"/>
        <w:spacing w:after="260"/>
        <w:rPr>
          <w:rFonts w:ascii="Helvetica" w:hAnsi="Helvetica" w:cs="Arial"/>
          <w:sz w:val="20"/>
          <w:szCs w:val="20"/>
        </w:rPr>
      </w:pPr>
      <w:r w:rsidRPr="009B3C07">
        <w:rPr>
          <w:rFonts w:ascii="Helvetica" w:hAnsi="Helvetica" w:cs="Arial"/>
          <w:sz w:val="20"/>
          <w:szCs w:val="20"/>
        </w:rPr>
        <w:t xml:space="preserve">Not far from the Robledo vineyards, we meet veteran winemaker Gustavo Brambila. For Gustavo, tradition, craft, and quality are paramount. The son of a vineyard worker, he came to the U.S. from Mexico when he was three years old. He has been making wines since 1976, and still spends countless hours perfecting each vintage. </w:t>
      </w:r>
    </w:p>
    <w:p w14:paraId="102FDB38" w14:textId="77777777" w:rsidR="005205C8" w:rsidRPr="009B3C07" w:rsidRDefault="005205C8" w:rsidP="005205C8">
      <w:pPr>
        <w:widowControl w:val="0"/>
        <w:autoSpaceDE w:val="0"/>
        <w:autoSpaceDN w:val="0"/>
        <w:adjustRightInd w:val="0"/>
        <w:spacing w:after="260"/>
        <w:rPr>
          <w:rFonts w:ascii="Helvetica" w:hAnsi="Helvetica" w:cs="Arial"/>
          <w:sz w:val="20"/>
          <w:szCs w:val="20"/>
        </w:rPr>
      </w:pPr>
      <w:r w:rsidRPr="009B3C07">
        <w:rPr>
          <w:rFonts w:ascii="Helvetica" w:hAnsi="Helvetica" w:cs="Arial"/>
          <w:sz w:val="20"/>
          <w:szCs w:val="20"/>
        </w:rPr>
        <w:t xml:space="preserve">The stories of Gustavo, Vanessa, and René culminate in a dramatic grape harvest — the most critical time of year for California winemakers. During harvest, the number of workers doubles. Tourism is at its peak. Prices rise, tempers flare, and for workers, growers and the small wine producer, the pressures could not be higher.  </w:t>
      </w:r>
    </w:p>
    <w:p w14:paraId="16F9ACD1" w14:textId="1756764C" w:rsidR="005205C8" w:rsidRPr="009B3C07" w:rsidRDefault="005205C8" w:rsidP="005205C8">
      <w:pPr>
        <w:widowControl w:val="0"/>
        <w:autoSpaceDE w:val="0"/>
        <w:autoSpaceDN w:val="0"/>
        <w:adjustRightInd w:val="0"/>
        <w:spacing w:after="260"/>
        <w:rPr>
          <w:rFonts w:ascii="Helvetica" w:hAnsi="Helvetica" w:cs="Arial"/>
          <w:sz w:val="20"/>
          <w:szCs w:val="20"/>
        </w:rPr>
      </w:pPr>
      <w:r w:rsidRPr="009B3C07">
        <w:rPr>
          <w:rFonts w:ascii="Helvetica" w:hAnsi="Helvetica" w:cs="Arial"/>
          <w:sz w:val="20"/>
          <w:szCs w:val="20"/>
        </w:rPr>
        <w:t xml:space="preserve">Before the end of the 2017 season, wildfires ignited in both Napa and Sonoma counties, resulting in a history-making disaster that caused widespread damage and claimed at least 44 lives. For growers like Vanessa and Gustavo, winemaking is full of constant challenges, but their work is also a labor of love and </w:t>
      </w:r>
      <w:r w:rsidR="000F5BD5" w:rsidRPr="009B3C07">
        <w:rPr>
          <w:rFonts w:ascii="Helvetica" w:hAnsi="Helvetica" w:cs="Arial"/>
          <w:sz w:val="20"/>
          <w:szCs w:val="20"/>
        </w:rPr>
        <w:t xml:space="preserve">a </w:t>
      </w:r>
      <w:r w:rsidRPr="009B3C07">
        <w:rPr>
          <w:rFonts w:ascii="Helvetica" w:hAnsi="Helvetica" w:cs="Arial"/>
          <w:sz w:val="20"/>
          <w:szCs w:val="20"/>
        </w:rPr>
        <w:t>cherished part of their heritage. “Wine is not just in a bottle magically,” Vanessa reminds us. “If you go out and spend a season in the vineyards to be able to appreciate the man or the woman who is farming those grapes, at that point, you will have true wine appreciation.”</w:t>
      </w:r>
    </w:p>
    <w:p w14:paraId="42D1A041" w14:textId="6F6BF4DD" w:rsidR="00B2671A" w:rsidRPr="009B3C07" w:rsidRDefault="00B2671A" w:rsidP="005205C8">
      <w:pPr>
        <w:widowControl w:val="0"/>
        <w:autoSpaceDE w:val="0"/>
        <w:autoSpaceDN w:val="0"/>
        <w:adjustRightInd w:val="0"/>
        <w:spacing w:after="260"/>
        <w:rPr>
          <w:rFonts w:ascii="Helvetica" w:hAnsi="Helvetica" w:cs="Arial"/>
          <w:sz w:val="20"/>
          <w:szCs w:val="20"/>
        </w:rPr>
      </w:pPr>
      <w:r w:rsidRPr="009B3C07">
        <w:rPr>
          <w:rFonts w:ascii="Helvetica" w:hAnsi="Helvetica" w:cs="Arial"/>
          <w:sz w:val="20"/>
          <w:szCs w:val="20"/>
        </w:rPr>
        <w:t xml:space="preserve">“We’re very pleased to work again with Bernardo Ruiz whose documentary explores the myriad ways in which the Latinx community has contributed to the history and evolution of the wine industry in Napa,” said Lois Vossen, </w:t>
      </w:r>
      <w:r w:rsidRPr="009B3C07">
        <w:rPr>
          <w:rFonts w:ascii="Helvetica" w:hAnsi="Helvetica" w:cs="Arial"/>
          <w:i/>
          <w:sz w:val="20"/>
          <w:szCs w:val="20"/>
        </w:rPr>
        <w:t>Independent Lens</w:t>
      </w:r>
      <w:r w:rsidRPr="009B3C07">
        <w:rPr>
          <w:rFonts w:ascii="Helvetica" w:hAnsi="Helvetica" w:cs="Arial"/>
          <w:sz w:val="20"/>
          <w:szCs w:val="20"/>
        </w:rPr>
        <w:t xml:space="preserve"> Executive Producer. “In digging beneath the romance of Napa Valley, </w:t>
      </w:r>
      <w:r w:rsidRPr="009B3C07">
        <w:rPr>
          <w:rFonts w:ascii="Helvetica" w:hAnsi="Helvetica" w:cs="Arial"/>
          <w:i/>
          <w:sz w:val="20"/>
          <w:szCs w:val="20"/>
        </w:rPr>
        <w:t>Harvest Season</w:t>
      </w:r>
      <w:r w:rsidRPr="009B3C07">
        <w:rPr>
          <w:rFonts w:ascii="Helvetica" w:hAnsi="Helvetica" w:cs="Arial"/>
          <w:sz w:val="20"/>
          <w:szCs w:val="20"/>
        </w:rPr>
        <w:t xml:space="preserve"> brings to light the schism between the love that Americans have for the labor that immigrants bring, and America’s immigration and climate policies that threaten the sustainability of the entire industry.”</w:t>
      </w:r>
    </w:p>
    <w:p w14:paraId="03678D9E" w14:textId="77777777" w:rsidR="005205C8" w:rsidRPr="009B3C07" w:rsidRDefault="005205C8" w:rsidP="005205C8">
      <w:pPr>
        <w:rPr>
          <w:rFonts w:ascii="Helvetica" w:hAnsi="Helvetica" w:cs="Arial"/>
          <w:sz w:val="20"/>
          <w:szCs w:val="20"/>
        </w:rPr>
      </w:pPr>
      <w:r w:rsidRPr="009B3C07">
        <w:rPr>
          <w:rFonts w:ascii="Helvetica" w:hAnsi="Helvetica" w:cs="Arial"/>
          <w:sz w:val="20"/>
          <w:szCs w:val="20"/>
        </w:rPr>
        <w:t xml:space="preserve">Visit the </w:t>
      </w:r>
      <w:hyperlink r:id="rId12" w:history="1">
        <w:r w:rsidRPr="009B3C07">
          <w:rPr>
            <w:rStyle w:val="Hyperlink"/>
            <w:rFonts w:ascii="Helvetica" w:hAnsi="Helvetica" w:cs="Arial"/>
            <w:i/>
            <w:sz w:val="20"/>
            <w:szCs w:val="20"/>
          </w:rPr>
          <w:t>Harvest</w:t>
        </w:r>
        <w:r w:rsidRPr="009B3C07">
          <w:rPr>
            <w:rStyle w:val="Hyperlink"/>
            <w:rFonts w:ascii="Helvetica" w:hAnsi="Helvetica" w:cs="Arial"/>
            <w:i/>
            <w:sz w:val="20"/>
            <w:szCs w:val="20"/>
          </w:rPr>
          <w:t xml:space="preserve"> </w:t>
        </w:r>
        <w:r w:rsidRPr="009B3C07">
          <w:rPr>
            <w:rStyle w:val="Hyperlink"/>
            <w:rFonts w:ascii="Helvetica" w:hAnsi="Helvetica" w:cs="Arial"/>
            <w:i/>
            <w:sz w:val="20"/>
            <w:szCs w:val="20"/>
          </w:rPr>
          <w:t>Season</w:t>
        </w:r>
      </w:hyperlink>
      <w:r w:rsidRPr="009B3C07">
        <w:rPr>
          <w:rFonts w:ascii="Helvetica" w:hAnsi="Helvetica" w:cs="Arial"/>
          <w:sz w:val="20"/>
          <w:szCs w:val="20"/>
        </w:rPr>
        <w:t xml:space="preserve"> page on </w:t>
      </w:r>
      <w:r w:rsidRPr="009B3C07">
        <w:rPr>
          <w:rFonts w:ascii="Helvetica" w:hAnsi="Helvetica" w:cs="Arial"/>
          <w:i/>
          <w:sz w:val="20"/>
          <w:szCs w:val="20"/>
        </w:rPr>
        <w:t>Independent Lens</w:t>
      </w:r>
      <w:r w:rsidRPr="009B3C07">
        <w:rPr>
          <w:rFonts w:ascii="Helvetica" w:hAnsi="Helvetica" w:cs="Arial"/>
        </w:rPr>
        <w:t>,</w:t>
      </w:r>
      <w:r w:rsidRPr="009B3C07">
        <w:rPr>
          <w:rFonts w:ascii="Helvetica" w:hAnsi="Helvetica" w:cs="Arial"/>
          <w:sz w:val="20"/>
          <w:szCs w:val="20"/>
        </w:rPr>
        <w:t xml:space="preserve"> which features more information about the film.</w:t>
      </w:r>
    </w:p>
    <w:p w14:paraId="36B0A903" w14:textId="77777777" w:rsidR="005205C8" w:rsidRPr="009B3C07" w:rsidRDefault="005205C8" w:rsidP="005205C8">
      <w:pPr>
        <w:autoSpaceDE w:val="0"/>
        <w:autoSpaceDN w:val="0"/>
        <w:adjustRightInd w:val="0"/>
        <w:rPr>
          <w:rFonts w:ascii="Helvetica" w:hAnsi="Helvetica" w:cs="Arial"/>
          <w:sz w:val="20"/>
          <w:szCs w:val="20"/>
        </w:rPr>
      </w:pPr>
    </w:p>
    <w:p w14:paraId="32509DED" w14:textId="74839D25" w:rsidR="005205C8" w:rsidRPr="009B3C07" w:rsidRDefault="005205C8" w:rsidP="005205C8">
      <w:pPr>
        <w:autoSpaceDE w:val="0"/>
        <w:autoSpaceDN w:val="0"/>
        <w:adjustRightInd w:val="0"/>
        <w:rPr>
          <w:rFonts w:ascii="Helvetica" w:hAnsi="Helvetica" w:cs="Arial"/>
          <w:b/>
          <w:sz w:val="20"/>
          <w:szCs w:val="20"/>
        </w:rPr>
      </w:pPr>
      <w:r w:rsidRPr="009B3C07">
        <w:rPr>
          <w:rFonts w:ascii="Helvetica" w:hAnsi="Helvetica" w:cs="Arial"/>
          <w:b/>
          <w:sz w:val="20"/>
          <w:szCs w:val="20"/>
        </w:rPr>
        <w:t>About the Filmmakers</w:t>
      </w:r>
    </w:p>
    <w:p w14:paraId="78307A31" w14:textId="76CC9D6A" w:rsidR="00FE2CEF" w:rsidRPr="009B3C07" w:rsidRDefault="00FE2CEF" w:rsidP="005205C8">
      <w:pPr>
        <w:autoSpaceDE w:val="0"/>
        <w:autoSpaceDN w:val="0"/>
        <w:adjustRightInd w:val="0"/>
        <w:rPr>
          <w:rFonts w:ascii="Helvetica" w:hAnsi="Helvetica" w:cs="Arial"/>
          <w:b/>
          <w:sz w:val="20"/>
          <w:szCs w:val="20"/>
        </w:rPr>
      </w:pPr>
    </w:p>
    <w:p w14:paraId="22BFCFD7" w14:textId="4C9EEBEC" w:rsidR="00FE2CEF" w:rsidRPr="009B3C07" w:rsidRDefault="00FE2CEF" w:rsidP="005205C8">
      <w:pPr>
        <w:autoSpaceDE w:val="0"/>
        <w:autoSpaceDN w:val="0"/>
        <w:adjustRightInd w:val="0"/>
        <w:rPr>
          <w:rFonts w:ascii="Helvetica" w:hAnsi="Helvetica" w:cs="Arial"/>
          <w:strike/>
          <w:sz w:val="20"/>
          <w:szCs w:val="20"/>
        </w:rPr>
      </w:pPr>
      <w:r w:rsidRPr="009B3C07">
        <w:rPr>
          <w:rFonts w:ascii="Helvetica" w:hAnsi="Helvetica" w:cs="Arial"/>
          <w:b/>
          <w:sz w:val="20"/>
          <w:szCs w:val="20"/>
        </w:rPr>
        <w:t>Bernardo Ruiz (Director)</w:t>
      </w:r>
      <w:r w:rsidRPr="009B3C07">
        <w:rPr>
          <w:rFonts w:ascii="Helvetica" w:hAnsi="Helvetica" w:cs="Arial"/>
          <w:sz w:val="20"/>
          <w:szCs w:val="20"/>
        </w:rPr>
        <w:t xml:space="preserve"> is a two-time Emmy®</w:t>
      </w:r>
      <w:r w:rsidR="000F5BD5" w:rsidRPr="009B3C07">
        <w:rPr>
          <w:rFonts w:ascii="Helvetica" w:hAnsi="Helvetica" w:cs="Arial"/>
          <w:sz w:val="20"/>
          <w:szCs w:val="20"/>
        </w:rPr>
        <w:t>-</w:t>
      </w:r>
      <w:r w:rsidRPr="009B3C07">
        <w:rPr>
          <w:rFonts w:ascii="Helvetica" w:hAnsi="Helvetica" w:cs="Arial"/>
          <w:sz w:val="20"/>
          <w:szCs w:val="20"/>
        </w:rPr>
        <w:t xml:space="preserve">nominated documentary filmmaker and member of the Academy. He was born in Guanajuato, Mexico and grew up in Brooklyn, New York. His directorial feature debut, </w:t>
      </w:r>
      <w:r w:rsidRPr="009B3C07">
        <w:rPr>
          <w:rFonts w:ascii="Helvetica" w:hAnsi="Helvetica" w:cs="Arial"/>
          <w:i/>
          <w:sz w:val="20"/>
          <w:szCs w:val="20"/>
        </w:rPr>
        <w:t>Reportero</w:t>
      </w:r>
      <w:r w:rsidRPr="009B3C07">
        <w:rPr>
          <w:rFonts w:ascii="Helvetica" w:hAnsi="Helvetica" w:cs="Arial"/>
          <w:sz w:val="20"/>
          <w:szCs w:val="20"/>
        </w:rPr>
        <w:t xml:space="preserve"> (POV, 2013)</w:t>
      </w:r>
      <w:r w:rsidR="000F5BD5" w:rsidRPr="009B3C07">
        <w:rPr>
          <w:rFonts w:ascii="Helvetica" w:hAnsi="Helvetica" w:cs="Arial"/>
          <w:sz w:val="20"/>
          <w:szCs w:val="20"/>
        </w:rPr>
        <w:t>,</w:t>
      </w:r>
      <w:r w:rsidRPr="009B3C07">
        <w:rPr>
          <w:rFonts w:ascii="Helvetica" w:hAnsi="Helvetica" w:cs="Arial"/>
          <w:sz w:val="20"/>
          <w:szCs w:val="20"/>
        </w:rPr>
        <w:t xml:space="preserve"> about attacks on the press in Mexico</w:t>
      </w:r>
      <w:r w:rsidR="000F5BD5" w:rsidRPr="009B3C07">
        <w:rPr>
          <w:rFonts w:ascii="Helvetica" w:hAnsi="Helvetica" w:cs="Arial"/>
          <w:sz w:val="20"/>
          <w:szCs w:val="20"/>
        </w:rPr>
        <w:t>,</w:t>
      </w:r>
      <w:r w:rsidRPr="009B3C07">
        <w:rPr>
          <w:rFonts w:ascii="Helvetica" w:hAnsi="Helvetica" w:cs="Arial"/>
          <w:sz w:val="20"/>
          <w:szCs w:val="20"/>
        </w:rPr>
        <w:t xml:space="preserve"> premiered at Full Frame (U.S.), IDFA (Europe) and Ambulante</w:t>
      </w:r>
      <w:bookmarkStart w:id="0" w:name="_GoBack"/>
      <w:bookmarkEnd w:id="0"/>
      <w:r w:rsidRPr="009B3C07">
        <w:rPr>
          <w:rFonts w:ascii="Helvetica" w:hAnsi="Helvetica" w:cs="Arial"/>
          <w:sz w:val="20"/>
          <w:szCs w:val="20"/>
        </w:rPr>
        <w:t xml:space="preserve"> (Mexico). </w:t>
      </w:r>
      <w:r w:rsidRPr="009B3C07">
        <w:rPr>
          <w:rFonts w:ascii="Helvetica" w:hAnsi="Helvetica" w:cs="Arial"/>
          <w:i/>
          <w:sz w:val="20"/>
          <w:szCs w:val="20"/>
        </w:rPr>
        <w:t>New York Magazine</w:t>
      </w:r>
      <w:r w:rsidRPr="009B3C07">
        <w:rPr>
          <w:rFonts w:ascii="Helvetica" w:hAnsi="Helvetica" w:cs="Arial"/>
          <w:sz w:val="20"/>
          <w:szCs w:val="20"/>
        </w:rPr>
        <w:t xml:space="preserve"> called it "a powerful reminder of how journalism often requires immense amounts of physical and psychological bravery." His second feature documentary </w:t>
      </w:r>
      <w:r w:rsidRPr="009B3C07">
        <w:rPr>
          <w:rFonts w:ascii="Helvetica" w:hAnsi="Helvetica" w:cs="Arial"/>
          <w:i/>
          <w:sz w:val="20"/>
          <w:szCs w:val="20"/>
        </w:rPr>
        <w:t>Kingdom of Shadows</w:t>
      </w:r>
      <w:r w:rsidRPr="009B3C07">
        <w:rPr>
          <w:rFonts w:ascii="Helvetica" w:hAnsi="Helvetica" w:cs="Arial"/>
          <w:sz w:val="20"/>
          <w:szCs w:val="20"/>
        </w:rPr>
        <w:t xml:space="preserve"> (POV, 2016) premiered at SXSW in the U.S. and IDFA in Europe. "Many documentaries have chronicled the </w:t>
      </w:r>
      <w:r w:rsidRPr="009B3C07">
        <w:rPr>
          <w:rFonts w:ascii="Helvetica" w:hAnsi="Helvetica" w:cs="Arial"/>
          <w:sz w:val="20"/>
          <w:szCs w:val="20"/>
        </w:rPr>
        <w:lastRenderedPageBreak/>
        <w:t xml:space="preserve">drug war in the U.S. and Mexico," writes Slackerwood of the film, "but few have humanized it as poignantly as </w:t>
      </w:r>
      <w:r w:rsidRPr="009B3C07">
        <w:rPr>
          <w:rFonts w:ascii="Helvetica" w:hAnsi="Helvetica" w:cs="Arial"/>
          <w:i/>
          <w:sz w:val="20"/>
          <w:szCs w:val="20"/>
        </w:rPr>
        <w:t>Kingdom of Shadows</w:t>
      </w:r>
      <w:r w:rsidRPr="009B3C07">
        <w:rPr>
          <w:rFonts w:ascii="Helvetica" w:hAnsi="Helvetica" w:cs="Arial"/>
          <w:sz w:val="20"/>
          <w:szCs w:val="20"/>
        </w:rPr>
        <w:t xml:space="preserve">. [It] is more observant than crusading...rooted in first-rate journalism." </w:t>
      </w:r>
      <w:r w:rsidRPr="009B3C07">
        <w:rPr>
          <w:rFonts w:ascii="Helvetica" w:hAnsi="Helvetica" w:cs="Arial"/>
          <w:i/>
          <w:sz w:val="20"/>
          <w:szCs w:val="20"/>
        </w:rPr>
        <w:t>The New York Times</w:t>
      </w:r>
      <w:r w:rsidRPr="009B3C07">
        <w:rPr>
          <w:rFonts w:ascii="Helvetica" w:hAnsi="Helvetica" w:cs="Arial"/>
          <w:sz w:val="20"/>
          <w:szCs w:val="20"/>
        </w:rPr>
        <w:t xml:space="preserve"> called it "unforgettable."  In the fall of 2015, Ruiz was a filmmaker in residence at the Investigative Reporting Program (IRP) at the U.C. Berkeley Graduate School of Journalism. Previously he created and executive produced the two-part bilingual PBS series, </w:t>
      </w:r>
      <w:r w:rsidRPr="009B3C07">
        <w:rPr>
          <w:rFonts w:ascii="Helvetica" w:hAnsi="Helvetica" w:cs="Arial"/>
          <w:i/>
          <w:sz w:val="20"/>
          <w:szCs w:val="20"/>
        </w:rPr>
        <w:t>The Graduates/Los Graduados</w:t>
      </w:r>
      <w:r w:rsidRPr="009B3C07">
        <w:rPr>
          <w:rFonts w:ascii="Helvetica" w:hAnsi="Helvetica" w:cs="Arial"/>
          <w:sz w:val="20"/>
          <w:szCs w:val="20"/>
        </w:rPr>
        <w:t xml:space="preserve"> (</w:t>
      </w:r>
      <w:r w:rsidRPr="009B3C07">
        <w:rPr>
          <w:rFonts w:ascii="Helvetica" w:hAnsi="Helvetica" w:cs="Arial"/>
          <w:i/>
          <w:sz w:val="20"/>
          <w:szCs w:val="20"/>
        </w:rPr>
        <w:t>Independent Lens</w:t>
      </w:r>
      <w:r w:rsidRPr="009B3C07">
        <w:rPr>
          <w:rFonts w:ascii="Helvetica" w:hAnsi="Helvetica" w:cs="Arial"/>
          <w:sz w:val="20"/>
          <w:szCs w:val="20"/>
        </w:rPr>
        <w:t xml:space="preserve">, 2013). Ruiz also wrote, directed and produced </w:t>
      </w:r>
      <w:r w:rsidRPr="009B3C07">
        <w:rPr>
          <w:rFonts w:ascii="Helvetica" w:hAnsi="Helvetica" w:cs="Arial"/>
          <w:i/>
          <w:sz w:val="20"/>
          <w:szCs w:val="20"/>
        </w:rPr>
        <w:t>Roberto Clemente</w:t>
      </w:r>
      <w:r w:rsidRPr="009B3C07">
        <w:rPr>
          <w:rFonts w:ascii="Helvetica" w:hAnsi="Helvetica" w:cs="Arial"/>
          <w:sz w:val="20"/>
          <w:szCs w:val="20"/>
        </w:rPr>
        <w:t xml:space="preserve"> (</w:t>
      </w:r>
      <w:r w:rsidR="000F5BD5" w:rsidRPr="009B3C07">
        <w:rPr>
          <w:rFonts w:ascii="Helvetica" w:hAnsi="Helvetica" w:cs="Arial"/>
          <w:sz w:val="20"/>
          <w:szCs w:val="20"/>
        </w:rPr>
        <w:t>American Experience</w:t>
      </w:r>
      <w:r w:rsidRPr="009B3C07">
        <w:rPr>
          <w:rFonts w:ascii="Helvetica" w:hAnsi="Helvetica" w:cs="Arial"/>
          <w:sz w:val="20"/>
          <w:szCs w:val="20"/>
        </w:rPr>
        <w:t xml:space="preserve">, 2008) which was awarded the NCLR “Alma” Award for “Outstanding Made for Television Documentary." </w:t>
      </w:r>
    </w:p>
    <w:p w14:paraId="59C74BA9" w14:textId="77777777" w:rsidR="005205C8" w:rsidRPr="009B3C07" w:rsidRDefault="005205C8" w:rsidP="005205C8">
      <w:pPr>
        <w:autoSpaceDE w:val="0"/>
        <w:autoSpaceDN w:val="0"/>
        <w:adjustRightInd w:val="0"/>
        <w:jc w:val="both"/>
        <w:rPr>
          <w:rFonts w:ascii="Helvetica" w:hAnsi="Helvetica" w:cs="Arial"/>
          <w:sz w:val="20"/>
          <w:szCs w:val="20"/>
        </w:rPr>
      </w:pPr>
    </w:p>
    <w:p w14:paraId="3B54FF1C" w14:textId="64FC5C60" w:rsidR="005205C8" w:rsidRPr="009B3C07" w:rsidRDefault="005205C8" w:rsidP="005205C8">
      <w:pPr>
        <w:autoSpaceDE w:val="0"/>
        <w:autoSpaceDN w:val="0"/>
        <w:adjustRightInd w:val="0"/>
        <w:rPr>
          <w:rFonts w:ascii="Helvetica" w:hAnsi="Helvetica" w:cs="Arial"/>
          <w:sz w:val="20"/>
          <w:szCs w:val="20"/>
        </w:rPr>
      </w:pPr>
    </w:p>
    <w:p w14:paraId="46CBB47B" w14:textId="77777777" w:rsidR="005205C8" w:rsidRPr="009B3C07" w:rsidRDefault="005205C8" w:rsidP="005205C8">
      <w:pPr>
        <w:autoSpaceDE w:val="0"/>
        <w:autoSpaceDN w:val="0"/>
        <w:adjustRightInd w:val="0"/>
        <w:rPr>
          <w:rFonts w:ascii="Helvetica" w:hAnsi="Helvetica" w:cs="Arial"/>
          <w:b/>
          <w:sz w:val="20"/>
          <w:szCs w:val="20"/>
        </w:rPr>
      </w:pPr>
      <w:r w:rsidRPr="009B3C07">
        <w:rPr>
          <w:rFonts w:ascii="Helvetica" w:hAnsi="Helvetica" w:cs="Arial"/>
          <w:b/>
          <w:sz w:val="20"/>
          <w:szCs w:val="20"/>
        </w:rPr>
        <w:t>CREDITS</w:t>
      </w:r>
    </w:p>
    <w:p w14:paraId="0FD7AE53" w14:textId="77777777" w:rsidR="005205C8" w:rsidRPr="009B3C07" w:rsidRDefault="005205C8" w:rsidP="005205C8">
      <w:pPr>
        <w:autoSpaceDE w:val="0"/>
        <w:autoSpaceDN w:val="0"/>
        <w:adjustRightInd w:val="0"/>
        <w:rPr>
          <w:rFonts w:ascii="Helvetica" w:hAnsi="Helvetica" w:cs="Arial"/>
          <w:b/>
          <w:sz w:val="20"/>
          <w:szCs w:val="20"/>
        </w:rPr>
      </w:pPr>
    </w:p>
    <w:p w14:paraId="60475F3F" w14:textId="77777777" w:rsidR="005205C8" w:rsidRPr="009B3C07" w:rsidRDefault="005205C8" w:rsidP="005205C8">
      <w:pPr>
        <w:autoSpaceDE w:val="0"/>
        <w:autoSpaceDN w:val="0"/>
        <w:adjustRightInd w:val="0"/>
        <w:rPr>
          <w:rFonts w:ascii="Helvetica" w:hAnsi="Helvetica" w:cs="Arial"/>
          <w:sz w:val="20"/>
          <w:szCs w:val="20"/>
        </w:rPr>
      </w:pPr>
      <w:r w:rsidRPr="009B3C07">
        <w:rPr>
          <w:rFonts w:ascii="Helvetica" w:hAnsi="Helvetica" w:cs="Arial"/>
          <w:sz w:val="20"/>
          <w:szCs w:val="20"/>
        </w:rPr>
        <w:t>Director</w:t>
      </w:r>
      <w:r w:rsidRPr="009B3C07">
        <w:rPr>
          <w:rFonts w:ascii="Helvetica" w:hAnsi="Helvetica" w:cs="Arial"/>
          <w:sz w:val="20"/>
          <w:szCs w:val="20"/>
        </w:rPr>
        <w:tab/>
      </w:r>
      <w:r w:rsidRPr="009B3C07">
        <w:rPr>
          <w:rFonts w:ascii="Helvetica" w:hAnsi="Helvetica" w:cs="Arial"/>
          <w:sz w:val="20"/>
          <w:szCs w:val="20"/>
        </w:rPr>
        <w:tab/>
      </w:r>
      <w:r w:rsidRPr="009B3C07">
        <w:rPr>
          <w:rFonts w:ascii="Helvetica" w:hAnsi="Helvetica" w:cs="Arial"/>
          <w:sz w:val="20"/>
          <w:szCs w:val="20"/>
        </w:rPr>
        <w:tab/>
      </w:r>
      <w:r w:rsidRPr="009B3C07">
        <w:rPr>
          <w:rFonts w:ascii="Helvetica" w:hAnsi="Helvetica" w:cs="Arial"/>
          <w:sz w:val="20"/>
          <w:szCs w:val="20"/>
        </w:rPr>
        <w:tab/>
        <w:t>Bernardo Ruiz</w:t>
      </w:r>
    </w:p>
    <w:p w14:paraId="2D1DDD76" w14:textId="07CDA21E" w:rsidR="005205C8" w:rsidRPr="009B3C07" w:rsidRDefault="005205C8" w:rsidP="005205C8">
      <w:pPr>
        <w:autoSpaceDE w:val="0"/>
        <w:autoSpaceDN w:val="0"/>
        <w:adjustRightInd w:val="0"/>
        <w:rPr>
          <w:rFonts w:ascii="Helvetica" w:hAnsi="Helvetica" w:cs="Arial"/>
          <w:sz w:val="20"/>
          <w:szCs w:val="20"/>
        </w:rPr>
      </w:pPr>
      <w:r w:rsidRPr="009B3C07">
        <w:rPr>
          <w:rFonts w:ascii="Helvetica" w:hAnsi="Helvetica" w:cs="Arial"/>
          <w:sz w:val="20"/>
          <w:szCs w:val="20"/>
        </w:rPr>
        <w:t>Co-</w:t>
      </w:r>
      <w:r w:rsidR="000F5BD5" w:rsidRPr="009B3C07">
        <w:rPr>
          <w:rFonts w:ascii="Helvetica" w:hAnsi="Helvetica" w:cs="Arial"/>
          <w:sz w:val="20"/>
          <w:szCs w:val="20"/>
        </w:rPr>
        <w:t>Producer</w:t>
      </w:r>
      <w:r w:rsidRPr="009B3C07">
        <w:rPr>
          <w:rFonts w:ascii="Helvetica" w:hAnsi="Helvetica" w:cs="Arial"/>
          <w:sz w:val="20"/>
          <w:szCs w:val="20"/>
        </w:rPr>
        <w:tab/>
      </w:r>
      <w:r w:rsidRPr="009B3C07">
        <w:rPr>
          <w:rFonts w:ascii="Helvetica" w:hAnsi="Helvetica" w:cs="Arial"/>
          <w:sz w:val="20"/>
          <w:szCs w:val="20"/>
        </w:rPr>
        <w:tab/>
      </w:r>
      <w:r w:rsidRPr="009B3C07">
        <w:rPr>
          <w:rFonts w:ascii="Helvetica" w:hAnsi="Helvetica" w:cs="Arial"/>
          <w:sz w:val="20"/>
          <w:szCs w:val="20"/>
        </w:rPr>
        <w:tab/>
        <w:t>Lauren Capps</w:t>
      </w:r>
    </w:p>
    <w:p w14:paraId="6DC5CF15" w14:textId="77777777" w:rsidR="005205C8" w:rsidRPr="009B3C07" w:rsidRDefault="005205C8" w:rsidP="005205C8">
      <w:pPr>
        <w:autoSpaceDE w:val="0"/>
        <w:autoSpaceDN w:val="0"/>
        <w:adjustRightInd w:val="0"/>
        <w:rPr>
          <w:rFonts w:ascii="Helvetica" w:hAnsi="Helvetica" w:cs="Arial"/>
          <w:sz w:val="20"/>
          <w:szCs w:val="20"/>
        </w:rPr>
      </w:pPr>
      <w:r w:rsidRPr="009B3C07">
        <w:rPr>
          <w:rFonts w:ascii="Helvetica" w:hAnsi="Helvetica" w:cs="Arial"/>
          <w:sz w:val="20"/>
          <w:szCs w:val="20"/>
        </w:rPr>
        <w:t>Editor</w:t>
      </w:r>
      <w:r w:rsidRPr="009B3C07">
        <w:rPr>
          <w:rFonts w:ascii="Helvetica" w:hAnsi="Helvetica" w:cs="Arial"/>
          <w:sz w:val="20"/>
          <w:szCs w:val="20"/>
        </w:rPr>
        <w:tab/>
      </w:r>
      <w:r w:rsidRPr="009B3C07">
        <w:rPr>
          <w:rFonts w:ascii="Helvetica" w:hAnsi="Helvetica" w:cs="Arial"/>
          <w:sz w:val="20"/>
          <w:szCs w:val="20"/>
        </w:rPr>
        <w:tab/>
      </w:r>
      <w:r w:rsidRPr="009B3C07">
        <w:rPr>
          <w:rFonts w:ascii="Helvetica" w:hAnsi="Helvetica" w:cs="Arial"/>
          <w:sz w:val="20"/>
          <w:szCs w:val="20"/>
        </w:rPr>
        <w:tab/>
      </w:r>
      <w:r w:rsidRPr="009B3C07">
        <w:rPr>
          <w:rFonts w:ascii="Helvetica" w:hAnsi="Helvetica" w:cs="Arial"/>
          <w:sz w:val="20"/>
          <w:szCs w:val="20"/>
        </w:rPr>
        <w:tab/>
        <w:t>Fiona Otway</w:t>
      </w:r>
    </w:p>
    <w:p w14:paraId="58A642F3" w14:textId="77777777" w:rsidR="005205C8" w:rsidRPr="009B3C07" w:rsidRDefault="005205C8" w:rsidP="005205C8">
      <w:pPr>
        <w:autoSpaceDE w:val="0"/>
        <w:autoSpaceDN w:val="0"/>
        <w:adjustRightInd w:val="0"/>
        <w:rPr>
          <w:rFonts w:ascii="Helvetica" w:hAnsi="Helvetica" w:cs="Arial"/>
          <w:sz w:val="20"/>
          <w:szCs w:val="20"/>
        </w:rPr>
      </w:pPr>
      <w:r w:rsidRPr="009B3C07">
        <w:rPr>
          <w:rFonts w:ascii="Helvetica" w:hAnsi="Helvetica" w:cs="Arial"/>
          <w:sz w:val="20"/>
          <w:szCs w:val="20"/>
        </w:rPr>
        <w:t>Director of Photography</w:t>
      </w:r>
      <w:r w:rsidRPr="009B3C07">
        <w:rPr>
          <w:rFonts w:ascii="Helvetica" w:hAnsi="Helvetica" w:cs="Arial"/>
          <w:sz w:val="20"/>
          <w:szCs w:val="20"/>
        </w:rPr>
        <w:tab/>
      </w:r>
      <w:r w:rsidRPr="009B3C07">
        <w:rPr>
          <w:rFonts w:ascii="Helvetica" w:hAnsi="Helvetica" w:cs="Arial"/>
          <w:sz w:val="20"/>
          <w:szCs w:val="20"/>
        </w:rPr>
        <w:tab/>
        <w:t>Victor Tadashi Suarez</w:t>
      </w:r>
    </w:p>
    <w:p w14:paraId="7D635AE3" w14:textId="77777777" w:rsidR="005205C8" w:rsidRPr="009B3C07" w:rsidRDefault="005205C8" w:rsidP="005205C8">
      <w:pPr>
        <w:autoSpaceDE w:val="0"/>
        <w:autoSpaceDN w:val="0"/>
        <w:adjustRightInd w:val="0"/>
        <w:rPr>
          <w:rFonts w:ascii="Helvetica" w:hAnsi="Helvetica" w:cs="Arial"/>
          <w:sz w:val="20"/>
          <w:szCs w:val="20"/>
        </w:rPr>
      </w:pPr>
      <w:r w:rsidRPr="009B3C07">
        <w:rPr>
          <w:rFonts w:ascii="Helvetica" w:hAnsi="Helvetica" w:cs="Arial"/>
          <w:sz w:val="20"/>
          <w:szCs w:val="20"/>
        </w:rPr>
        <w:t>Additional Editing</w:t>
      </w:r>
      <w:r w:rsidRPr="009B3C07">
        <w:rPr>
          <w:rFonts w:ascii="Helvetica" w:hAnsi="Helvetica" w:cs="Arial"/>
          <w:sz w:val="20"/>
          <w:szCs w:val="20"/>
        </w:rPr>
        <w:tab/>
      </w:r>
      <w:r w:rsidRPr="009B3C07">
        <w:rPr>
          <w:rFonts w:ascii="Helvetica" w:hAnsi="Helvetica" w:cs="Arial"/>
          <w:sz w:val="20"/>
          <w:szCs w:val="20"/>
        </w:rPr>
        <w:tab/>
        <w:t>Lucas Smith</w:t>
      </w:r>
    </w:p>
    <w:p w14:paraId="67A2A4E8" w14:textId="77777777" w:rsidR="005205C8" w:rsidRPr="009B3C07" w:rsidRDefault="005205C8" w:rsidP="005205C8">
      <w:pPr>
        <w:autoSpaceDE w:val="0"/>
        <w:autoSpaceDN w:val="0"/>
        <w:adjustRightInd w:val="0"/>
        <w:rPr>
          <w:rFonts w:ascii="Helvetica" w:hAnsi="Helvetica" w:cs="Arial"/>
          <w:sz w:val="20"/>
          <w:szCs w:val="20"/>
        </w:rPr>
      </w:pPr>
      <w:r w:rsidRPr="009B3C07">
        <w:rPr>
          <w:rFonts w:ascii="Helvetica" w:hAnsi="Helvetica" w:cs="Arial"/>
          <w:sz w:val="20"/>
          <w:szCs w:val="20"/>
        </w:rPr>
        <w:t>Associate Producer</w:t>
      </w:r>
      <w:r w:rsidRPr="009B3C07">
        <w:rPr>
          <w:rFonts w:ascii="Helvetica" w:hAnsi="Helvetica" w:cs="Arial"/>
          <w:sz w:val="20"/>
          <w:szCs w:val="20"/>
        </w:rPr>
        <w:tab/>
      </w:r>
      <w:r w:rsidRPr="009B3C07">
        <w:rPr>
          <w:rFonts w:ascii="Helvetica" w:hAnsi="Helvetica" w:cs="Arial"/>
          <w:sz w:val="20"/>
          <w:szCs w:val="20"/>
        </w:rPr>
        <w:tab/>
        <w:t>Andrea Cordoba</w:t>
      </w:r>
    </w:p>
    <w:p w14:paraId="659D4E97" w14:textId="77777777" w:rsidR="005205C8" w:rsidRPr="009B3C07" w:rsidRDefault="005205C8" w:rsidP="005205C8">
      <w:pPr>
        <w:autoSpaceDE w:val="0"/>
        <w:autoSpaceDN w:val="0"/>
        <w:adjustRightInd w:val="0"/>
        <w:rPr>
          <w:rFonts w:ascii="Helvetica" w:hAnsi="Helvetica" w:cs="Arial"/>
          <w:sz w:val="20"/>
          <w:szCs w:val="20"/>
        </w:rPr>
      </w:pPr>
      <w:r w:rsidRPr="009B3C07">
        <w:rPr>
          <w:rFonts w:ascii="Helvetica" w:hAnsi="Helvetica" w:cs="Arial"/>
          <w:sz w:val="20"/>
          <w:szCs w:val="20"/>
        </w:rPr>
        <w:t>Composer</w:t>
      </w:r>
      <w:r w:rsidRPr="009B3C07">
        <w:rPr>
          <w:rFonts w:ascii="Helvetica" w:hAnsi="Helvetica" w:cs="Arial"/>
          <w:sz w:val="20"/>
          <w:szCs w:val="20"/>
        </w:rPr>
        <w:tab/>
      </w:r>
      <w:r w:rsidRPr="009B3C07">
        <w:rPr>
          <w:rFonts w:ascii="Helvetica" w:hAnsi="Helvetica" w:cs="Arial"/>
          <w:sz w:val="20"/>
          <w:szCs w:val="20"/>
        </w:rPr>
        <w:tab/>
      </w:r>
      <w:r w:rsidRPr="009B3C07">
        <w:rPr>
          <w:rFonts w:ascii="Helvetica" w:hAnsi="Helvetica" w:cs="Arial"/>
          <w:sz w:val="20"/>
          <w:szCs w:val="20"/>
        </w:rPr>
        <w:tab/>
        <w:t>Alaskan Tapes</w:t>
      </w:r>
    </w:p>
    <w:p w14:paraId="5EDCEFCA" w14:textId="77777777" w:rsidR="005205C8" w:rsidRPr="009B3C07" w:rsidRDefault="005205C8" w:rsidP="005205C8">
      <w:pPr>
        <w:autoSpaceDE w:val="0"/>
        <w:autoSpaceDN w:val="0"/>
        <w:adjustRightInd w:val="0"/>
        <w:rPr>
          <w:rFonts w:ascii="Helvetica" w:hAnsi="Helvetica" w:cs="Arial"/>
          <w:sz w:val="20"/>
          <w:szCs w:val="20"/>
        </w:rPr>
      </w:pPr>
    </w:p>
    <w:p w14:paraId="5CE7F8AA" w14:textId="77777777" w:rsidR="005205C8" w:rsidRPr="009B3C07" w:rsidRDefault="005205C8" w:rsidP="005205C8">
      <w:pPr>
        <w:autoSpaceDE w:val="0"/>
        <w:autoSpaceDN w:val="0"/>
        <w:adjustRightInd w:val="0"/>
        <w:jc w:val="both"/>
        <w:rPr>
          <w:rFonts w:ascii="Helvetica" w:hAnsi="Helvetica" w:cs="Arial"/>
          <w:b/>
          <w:bCs/>
          <w:sz w:val="20"/>
          <w:szCs w:val="20"/>
        </w:rPr>
      </w:pPr>
    </w:p>
    <w:p w14:paraId="4A3B7B42" w14:textId="77777777" w:rsidR="005205C8" w:rsidRPr="009B3C07" w:rsidRDefault="005205C8" w:rsidP="005205C8">
      <w:pPr>
        <w:autoSpaceDE w:val="0"/>
        <w:autoSpaceDN w:val="0"/>
        <w:adjustRightInd w:val="0"/>
        <w:rPr>
          <w:rFonts w:ascii="Helvetica" w:hAnsi="Helvetica" w:cs="Arial"/>
          <w:b/>
          <w:bCs/>
          <w:i/>
          <w:iCs/>
          <w:sz w:val="20"/>
          <w:szCs w:val="20"/>
        </w:rPr>
      </w:pPr>
      <w:r w:rsidRPr="009B3C07">
        <w:rPr>
          <w:rFonts w:ascii="Helvetica" w:hAnsi="Helvetica" w:cs="Arial"/>
          <w:b/>
          <w:bCs/>
          <w:sz w:val="20"/>
          <w:szCs w:val="20"/>
        </w:rPr>
        <w:t xml:space="preserve">About </w:t>
      </w:r>
      <w:r w:rsidRPr="009B3C07">
        <w:rPr>
          <w:rFonts w:ascii="Helvetica" w:hAnsi="Helvetica" w:cs="Arial"/>
          <w:b/>
          <w:bCs/>
          <w:i/>
          <w:iCs/>
          <w:sz w:val="20"/>
          <w:szCs w:val="20"/>
        </w:rPr>
        <w:t>Independent Lens</w:t>
      </w:r>
    </w:p>
    <w:p w14:paraId="66F46339" w14:textId="77777777" w:rsidR="005205C8" w:rsidRPr="009B3C07" w:rsidRDefault="005205C8" w:rsidP="005205C8">
      <w:pPr>
        <w:autoSpaceDE w:val="0"/>
        <w:autoSpaceDN w:val="0"/>
        <w:adjustRightInd w:val="0"/>
        <w:rPr>
          <w:rFonts w:ascii="Helvetica" w:hAnsi="Helvetica" w:cs="Helvetica"/>
        </w:rPr>
      </w:pPr>
      <w:r w:rsidRPr="009B3C07">
        <w:rPr>
          <w:rFonts w:ascii="Helvetica" w:hAnsi="Helvetica" w:cs="Arial"/>
          <w:i/>
          <w:iCs/>
          <w:sz w:val="20"/>
          <w:szCs w:val="20"/>
        </w:rPr>
        <w:t>Independent Lens</w:t>
      </w:r>
      <w:r w:rsidRPr="009B3C07">
        <w:rPr>
          <w:rFonts w:ascii="Helvetica" w:hAnsi="Helvetica" w:cs="Arial"/>
          <w:sz w:val="20"/>
          <w:szCs w:val="20"/>
        </w:rPr>
        <w:t xml:space="preserve"> is an Emmy® Award-winning weekly series airing on PBS Monday nights at 10:00 PM. The acclaimed series, with Lois Vossen as executive producer, features</w:t>
      </w:r>
      <w:r w:rsidRPr="009B3C07">
        <w:rPr>
          <w:rFonts w:ascii="Helvetica" w:hAnsi="Helvetica" w:cs="Helvetica"/>
          <w:sz w:val="20"/>
          <w:szCs w:val="20"/>
        </w:rPr>
        <w:t xml:space="preserve">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9B3C07">
          <w:rPr>
            <w:rFonts w:ascii="Helvetica" w:hAnsi="Helvetica" w:cs="Helvetica"/>
            <w:color w:val="0000FF"/>
            <w:sz w:val="20"/>
            <w:szCs w:val="20"/>
            <w:u w:val="single" w:color="0000FF"/>
          </w:rPr>
          <w:t>pbs.org/independentlens</w:t>
        </w:r>
      </w:hyperlink>
      <w:r w:rsidRPr="009B3C07">
        <w:rPr>
          <w:rFonts w:ascii="Helvetica" w:hAnsi="Helvetica" w:cs="Helvetica"/>
          <w:sz w:val="20"/>
          <w:szCs w:val="20"/>
        </w:rPr>
        <w:t xml:space="preserve">. Join the conversation: </w:t>
      </w:r>
      <w:hyperlink r:id="rId14" w:history="1">
        <w:r w:rsidRPr="009B3C07">
          <w:rPr>
            <w:rFonts w:ascii="Helvetica" w:hAnsi="Helvetica" w:cs="Helvetica"/>
            <w:color w:val="0000FF"/>
            <w:sz w:val="20"/>
            <w:szCs w:val="20"/>
            <w:u w:val="single" w:color="0000FF"/>
          </w:rPr>
          <w:t>facebook.com/independentlens</w:t>
        </w:r>
      </w:hyperlink>
      <w:r w:rsidRPr="009B3C07">
        <w:rPr>
          <w:rFonts w:ascii="Helvetica" w:hAnsi="Helvetica" w:cs="Helvetica"/>
          <w:sz w:val="20"/>
          <w:szCs w:val="20"/>
        </w:rPr>
        <w:t xml:space="preserve"> and on Twitter </w:t>
      </w:r>
      <w:hyperlink r:id="rId15" w:history="1">
        <w:r w:rsidRPr="009B3C07">
          <w:rPr>
            <w:rFonts w:ascii="Helvetica" w:hAnsi="Helvetica" w:cs="Helvetica"/>
            <w:color w:val="0000FF"/>
            <w:sz w:val="20"/>
            <w:szCs w:val="20"/>
            <w:u w:val="single" w:color="0000FF"/>
          </w:rPr>
          <w:t>@IndependentLens</w:t>
        </w:r>
      </w:hyperlink>
      <w:r w:rsidRPr="009B3C07">
        <w:rPr>
          <w:rFonts w:ascii="Helvetica" w:hAnsi="Helvetica" w:cs="Helvetica"/>
          <w:sz w:val="20"/>
          <w:szCs w:val="20"/>
        </w:rPr>
        <w:t>.</w:t>
      </w:r>
    </w:p>
    <w:p w14:paraId="488F7027" w14:textId="77777777" w:rsidR="005205C8" w:rsidRPr="009B3C07" w:rsidRDefault="005205C8" w:rsidP="005205C8">
      <w:pPr>
        <w:autoSpaceDE w:val="0"/>
        <w:autoSpaceDN w:val="0"/>
        <w:adjustRightInd w:val="0"/>
        <w:rPr>
          <w:rFonts w:ascii="Helvetica" w:hAnsi="Helvetica" w:cs="Times New Roman"/>
          <w:sz w:val="20"/>
          <w:szCs w:val="20"/>
        </w:rPr>
      </w:pPr>
    </w:p>
    <w:p w14:paraId="41CE57F8" w14:textId="77777777" w:rsidR="005205C8" w:rsidRPr="009B3C07" w:rsidRDefault="005205C8" w:rsidP="005205C8">
      <w:pPr>
        <w:autoSpaceDE w:val="0"/>
        <w:autoSpaceDN w:val="0"/>
        <w:adjustRightInd w:val="0"/>
        <w:jc w:val="center"/>
        <w:rPr>
          <w:rFonts w:ascii="Helvetica" w:hAnsi="Helvetica" w:cs="Times New Roman"/>
        </w:rPr>
      </w:pPr>
      <w:r w:rsidRPr="009B3C07">
        <w:rPr>
          <w:rFonts w:ascii="Helvetica" w:hAnsi="Helvetica" w:cs="Cambria"/>
          <w:sz w:val="20"/>
          <w:szCs w:val="20"/>
        </w:rPr>
        <w:t>###</w:t>
      </w:r>
    </w:p>
    <w:p w14:paraId="241189BB" w14:textId="77777777" w:rsidR="005205C8" w:rsidRPr="009B3C07" w:rsidRDefault="005205C8" w:rsidP="005205C8">
      <w:pPr>
        <w:autoSpaceDE w:val="0"/>
        <w:autoSpaceDN w:val="0"/>
        <w:adjustRightInd w:val="0"/>
        <w:rPr>
          <w:rFonts w:ascii="Helvetica" w:hAnsi="Helvetica" w:cs="Times New Roman"/>
          <w:sz w:val="20"/>
          <w:szCs w:val="20"/>
        </w:rPr>
      </w:pPr>
    </w:p>
    <w:p w14:paraId="4FDD8D18" w14:textId="77777777" w:rsidR="005205C8" w:rsidRPr="009B3C07" w:rsidRDefault="005205C8" w:rsidP="005205C8">
      <w:pPr>
        <w:autoSpaceDE w:val="0"/>
        <w:autoSpaceDN w:val="0"/>
        <w:adjustRightInd w:val="0"/>
        <w:rPr>
          <w:rFonts w:ascii="Helvetica" w:hAnsi="Helvetica" w:cs="Helvetica"/>
          <w:sz w:val="20"/>
          <w:szCs w:val="20"/>
        </w:rPr>
      </w:pPr>
    </w:p>
    <w:p w14:paraId="017ABA79" w14:textId="77777777" w:rsidR="008637B5" w:rsidRPr="009B3C07" w:rsidRDefault="008637B5" w:rsidP="000B7A66">
      <w:pPr>
        <w:spacing w:before="240"/>
        <w:rPr>
          <w:rFonts w:ascii="Helvetica" w:hAnsi="Helvetica" w:cs="Helvetica"/>
          <w:sz w:val="20"/>
          <w:szCs w:val="20"/>
        </w:rPr>
      </w:pPr>
    </w:p>
    <w:sectPr w:rsidR="008637B5" w:rsidRPr="009B3C07" w:rsidSect="008637B5">
      <w:headerReference w:type="even" r:id="rId16"/>
      <w:headerReference w:type="default" r:id="rId17"/>
      <w:footerReference w:type="even" r:id="rId18"/>
      <w:footerReference w:type="default" r:id="rId19"/>
      <w:headerReference w:type="first" r:id="rId20"/>
      <w:footerReference w:type="first" r:id="rId21"/>
      <w:pgSz w:w="12240" w:h="15820"/>
      <w:pgMar w:top="3240" w:right="1800" w:bottom="2520" w:left="1800" w:header="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44600" w14:textId="77777777" w:rsidR="00DB797B" w:rsidRDefault="00DB797B" w:rsidP="008637B5">
      <w:r>
        <w:separator/>
      </w:r>
    </w:p>
  </w:endnote>
  <w:endnote w:type="continuationSeparator" w:id="0">
    <w:p w14:paraId="4700A30F" w14:textId="77777777" w:rsidR="00DB797B" w:rsidRDefault="00DB797B" w:rsidP="0086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539F" w14:textId="77777777" w:rsidR="00851C0A" w:rsidRDefault="0085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DD26" w14:textId="77777777" w:rsidR="00851C0A" w:rsidRDefault="00851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68B5" w14:textId="77777777" w:rsidR="00851C0A" w:rsidRDefault="0085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A7EB" w14:textId="77777777" w:rsidR="00DB797B" w:rsidRDefault="00DB797B" w:rsidP="008637B5">
      <w:r>
        <w:separator/>
      </w:r>
    </w:p>
  </w:footnote>
  <w:footnote w:type="continuationSeparator" w:id="0">
    <w:p w14:paraId="763B6A0D" w14:textId="77777777" w:rsidR="00DB797B" w:rsidRDefault="00DB797B" w:rsidP="0086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F668" w14:textId="77777777" w:rsidR="008637B5" w:rsidRDefault="00DB797B">
    <w:pPr>
      <w:pStyle w:val="Header"/>
    </w:pPr>
    <w:sdt>
      <w:sdtPr>
        <w:id w:val="171999623"/>
        <w:placeholder>
          <w:docPart w:val="B2BEF579F5641B4CBC38E6EE3BFA39B2"/>
        </w:placeholder>
        <w:temporary/>
        <w:showingPlcHdr/>
      </w:sdtPr>
      <w:sdtEndPr/>
      <w:sdtContent>
        <w:r w:rsidR="008637B5">
          <w:t>[Type text]</w:t>
        </w:r>
      </w:sdtContent>
    </w:sdt>
    <w:r w:rsidR="008637B5">
      <w:ptab w:relativeTo="margin" w:alignment="center" w:leader="none"/>
    </w:r>
    <w:sdt>
      <w:sdtPr>
        <w:id w:val="171999624"/>
        <w:placeholder>
          <w:docPart w:val="1F35E70D48D0DB4DAFDCE1F3B1C95855"/>
        </w:placeholder>
        <w:temporary/>
        <w:showingPlcHdr/>
      </w:sdtPr>
      <w:sdtEndPr/>
      <w:sdtContent>
        <w:r w:rsidR="008637B5">
          <w:t>[Type text]</w:t>
        </w:r>
      </w:sdtContent>
    </w:sdt>
    <w:r w:rsidR="008637B5">
      <w:ptab w:relativeTo="margin" w:alignment="right" w:leader="none"/>
    </w:r>
    <w:sdt>
      <w:sdtPr>
        <w:id w:val="171999625"/>
        <w:placeholder>
          <w:docPart w:val="A45D30EDEE33AA46BD3E11479012F04E"/>
        </w:placeholder>
        <w:temporary/>
        <w:showingPlcHdr/>
      </w:sdtPr>
      <w:sdtEndPr/>
      <w:sdtContent>
        <w:r w:rsidR="008637B5">
          <w:t>[Type text]</w:t>
        </w:r>
      </w:sdtContent>
    </w:sdt>
  </w:p>
  <w:p w14:paraId="44FDD590" w14:textId="77777777" w:rsidR="008637B5" w:rsidRDefault="0086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3A21" w14:textId="77777777" w:rsidR="008637B5" w:rsidRDefault="008637B5">
    <w:pPr>
      <w:pStyle w:val="Header"/>
    </w:pPr>
    <w:r>
      <w:rPr>
        <w:noProof/>
      </w:rPr>
      <w:drawing>
        <wp:anchor distT="0" distB="0" distL="114300" distR="114300" simplePos="0" relativeHeight="251659264" behindDoc="1" locked="0" layoutInCell="1" allowOverlap="1" wp14:anchorId="3B8DDDCE" wp14:editId="4C82F815">
          <wp:simplePos x="0" y="0"/>
          <wp:positionH relativeFrom="page">
            <wp:posOffset>0</wp:posOffset>
          </wp:positionH>
          <wp:positionV relativeFrom="page">
            <wp:posOffset>0</wp:posOffset>
          </wp:positionV>
          <wp:extent cx="7769860" cy="10058400"/>
          <wp:effectExtent l="2540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6986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63FD" w14:textId="77777777" w:rsidR="00851C0A" w:rsidRDefault="00851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0FA"/>
    <w:rsid w:val="00004BFB"/>
    <w:rsid w:val="00025FFC"/>
    <w:rsid w:val="00027B5A"/>
    <w:rsid w:val="000545F9"/>
    <w:rsid w:val="000A0161"/>
    <w:rsid w:val="000A40DB"/>
    <w:rsid w:val="000A78DD"/>
    <w:rsid w:val="000B7A66"/>
    <w:rsid w:val="000D2541"/>
    <w:rsid w:val="000F2049"/>
    <w:rsid w:val="000F5BD5"/>
    <w:rsid w:val="00100ED4"/>
    <w:rsid w:val="00120974"/>
    <w:rsid w:val="00190745"/>
    <w:rsid w:val="00194E26"/>
    <w:rsid w:val="001D2F9D"/>
    <w:rsid w:val="001F7ECF"/>
    <w:rsid w:val="00231CDF"/>
    <w:rsid w:val="00232D8E"/>
    <w:rsid w:val="00247C5E"/>
    <w:rsid w:val="00263FCD"/>
    <w:rsid w:val="00351741"/>
    <w:rsid w:val="00353774"/>
    <w:rsid w:val="0036329B"/>
    <w:rsid w:val="003F24A1"/>
    <w:rsid w:val="003F286F"/>
    <w:rsid w:val="004476A7"/>
    <w:rsid w:val="0048262E"/>
    <w:rsid w:val="004C1028"/>
    <w:rsid w:val="004F0507"/>
    <w:rsid w:val="005205C8"/>
    <w:rsid w:val="00556B7C"/>
    <w:rsid w:val="005867C1"/>
    <w:rsid w:val="005A0FEC"/>
    <w:rsid w:val="005A25A7"/>
    <w:rsid w:val="0060257A"/>
    <w:rsid w:val="006055D6"/>
    <w:rsid w:val="0063020F"/>
    <w:rsid w:val="006348E7"/>
    <w:rsid w:val="006A0AE7"/>
    <w:rsid w:val="006A0E8B"/>
    <w:rsid w:val="006D3A8F"/>
    <w:rsid w:val="006D5F36"/>
    <w:rsid w:val="006E10FA"/>
    <w:rsid w:val="0070377E"/>
    <w:rsid w:val="00715718"/>
    <w:rsid w:val="00720453"/>
    <w:rsid w:val="007301C2"/>
    <w:rsid w:val="00740697"/>
    <w:rsid w:val="00767C5B"/>
    <w:rsid w:val="007A2125"/>
    <w:rsid w:val="007C1DA9"/>
    <w:rsid w:val="007D1A18"/>
    <w:rsid w:val="00811F34"/>
    <w:rsid w:val="008329C2"/>
    <w:rsid w:val="00851C0A"/>
    <w:rsid w:val="008637B5"/>
    <w:rsid w:val="0089144F"/>
    <w:rsid w:val="00892B9B"/>
    <w:rsid w:val="008A440E"/>
    <w:rsid w:val="00941175"/>
    <w:rsid w:val="00954725"/>
    <w:rsid w:val="00980682"/>
    <w:rsid w:val="00992148"/>
    <w:rsid w:val="00994987"/>
    <w:rsid w:val="009B1ABA"/>
    <w:rsid w:val="009B3C07"/>
    <w:rsid w:val="009B719C"/>
    <w:rsid w:val="009B7D23"/>
    <w:rsid w:val="009D04AE"/>
    <w:rsid w:val="00A01E55"/>
    <w:rsid w:val="00A31A98"/>
    <w:rsid w:val="00AA5530"/>
    <w:rsid w:val="00AB790A"/>
    <w:rsid w:val="00AC61F6"/>
    <w:rsid w:val="00AD2406"/>
    <w:rsid w:val="00AE61E2"/>
    <w:rsid w:val="00AF23D9"/>
    <w:rsid w:val="00B2671A"/>
    <w:rsid w:val="00B40516"/>
    <w:rsid w:val="00B55657"/>
    <w:rsid w:val="00B628F6"/>
    <w:rsid w:val="00B703E1"/>
    <w:rsid w:val="00BC4975"/>
    <w:rsid w:val="00BD13FB"/>
    <w:rsid w:val="00BE253E"/>
    <w:rsid w:val="00C222F2"/>
    <w:rsid w:val="00C23E41"/>
    <w:rsid w:val="00C462F3"/>
    <w:rsid w:val="00C5046B"/>
    <w:rsid w:val="00C576D5"/>
    <w:rsid w:val="00D0034A"/>
    <w:rsid w:val="00D0546A"/>
    <w:rsid w:val="00D3399D"/>
    <w:rsid w:val="00D637F3"/>
    <w:rsid w:val="00DB797B"/>
    <w:rsid w:val="00DE41B6"/>
    <w:rsid w:val="00E22E4D"/>
    <w:rsid w:val="00E90293"/>
    <w:rsid w:val="00EC3997"/>
    <w:rsid w:val="00ED7874"/>
    <w:rsid w:val="00EE4702"/>
    <w:rsid w:val="00F27752"/>
    <w:rsid w:val="00F4701D"/>
    <w:rsid w:val="00F71BC2"/>
    <w:rsid w:val="00F91CEA"/>
    <w:rsid w:val="00FA7153"/>
    <w:rsid w:val="00FC30E5"/>
    <w:rsid w:val="00FC4AD3"/>
    <w:rsid w:val="00FE2B53"/>
    <w:rsid w:val="00FE2CEF"/>
    <w:rsid w:val="00FF4C3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F62F7C"/>
  <w15:docId w15:val="{CCA7C24F-2A6F-E944-9412-0FE3C6B2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47"/>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semiHidden/>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iPriority w:val="99"/>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character" w:customStyle="1" w:styleId="UnresolvedMention1">
    <w:name w:val="Unresolved Mention1"/>
    <w:basedOn w:val="DefaultParagraphFont"/>
    <w:uiPriority w:val="99"/>
    <w:semiHidden/>
    <w:unhideWhenUsed/>
    <w:rsid w:val="00100ED4"/>
    <w:rPr>
      <w:color w:val="605E5C"/>
      <w:shd w:val="clear" w:color="auto" w:fill="E1DFDD"/>
    </w:rPr>
  </w:style>
  <w:style w:type="character" w:styleId="CommentReference">
    <w:name w:val="annotation reference"/>
    <w:basedOn w:val="DefaultParagraphFont"/>
    <w:uiPriority w:val="99"/>
    <w:semiHidden/>
    <w:unhideWhenUsed/>
    <w:rsid w:val="007301C2"/>
    <w:rPr>
      <w:sz w:val="16"/>
      <w:szCs w:val="16"/>
    </w:rPr>
  </w:style>
  <w:style w:type="paragraph" w:styleId="CommentText">
    <w:name w:val="annotation text"/>
    <w:basedOn w:val="Normal"/>
    <w:link w:val="CommentTextChar"/>
    <w:uiPriority w:val="99"/>
    <w:semiHidden/>
    <w:unhideWhenUsed/>
    <w:rsid w:val="007301C2"/>
    <w:rPr>
      <w:sz w:val="20"/>
      <w:szCs w:val="20"/>
    </w:rPr>
  </w:style>
  <w:style w:type="character" w:customStyle="1" w:styleId="CommentTextChar">
    <w:name w:val="Comment Text Char"/>
    <w:basedOn w:val="DefaultParagraphFont"/>
    <w:link w:val="CommentText"/>
    <w:uiPriority w:val="99"/>
    <w:semiHidden/>
    <w:rsid w:val="007301C2"/>
    <w:rPr>
      <w:sz w:val="20"/>
      <w:szCs w:val="20"/>
    </w:rPr>
  </w:style>
  <w:style w:type="paragraph" w:styleId="CommentSubject">
    <w:name w:val="annotation subject"/>
    <w:basedOn w:val="CommentText"/>
    <w:next w:val="CommentText"/>
    <w:link w:val="CommentSubjectChar"/>
    <w:uiPriority w:val="99"/>
    <w:semiHidden/>
    <w:unhideWhenUsed/>
    <w:rsid w:val="007301C2"/>
    <w:rPr>
      <w:b/>
      <w:bCs/>
    </w:rPr>
  </w:style>
  <w:style w:type="character" w:customStyle="1" w:styleId="CommentSubjectChar">
    <w:name w:val="Comment Subject Char"/>
    <w:basedOn w:val="CommentTextChar"/>
    <w:link w:val="CommentSubject"/>
    <w:uiPriority w:val="99"/>
    <w:semiHidden/>
    <w:rsid w:val="007301C2"/>
    <w:rPr>
      <w:b/>
      <w:bCs/>
      <w:sz w:val="20"/>
      <w:szCs w:val="20"/>
    </w:rPr>
  </w:style>
  <w:style w:type="character" w:styleId="FollowedHyperlink">
    <w:name w:val="FollowedHyperlink"/>
    <w:basedOn w:val="DefaultParagraphFont"/>
    <w:uiPriority w:val="99"/>
    <w:semiHidden/>
    <w:unhideWhenUsed/>
    <w:rsid w:val="008637B5"/>
    <w:rPr>
      <w:color w:val="800080" w:themeColor="followedHyperlink"/>
      <w:u w:val="single"/>
    </w:rPr>
  </w:style>
  <w:style w:type="character" w:styleId="Emphasis">
    <w:name w:val="Emphasis"/>
    <w:basedOn w:val="DefaultParagraphFont"/>
    <w:uiPriority w:val="20"/>
    <w:qFormat/>
    <w:rsid w:val="000545F9"/>
    <w:rPr>
      <w:i/>
      <w:iCs/>
    </w:rPr>
  </w:style>
  <w:style w:type="paragraph" w:styleId="FootnoteText">
    <w:name w:val="footnote text"/>
    <w:basedOn w:val="Normal"/>
    <w:link w:val="FootnoteTextChar"/>
    <w:uiPriority w:val="99"/>
    <w:unhideWhenUsed/>
    <w:rsid w:val="00A01E55"/>
  </w:style>
  <w:style w:type="character" w:customStyle="1" w:styleId="FootnoteTextChar">
    <w:name w:val="Footnote Text Char"/>
    <w:basedOn w:val="DefaultParagraphFont"/>
    <w:link w:val="FootnoteText"/>
    <w:uiPriority w:val="99"/>
    <w:rsid w:val="00A01E55"/>
  </w:style>
  <w:style w:type="character" w:styleId="FootnoteReference">
    <w:name w:val="footnote reference"/>
    <w:basedOn w:val="DefaultParagraphFont"/>
    <w:uiPriority w:val="99"/>
    <w:unhideWhenUsed/>
    <w:rsid w:val="00A01E55"/>
    <w:rPr>
      <w:vertAlign w:val="superscript"/>
    </w:rPr>
  </w:style>
  <w:style w:type="character" w:styleId="UnresolvedMention">
    <w:name w:val="Unresolved Mention"/>
    <w:basedOn w:val="DefaultParagraphFont"/>
    <w:uiPriority w:val="99"/>
    <w:semiHidden/>
    <w:unhideWhenUsed/>
    <w:rsid w:val="008A4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06867">
      <w:bodyDiv w:val="1"/>
      <w:marLeft w:val="0"/>
      <w:marRight w:val="0"/>
      <w:marTop w:val="0"/>
      <w:marBottom w:val="0"/>
      <w:divBdr>
        <w:top w:val="none" w:sz="0" w:space="0" w:color="auto"/>
        <w:left w:val="none" w:sz="0" w:space="0" w:color="auto"/>
        <w:bottom w:val="none" w:sz="0" w:space="0" w:color="auto"/>
        <w:right w:val="none" w:sz="0" w:space="0" w:color="auto"/>
      </w:divBdr>
    </w:div>
    <w:div w:id="469370997">
      <w:bodyDiv w:val="1"/>
      <w:marLeft w:val="0"/>
      <w:marRight w:val="0"/>
      <w:marTop w:val="0"/>
      <w:marBottom w:val="0"/>
      <w:divBdr>
        <w:top w:val="none" w:sz="0" w:space="0" w:color="auto"/>
        <w:left w:val="none" w:sz="0" w:space="0" w:color="auto"/>
        <w:bottom w:val="none" w:sz="0" w:space="0" w:color="auto"/>
        <w:right w:val="none" w:sz="0" w:space="0" w:color="auto"/>
      </w:divBdr>
    </w:div>
    <w:div w:id="813566869">
      <w:bodyDiv w:val="1"/>
      <w:marLeft w:val="0"/>
      <w:marRight w:val="0"/>
      <w:marTop w:val="0"/>
      <w:marBottom w:val="0"/>
      <w:divBdr>
        <w:top w:val="none" w:sz="0" w:space="0" w:color="auto"/>
        <w:left w:val="none" w:sz="0" w:space="0" w:color="auto"/>
        <w:bottom w:val="none" w:sz="0" w:space="0" w:color="auto"/>
        <w:right w:val="none" w:sz="0" w:space="0" w:color="auto"/>
      </w:divBdr>
    </w:div>
    <w:div w:id="1163819634">
      <w:bodyDiv w:val="1"/>
      <w:marLeft w:val="0"/>
      <w:marRight w:val="0"/>
      <w:marTop w:val="0"/>
      <w:marBottom w:val="0"/>
      <w:divBdr>
        <w:top w:val="none" w:sz="0" w:space="0" w:color="auto"/>
        <w:left w:val="none" w:sz="0" w:space="0" w:color="auto"/>
        <w:bottom w:val="none" w:sz="0" w:space="0" w:color="auto"/>
        <w:right w:val="none" w:sz="0" w:space="0" w:color="auto"/>
      </w:divBdr>
      <w:divsChild>
        <w:div w:id="1488476120">
          <w:marLeft w:val="0"/>
          <w:marRight w:val="0"/>
          <w:marTop w:val="0"/>
          <w:marBottom w:val="0"/>
          <w:divBdr>
            <w:top w:val="none" w:sz="0" w:space="0" w:color="auto"/>
            <w:left w:val="none" w:sz="0" w:space="0" w:color="auto"/>
            <w:bottom w:val="none" w:sz="0" w:space="0" w:color="auto"/>
            <w:right w:val="none" w:sz="0" w:space="0" w:color="auto"/>
          </w:divBdr>
        </w:div>
        <w:div w:id="327097516">
          <w:marLeft w:val="0"/>
          <w:marRight w:val="0"/>
          <w:marTop w:val="0"/>
          <w:marBottom w:val="0"/>
          <w:divBdr>
            <w:top w:val="none" w:sz="0" w:space="0" w:color="auto"/>
            <w:left w:val="none" w:sz="0" w:space="0" w:color="auto"/>
            <w:bottom w:val="none" w:sz="0" w:space="0" w:color="auto"/>
            <w:right w:val="none" w:sz="0" w:space="0" w:color="auto"/>
          </w:divBdr>
        </w:div>
        <w:div w:id="1886718139">
          <w:marLeft w:val="0"/>
          <w:marRight w:val="0"/>
          <w:marTop w:val="0"/>
          <w:marBottom w:val="0"/>
          <w:divBdr>
            <w:top w:val="none" w:sz="0" w:space="0" w:color="auto"/>
            <w:left w:val="none" w:sz="0" w:space="0" w:color="auto"/>
            <w:bottom w:val="none" w:sz="0" w:space="0" w:color="auto"/>
            <w:right w:val="none" w:sz="0" w:space="0" w:color="auto"/>
          </w:divBdr>
        </w:div>
        <w:div w:id="1995446655">
          <w:marLeft w:val="0"/>
          <w:marRight w:val="0"/>
          <w:marTop w:val="0"/>
          <w:marBottom w:val="0"/>
          <w:divBdr>
            <w:top w:val="none" w:sz="0" w:space="0" w:color="auto"/>
            <w:left w:val="none" w:sz="0" w:space="0" w:color="auto"/>
            <w:bottom w:val="none" w:sz="0" w:space="0" w:color="auto"/>
            <w:right w:val="none" w:sz="0" w:space="0" w:color="auto"/>
          </w:divBdr>
        </w:div>
        <w:div w:id="688485489">
          <w:marLeft w:val="0"/>
          <w:marRight w:val="0"/>
          <w:marTop w:val="0"/>
          <w:marBottom w:val="0"/>
          <w:divBdr>
            <w:top w:val="none" w:sz="0" w:space="0" w:color="auto"/>
            <w:left w:val="none" w:sz="0" w:space="0" w:color="auto"/>
            <w:bottom w:val="none" w:sz="0" w:space="0" w:color="auto"/>
            <w:right w:val="none" w:sz="0" w:space="0" w:color="auto"/>
          </w:divBdr>
        </w:div>
        <w:div w:id="791752749">
          <w:marLeft w:val="0"/>
          <w:marRight w:val="0"/>
          <w:marTop w:val="0"/>
          <w:marBottom w:val="0"/>
          <w:divBdr>
            <w:top w:val="none" w:sz="0" w:space="0" w:color="auto"/>
            <w:left w:val="none" w:sz="0" w:space="0" w:color="auto"/>
            <w:bottom w:val="none" w:sz="0" w:space="0" w:color="auto"/>
            <w:right w:val="none" w:sz="0" w:space="0" w:color="auto"/>
          </w:divBdr>
        </w:div>
        <w:div w:id="849299438">
          <w:marLeft w:val="0"/>
          <w:marRight w:val="0"/>
          <w:marTop w:val="0"/>
          <w:marBottom w:val="0"/>
          <w:divBdr>
            <w:top w:val="none" w:sz="0" w:space="0" w:color="auto"/>
            <w:left w:val="none" w:sz="0" w:space="0" w:color="auto"/>
            <w:bottom w:val="none" w:sz="0" w:space="0" w:color="auto"/>
            <w:right w:val="none" w:sz="0" w:space="0" w:color="auto"/>
          </w:divBdr>
        </w:div>
        <w:div w:id="371423859">
          <w:marLeft w:val="0"/>
          <w:marRight w:val="0"/>
          <w:marTop w:val="0"/>
          <w:marBottom w:val="0"/>
          <w:divBdr>
            <w:top w:val="none" w:sz="0" w:space="0" w:color="auto"/>
            <w:left w:val="none" w:sz="0" w:space="0" w:color="auto"/>
            <w:bottom w:val="none" w:sz="0" w:space="0" w:color="auto"/>
            <w:right w:val="none" w:sz="0" w:space="0" w:color="auto"/>
          </w:divBdr>
        </w:div>
      </w:divsChild>
    </w:div>
    <w:div w:id="1223641771">
      <w:bodyDiv w:val="1"/>
      <w:marLeft w:val="0"/>
      <w:marRight w:val="0"/>
      <w:marTop w:val="0"/>
      <w:marBottom w:val="0"/>
      <w:divBdr>
        <w:top w:val="none" w:sz="0" w:space="0" w:color="auto"/>
        <w:left w:val="none" w:sz="0" w:space="0" w:color="auto"/>
        <w:bottom w:val="none" w:sz="0" w:space="0" w:color="auto"/>
        <w:right w:val="none" w:sz="0" w:space="0" w:color="auto"/>
      </w:divBdr>
    </w:div>
    <w:div w:id="1755006519">
      <w:bodyDiv w:val="1"/>
      <w:marLeft w:val="0"/>
      <w:marRight w:val="0"/>
      <w:marTop w:val="0"/>
      <w:marBottom w:val="0"/>
      <w:divBdr>
        <w:top w:val="none" w:sz="0" w:space="0" w:color="auto"/>
        <w:left w:val="none" w:sz="0" w:space="0" w:color="auto"/>
        <w:bottom w:val="none" w:sz="0" w:space="0" w:color="auto"/>
        <w:right w:val="none" w:sz="0" w:space="0" w:color="auto"/>
      </w:divBdr>
    </w:div>
    <w:div w:id="1873423100">
      <w:bodyDiv w:val="1"/>
      <w:marLeft w:val="0"/>
      <w:marRight w:val="0"/>
      <w:marTop w:val="0"/>
      <w:marBottom w:val="0"/>
      <w:divBdr>
        <w:top w:val="none" w:sz="0" w:space="0" w:color="auto"/>
        <w:left w:val="none" w:sz="0" w:space="0" w:color="auto"/>
        <w:bottom w:val="none" w:sz="0" w:space="0" w:color="auto"/>
        <w:right w:val="none" w:sz="0" w:space="0" w:color="auto"/>
      </w:divBdr>
    </w:div>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independentle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pbs.org/pressroom" TargetMode="External"/><Relationship Id="rId12" Type="http://schemas.openxmlformats.org/officeDocument/2006/relationships/hyperlink" Target="http://www.pbs.org/independentlens/films/harvest-seas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tv_schedul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witter.com/independentlens" TargetMode="External"/><Relationship Id="rId23" Type="http://schemas.openxmlformats.org/officeDocument/2006/relationships/glossaryDocument" Target="glossary/document.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yperlink" Target="http://www.facebook.com/independentlen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EF579F5641B4CBC38E6EE3BFA39B2"/>
        <w:category>
          <w:name w:val="General"/>
          <w:gallery w:val="placeholder"/>
        </w:category>
        <w:types>
          <w:type w:val="bbPlcHdr"/>
        </w:types>
        <w:behaviors>
          <w:behavior w:val="content"/>
        </w:behaviors>
        <w:guid w:val="{BC03F1FD-66A5-904F-B0E7-85D5CC07410C}"/>
      </w:docPartPr>
      <w:docPartBody>
        <w:p w:rsidR="000F1854" w:rsidRDefault="005E0F58" w:rsidP="005E0F58">
          <w:pPr>
            <w:pStyle w:val="B2BEF579F5641B4CBC38E6EE3BFA39B2"/>
          </w:pPr>
          <w:r>
            <w:t>[Type text]</w:t>
          </w:r>
        </w:p>
      </w:docPartBody>
    </w:docPart>
    <w:docPart>
      <w:docPartPr>
        <w:name w:val="1F35E70D48D0DB4DAFDCE1F3B1C95855"/>
        <w:category>
          <w:name w:val="General"/>
          <w:gallery w:val="placeholder"/>
        </w:category>
        <w:types>
          <w:type w:val="bbPlcHdr"/>
        </w:types>
        <w:behaviors>
          <w:behavior w:val="content"/>
        </w:behaviors>
        <w:guid w:val="{538D5E1E-B467-5C46-84FC-F9F695C0C8EF}"/>
      </w:docPartPr>
      <w:docPartBody>
        <w:p w:rsidR="000F1854" w:rsidRDefault="005E0F58" w:rsidP="005E0F58">
          <w:pPr>
            <w:pStyle w:val="1F35E70D48D0DB4DAFDCE1F3B1C95855"/>
          </w:pPr>
          <w:r>
            <w:t>[Type text]</w:t>
          </w:r>
        </w:p>
      </w:docPartBody>
    </w:docPart>
    <w:docPart>
      <w:docPartPr>
        <w:name w:val="A45D30EDEE33AA46BD3E11479012F04E"/>
        <w:category>
          <w:name w:val="General"/>
          <w:gallery w:val="placeholder"/>
        </w:category>
        <w:types>
          <w:type w:val="bbPlcHdr"/>
        </w:types>
        <w:behaviors>
          <w:behavior w:val="content"/>
        </w:behaviors>
        <w:guid w:val="{7CD26EB9-9D14-0448-803A-52370BF831A4}"/>
      </w:docPartPr>
      <w:docPartBody>
        <w:p w:rsidR="000F1854" w:rsidRDefault="005E0F58" w:rsidP="005E0F58">
          <w:pPr>
            <w:pStyle w:val="A45D30EDEE33AA46BD3E11479012F04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0F58"/>
    <w:rsid w:val="00021B18"/>
    <w:rsid w:val="000F1854"/>
    <w:rsid w:val="00151EF2"/>
    <w:rsid w:val="00203830"/>
    <w:rsid w:val="00332257"/>
    <w:rsid w:val="00372CC3"/>
    <w:rsid w:val="003D3F4E"/>
    <w:rsid w:val="003E7E6B"/>
    <w:rsid w:val="00455755"/>
    <w:rsid w:val="00472DCE"/>
    <w:rsid w:val="00560BBC"/>
    <w:rsid w:val="00562643"/>
    <w:rsid w:val="00570D69"/>
    <w:rsid w:val="005761E6"/>
    <w:rsid w:val="005E0F58"/>
    <w:rsid w:val="005F6C00"/>
    <w:rsid w:val="00673C4A"/>
    <w:rsid w:val="006928D0"/>
    <w:rsid w:val="006F187F"/>
    <w:rsid w:val="007625B9"/>
    <w:rsid w:val="007912ED"/>
    <w:rsid w:val="008006AD"/>
    <w:rsid w:val="008A5838"/>
    <w:rsid w:val="009500AF"/>
    <w:rsid w:val="00954C78"/>
    <w:rsid w:val="00970CE3"/>
    <w:rsid w:val="00995C28"/>
    <w:rsid w:val="00AC0C3A"/>
    <w:rsid w:val="00B02627"/>
    <w:rsid w:val="00B77816"/>
    <w:rsid w:val="00BE346D"/>
    <w:rsid w:val="00C37B72"/>
    <w:rsid w:val="00C413E1"/>
    <w:rsid w:val="00D02993"/>
    <w:rsid w:val="00DB526A"/>
    <w:rsid w:val="00E70656"/>
    <w:rsid w:val="00ED6AB9"/>
    <w:rsid w:val="00F5050E"/>
    <w:rsid w:val="00F53B31"/>
    <w:rsid w:val="00F61003"/>
    <w:rsid w:val="00F737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EF579F5641B4CBC38E6EE3BFA39B2">
    <w:name w:val="B2BEF579F5641B4CBC38E6EE3BFA39B2"/>
    <w:rsid w:val="005E0F58"/>
  </w:style>
  <w:style w:type="paragraph" w:customStyle="1" w:styleId="1F35E70D48D0DB4DAFDCE1F3B1C95855">
    <w:name w:val="1F35E70D48D0DB4DAFDCE1F3B1C95855"/>
    <w:rsid w:val="005E0F58"/>
  </w:style>
  <w:style w:type="paragraph" w:customStyle="1" w:styleId="A45D30EDEE33AA46BD3E11479012F04E">
    <w:name w:val="A45D30EDEE33AA46BD3E11479012F04E"/>
    <w:rsid w:val="005E0F58"/>
  </w:style>
  <w:style w:type="paragraph" w:customStyle="1" w:styleId="2B3993EC9840904FA79A8AC7D1B795ED">
    <w:name w:val="2B3993EC9840904FA79A8AC7D1B795ED"/>
    <w:rsid w:val="005E0F58"/>
  </w:style>
  <w:style w:type="paragraph" w:customStyle="1" w:styleId="207BC8B47581AB4DB562426C508D6E47">
    <w:name w:val="207BC8B47581AB4DB562426C508D6E47"/>
    <w:rsid w:val="005E0F58"/>
  </w:style>
  <w:style w:type="paragraph" w:customStyle="1" w:styleId="48A3BEE1AE194A458D776A16AB2599F0">
    <w:name w:val="48A3BEE1AE194A458D776A16AB2599F0"/>
    <w:rsid w:val="005E0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741D-3113-F444-AA9B-95D73C45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Silva</dc:creator>
  <cp:lastModifiedBy>Microsoft Office User</cp:lastModifiedBy>
  <cp:revision>10</cp:revision>
  <cp:lastPrinted>2016-10-06T02:59:00Z</cp:lastPrinted>
  <dcterms:created xsi:type="dcterms:W3CDTF">2019-03-14T16:17:00Z</dcterms:created>
  <dcterms:modified xsi:type="dcterms:W3CDTF">2019-03-14T16:45:00Z</dcterms:modified>
</cp:coreProperties>
</file>